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06E88" w:rsidRPr="00E06E88" w:rsidRDefault="00E06E88" w:rsidP="00E06E88">
      <w:pPr>
        <w:widowControl/>
        <w:autoSpaceDE/>
        <w:autoSpaceDN/>
        <w:adjustRightInd/>
        <w:ind w:firstLine="0"/>
        <w:jc w:val="center"/>
        <w:rPr>
          <w:rFonts w:ascii="PT Astra Serif" w:eastAsia="Calibri" w:hAnsi="PT Astra Serif" w:cs="Times New Roman"/>
          <w:sz w:val="28"/>
          <w:szCs w:val="28"/>
          <w:lang w:eastAsia="en-US"/>
        </w:rPr>
      </w:pPr>
      <w:r w:rsidRPr="00E06E88">
        <w:rPr>
          <w:rFonts w:ascii="PT Astra Serif" w:eastAsia="Calibri" w:hAnsi="PT Astra Serif" w:cs="Times New Roman"/>
          <w:sz w:val="28"/>
          <w:szCs w:val="28"/>
          <w:lang w:eastAsia="en-US"/>
        </w:rPr>
        <w:t>Муниципальное бюджетное общеобразовательное учреждение</w:t>
      </w:r>
    </w:p>
    <w:p w:rsidR="000969ED" w:rsidRPr="00E06E88" w:rsidRDefault="00E06E88" w:rsidP="00E06E88">
      <w:pPr>
        <w:widowControl/>
        <w:autoSpaceDE/>
        <w:autoSpaceDN/>
        <w:adjustRightInd/>
        <w:ind w:firstLine="0"/>
        <w:jc w:val="center"/>
        <w:rPr>
          <w:rFonts w:ascii="PT Astra Serif" w:eastAsia="Calibri" w:hAnsi="PT Astra Serif" w:cs="Times New Roman"/>
          <w:b/>
          <w:sz w:val="28"/>
          <w:szCs w:val="28"/>
          <w:lang w:eastAsia="en-US"/>
        </w:rPr>
      </w:pPr>
      <w:r w:rsidRPr="00E06E88">
        <w:rPr>
          <w:rFonts w:ascii="PT Astra Serif" w:eastAsia="Calibri" w:hAnsi="PT Astra Serif" w:cs="Times New Roman"/>
          <w:sz w:val="28"/>
          <w:szCs w:val="28"/>
          <w:lang w:eastAsia="en-US"/>
        </w:rPr>
        <w:t>«Гимназия»</w:t>
      </w: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tbl>
      <w:tblPr>
        <w:tblStyle w:val="11"/>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3"/>
        <w:gridCol w:w="5024"/>
      </w:tblGrid>
      <w:tr w:rsidR="000969ED" w:rsidRPr="00E06E88" w:rsidTr="00090AED">
        <w:tc>
          <w:tcPr>
            <w:tcW w:w="4723" w:type="dxa"/>
          </w:tcPr>
          <w:p w:rsidR="000969ED" w:rsidRPr="00E06E88" w:rsidRDefault="000969ED" w:rsidP="00090AED">
            <w:pPr>
              <w:widowControl/>
              <w:autoSpaceDE/>
              <w:autoSpaceDN/>
              <w:adjustRightInd/>
              <w:ind w:firstLine="0"/>
              <w:jc w:val="center"/>
              <w:rPr>
                <w:rFonts w:ascii="PT Astra Serif" w:hAnsi="PT Astra Serif" w:cs="Times New Roman"/>
                <w:b/>
                <w:sz w:val="28"/>
                <w:szCs w:val="28"/>
              </w:rPr>
            </w:pPr>
          </w:p>
        </w:tc>
        <w:tc>
          <w:tcPr>
            <w:tcW w:w="5024" w:type="dxa"/>
          </w:tcPr>
          <w:p w:rsidR="00E06E88" w:rsidRPr="00E06E88" w:rsidRDefault="00E06E88" w:rsidP="00E06E88">
            <w:pPr>
              <w:widowControl/>
              <w:autoSpaceDE/>
              <w:autoSpaceDN/>
              <w:adjustRightInd/>
              <w:ind w:firstLine="0"/>
              <w:jc w:val="right"/>
              <w:rPr>
                <w:rFonts w:ascii="PT Astra Serif" w:hAnsi="PT Astra Serif" w:cs="Times New Roman"/>
                <w:sz w:val="28"/>
                <w:szCs w:val="28"/>
              </w:rPr>
            </w:pPr>
            <w:r w:rsidRPr="00E06E88">
              <w:rPr>
                <w:rFonts w:ascii="PT Astra Serif" w:hAnsi="PT Astra Serif" w:cs="Times New Roman"/>
                <w:sz w:val="28"/>
                <w:szCs w:val="28"/>
              </w:rPr>
              <w:t>Утверждена приказом</w:t>
            </w:r>
          </w:p>
          <w:p w:rsidR="00E06E88" w:rsidRPr="00E06E88" w:rsidRDefault="00E06E88" w:rsidP="00E06E88">
            <w:pPr>
              <w:widowControl/>
              <w:autoSpaceDE/>
              <w:autoSpaceDN/>
              <w:adjustRightInd/>
              <w:ind w:firstLine="0"/>
              <w:jc w:val="right"/>
              <w:rPr>
                <w:rFonts w:ascii="PT Astra Serif" w:hAnsi="PT Astra Serif" w:cs="Times New Roman"/>
                <w:sz w:val="28"/>
                <w:szCs w:val="28"/>
              </w:rPr>
            </w:pPr>
            <w:r w:rsidRPr="00E06E88">
              <w:rPr>
                <w:rFonts w:ascii="PT Astra Serif" w:hAnsi="PT Astra Serif" w:cs="Times New Roman"/>
                <w:sz w:val="28"/>
                <w:szCs w:val="28"/>
              </w:rPr>
              <w:t>директора № 140/23</w:t>
            </w:r>
          </w:p>
          <w:p w:rsidR="000969ED" w:rsidRPr="00E06E88" w:rsidRDefault="00E06E88" w:rsidP="00E06E88">
            <w:pPr>
              <w:widowControl/>
              <w:autoSpaceDE/>
              <w:autoSpaceDN/>
              <w:adjustRightInd/>
              <w:ind w:firstLine="0"/>
              <w:jc w:val="center"/>
              <w:rPr>
                <w:rFonts w:ascii="PT Astra Serif" w:hAnsi="PT Astra Serif" w:cs="Times New Roman"/>
                <w:b/>
                <w:sz w:val="28"/>
                <w:szCs w:val="28"/>
              </w:rPr>
            </w:pPr>
            <w:r>
              <w:rPr>
                <w:rFonts w:ascii="PT Astra Serif" w:hAnsi="PT Astra Serif" w:cs="Times New Roman"/>
                <w:sz w:val="28"/>
                <w:szCs w:val="28"/>
              </w:rPr>
              <w:t xml:space="preserve">                             </w:t>
            </w:r>
            <w:r w:rsidRPr="00E06E88">
              <w:rPr>
                <w:rFonts w:ascii="PT Astra Serif" w:hAnsi="PT Astra Serif" w:cs="Times New Roman"/>
                <w:sz w:val="28"/>
                <w:szCs w:val="28"/>
              </w:rPr>
              <w:t>от «31» августа 2023 г.</w:t>
            </w:r>
          </w:p>
        </w:tc>
      </w:tr>
    </w:tbl>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E06E88" w:rsidRDefault="00E06E88" w:rsidP="000969ED">
      <w:pPr>
        <w:widowControl/>
        <w:autoSpaceDE/>
        <w:autoSpaceDN/>
        <w:adjustRightInd/>
        <w:ind w:firstLine="0"/>
        <w:jc w:val="center"/>
        <w:rPr>
          <w:rFonts w:ascii="PT Astra Serif" w:eastAsia="Calibri" w:hAnsi="PT Astra Serif" w:cs="Times New Roman"/>
          <w:b/>
          <w:sz w:val="28"/>
          <w:szCs w:val="28"/>
          <w:lang w:eastAsia="en-US"/>
        </w:rPr>
      </w:pPr>
    </w:p>
    <w:p w:rsidR="00E06E88" w:rsidRPr="00E06E88" w:rsidRDefault="00E06E88"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r w:rsidRPr="00E06E88">
        <w:rPr>
          <w:rFonts w:ascii="PT Astra Serif" w:eastAsia="Calibri" w:hAnsi="PT Astra Serif" w:cs="Times New Roman"/>
          <w:b/>
          <w:sz w:val="28"/>
          <w:szCs w:val="28"/>
          <w:lang w:eastAsia="en-US"/>
        </w:rPr>
        <w:t>АДАПТИРОВАННАЯ ОБРАЗОВАТЕЛЬНАЯ ПРОГРАММА</w:t>
      </w: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r w:rsidRPr="00E06E88">
        <w:rPr>
          <w:rFonts w:ascii="PT Astra Serif" w:eastAsia="Calibri" w:hAnsi="PT Astra Serif" w:cs="Times New Roman"/>
          <w:b/>
          <w:sz w:val="28"/>
          <w:szCs w:val="28"/>
          <w:lang w:eastAsia="en-US"/>
        </w:rPr>
        <w:t>ОСНОВНОГО ОБЩЕГО ОБРАЗОВАНИЯ</w:t>
      </w:r>
    </w:p>
    <w:p w:rsidR="000969ED" w:rsidRPr="00E06E88" w:rsidRDefault="000969ED" w:rsidP="000969ED">
      <w:pPr>
        <w:widowControl/>
        <w:autoSpaceDE/>
        <w:autoSpaceDN/>
        <w:adjustRightInd/>
        <w:ind w:firstLine="0"/>
        <w:jc w:val="center"/>
        <w:rPr>
          <w:rFonts w:ascii="PT Astra Serif" w:eastAsia="Times New Roman" w:hAnsi="PT Astra Serif" w:cs="Times New Roman"/>
          <w:sz w:val="28"/>
          <w:szCs w:val="28"/>
        </w:rPr>
      </w:pPr>
      <w:r w:rsidRPr="00E06E88">
        <w:rPr>
          <w:rFonts w:ascii="PT Astra Serif" w:eastAsia="Calibri" w:hAnsi="PT Astra Serif" w:cs="Times New Roman"/>
          <w:b/>
          <w:sz w:val="28"/>
          <w:szCs w:val="28"/>
          <w:lang w:eastAsia="en-US"/>
        </w:rPr>
        <w:t xml:space="preserve">ДЛЯ </w:t>
      </w:r>
      <w:r w:rsidRPr="00E06E88">
        <w:rPr>
          <w:rFonts w:ascii="PT Astra Serif" w:hAnsi="PT Astra Serif" w:cs="Times New Roman"/>
          <w:b/>
          <w:sz w:val="28"/>
          <w:szCs w:val="28"/>
        </w:rPr>
        <w:t>СЛАБОВИДЯЩИХ</w:t>
      </w:r>
      <w:r w:rsidRPr="00E06E88">
        <w:rPr>
          <w:rFonts w:ascii="PT Astra Serif" w:eastAsia="Calibri" w:hAnsi="PT Astra Serif" w:cs="Times New Roman"/>
          <w:b/>
          <w:sz w:val="28"/>
          <w:szCs w:val="28"/>
          <w:lang w:eastAsia="en-US"/>
        </w:rPr>
        <w:t xml:space="preserve"> ОБУЧАЮЩИХСЯ</w:t>
      </w:r>
      <w:r w:rsidRPr="00E06E88">
        <w:rPr>
          <w:rFonts w:ascii="PT Astra Serif" w:eastAsia="Times New Roman" w:hAnsi="PT Astra Serif" w:cs="Times New Roman"/>
          <w:sz w:val="28"/>
          <w:szCs w:val="28"/>
        </w:rPr>
        <w:t xml:space="preserve"> </w:t>
      </w: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r w:rsidRPr="00E06E88">
        <w:rPr>
          <w:rFonts w:ascii="PT Astra Serif" w:eastAsia="Calibri" w:hAnsi="PT Astra Serif" w:cs="Times New Roman"/>
          <w:b/>
          <w:sz w:val="28"/>
          <w:szCs w:val="28"/>
          <w:lang w:eastAsia="en-US"/>
        </w:rPr>
        <w:t>Вариант 4.1</w:t>
      </w: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0AED" w:rsidRPr="00E06E88" w:rsidRDefault="00090AED" w:rsidP="00090AED">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 xml:space="preserve">(в соответствии с обновленным ФГОС ООО 2021 г. </w:t>
      </w:r>
    </w:p>
    <w:p w:rsidR="00090AED" w:rsidRPr="00E06E88" w:rsidRDefault="00090AED" w:rsidP="00090AED">
      <w:pPr>
        <w:widowControl/>
        <w:autoSpaceDE/>
        <w:autoSpaceDN/>
        <w:adjustRightInd/>
        <w:ind w:firstLine="0"/>
        <w:jc w:val="center"/>
        <w:rPr>
          <w:rFonts w:ascii="PT Astra Serif" w:eastAsia="Times New Roman" w:hAnsi="PT Astra Serif"/>
          <w:b/>
          <w:sz w:val="28"/>
          <w:szCs w:val="28"/>
          <w:shd w:val="clear" w:color="auto" w:fill="FFFFFF"/>
        </w:rPr>
      </w:pPr>
      <w:r w:rsidRPr="00E06E88">
        <w:rPr>
          <w:rFonts w:ascii="PT Astra Serif" w:hAnsi="PT Astra Serif" w:cs="Times New Roman"/>
          <w:b/>
          <w:sz w:val="28"/>
          <w:szCs w:val="28"/>
          <w:lang w:eastAsia="en-US"/>
        </w:rPr>
        <w:t xml:space="preserve">и ФАОП ООО, утвержденной </w:t>
      </w:r>
      <w:r w:rsidRPr="00E06E88">
        <w:rPr>
          <w:rFonts w:ascii="PT Astra Serif" w:eastAsia="Times New Roman" w:hAnsi="PT Astra Serif"/>
          <w:b/>
          <w:sz w:val="28"/>
          <w:szCs w:val="28"/>
          <w:shd w:val="clear" w:color="auto" w:fill="FFFFFF"/>
        </w:rPr>
        <w:t xml:space="preserve">приказом Министерства просвещения РФ </w:t>
      </w:r>
    </w:p>
    <w:p w:rsidR="00090AED" w:rsidRPr="00E06E88" w:rsidRDefault="00090AED" w:rsidP="00090AED">
      <w:pPr>
        <w:ind w:firstLine="709"/>
        <w:jc w:val="center"/>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24.</w:t>
      </w:r>
      <w:r w:rsidRPr="00E06E88">
        <w:rPr>
          <w:rFonts w:ascii="PT Astra Serif" w:eastAsia="Times New Roman" w:hAnsi="PT Astra Serif" w:cs="Times New Roman"/>
          <w:b/>
          <w:sz w:val="28"/>
          <w:szCs w:val="28"/>
          <w:lang w:val="en-US"/>
        </w:rPr>
        <w:t>11</w:t>
      </w:r>
      <w:r w:rsidRPr="00E06E88">
        <w:rPr>
          <w:rFonts w:ascii="PT Astra Serif" w:eastAsia="Times New Roman" w:hAnsi="PT Astra Serif" w:cs="Times New Roman"/>
          <w:b/>
          <w:sz w:val="28"/>
          <w:szCs w:val="28"/>
        </w:rPr>
        <w:t>.2022 г. № 1025)</w:t>
      </w: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0969ED" w:rsidRDefault="000969ED" w:rsidP="00090AED">
      <w:pPr>
        <w:widowControl/>
        <w:autoSpaceDE/>
        <w:autoSpaceDN/>
        <w:adjustRightInd/>
        <w:ind w:firstLine="0"/>
        <w:rPr>
          <w:rFonts w:ascii="PT Astra Serif" w:eastAsia="Calibri" w:hAnsi="PT Astra Serif" w:cs="Times New Roman"/>
          <w:b/>
          <w:sz w:val="28"/>
          <w:szCs w:val="28"/>
          <w:lang w:eastAsia="en-US"/>
        </w:rPr>
      </w:pPr>
    </w:p>
    <w:p w:rsidR="00E06E88" w:rsidRDefault="00E06E88" w:rsidP="00090AED">
      <w:pPr>
        <w:widowControl/>
        <w:autoSpaceDE/>
        <w:autoSpaceDN/>
        <w:adjustRightInd/>
        <w:ind w:firstLine="0"/>
        <w:rPr>
          <w:rFonts w:ascii="PT Astra Serif" w:eastAsia="Calibri" w:hAnsi="PT Astra Serif" w:cs="Times New Roman"/>
          <w:b/>
          <w:sz w:val="28"/>
          <w:szCs w:val="28"/>
          <w:lang w:eastAsia="en-US"/>
        </w:rPr>
      </w:pPr>
    </w:p>
    <w:p w:rsidR="00E06E88" w:rsidRDefault="00E06E88" w:rsidP="00090AED">
      <w:pPr>
        <w:widowControl/>
        <w:autoSpaceDE/>
        <w:autoSpaceDN/>
        <w:adjustRightInd/>
        <w:ind w:firstLine="0"/>
        <w:rPr>
          <w:rFonts w:ascii="PT Astra Serif" w:eastAsia="Calibri" w:hAnsi="PT Astra Serif" w:cs="Times New Roman"/>
          <w:b/>
          <w:sz w:val="28"/>
          <w:szCs w:val="28"/>
          <w:lang w:eastAsia="en-US"/>
        </w:rPr>
      </w:pPr>
    </w:p>
    <w:p w:rsidR="000969ED" w:rsidRPr="00E06E88" w:rsidRDefault="000969ED" w:rsidP="000969ED">
      <w:pPr>
        <w:widowControl/>
        <w:autoSpaceDE/>
        <w:autoSpaceDN/>
        <w:adjustRightInd/>
        <w:ind w:firstLine="0"/>
        <w:jc w:val="center"/>
        <w:rPr>
          <w:rFonts w:ascii="PT Astra Serif" w:eastAsia="Calibri" w:hAnsi="PT Astra Serif" w:cs="Times New Roman"/>
          <w:b/>
          <w:sz w:val="28"/>
          <w:szCs w:val="28"/>
          <w:lang w:eastAsia="en-US"/>
        </w:rPr>
      </w:pPr>
    </w:p>
    <w:p w:rsidR="00E06E88" w:rsidRPr="004F647B" w:rsidRDefault="00E06E88" w:rsidP="00E06E88">
      <w:pPr>
        <w:widowControl/>
        <w:autoSpaceDE/>
        <w:autoSpaceDN/>
        <w:adjustRightInd/>
        <w:ind w:firstLine="0"/>
        <w:jc w:val="center"/>
        <w:rPr>
          <w:rFonts w:ascii="PT Astra Serif" w:eastAsia="Calibri" w:hAnsi="PT Astra Serif" w:cs="Times New Roman"/>
          <w:sz w:val="28"/>
          <w:szCs w:val="28"/>
          <w:lang w:eastAsia="en-US"/>
        </w:rPr>
      </w:pPr>
      <w:r w:rsidRPr="004F647B">
        <w:rPr>
          <w:rFonts w:ascii="PT Astra Serif" w:eastAsia="Calibri" w:hAnsi="PT Astra Serif" w:cs="Times New Roman"/>
          <w:sz w:val="28"/>
          <w:szCs w:val="28"/>
          <w:lang w:eastAsia="en-US"/>
        </w:rPr>
        <w:t>Г. Югорск</w:t>
      </w:r>
    </w:p>
    <w:p w:rsidR="00E06E88" w:rsidRPr="004F647B" w:rsidRDefault="00E06E88" w:rsidP="00E06E88">
      <w:pPr>
        <w:pStyle w:val="1"/>
        <w:spacing w:before="0" w:after="0"/>
        <w:rPr>
          <w:rFonts w:ascii="PT Astra Serif" w:hAnsi="PT Astra Serif" w:cs="Times New Roman"/>
          <w:b w:val="0"/>
          <w:color w:val="auto"/>
          <w:sz w:val="28"/>
          <w:szCs w:val="28"/>
        </w:rPr>
      </w:pPr>
      <w:r w:rsidRPr="004F647B">
        <w:rPr>
          <w:rFonts w:ascii="PT Astra Serif" w:hAnsi="PT Astra Serif" w:cs="Times New Roman"/>
          <w:b w:val="0"/>
          <w:color w:val="auto"/>
          <w:sz w:val="28"/>
          <w:szCs w:val="28"/>
        </w:rPr>
        <w:t>2023 г.</w:t>
      </w:r>
    </w:p>
    <w:p w:rsidR="000969ED" w:rsidRPr="00E06E88" w:rsidRDefault="000969ED" w:rsidP="000969ED">
      <w:pPr>
        <w:pStyle w:val="1"/>
        <w:spacing w:before="0" w:after="0"/>
        <w:rPr>
          <w:rFonts w:ascii="PT Astra Serif" w:hAnsi="PT Astra Serif" w:cs="Times New Roman"/>
          <w:color w:val="auto"/>
          <w:sz w:val="28"/>
          <w:szCs w:val="28"/>
        </w:rPr>
      </w:pPr>
      <w:r w:rsidRPr="00E06E88">
        <w:rPr>
          <w:rFonts w:ascii="PT Astra Serif" w:hAnsi="PT Astra Serif" w:cs="Times New Roman"/>
          <w:color w:val="auto"/>
          <w:sz w:val="28"/>
          <w:szCs w:val="28"/>
        </w:rPr>
        <w:br w:type="page"/>
      </w: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7541"/>
        <w:gridCol w:w="992"/>
      </w:tblGrid>
      <w:tr w:rsidR="009E0F2A" w:rsidRPr="00E06E88" w:rsidTr="002347E8">
        <w:tc>
          <w:tcPr>
            <w:tcW w:w="993" w:type="dxa"/>
          </w:tcPr>
          <w:p w:rsidR="009E0F2A" w:rsidRPr="00E06E88" w:rsidRDefault="009E0F2A" w:rsidP="002347E8">
            <w:pPr>
              <w:widowControl/>
              <w:tabs>
                <w:tab w:val="left" w:pos="426"/>
              </w:tabs>
              <w:autoSpaceDE/>
              <w:autoSpaceDN/>
              <w:adjustRightInd/>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lastRenderedPageBreak/>
              <w:t xml:space="preserve">№ </w:t>
            </w:r>
          </w:p>
          <w:p w:rsidR="009E0F2A" w:rsidRPr="00E06E88" w:rsidRDefault="009E0F2A" w:rsidP="002347E8">
            <w:pPr>
              <w:widowControl/>
              <w:tabs>
                <w:tab w:val="left" w:pos="426"/>
              </w:tabs>
              <w:autoSpaceDE/>
              <w:autoSpaceDN/>
              <w:adjustRightInd/>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п/п</w:t>
            </w:r>
          </w:p>
        </w:tc>
        <w:tc>
          <w:tcPr>
            <w:tcW w:w="7541" w:type="dxa"/>
          </w:tcPr>
          <w:p w:rsidR="009E0F2A" w:rsidRPr="00E06E88" w:rsidRDefault="009E0F2A" w:rsidP="002347E8">
            <w:pPr>
              <w:widowControl/>
              <w:tabs>
                <w:tab w:val="left" w:pos="426"/>
              </w:tabs>
              <w:autoSpaceDE/>
              <w:autoSpaceDN/>
              <w:adjustRightInd/>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Содержание</w:t>
            </w:r>
          </w:p>
        </w:tc>
        <w:tc>
          <w:tcPr>
            <w:tcW w:w="992" w:type="dxa"/>
          </w:tcPr>
          <w:p w:rsidR="009E0F2A" w:rsidRPr="00E06E88" w:rsidRDefault="009E0F2A" w:rsidP="002347E8">
            <w:pPr>
              <w:widowControl/>
              <w:tabs>
                <w:tab w:val="left" w:pos="426"/>
              </w:tabs>
              <w:autoSpaceDE/>
              <w:autoSpaceDN/>
              <w:adjustRightInd/>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Стр.</w:t>
            </w:r>
          </w:p>
        </w:tc>
      </w:tr>
      <w:tr w:rsidR="006E4B54" w:rsidRPr="00E06E88" w:rsidTr="002347E8">
        <w:tc>
          <w:tcPr>
            <w:tcW w:w="993" w:type="dxa"/>
          </w:tcPr>
          <w:p w:rsidR="006E4B54" w:rsidRPr="00E06E88" w:rsidRDefault="006E4B54" w:rsidP="006E4B54">
            <w:pPr>
              <w:widowControl/>
              <w:tabs>
                <w:tab w:val="left" w:pos="426"/>
              </w:tabs>
              <w:autoSpaceDE/>
              <w:autoSpaceDN/>
              <w:adjustRightInd/>
              <w:ind w:firstLine="0"/>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1</w:t>
            </w:r>
          </w:p>
        </w:tc>
        <w:tc>
          <w:tcPr>
            <w:tcW w:w="7541" w:type="dxa"/>
          </w:tcPr>
          <w:p w:rsidR="006E4B54" w:rsidRPr="00E06E88" w:rsidRDefault="006E4B54" w:rsidP="006E4B54">
            <w:pPr>
              <w:widowControl/>
              <w:tabs>
                <w:tab w:val="left" w:pos="426"/>
              </w:tabs>
              <w:autoSpaceDE/>
              <w:autoSpaceDN/>
              <w:adjustRightInd/>
              <w:ind w:firstLine="0"/>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ЦЕЛЕВОЙ РАЗДЕЛ</w:t>
            </w:r>
          </w:p>
        </w:tc>
        <w:tc>
          <w:tcPr>
            <w:tcW w:w="992" w:type="dxa"/>
          </w:tcPr>
          <w:p w:rsidR="006E4B54" w:rsidRPr="00E06E88" w:rsidRDefault="0022216D" w:rsidP="006E4B54">
            <w:pPr>
              <w:widowControl/>
              <w:tabs>
                <w:tab w:val="left" w:pos="426"/>
              </w:tabs>
              <w:autoSpaceDE/>
              <w:autoSpaceDN/>
              <w:adjustRightInd/>
              <w:ind w:firstLine="0"/>
              <w:jc w:val="center"/>
              <w:rPr>
                <w:rFonts w:ascii="PT Astra Serif" w:eastAsia="Times New Roman" w:hAnsi="PT Astra Serif" w:cs="Times New Roman"/>
                <w:b/>
                <w:bCs/>
                <w:sz w:val="28"/>
                <w:szCs w:val="28"/>
              </w:rPr>
            </w:pPr>
            <w:r>
              <w:rPr>
                <w:rFonts w:ascii="PT Astra Serif" w:eastAsia="Times New Roman" w:hAnsi="PT Astra Serif" w:cs="Times New Roman"/>
                <w:b/>
                <w:bCs/>
                <w:sz w:val="28"/>
                <w:szCs w:val="28"/>
              </w:rPr>
              <w:t>3</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b/>
                <w:sz w:val="28"/>
                <w:szCs w:val="28"/>
              </w:rPr>
            </w:pPr>
            <w:r w:rsidRPr="00E06E88">
              <w:rPr>
                <w:rFonts w:ascii="PT Astra Serif" w:eastAsia="Times New Roman" w:hAnsi="PT Astra Serif"/>
                <w:b/>
                <w:sz w:val="28"/>
                <w:szCs w:val="28"/>
              </w:rPr>
              <w:t>1.1</w:t>
            </w:r>
          </w:p>
        </w:tc>
        <w:tc>
          <w:tcPr>
            <w:tcW w:w="7541" w:type="dxa"/>
          </w:tcPr>
          <w:p w:rsidR="006E4B54" w:rsidRPr="00E06E88" w:rsidRDefault="006E4B54" w:rsidP="006E4B54">
            <w:pPr>
              <w:ind w:firstLine="0"/>
              <w:rPr>
                <w:rFonts w:ascii="PT Astra Serif" w:eastAsia="Times New Roman" w:hAnsi="PT Astra Serif"/>
                <w:b/>
                <w:sz w:val="28"/>
                <w:szCs w:val="28"/>
              </w:rPr>
            </w:pPr>
            <w:r w:rsidRPr="00E06E88">
              <w:rPr>
                <w:rFonts w:ascii="PT Astra Serif" w:eastAsia="Times New Roman" w:hAnsi="PT Astra Serif"/>
                <w:b/>
                <w:sz w:val="28"/>
                <w:szCs w:val="28"/>
              </w:rPr>
              <w:t>Пояснительная записка</w:t>
            </w:r>
          </w:p>
        </w:tc>
        <w:tc>
          <w:tcPr>
            <w:tcW w:w="992" w:type="dxa"/>
          </w:tcPr>
          <w:p w:rsidR="006E4B54" w:rsidRPr="00E06E88" w:rsidRDefault="0022216D" w:rsidP="006E4B54">
            <w:pPr>
              <w:ind w:firstLine="0"/>
              <w:jc w:val="center"/>
              <w:rPr>
                <w:rFonts w:ascii="PT Astra Serif" w:eastAsia="Times New Roman" w:hAnsi="PT Astra Serif"/>
                <w:b/>
                <w:sz w:val="28"/>
                <w:szCs w:val="28"/>
              </w:rPr>
            </w:pPr>
            <w:r>
              <w:rPr>
                <w:rFonts w:ascii="PT Astra Serif" w:eastAsia="Times New Roman" w:hAnsi="PT Astra Serif"/>
                <w:b/>
                <w:sz w:val="28"/>
                <w:szCs w:val="28"/>
              </w:rPr>
              <w:t>3</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sz w:val="28"/>
                <w:szCs w:val="28"/>
              </w:rPr>
            </w:pPr>
            <w:r w:rsidRPr="00E06E88">
              <w:rPr>
                <w:rFonts w:ascii="PT Astra Serif" w:eastAsia="Times New Roman" w:hAnsi="PT Astra Serif"/>
                <w:sz w:val="28"/>
                <w:szCs w:val="28"/>
              </w:rPr>
              <w:t>1.1.1</w:t>
            </w:r>
          </w:p>
        </w:tc>
        <w:tc>
          <w:tcPr>
            <w:tcW w:w="7541" w:type="dxa"/>
          </w:tcPr>
          <w:p w:rsidR="006E4B54" w:rsidRPr="00E06E88" w:rsidRDefault="006E4B54" w:rsidP="006E4B54">
            <w:pPr>
              <w:ind w:firstLine="0"/>
              <w:rPr>
                <w:rFonts w:ascii="PT Astra Serif" w:eastAsia="Times New Roman" w:hAnsi="PT Astra Serif"/>
                <w:sz w:val="28"/>
                <w:szCs w:val="28"/>
              </w:rPr>
            </w:pPr>
            <w:r w:rsidRPr="00E06E88">
              <w:rPr>
                <w:rFonts w:ascii="PT Astra Serif" w:eastAsia="Times New Roman" w:hAnsi="PT Astra Serif"/>
                <w:sz w:val="28"/>
                <w:szCs w:val="28"/>
              </w:rPr>
              <w:t>Цели и задачи Программы</w:t>
            </w:r>
          </w:p>
        </w:tc>
        <w:tc>
          <w:tcPr>
            <w:tcW w:w="992" w:type="dxa"/>
          </w:tcPr>
          <w:p w:rsidR="006E4B54" w:rsidRPr="00E06E88" w:rsidRDefault="0022216D" w:rsidP="006E4B54">
            <w:pPr>
              <w:ind w:firstLine="0"/>
              <w:jc w:val="center"/>
              <w:rPr>
                <w:rFonts w:ascii="PT Astra Serif" w:eastAsia="Times New Roman" w:hAnsi="PT Astra Serif"/>
                <w:sz w:val="28"/>
                <w:szCs w:val="28"/>
              </w:rPr>
            </w:pPr>
            <w:r>
              <w:rPr>
                <w:rFonts w:ascii="PT Astra Serif" w:eastAsia="Times New Roman" w:hAnsi="PT Astra Serif"/>
                <w:sz w:val="28"/>
                <w:szCs w:val="28"/>
              </w:rPr>
              <w:t>3</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sz w:val="28"/>
                <w:szCs w:val="28"/>
              </w:rPr>
            </w:pPr>
            <w:r w:rsidRPr="00E06E88">
              <w:rPr>
                <w:rFonts w:ascii="PT Astra Serif" w:eastAsia="Times New Roman" w:hAnsi="PT Astra Serif"/>
                <w:sz w:val="28"/>
                <w:szCs w:val="28"/>
              </w:rPr>
              <w:t>1.1.2</w:t>
            </w:r>
          </w:p>
        </w:tc>
        <w:tc>
          <w:tcPr>
            <w:tcW w:w="7541" w:type="dxa"/>
          </w:tcPr>
          <w:p w:rsidR="006E4B54" w:rsidRPr="00E06E88" w:rsidRDefault="006E4B54" w:rsidP="006E4B54">
            <w:pPr>
              <w:ind w:firstLine="0"/>
              <w:rPr>
                <w:rFonts w:ascii="PT Astra Serif" w:eastAsia="Times New Roman" w:hAnsi="PT Astra Serif"/>
                <w:sz w:val="28"/>
                <w:szCs w:val="28"/>
              </w:rPr>
            </w:pPr>
            <w:r w:rsidRPr="00E06E88">
              <w:rPr>
                <w:rFonts w:ascii="PT Astra Serif" w:eastAsia="Times New Roman" w:hAnsi="PT Astra Serif"/>
                <w:sz w:val="28"/>
                <w:szCs w:val="28"/>
              </w:rPr>
              <w:t>Принципы и подходы к формированию Программы</w:t>
            </w:r>
          </w:p>
        </w:tc>
        <w:tc>
          <w:tcPr>
            <w:tcW w:w="992" w:type="dxa"/>
          </w:tcPr>
          <w:p w:rsidR="006E4B54" w:rsidRPr="0022216D" w:rsidRDefault="0022216D" w:rsidP="006E4B54">
            <w:pPr>
              <w:ind w:firstLine="0"/>
              <w:jc w:val="center"/>
              <w:rPr>
                <w:rFonts w:ascii="PT Astra Serif" w:eastAsia="Times New Roman" w:hAnsi="PT Astra Serif"/>
                <w:sz w:val="28"/>
                <w:szCs w:val="28"/>
              </w:rPr>
            </w:pPr>
            <w:r>
              <w:rPr>
                <w:rFonts w:ascii="PT Astra Serif" w:eastAsia="Times New Roman" w:hAnsi="PT Astra Serif"/>
                <w:sz w:val="28"/>
                <w:szCs w:val="28"/>
              </w:rPr>
              <w:t>5</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sz w:val="28"/>
                <w:szCs w:val="28"/>
              </w:rPr>
            </w:pPr>
            <w:r w:rsidRPr="00E06E88">
              <w:rPr>
                <w:rFonts w:ascii="PT Astra Serif" w:eastAsia="Times New Roman" w:hAnsi="PT Astra Serif"/>
                <w:sz w:val="28"/>
                <w:szCs w:val="28"/>
              </w:rPr>
              <w:t>1.1.3</w:t>
            </w:r>
          </w:p>
        </w:tc>
        <w:tc>
          <w:tcPr>
            <w:tcW w:w="7541" w:type="dxa"/>
          </w:tcPr>
          <w:p w:rsidR="006E4B54" w:rsidRPr="00E06E88" w:rsidRDefault="006E4B54" w:rsidP="006E4B54">
            <w:pPr>
              <w:ind w:firstLine="0"/>
              <w:rPr>
                <w:rFonts w:ascii="PT Astra Serif" w:eastAsia="Times New Roman" w:hAnsi="PT Astra Serif"/>
                <w:sz w:val="28"/>
                <w:szCs w:val="28"/>
              </w:rPr>
            </w:pPr>
            <w:r w:rsidRPr="00E06E88">
              <w:rPr>
                <w:rFonts w:ascii="PT Astra Serif" w:eastAsia="Times New Roman" w:hAnsi="PT Astra Serif"/>
                <w:sz w:val="28"/>
                <w:szCs w:val="28"/>
              </w:rPr>
              <w:t>Общая характеристика Программы</w:t>
            </w:r>
          </w:p>
        </w:tc>
        <w:tc>
          <w:tcPr>
            <w:tcW w:w="992" w:type="dxa"/>
          </w:tcPr>
          <w:p w:rsidR="006E4B54" w:rsidRPr="00E06E88" w:rsidRDefault="0022216D" w:rsidP="006E4B54">
            <w:pPr>
              <w:ind w:firstLine="0"/>
              <w:jc w:val="center"/>
              <w:rPr>
                <w:rFonts w:ascii="PT Astra Serif" w:eastAsia="Times New Roman" w:hAnsi="PT Astra Serif"/>
                <w:sz w:val="28"/>
                <w:szCs w:val="28"/>
              </w:rPr>
            </w:pPr>
            <w:r>
              <w:rPr>
                <w:rFonts w:ascii="PT Astra Serif" w:eastAsia="Times New Roman" w:hAnsi="PT Astra Serif"/>
                <w:sz w:val="28"/>
                <w:szCs w:val="28"/>
              </w:rPr>
              <w:t>6</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b/>
                <w:sz w:val="28"/>
                <w:szCs w:val="28"/>
              </w:rPr>
            </w:pPr>
            <w:r w:rsidRPr="00E06E88">
              <w:rPr>
                <w:rFonts w:ascii="PT Astra Serif" w:eastAsia="Times New Roman" w:hAnsi="PT Astra Serif"/>
                <w:b/>
                <w:sz w:val="28"/>
                <w:szCs w:val="28"/>
              </w:rPr>
              <w:t>1.2</w:t>
            </w:r>
          </w:p>
        </w:tc>
        <w:tc>
          <w:tcPr>
            <w:tcW w:w="7541" w:type="dxa"/>
          </w:tcPr>
          <w:p w:rsidR="006E4B54" w:rsidRPr="00E06E88" w:rsidRDefault="006E4B54" w:rsidP="006E4B54">
            <w:pPr>
              <w:ind w:firstLine="0"/>
              <w:rPr>
                <w:rFonts w:ascii="PT Astra Serif" w:eastAsia="Times New Roman" w:hAnsi="PT Astra Serif"/>
                <w:b/>
                <w:sz w:val="28"/>
                <w:szCs w:val="28"/>
              </w:rPr>
            </w:pPr>
            <w:r w:rsidRPr="00E06E88">
              <w:rPr>
                <w:rFonts w:ascii="PT Astra Serif" w:eastAsia="Times New Roman" w:hAnsi="PT Astra Serif"/>
                <w:b/>
                <w:sz w:val="28"/>
                <w:szCs w:val="28"/>
              </w:rPr>
              <w:t xml:space="preserve">Планируемые результаты освоения Программы слабовидящими обучающимися </w:t>
            </w:r>
          </w:p>
        </w:tc>
        <w:tc>
          <w:tcPr>
            <w:tcW w:w="992" w:type="dxa"/>
          </w:tcPr>
          <w:p w:rsidR="006E4B54" w:rsidRPr="00E06E88" w:rsidRDefault="006E4B54" w:rsidP="0022216D">
            <w:pPr>
              <w:ind w:firstLine="0"/>
              <w:jc w:val="center"/>
              <w:rPr>
                <w:rFonts w:ascii="PT Astra Serif" w:eastAsia="Times New Roman" w:hAnsi="PT Astra Serif"/>
                <w:b/>
                <w:sz w:val="28"/>
                <w:szCs w:val="28"/>
              </w:rPr>
            </w:pPr>
            <w:r w:rsidRPr="00E06E88">
              <w:rPr>
                <w:rFonts w:ascii="PT Astra Serif" w:eastAsia="Times New Roman" w:hAnsi="PT Astra Serif"/>
                <w:b/>
                <w:sz w:val="28"/>
                <w:szCs w:val="28"/>
              </w:rPr>
              <w:t>1</w:t>
            </w:r>
            <w:r w:rsidR="0022216D">
              <w:rPr>
                <w:rFonts w:ascii="PT Astra Serif" w:eastAsia="Times New Roman" w:hAnsi="PT Astra Serif"/>
                <w:b/>
                <w:sz w:val="28"/>
                <w:szCs w:val="28"/>
              </w:rPr>
              <w:t>2</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b/>
                <w:sz w:val="28"/>
                <w:szCs w:val="28"/>
              </w:rPr>
            </w:pPr>
            <w:r w:rsidRPr="00E06E88">
              <w:rPr>
                <w:rFonts w:ascii="PT Astra Serif" w:eastAsia="Times New Roman" w:hAnsi="PT Astra Serif"/>
                <w:b/>
                <w:sz w:val="28"/>
                <w:szCs w:val="28"/>
              </w:rPr>
              <w:t>1.3</w:t>
            </w:r>
          </w:p>
        </w:tc>
        <w:tc>
          <w:tcPr>
            <w:tcW w:w="7541" w:type="dxa"/>
          </w:tcPr>
          <w:p w:rsidR="006E4B54" w:rsidRPr="00E06E88" w:rsidRDefault="006E4B54" w:rsidP="006E4B54">
            <w:pPr>
              <w:ind w:firstLine="0"/>
              <w:rPr>
                <w:rFonts w:ascii="PT Astra Serif" w:eastAsia="Times New Roman" w:hAnsi="PT Astra Serif"/>
                <w:b/>
                <w:sz w:val="28"/>
                <w:szCs w:val="28"/>
              </w:rPr>
            </w:pPr>
            <w:r w:rsidRPr="00E06E88">
              <w:rPr>
                <w:rFonts w:ascii="PT Astra Serif" w:eastAsia="Times New Roman" w:hAnsi="PT Astra Serif"/>
                <w:b/>
                <w:sz w:val="28"/>
                <w:szCs w:val="28"/>
              </w:rPr>
              <w:t xml:space="preserve">Система оценки достижения планируемых результатов </w:t>
            </w:r>
          </w:p>
        </w:tc>
        <w:tc>
          <w:tcPr>
            <w:tcW w:w="992" w:type="dxa"/>
          </w:tcPr>
          <w:p w:rsidR="006E4B54" w:rsidRPr="00E06E88" w:rsidRDefault="006E4B54" w:rsidP="0022216D">
            <w:pPr>
              <w:ind w:firstLine="0"/>
              <w:jc w:val="center"/>
              <w:rPr>
                <w:rFonts w:ascii="PT Astra Serif" w:eastAsia="Times New Roman" w:hAnsi="PT Astra Serif"/>
                <w:b/>
                <w:sz w:val="28"/>
                <w:szCs w:val="28"/>
              </w:rPr>
            </w:pPr>
            <w:r w:rsidRPr="00E06E88">
              <w:rPr>
                <w:rFonts w:ascii="PT Astra Serif" w:eastAsia="Times New Roman" w:hAnsi="PT Astra Serif"/>
                <w:b/>
                <w:sz w:val="28"/>
                <w:szCs w:val="28"/>
              </w:rPr>
              <w:t>1</w:t>
            </w:r>
            <w:r w:rsidR="0022216D">
              <w:rPr>
                <w:rFonts w:ascii="PT Astra Serif" w:eastAsia="Times New Roman" w:hAnsi="PT Astra Serif"/>
                <w:b/>
                <w:sz w:val="28"/>
                <w:szCs w:val="28"/>
              </w:rPr>
              <w:t>7</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b/>
                <w:sz w:val="28"/>
                <w:szCs w:val="28"/>
              </w:rPr>
            </w:pPr>
            <w:r w:rsidRPr="00E06E88">
              <w:rPr>
                <w:rFonts w:ascii="PT Astra Serif" w:eastAsia="Times New Roman" w:hAnsi="PT Astra Serif"/>
                <w:b/>
                <w:sz w:val="28"/>
                <w:szCs w:val="28"/>
              </w:rPr>
              <w:t>2</w:t>
            </w:r>
          </w:p>
        </w:tc>
        <w:tc>
          <w:tcPr>
            <w:tcW w:w="7541" w:type="dxa"/>
          </w:tcPr>
          <w:p w:rsidR="006E4B54" w:rsidRPr="00E06E88" w:rsidRDefault="006E4B54" w:rsidP="006E4B54">
            <w:pPr>
              <w:ind w:firstLine="0"/>
              <w:rPr>
                <w:rFonts w:ascii="PT Astra Serif" w:eastAsia="Times New Roman" w:hAnsi="PT Astra Serif"/>
                <w:b/>
                <w:sz w:val="28"/>
                <w:szCs w:val="28"/>
              </w:rPr>
            </w:pPr>
            <w:r w:rsidRPr="00E06E88">
              <w:rPr>
                <w:rFonts w:ascii="PT Astra Serif" w:eastAsia="Times New Roman" w:hAnsi="PT Astra Serif"/>
                <w:b/>
                <w:sz w:val="28"/>
                <w:szCs w:val="28"/>
              </w:rPr>
              <w:t>СОДЕРЖАТЕЛЬНЫЙ РАЗДЕЛ</w:t>
            </w:r>
          </w:p>
        </w:tc>
        <w:tc>
          <w:tcPr>
            <w:tcW w:w="992" w:type="dxa"/>
          </w:tcPr>
          <w:p w:rsidR="006E4B54" w:rsidRPr="00E06E88" w:rsidRDefault="006E4B54" w:rsidP="0022216D">
            <w:pPr>
              <w:ind w:firstLine="0"/>
              <w:jc w:val="center"/>
              <w:rPr>
                <w:rFonts w:ascii="PT Astra Serif" w:eastAsia="Times New Roman" w:hAnsi="PT Astra Serif"/>
                <w:b/>
                <w:sz w:val="28"/>
                <w:szCs w:val="28"/>
              </w:rPr>
            </w:pPr>
            <w:r w:rsidRPr="00E06E88">
              <w:rPr>
                <w:rFonts w:ascii="PT Astra Serif" w:eastAsia="Times New Roman" w:hAnsi="PT Astra Serif"/>
                <w:b/>
                <w:sz w:val="28"/>
                <w:szCs w:val="28"/>
              </w:rPr>
              <w:t>2</w:t>
            </w:r>
            <w:r w:rsidR="0022216D">
              <w:rPr>
                <w:rFonts w:ascii="PT Astra Serif" w:eastAsia="Times New Roman" w:hAnsi="PT Astra Serif"/>
                <w:b/>
                <w:sz w:val="28"/>
                <w:szCs w:val="28"/>
              </w:rPr>
              <w:t>5</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b/>
                <w:sz w:val="28"/>
                <w:szCs w:val="28"/>
              </w:rPr>
            </w:pPr>
            <w:r w:rsidRPr="00E06E88">
              <w:rPr>
                <w:rFonts w:ascii="PT Astra Serif" w:eastAsia="Times New Roman" w:hAnsi="PT Astra Serif"/>
                <w:b/>
                <w:sz w:val="28"/>
                <w:szCs w:val="28"/>
              </w:rPr>
              <w:t>2.1</w:t>
            </w:r>
          </w:p>
        </w:tc>
        <w:tc>
          <w:tcPr>
            <w:tcW w:w="7541" w:type="dxa"/>
          </w:tcPr>
          <w:p w:rsidR="006E4B54" w:rsidRPr="00E06E88" w:rsidRDefault="006E4B54" w:rsidP="006E4B54">
            <w:pPr>
              <w:ind w:firstLine="0"/>
              <w:rPr>
                <w:rFonts w:ascii="PT Astra Serif" w:eastAsia="Times New Roman" w:hAnsi="PT Astra Serif"/>
                <w:b/>
                <w:sz w:val="28"/>
                <w:szCs w:val="28"/>
              </w:rPr>
            </w:pPr>
            <w:r w:rsidRPr="00E06E88">
              <w:rPr>
                <w:rFonts w:ascii="PT Astra Serif" w:eastAsia="Times New Roman" w:hAnsi="PT Astra Serif" w:cs="Times New Roman"/>
                <w:b/>
                <w:sz w:val="28"/>
                <w:szCs w:val="28"/>
                <w:lang w:eastAsia="en-US"/>
              </w:rPr>
              <w:t>Рабочие программы учебных предметов, учебных курсов, учебных модулей</w:t>
            </w:r>
          </w:p>
        </w:tc>
        <w:tc>
          <w:tcPr>
            <w:tcW w:w="992" w:type="dxa"/>
          </w:tcPr>
          <w:p w:rsidR="006E4B54" w:rsidRPr="00E06E88" w:rsidRDefault="006E4B54" w:rsidP="0022216D">
            <w:pPr>
              <w:ind w:firstLine="0"/>
              <w:jc w:val="center"/>
              <w:rPr>
                <w:rFonts w:ascii="PT Astra Serif" w:eastAsia="Times New Roman" w:hAnsi="PT Astra Serif"/>
                <w:b/>
                <w:sz w:val="28"/>
                <w:szCs w:val="28"/>
              </w:rPr>
            </w:pPr>
            <w:r w:rsidRPr="00E06E88">
              <w:rPr>
                <w:rFonts w:ascii="PT Astra Serif" w:eastAsia="Times New Roman" w:hAnsi="PT Astra Serif"/>
                <w:b/>
                <w:sz w:val="28"/>
                <w:szCs w:val="28"/>
              </w:rPr>
              <w:t>2</w:t>
            </w:r>
            <w:r w:rsidR="0022216D">
              <w:rPr>
                <w:rFonts w:ascii="PT Astra Serif" w:eastAsia="Times New Roman" w:hAnsi="PT Astra Serif"/>
                <w:b/>
                <w:sz w:val="28"/>
                <w:szCs w:val="28"/>
              </w:rPr>
              <w:t>5</w:t>
            </w:r>
          </w:p>
        </w:tc>
      </w:tr>
      <w:tr w:rsidR="006E4B54" w:rsidRPr="00E06E88" w:rsidTr="002347E8">
        <w:tc>
          <w:tcPr>
            <w:tcW w:w="993" w:type="dxa"/>
          </w:tcPr>
          <w:p w:rsidR="006E4B54" w:rsidRPr="00E06E88" w:rsidRDefault="006E4B54" w:rsidP="006E4B54">
            <w:pPr>
              <w:tabs>
                <w:tab w:val="left" w:pos="426"/>
              </w:tabs>
              <w:ind w:firstLine="0"/>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2.2</w:t>
            </w:r>
          </w:p>
        </w:tc>
        <w:tc>
          <w:tcPr>
            <w:tcW w:w="7541" w:type="dxa"/>
          </w:tcPr>
          <w:p w:rsidR="006E4B54" w:rsidRPr="00E06E88" w:rsidRDefault="006E4B54" w:rsidP="006E4B54">
            <w:pPr>
              <w:ind w:firstLine="0"/>
              <w:jc w:val="left"/>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Программа формирования универсальных учебных действий</w:t>
            </w:r>
          </w:p>
        </w:tc>
        <w:tc>
          <w:tcPr>
            <w:tcW w:w="992" w:type="dxa"/>
          </w:tcPr>
          <w:p w:rsidR="006E4B54" w:rsidRPr="00E06E88" w:rsidRDefault="006E4B54" w:rsidP="0022216D">
            <w:pPr>
              <w:tabs>
                <w:tab w:val="left" w:pos="426"/>
              </w:tabs>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97</w:t>
            </w:r>
            <w:r w:rsidR="0022216D">
              <w:rPr>
                <w:rFonts w:ascii="PT Astra Serif" w:eastAsia="Times New Roman" w:hAnsi="PT Astra Serif" w:cs="Times New Roman"/>
                <w:b/>
                <w:bCs/>
                <w:sz w:val="28"/>
                <w:szCs w:val="28"/>
              </w:rPr>
              <w:t>4</w:t>
            </w:r>
          </w:p>
        </w:tc>
      </w:tr>
      <w:tr w:rsidR="006E4B54" w:rsidRPr="00E06E88" w:rsidTr="002347E8">
        <w:tc>
          <w:tcPr>
            <w:tcW w:w="993" w:type="dxa"/>
          </w:tcPr>
          <w:p w:rsidR="006E4B54" w:rsidRPr="00E06E88" w:rsidRDefault="006E4B54" w:rsidP="006E4B54">
            <w:pPr>
              <w:tabs>
                <w:tab w:val="left" w:pos="426"/>
              </w:tabs>
              <w:ind w:firstLine="0"/>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2.3</w:t>
            </w:r>
          </w:p>
        </w:tc>
        <w:tc>
          <w:tcPr>
            <w:tcW w:w="7541" w:type="dxa"/>
          </w:tcPr>
          <w:p w:rsidR="006E4B54" w:rsidRPr="00E06E88" w:rsidRDefault="006E4B54" w:rsidP="006E4B54">
            <w:pPr>
              <w:ind w:firstLine="0"/>
              <w:jc w:val="left"/>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Программа коррекционной работы</w:t>
            </w:r>
          </w:p>
        </w:tc>
        <w:tc>
          <w:tcPr>
            <w:tcW w:w="992" w:type="dxa"/>
          </w:tcPr>
          <w:p w:rsidR="006E4B54" w:rsidRPr="00E06E88" w:rsidRDefault="006E4B54" w:rsidP="0022216D">
            <w:pPr>
              <w:tabs>
                <w:tab w:val="left" w:pos="426"/>
              </w:tabs>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99</w:t>
            </w:r>
            <w:r w:rsidR="0022216D">
              <w:rPr>
                <w:rFonts w:ascii="PT Astra Serif" w:eastAsia="Times New Roman" w:hAnsi="PT Astra Serif" w:cs="Times New Roman"/>
                <w:b/>
                <w:bCs/>
                <w:sz w:val="28"/>
                <w:szCs w:val="28"/>
              </w:rPr>
              <w:t>6</w:t>
            </w:r>
          </w:p>
        </w:tc>
      </w:tr>
      <w:tr w:rsidR="006E4B54" w:rsidRPr="00E06E88" w:rsidTr="002347E8">
        <w:tc>
          <w:tcPr>
            <w:tcW w:w="993" w:type="dxa"/>
          </w:tcPr>
          <w:p w:rsidR="006E4B54" w:rsidRPr="00E06E88" w:rsidRDefault="006E4B54" w:rsidP="006E4B54">
            <w:pPr>
              <w:tabs>
                <w:tab w:val="left" w:pos="426"/>
              </w:tabs>
              <w:ind w:firstLine="0"/>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2.4</w:t>
            </w:r>
          </w:p>
        </w:tc>
        <w:tc>
          <w:tcPr>
            <w:tcW w:w="7541" w:type="dxa"/>
          </w:tcPr>
          <w:p w:rsidR="006E4B54" w:rsidRPr="00E06E88" w:rsidRDefault="006E4B54" w:rsidP="006E4B54">
            <w:pPr>
              <w:ind w:firstLine="0"/>
              <w:jc w:val="left"/>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Рабочая программа воспитания</w:t>
            </w:r>
          </w:p>
        </w:tc>
        <w:tc>
          <w:tcPr>
            <w:tcW w:w="992" w:type="dxa"/>
          </w:tcPr>
          <w:p w:rsidR="006E4B54" w:rsidRPr="00E06E88" w:rsidRDefault="006E4B54" w:rsidP="0022216D">
            <w:pPr>
              <w:tabs>
                <w:tab w:val="left" w:pos="426"/>
              </w:tabs>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101</w:t>
            </w:r>
            <w:r w:rsidR="0022216D">
              <w:rPr>
                <w:rFonts w:ascii="PT Astra Serif" w:eastAsia="Times New Roman" w:hAnsi="PT Astra Serif" w:cs="Times New Roman"/>
                <w:b/>
                <w:bCs/>
                <w:sz w:val="28"/>
                <w:szCs w:val="28"/>
              </w:rPr>
              <w:t>0</w:t>
            </w:r>
          </w:p>
        </w:tc>
      </w:tr>
      <w:tr w:rsidR="006E4B54" w:rsidRPr="00E06E88" w:rsidTr="002347E8">
        <w:tc>
          <w:tcPr>
            <w:tcW w:w="993" w:type="dxa"/>
          </w:tcPr>
          <w:p w:rsidR="006E4B54" w:rsidRPr="00E06E88" w:rsidRDefault="006E4B54" w:rsidP="006E4B54">
            <w:pPr>
              <w:tabs>
                <w:tab w:val="left" w:pos="426"/>
              </w:tabs>
              <w:ind w:firstLine="0"/>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3</w:t>
            </w:r>
          </w:p>
        </w:tc>
        <w:tc>
          <w:tcPr>
            <w:tcW w:w="7541" w:type="dxa"/>
          </w:tcPr>
          <w:p w:rsidR="006E4B54" w:rsidRPr="00E06E88" w:rsidRDefault="006E4B54" w:rsidP="006E4B54">
            <w:pPr>
              <w:ind w:firstLine="0"/>
              <w:jc w:val="left"/>
              <w:outlineLvl w:val="0"/>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ОРГАНИЗАЦИОННЫЙ РАЗДЕЛ</w:t>
            </w:r>
          </w:p>
        </w:tc>
        <w:tc>
          <w:tcPr>
            <w:tcW w:w="992" w:type="dxa"/>
          </w:tcPr>
          <w:p w:rsidR="006E4B54" w:rsidRPr="00E06E88" w:rsidRDefault="006E4B54" w:rsidP="0022216D">
            <w:pPr>
              <w:tabs>
                <w:tab w:val="left" w:pos="426"/>
              </w:tabs>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103</w:t>
            </w:r>
            <w:r w:rsidR="0022216D">
              <w:rPr>
                <w:rFonts w:ascii="PT Astra Serif" w:eastAsia="Times New Roman" w:hAnsi="PT Astra Serif" w:cs="Times New Roman"/>
                <w:b/>
                <w:bCs/>
                <w:sz w:val="28"/>
                <w:szCs w:val="28"/>
              </w:rPr>
              <w:t>6</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3.1</w:t>
            </w:r>
          </w:p>
        </w:tc>
        <w:tc>
          <w:tcPr>
            <w:tcW w:w="7541" w:type="dxa"/>
          </w:tcPr>
          <w:p w:rsidR="006E4B54" w:rsidRPr="00E06E88" w:rsidRDefault="006E4B54" w:rsidP="006E4B54">
            <w:pPr>
              <w:ind w:firstLine="0"/>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 xml:space="preserve">Учебный план </w:t>
            </w:r>
          </w:p>
        </w:tc>
        <w:tc>
          <w:tcPr>
            <w:tcW w:w="992" w:type="dxa"/>
          </w:tcPr>
          <w:p w:rsidR="006E4B54" w:rsidRPr="00E06E88" w:rsidRDefault="006E4B54" w:rsidP="0022216D">
            <w:pPr>
              <w:tabs>
                <w:tab w:val="left" w:pos="426"/>
              </w:tabs>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103</w:t>
            </w:r>
            <w:r w:rsidR="0022216D">
              <w:rPr>
                <w:rFonts w:ascii="PT Astra Serif" w:eastAsia="Times New Roman" w:hAnsi="PT Astra Serif" w:cs="Times New Roman"/>
                <w:b/>
                <w:bCs/>
                <w:sz w:val="28"/>
                <w:szCs w:val="28"/>
              </w:rPr>
              <w:t>6</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3.2</w:t>
            </w:r>
          </w:p>
        </w:tc>
        <w:tc>
          <w:tcPr>
            <w:tcW w:w="7541" w:type="dxa"/>
          </w:tcPr>
          <w:p w:rsidR="006E4B54" w:rsidRPr="00E06E88" w:rsidRDefault="006E4B54" w:rsidP="006E4B54">
            <w:pPr>
              <w:ind w:firstLine="0"/>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 xml:space="preserve">Календарный учебный график </w:t>
            </w:r>
          </w:p>
        </w:tc>
        <w:tc>
          <w:tcPr>
            <w:tcW w:w="992" w:type="dxa"/>
          </w:tcPr>
          <w:p w:rsidR="006E4B54" w:rsidRPr="00E06E88" w:rsidRDefault="006E4B54" w:rsidP="0022216D">
            <w:pPr>
              <w:tabs>
                <w:tab w:val="left" w:pos="426"/>
              </w:tabs>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10</w:t>
            </w:r>
            <w:r w:rsidR="0022216D">
              <w:rPr>
                <w:rFonts w:ascii="PT Astra Serif" w:eastAsia="Times New Roman" w:hAnsi="PT Astra Serif" w:cs="Times New Roman"/>
                <w:b/>
                <w:bCs/>
                <w:sz w:val="28"/>
                <w:szCs w:val="28"/>
              </w:rPr>
              <w:t>47</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3.3</w:t>
            </w:r>
          </w:p>
        </w:tc>
        <w:tc>
          <w:tcPr>
            <w:tcW w:w="7541" w:type="dxa"/>
          </w:tcPr>
          <w:p w:rsidR="006E4B54" w:rsidRPr="00E06E88" w:rsidRDefault="006E4B54" w:rsidP="006E4B54">
            <w:pPr>
              <w:ind w:firstLine="0"/>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 xml:space="preserve">План внеурочной деятельности </w:t>
            </w:r>
          </w:p>
        </w:tc>
        <w:tc>
          <w:tcPr>
            <w:tcW w:w="992" w:type="dxa"/>
          </w:tcPr>
          <w:p w:rsidR="006E4B54" w:rsidRPr="00E06E88" w:rsidRDefault="006E4B54" w:rsidP="0022216D">
            <w:pPr>
              <w:tabs>
                <w:tab w:val="left" w:pos="426"/>
              </w:tabs>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10</w:t>
            </w:r>
            <w:r w:rsidR="0022216D">
              <w:rPr>
                <w:rFonts w:ascii="PT Astra Serif" w:eastAsia="Times New Roman" w:hAnsi="PT Astra Serif" w:cs="Times New Roman"/>
                <w:b/>
                <w:bCs/>
                <w:sz w:val="28"/>
                <w:szCs w:val="28"/>
              </w:rPr>
              <w:t>48</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3.4</w:t>
            </w:r>
          </w:p>
        </w:tc>
        <w:tc>
          <w:tcPr>
            <w:tcW w:w="7541" w:type="dxa"/>
          </w:tcPr>
          <w:p w:rsidR="006E4B54" w:rsidRPr="00E06E88" w:rsidRDefault="006E4B54" w:rsidP="006E4B54">
            <w:pPr>
              <w:ind w:firstLine="0"/>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 xml:space="preserve">Календарный план воспитательной работы </w:t>
            </w:r>
          </w:p>
        </w:tc>
        <w:tc>
          <w:tcPr>
            <w:tcW w:w="992" w:type="dxa"/>
          </w:tcPr>
          <w:p w:rsidR="006E4B54" w:rsidRPr="00E06E88" w:rsidRDefault="006E4B54" w:rsidP="0022216D">
            <w:pPr>
              <w:tabs>
                <w:tab w:val="left" w:pos="426"/>
              </w:tabs>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105</w:t>
            </w:r>
            <w:r w:rsidR="0022216D">
              <w:rPr>
                <w:rFonts w:ascii="PT Astra Serif" w:eastAsia="Times New Roman" w:hAnsi="PT Astra Serif" w:cs="Times New Roman"/>
                <w:b/>
                <w:bCs/>
                <w:sz w:val="28"/>
                <w:szCs w:val="28"/>
              </w:rPr>
              <w:t>3</w:t>
            </w:r>
          </w:p>
        </w:tc>
      </w:tr>
      <w:tr w:rsidR="006E4B54" w:rsidRPr="00E06E88" w:rsidTr="002347E8">
        <w:tc>
          <w:tcPr>
            <w:tcW w:w="993" w:type="dxa"/>
          </w:tcPr>
          <w:p w:rsidR="006E4B54" w:rsidRPr="00E06E88" w:rsidRDefault="006E4B54" w:rsidP="006E4B54">
            <w:pPr>
              <w:ind w:firstLine="0"/>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3.5</w:t>
            </w:r>
          </w:p>
        </w:tc>
        <w:tc>
          <w:tcPr>
            <w:tcW w:w="7541" w:type="dxa"/>
          </w:tcPr>
          <w:p w:rsidR="006E4B54" w:rsidRPr="00E06E88" w:rsidRDefault="006E4B54" w:rsidP="006E4B54">
            <w:pPr>
              <w:ind w:firstLine="0"/>
              <w:rPr>
                <w:rFonts w:ascii="PT Astra Serif" w:eastAsia="Times New Roman" w:hAnsi="PT Astra Serif" w:cs="Times New Roman"/>
                <w:b/>
                <w:sz w:val="28"/>
                <w:szCs w:val="28"/>
                <w:lang w:val="en-US"/>
              </w:rPr>
            </w:pPr>
            <w:r w:rsidRPr="00E06E88">
              <w:rPr>
                <w:rFonts w:ascii="PT Astra Serif" w:eastAsia="Times New Roman" w:hAnsi="PT Astra Serif" w:cs="Times New Roman"/>
                <w:b/>
                <w:sz w:val="28"/>
                <w:szCs w:val="28"/>
              </w:rPr>
              <w:t>Характеристика условий реализации Программы</w:t>
            </w:r>
          </w:p>
        </w:tc>
        <w:tc>
          <w:tcPr>
            <w:tcW w:w="992" w:type="dxa"/>
          </w:tcPr>
          <w:p w:rsidR="006E4B54" w:rsidRPr="00E06E88" w:rsidRDefault="006E4B54" w:rsidP="0022216D">
            <w:pPr>
              <w:tabs>
                <w:tab w:val="left" w:pos="426"/>
              </w:tabs>
              <w:ind w:firstLine="0"/>
              <w:jc w:val="center"/>
              <w:rPr>
                <w:rFonts w:ascii="PT Astra Serif" w:eastAsia="Times New Roman" w:hAnsi="PT Astra Serif" w:cs="Times New Roman"/>
                <w:b/>
                <w:bCs/>
                <w:sz w:val="28"/>
                <w:szCs w:val="28"/>
              </w:rPr>
            </w:pPr>
            <w:r w:rsidRPr="00E06E88">
              <w:rPr>
                <w:rFonts w:ascii="PT Astra Serif" w:eastAsia="Times New Roman" w:hAnsi="PT Astra Serif" w:cs="Times New Roman"/>
                <w:b/>
                <w:bCs/>
                <w:sz w:val="28"/>
                <w:szCs w:val="28"/>
              </w:rPr>
              <w:t>10</w:t>
            </w:r>
            <w:r w:rsidR="0022216D">
              <w:rPr>
                <w:rFonts w:ascii="PT Astra Serif" w:eastAsia="Times New Roman" w:hAnsi="PT Astra Serif" w:cs="Times New Roman"/>
                <w:b/>
                <w:bCs/>
                <w:sz w:val="28"/>
                <w:szCs w:val="28"/>
              </w:rPr>
              <w:t>56</w:t>
            </w:r>
          </w:p>
        </w:tc>
      </w:tr>
    </w:tbl>
    <w:p w:rsidR="00E06E88" w:rsidRDefault="00E06E88" w:rsidP="006E4B54">
      <w:pPr>
        <w:widowControl/>
        <w:autoSpaceDE/>
        <w:autoSpaceDN/>
        <w:adjustRightInd/>
        <w:ind w:firstLine="709"/>
        <w:jc w:val="left"/>
        <w:rPr>
          <w:rFonts w:ascii="PT Astra Serif" w:hAnsi="PT Astra Serif" w:cs="Times New Roman"/>
          <w:b/>
          <w:sz w:val="28"/>
          <w:szCs w:val="28"/>
        </w:rPr>
      </w:pPr>
      <w:bookmarkStart w:id="0" w:name="sub_1103"/>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0C2FD4" w:rsidRDefault="000C2FD4" w:rsidP="006E4B54">
      <w:pPr>
        <w:widowControl/>
        <w:autoSpaceDE/>
        <w:autoSpaceDN/>
        <w:adjustRightInd/>
        <w:ind w:firstLine="709"/>
        <w:jc w:val="left"/>
        <w:rPr>
          <w:rFonts w:ascii="PT Astra Serif" w:hAnsi="PT Astra Serif" w:cs="Times New Roman"/>
          <w:b/>
          <w:sz w:val="28"/>
          <w:szCs w:val="28"/>
        </w:rPr>
      </w:pPr>
    </w:p>
    <w:p w:rsidR="000C2FD4" w:rsidRDefault="000C2FD4" w:rsidP="006E4B54">
      <w:pPr>
        <w:widowControl/>
        <w:autoSpaceDE/>
        <w:autoSpaceDN/>
        <w:adjustRightInd/>
        <w:ind w:firstLine="709"/>
        <w:jc w:val="left"/>
        <w:rPr>
          <w:rFonts w:ascii="PT Astra Serif" w:hAnsi="PT Astra Serif" w:cs="Times New Roman"/>
          <w:b/>
          <w:sz w:val="28"/>
          <w:szCs w:val="28"/>
        </w:rPr>
      </w:pPr>
    </w:p>
    <w:p w:rsidR="000C2FD4" w:rsidRDefault="000C2FD4" w:rsidP="006E4B54">
      <w:pPr>
        <w:widowControl/>
        <w:autoSpaceDE/>
        <w:autoSpaceDN/>
        <w:adjustRightInd/>
        <w:ind w:firstLine="709"/>
        <w:jc w:val="left"/>
        <w:rPr>
          <w:rFonts w:ascii="PT Astra Serif" w:hAnsi="PT Astra Serif" w:cs="Times New Roman"/>
          <w:b/>
          <w:sz w:val="28"/>
          <w:szCs w:val="28"/>
        </w:rPr>
      </w:pPr>
    </w:p>
    <w:p w:rsidR="000C2FD4" w:rsidRDefault="000C2FD4" w:rsidP="006E4B54">
      <w:pPr>
        <w:widowControl/>
        <w:autoSpaceDE/>
        <w:autoSpaceDN/>
        <w:adjustRightInd/>
        <w:ind w:firstLine="709"/>
        <w:jc w:val="left"/>
        <w:rPr>
          <w:rFonts w:ascii="PT Astra Serif" w:hAnsi="PT Astra Serif" w:cs="Times New Roman"/>
          <w:b/>
          <w:sz w:val="28"/>
          <w:szCs w:val="28"/>
        </w:rPr>
      </w:pPr>
    </w:p>
    <w:p w:rsidR="000C2FD4" w:rsidRDefault="000C2FD4" w:rsidP="006E4B54">
      <w:pPr>
        <w:widowControl/>
        <w:autoSpaceDE/>
        <w:autoSpaceDN/>
        <w:adjustRightInd/>
        <w:ind w:firstLine="709"/>
        <w:jc w:val="left"/>
        <w:rPr>
          <w:rFonts w:ascii="PT Astra Serif" w:hAnsi="PT Astra Serif" w:cs="Times New Roman"/>
          <w:b/>
          <w:sz w:val="28"/>
          <w:szCs w:val="28"/>
        </w:rPr>
      </w:pPr>
    </w:p>
    <w:p w:rsidR="000C2FD4" w:rsidRDefault="000C2FD4"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E06E88" w:rsidRDefault="00E06E88" w:rsidP="006E4B54">
      <w:pPr>
        <w:widowControl/>
        <w:autoSpaceDE/>
        <w:autoSpaceDN/>
        <w:adjustRightInd/>
        <w:ind w:firstLine="709"/>
        <w:jc w:val="left"/>
        <w:rPr>
          <w:rFonts w:ascii="PT Astra Serif" w:hAnsi="PT Astra Serif" w:cs="Times New Roman"/>
          <w:b/>
          <w:sz w:val="28"/>
          <w:szCs w:val="28"/>
        </w:rPr>
      </w:pPr>
    </w:p>
    <w:p w:rsidR="00090AED" w:rsidRPr="00E06E88" w:rsidRDefault="00090AED" w:rsidP="006E4B54">
      <w:pPr>
        <w:widowControl/>
        <w:autoSpaceDE/>
        <w:autoSpaceDN/>
        <w:adjustRightInd/>
        <w:ind w:firstLine="709"/>
        <w:jc w:val="left"/>
        <w:rPr>
          <w:rFonts w:ascii="PT Astra Serif" w:hAnsi="PT Astra Serif" w:cs="Times New Roman"/>
          <w:b/>
          <w:sz w:val="28"/>
          <w:szCs w:val="28"/>
        </w:rPr>
      </w:pPr>
      <w:r w:rsidRPr="00E06E88">
        <w:rPr>
          <w:rFonts w:ascii="PT Astra Serif" w:hAnsi="PT Astra Serif" w:cs="Times New Roman"/>
          <w:b/>
          <w:sz w:val="28"/>
          <w:szCs w:val="28"/>
        </w:rPr>
        <w:lastRenderedPageBreak/>
        <w:t>1. ЦЕЛЕ</w:t>
      </w:r>
      <w:bookmarkStart w:id="1" w:name="_GoBack"/>
      <w:bookmarkEnd w:id="1"/>
      <w:r w:rsidRPr="00E06E88">
        <w:rPr>
          <w:rFonts w:ascii="PT Astra Serif" w:hAnsi="PT Astra Serif" w:cs="Times New Roman"/>
          <w:b/>
          <w:sz w:val="28"/>
          <w:szCs w:val="28"/>
        </w:rPr>
        <w:t xml:space="preserve">ВОЙ РАЗДЕЛ </w:t>
      </w:r>
    </w:p>
    <w:p w:rsidR="00090AED" w:rsidRPr="00E06E88" w:rsidRDefault="00090AED" w:rsidP="00090AED">
      <w:pPr>
        <w:ind w:firstLine="709"/>
        <w:rPr>
          <w:rFonts w:ascii="PT Astra Serif" w:hAnsi="PT Astra Serif" w:cs="Times New Roman"/>
          <w:sz w:val="28"/>
          <w:szCs w:val="28"/>
        </w:rPr>
      </w:pPr>
    </w:p>
    <w:p w:rsidR="00090AED" w:rsidRPr="00E06E88" w:rsidRDefault="00090AED" w:rsidP="00090AED">
      <w:pPr>
        <w:widowControl/>
        <w:autoSpaceDE/>
        <w:autoSpaceDN/>
        <w:adjustRightInd/>
        <w:ind w:firstLine="709"/>
        <w:rPr>
          <w:rFonts w:ascii="PT Astra Serif" w:eastAsia="Times New Roman" w:hAnsi="PT Astra Serif"/>
          <w:b/>
          <w:color w:val="FF0000"/>
          <w:sz w:val="28"/>
          <w:szCs w:val="28"/>
          <w:shd w:val="clear" w:color="auto" w:fill="FFFFFF"/>
        </w:rPr>
      </w:pPr>
      <w:bookmarkStart w:id="2" w:name="sub_1001"/>
      <w:r w:rsidRPr="00E06E88">
        <w:rPr>
          <w:rFonts w:ascii="PT Astra Serif" w:eastAsia="Times New Roman" w:hAnsi="PT Astra Serif" w:cs="Times New Roman"/>
          <w:sz w:val="28"/>
          <w:szCs w:val="28"/>
        </w:rPr>
        <w:t xml:space="preserve">Адаптированная образовательная программа основного общего - программа) разработана </w:t>
      </w:r>
      <w:r w:rsidRPr="00E06E88">
        <w:rPr>
          <w:rFonts w:ascii="PT Astra Serif" w:eastAsia="Times New Roman" w:hAnsi="PT Astra Serif" w:cs="Times New Roman"/>
          <w:sz w:val="28"/>
          <w:szCs w:val="28"/>
          <w:lang w:eastAsia="en-US"/>
        </w:rPr>
        <w:t>на основе ФГОС ООО,</w:t>
      </w:r>
      <w:r w:rsidRPr="00E06E88">
        <w:rPr>
          <w:rFonts w:ascii="PT Astra Serif" w:eastAsia="Times New Roman" w:hAnsi="PT Astra Serif" w:cs="Times New Roman"/>
          <w:color w:val="181717"/>
          <w:sz w:val="28"/>
          <w:szCs w:val="28"/>
        </w:rPr>
        <w:t xml:space="preserve"> утвержденного приказом Министерства просвещения Российской Федерации от </w:t>
      </w:r>
      <w:r w:rsidRPr="00E06E88">
        <w:rPr>
          <w:rFonts w:ascii="PT Astra Serif" w:eastAsia="Times New Roman" w:hAnsi="PT Astra Serif" w:cs="Times New Roman"/>
          <w:bCs/>
          <w:color w:val="181717"/>
          <w:sz w:val="28"/>
          <w:szCs w:val="28"/>
        </w:rPr>
        <w:t>31.05.2021 г. №</w:t>
      </w:r>
      <w:r w:rsidRPr="00E06E88">
        <w:rPr>
          <w:rFonts w:ascii="PT Astra Serif" w:eastAsia="Times New Roman" w:hAnsi="PT Astra Serif" w:cs="Times New Roman"/>
          <w:bCs/>
          <w:sz w:val="28"/>
          <w:szCs w:val="28"/>
        </w:rPr>
        <w:t>287</w:t>
      </w:r>
      <w:r w:rsidRPr="00E06E88">
        <w:rPr>
          <w:rFonts w:ascii="PT Astra Serif" w:eastAsia="Times New Roman" w:hAnsi="PT Astra Serif" w:cs="Times New Roman"/>
          <w:b/>
          <w:bCs/>
          <w:color w:val="FF0000"/>
          <w:sz w:val="28"/>
          <w:szCs w:val="28"/>
        </w:rPr>
        <w:t xml:space="preserve"> </w:t>
      </w:r>
      <w:r w:rsidRPr="00E06E88">
        <w:rPr>
          <w:rFonts w:ascii="PT Astra Serif" w:eastAsia="Times New Roman" w:hAnsi="PT Astra Serif" w:cs="Times New Roman"/>
          <w:sz w:val="28"/>
          <w:szCs w:val="28"/>
          <w:lang w:eastAsia="en-US"/>
        </w:rPr>
        <w:t>и с учетом Федеральной адаптированной образовательной программы основного общего образования (</w:t>
      </w:r>
      <w:r w:rsidRPr="00E06E88">
        <w:rPr>
          <w:rFonts w:ascii="PT Astra Serif" w:hAnsi="PT Astra Serif" w:cs="Times New Roman"/>
          <w:sz w:val="28"/>
          <w:szCs w:val="28"/>
          <w:lang w:eastAsia="en-US"/>
        </w:rPr>
        <w:t xml:space="preserve">утверждена </w:t>
      </w:r>
      <w:r w:rsidRPr="00E06E88">
        <w:rPr>
          <w:rFonts w:ascii="PT Astra Serif" w:eastAsia="Times New Roman" w:hAnsi="PT Astra Serif"/>
          <w:sz w:val="28"/>
          <w:szCs w:val="28"/>
          <w:shd w:val="clear" w:color="auto" w:fill="FFFFFF"/>
        </w:rPr>
        <w:t xml:space="preserve">приказом Минпросвещения РФ </w:t>
      </w:r>
      <w:bookmarkStart w:id="3" w:name="sub_1000"/>
      <w:bookmarkEnd w:id="2"/>
      <w:r w:rsidRPr="00E06E88">
        <w:rPr>
          <w:rFonts w:ascii="PT Astra Serif" w:eastAsia="Times New Roman" w:hAnsi="PT Astra Serif"/>
          <w:bCs/>
          <w:sz w:val="28"/>
          <w:szCs w:val="28"/>
        </w:rPr>
        <w:t>от 24 ноября 2022 г. № 1025).</w:t>
      </w:r>
    </w:p>
    <w:bookmarkEnd w:id="3"/>
    <w:p w:rsidR="00090AED" w:rsidRPr="00E06E88" w:rsidRDefault="00090AED" w:rsidP="00090AED">
      <w:pPr>
        <w:tabs>
          <w:tab w:val="left" w:pos="943"/>
        </w:tabs>
        <w:ind w:firstLine="709"/>
        <w:rPr>
          <w:rFonts w:ascii="PT Astra Serif" w:eastAsia="Times New Roman" w:hAnsi="PT Astra Serif" w:cs="Times New Roman"/>
          <w:sz w:val="28"/>
          <w:szCs w:val="28"/>
          <w:shd w:val="clear" w:color="auto" w:fill="FFFFFF"/>
        </w:rPr>
      </w:pPr>
      <w:r w:rsidRPr="00E06E88">
        <w:rPr>
          <w:rFonts w:ascii="PT Astra Serif" w:eastAsia="Times New Roman" w:hAnsi="PT Astra Serif" w:cs="Times New Roman"/>
          <w:sz w:val="28"/>
          <w:szCs w:val="28"/>
          <w:lang w:eastAsia="en-US"/>
        </w:rPr>
        <w:t xml:space="preserve">При разработке Программы </w:t>
      </w:r>
      <w:r w:rsidRPr="00E06E88">
        <w:rPr>
          <w:rFonts w:ascii="PT Astra Serif" w:eastAsia="Times New Roman" w:hAnsi="PT Astra Serif" w:cs="Times New Roman"/>
          <w:sz w:val="28"/>
          <w:szCs w:val="28"/>
        </w:rPr>
        <w:t xml:space="preserve">предусмотрено применение федеральных рабочих программ по учебным предметам </w:t>
      </w:r>
      <w:r w:rsidRPr="00E06E88">
        <w:rPr>
          <w:rFonts w:ascii="PT Astra Serif" w:eastAsia="Times New Roman" w:hAnsi="PT Astra Serif" w:cs="Times New Roman"/>
          <w:sz w:val="28"/>
          <w:szCs w:val="28"/>
          <w:shd w:val="clear" w:color="auto" w:fill="FFFFFF"/>
        </w:rPr>
        <w:t>«Русский язык», «Литература», «История», «Обществознание», «География», «</w:t>
      </w:r>
      <w:r w:rsidR="00E06E88">
        <w:rPr>
          <w:rFonts w:ascii="PT Astra Serif" w:eastAsia="Times New Roman" w:hAnsi="PT Astra Serif" w:cs="Times New Roman"/>
          <w:sz w:val="28"/>
          <w:szCs w:val="28"/>
          <w:shd w:val="clear" w:color="auto" w:fill="FFFFFF"/>
        </w:rPr>
        <w:t>Основы безопасности и защиты Родины</w:t>
      </w:r>
      <w:r w:rsidRPr="00E06E88">
        <w:rPr>
          <w:rFonts w:ascii="PT Astra Serif" w:eastAsia="Times New Roman" w:hAnsi="PT Astra Serif" w:cs="Times New Roman"/>
          <w:sz w:val="28"/>
          <w:szCs w:val="28"/>
          <w:shd w:val="clear" w:color="auto" w:fill="FFFFFF"/>
        </w:rPr>
        <w:t>».</w:t>
      </w:r>
    </w:p>
    <w:p w:rsidR="00090AED" w:rsidRPr="00E06E88" w:rsidRDefault="00090AED" w:rsidP="000969ED">
      <w:pPr>
        <w:rPr>
          <w:rFonts w:ascii="PT Astra Serif" w:hAnsi="PT Astra Serif" w:cs="Times New Roman"/>
          <w:b/>
          <w:sz w:val="28"/>
          <w:szCs w:val="28"/>
        </w:rPr>
      </w:pPr>
    </w:p>
    <w:p w:rsidR="000969ED" w:rsidRPr="00E06E88" w:rsidRDefault="00090AED" w:rsidP="000969ED">
      <w:pPr>
        <w:rPr>
          <w:rFonts w:ascii="PT Astra Serif" w:hAnsi="PT Astra Serif" w:cs="Times New Roman"/>
          <w:b/>
          <w:sz w:val="28"/>
          <w:szCs w:val="28"/>
        </w:rPr>
      </w:pPr>
      <w:r w:rsidRPr="00E06E88">
        <w:rPr>
          <w:rFonts w:ascii="PT Astra Serif" w:hAnsi="PT Astra Serif" w:cs="Times New Roman"/>
          <w:b/>
          <w:sz w:val="28"/>
          <w:szCs w:val="28"/>
        </w:rPr>
        <w:t>1.1. ПОЯСНИТЕЛЬНАЯ ЗАПИСКА</w:t>
      </w:r>
    </w:p>
    <w:p w:rsidR="00090AED" w:rsidRPr="00E06E88" w:rsidRDefault="00090AED" w:rsidP="00090AED">
      <w:pPr>
        <w:ind w:firstLine="709"/>
        <w:rPr>
          <w:rFonts w:ascii="PT Astra Serif" w:eastAsia="Times New Roman" w:hAnsi="PT Astra Serif" w:cs="Times New Roman"/>
          <w:b/>
          <w:sz w:val="28"/>
          <w:szCs w:val="28"/>
        </w:rPr>
      </w:pPr>
    </w:p>
    <w:p w:rsidR="00090AED" w:rsidRPr="00E06E88" w:rsidRDefault="00090AED" w:rsidP="00090AED">
      <w:pPr>
        <w:widowControl/>
        <w:autoSpaceDE/>
        <w:autoSpaceDN/>
        <w:adjustRightInd/>
        <w:ind w:firstLine="709"/>
        <w:rPr>
          <w:rFonts w:ascii="PT Astra Serif" w:eastAsia="Calibri" w:hAnsi="PT Astra Serif" w:cs="Times New Roman"/>
          <w:b/>
          <w:sz w:val="28"/>
          <w:szCs w:val="28"/>
          <w:lang w:eastAsia="en-US"/>
        </w:rPr>
      </w:pPr>
      <w:r w:rsidRPr="00E06E88">
        <w:rPr>
          <w:rFonts w:ascii="PT Astra Serif" w:eastAsia="Calibri" w:hAnsi="PT Astra Serif" w:cs="Times New Roman"/>
          <w:b/>
          <w:sz w:val="28"/>
          <w:szCs w:val="28"/>
          <w:lang w:eastAsia="en-US"/>
        </w:rPr>
        <w:t>1.1.1. Цели и задачи Программы</w:t>
      </w:r>
    </w:p>
    <w:p w:rsidR="000969ED" w:rsidRPr="00E06E88" w:rsidRDefault="00090AED" w:rsidP="000969ED">
      <w:pPr>
        <w:rPr>
          <w:rFonts w:ascii="PT Astra Serif" w:hAnsi="PT Astra Serif" w:cs="Times New Roman"/>
          <w:sz w:val="28"/>
          <w:szCs w:val="28"/>
        </w:rPr>
      </w:pPr>
      <w:bookmarkStart w:id="4" w:name="sub_11031"/>
      <w:bookmarkEnd w:id="0"/>
      <w:r w:rsidRPr="00E06E88">
        <w:rPr>
          <w:rFonts w:ascii="PT Astra Serif" w:hAnsi="PT Astra Serif"/>
          <w:bCs/>
          <w:sz w:val="28"/>
          <w:szCs w:val="28"/>
        </w:rPr>
        <w:t>Адаптированная образовательная программа основного общего образования</w:t>
      </w:r>
      <w:r w:rsidR="000969ED" w:rsidRPr="00E06E88">
        <w:rPr>
          <w:rFonts w:ascii="PT Astra Serif" w:hAnsi="PT Astra Serif" w:cs="Times New Roman"/>
          <w:sz w:val="28"/>
          <w:szCs w:val="28"/>
        </w:rPr>
        <w:t xml:space="preserve"> для слабовидящих обучающихся (вариант 4.1) </w:t>
      </w:r>
      <w:r w:rsidR="00E06E88">
        <w:rPr>
          <w:rFonts w:ascii="PT Astra Serif" w:hAnsi="PT Astra Serif"/>
          <w:bCs/>
          <w:sz w:val="28"/>
          <w:szCs w:val="28"/>
        </w:rPr>
        <w:t>МБОУ «Гимназия»</w:t>
      </w:r>
      <w:r w:rsidR="00B11553" w:rsidRPr="00E06E88">
        <w:rPr>
          <w:rFonts w:ascii="PT Astra Serif" w:hAnsi="PT Astra Serif"/>
          <w:bCs/>
          <w:sz w:val="28"/>
          <w:szCs w:val="28"/>
        </w:rPr>
        <w:t xml:space="preserve"> </w:t>
      </w:r>
      <w:r w:rsidR="000969ED" w:rsidRPr="00E06E88">
        <w:rPr>
          <w:rFonts w:ascii="PT Astra Serif" w:hAnsi="PT Astra Serif" w:cs="Times New Roman"/>
          <w:sz w:val="28"/>
          <w:szCs w:val="28"/>
        </w:rPr>
        <w:t xml:space="preserve">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w:t>
      </w:r>
      <w:r w:rsidR="000969ED" w:rsidRPr="00E06E88">
        <w:rPr>
          <w:rStyle w:val="a4"/>
          <w:rFonts w:ascii="PT Astra Serif" w:hAnsi="PT Astra Serif" w:cs="Times New Roman"/>
          <w:b w:val="0"/>
          <w:color w:val="auto"/>
          <w:sz w:val="28"/>
          <w:szCs w:val="28"/>
        </w:rPr>
        <w:t>ФГОС</w:t>
      </w:r>
      <w:r w:rsidR="000969ED" w:rsidRPr="00E06E88">
        <w:rPr>
          <w:rFonts w:ascii="PT Astra Serif" w:hAnsi="PT Astra Serif" w:cs="Times New Roman"/>
          <w:sz w:val="28"/>
          <w:szCs w:val="28"/>
        </w:rPr>
        <w:t xml:space="preserve"> ООО соотношения обязательной части программы и части, формируемой участниками образовательных отношений.</w:t>
      </w:r>
    </w:p>
    <w:p w:rsidR="000969ED" w:rsidRPr="00E06E88" w:rsidRDefault="000969ED" w:rsidP="000969ED">
      <w:pPr>
        <w:rPr>
          <w:rFonts w:ascii="PT Astra Serif" w:hAnsi="PT Astra Serif" w:cs="Times New Roman"/>
          <w:sz w:val="28"/>
          <w:szCs w:val="28"/>
        </w:rPr>
      </w:pPr>
      <w:bookmarkStart w:id="5" w:name="sub_11032"/>
      <w:bookmarkEnd w:id="4"/>
      <w:r w:rsidRPr="00E06E88">
        <w:rPr>
          <w:rFonts w:ascii="PT Astra Serif" w:hAnsi="PT Astra Serif" w:cs="Times New Roman"/>
          <w:sz w:val="28"/>
          <w:szCs w:val="28"/>
        </w:rPr>
        <w:t xml:space="preserve">АОП ООО для слабовидящих обучающихся (вариант 4.1) представляет собой образовательную программу, адаптированную для обучения, воспитания и социализации слабовидящих обучающихся с учетом их особых образовательных потребностей, </w:t>
      </w:r>
      <w:r w:rsidR="002E6789" w:rsidRPr="00E06E88">
        <w:rPr>
          <w:rFonts w:ascii="PT Astra Serif" w:hAnsi="PT Astra Serif" w:cs="Times New Roman"/>
          <w:sz w:val="28"/>
          <w:szCs w:val="28"/>
        </w:rPr>
        <w:t>в т.ч.</w:t>
      </w:r>
      <w:r w:rsidRPr="00E06E88">
        <w:rPr>
          <w:rFonts w:ascii="PT Astra Serif" w:hAnsi="PT Astra Serif" w:cs="Times New Roman"/>
          <w:sz w:val="28"/>
          <w:szCs w:val="28"/>
        </w:rPr>
        <w:t xml:space="preserve"> обеспечивающая коррекцию нарушений развития, освоивших основные, </w:t>
      </w:r>
      <w:r w:rsidR="002E6789" w:rsidRPr="00E06E88">
        <w:rPr>
          <w:rFonts w:ascii="PT Astra Serif" w:hAnsi="PT Astra Serif" w:cs="Times New Roman"/>
          <w:sz w:val="28"/>
          <w:szCs w:val="28"/>
        </w:rPr>
        <w:t>в т.ч.</w:t>
      </w:r>
      <w:r w:rsidRPr="00E06E88">
        <w:rPr>
          <w:rFonts w:ascii="PT Astra Serif" w:hAnsi="PT Astra Serif" w:cs="Times New Roman"/>
          <w:sz w:val="28"/>
          <w:szCs w:val="28"/>
        </w:rPr>
        <w:t xml:space="preserve"> адаптированные, общеобразовательные программы начального общего образования, включая варианты 4.1 и 4.2 АООП НОО.</w:t>
      </w:r>
    </w:p>
    <w:bookmarkEnd w:id="5"/>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При этом при переходе на уровень основного общего образования у обучающихся не наблюдаются стойкие специфические трудности в обучении, а также общении и взаимодействии с педагогическими работниками и обучающимися с сохранным зрением, препятствующие освоению содержания образования в общеобразовательном классе совместно с нормативно развивающимися сверстниками в единые календарные сроки (пятилетний срок обучения).</w:t>
      </w:r>
    </w:p>
    <w:p w:rsidR="000969ED" w:rsidRPr="00E06E88" w:rsidRDefault="00F13F5F" w:rsidP="000969ED">
      <w:pPr>
        <w:rPr>
          <w:rFonts w:ascii="PT Astra Serif" w:hAnsi="PT Astra Serif" w:cs="Times New Roman"/>
          <w:sz w:val="28"/>
          <w:szCs w:val="28"/>
        </w:rPr>
      </w:pPr>
      <w:bookmarkStart w:id="6" w:name="sub_11033"/>
      <w:r w:rsidRPr="00E06E88">
        <w:rPr>
          <w:rFonts w:ascii="PT Astra Serif" w:hAnsi="PT Astra Serif" w:cs="Times New Roman"/>
          <w:b/>
          <w:i/>
          <w:sz w:val="28"/>
          <w:szCs w:val="28"/>
        </w:rPr>
        <w:t xml:space="preserve">Целями реализации </w:t>
      </w:r>
      <w:r w:rsidR="000969ED" w:rsidRPr="00E06E88">
        <w:rPr>
          <w:rFonts w:ascii="PT Astra Serif" w:hAnsi="PT Astra Serif" w:cs="Times New Roman"/>
          <w:b/>
          <w:i/>
          <w:sz w:val="28"/>
          <w:szCs w:val="28"/>
        </w:rPr>
        <w:t>АОП ООО для слабовидящих обучающихся (вариант 4.1) являются</w:t>
      </w:r>
      <w:r w:rsidR="000969ED" w:rsidRPr="00E06E88">
        <w:rPr>
          <w:rFonts w:ascii="PT Astra Serif" w:hAnsi="PT Astra Serif" w:cs="Times New Roman"/>
          <w:sz w:val="28"/>
          <w:szCs w:val="28"/>
        </w:rPr>
        <w:t>:</w:t>
      </w:r>
    </w:p>
    <w:bookmarkEnd w:id="6"/>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 xml:space="preserve">организация учебного процесса для слабовидящих обучающихся с учетом целей, содержания и планируемых результатов основного общего образования, отраженных в </w:t>
      </w:r>
      <w:r w:rsidR="000969ED" w:rsidRPr="00E06E88">
        <w:rPr>
          <w:rStyle w:val="a4"/>
          <w:rFonts w:ascii="PT Astra Serif" w:hAnsi="PT Astra Serif" w:cs="Times New Roman"/>
          <w:b w:val="0"/>
          <w:color w:val="auto"/>
          <w:sz w:val="28"/>
          <w:szCs w:val="28"/>
        </w:rPr>
        <w:t>ФГОС</w:t>
      </w:r>
      <w:r w:rsidR="000969ED" w:rsidRPr="00E06E88">
        <w:rPr>
          <w:rFonts w:ascii="PT Astra Serif" w:hAnsi="PT Astra Serif" w:cs="Times New Roman"/>
          <w:sz w:val="28"/>
          <w:szCs w:val="28"/>
        </w:rPr>
        <w:t xml:space="preserve"> ООО;</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создание условий для становления и формирования личности обучающегося; организация деятельности педагогических работников образовательной организации по созданию индивидуальных программ и учебных планов для слабовидящих обучающихся.</w:t>
      </w:r>
    </w:p>
    <w:p w:rsidR="000969ED" w:rsidRPr="00E06E88" w:rsidRDefault="000969ED" w:rsidP="000969ED">
      <w:pPr>
        <w:rPr>
          <w:rFonts w:ascii="PT Astra Serif" w:hAnsi="PT Astra Serif" w:cs="Times New Roman"/>
          <w:b/>
          <w:i/>
          <w:sz w:val="28"/>
          <w:szCs w:val="28"/>
        </w:rPr>
      </w:pPr>
      <w:bookmarkStart w:id="7" w:name="sub_11034"/>
      <w:r w:rsidRPr="00E06E88">
        <w:rPr>
          <w:rFonts w:ascii="PT Astra Serif" w:hAnsi="PT Astra Serif" w:cs="Times New Roman"/>
          <w:b/>
          <w:i/>
          <w:sz w:val="28"/>
          <w:szCs w:val="28"/>
        </w:rPr>
        <w:lastRenderedPageBreak/>
        <w:t>Достижение</w:t>
      </w:r>
      <w:r w:rsidR="00F13F5F" w:rsidRPr="00E06E88">
        <w:rPr>
          <w:rFonts w:ascii="PT Astra Serif" w:hAnsi="PT Astra Serif" w:cs="Times New Roman"/>
          <w:b/>
          <w:i/>
          <w:sz w:val="28"/>
          <w:szCs w:val="28"/>
        </w:rPr>
        <w:t xml:space="preserve"> поставленных целей реализации </w:t>
      </w:r>
      <w:r w:rsidRPr="00E06E88">
        <w:rPr>
          <w:rFonts w:ascii="PT Astra Serif" w:hAnsi="PT Astra Serif" w:cs="Times New Roman"/>
          <w:b/>
          <w:i/>
          <w:sz w:val="28"/>
          <w:szCs w:val="28"/>
        </w:rPr>
        <w:t>АОП ООО для слабовидящих обучающихся (вариант 4.1) предусматривает решение следующих основных задач:</w:t>
      </w:r>
    </w:p>
    <w:bookmarkEnd w:id="7"/>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обеспечение преемственности основного общего и среднего общего образования;</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достижение планируемых результатов освоения ФАОП ООО слабовидящих обучающихся;</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обеспечение доступности получения качественного основного общего образования;</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 xml:space="preserve">выявление и развитие способностей обучающихся,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проявивших выдающиеся способности, через систему клубов, секций, студий и других, организацию общественно полезной деятельности;</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организация интеллектуальных и творческих соревнований, научно-технического творчества и проектно-исследовательской деятельности;</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создание условий для сохранения и укрепления физического, психологического и социального здоровья обучающихся, обеспечение их безопасности.</w:t>
      </w:r>
    </w:p>
    <w:p w:rsidR="00090AED" w:rsidRPr="00E06E88" w:rsidRDefault="00090AED" w:rsidP="00090AED">
      <w:pPr>
        <w:ind w:firstLine="709"/>
        <w:rPr>
          <w:rFonts w:ascii="PT Astra Serif" w:hAnsi="PT Astra Serif" w:cs="Times New Roman"/>
          <w:b/>
          <w:sz w:val="28"/>
          <w:szCs w:val="28"/>
        </w:rPr>
      </w:pPr>
      <w:bookmarkStart w:id="8" w:name="sub_11035"/>
    </w:p>
    <w:p w:rsidR="00F13F5F" w:rsidRPr="00E06E88" w:rsidRDefault="00F13F5F" w:rsidP="00090AED">
      <w:pPr>
        <w:ind w:firstLine="709"/>
        <w:rPr>
          <w:rFonts w:ascii="PT Astra Serif" w:hAnsi="PT Astra Serif" w:cs="Times New Roman"/>
          <w:b/>
          <w:sz w:val="28"/>
          <w:szCs w:val="28"/>
        </w:rPr>
      </w:pPr>
    </w:p>
    <w:p w:rsidR="00F13F5F" w:rsidRPr="00E06E88" w:rsidRDefault="00F13F5F" w:rsidP="00090AED">
      <w:pPr>
        <w:ind w:firstLine="709"/>
        <w:rPr>
          <w:rFonts w:ascii="PT Astra Serif" w:hAnsi="PT Astra Serif" w:cs="Times New Roman"/>
          <w:b/>
          <w:sz w:val="28"/>
          <w:szCs w:val="28"/>
        </w:rPr>
      </w:pPr>
    </w:p>
    <w:p w:rsidR="00F13F5F" w:rsidRDefault="00F13F5F" w:rsidP="00090AED">
      <w:pPr>
        <w:ind w:firstLine="709"/>
        <w:rPr>
          <w:rFonts w:ascii="PT Astra Serif" w:hAnsi="PT Astra Serif" w:cs="Times New Roman"/>
          <w:b/>
          <w:sz w:val="28"/>
          <w:szCs w:val="28"/>
        </w:rPr>
      </w:pPr>
    </w:p>
    <w:p w:rsidR="00E06E88" w:rsidRDefault="00E06E88" w:rsidP="00090AED">
      <w:pPr>
        <w:ind w:firstLine="709"/>
        <w:rPr>
          <w:rFonts w:ascii="PT Astra Serif" w:hAnsi="PT Astra Serif" w:cs="Times New Roman"/>
          <w:b/>
          <w:sz w:val="28"/>
          <w:szCs w:val="28"/>
        </w:rPr>
      </w:pPr>
    </w:p>
    <w:p w:rsidR="00E06E88" w:rsidRDefault="00E06E88" w:rsidP="00090AED">
      <w:pPr>
        <w:ind w:firstLine="709"/>
        <w:rPr>
          <w:rFonts w:ascii="PT Astra Serif" w:hAnsi="PT Astra Serif" w:cs="Times New Roman"/>
          <w:b/>
          <w:sz w:val="28"/>
          <w:szCs w:val="28"/>
        </w:rPr>
      </w:pPr>
    </w:p>
    <w:p w:rsidR="00E06E88" w:rsidRPr="00E06E88" w:rsidRDefault="00E06E88" w:rsidP="00090AED">
      <w:pPr>
        <w:ind w:firstLine="709"/>
        <w:rPr>
          <w:rFonts w:ascii="PT Astra Serif" w:hAnsi="PT Astra Serif" w:cs="Times New Roman"/>
          <w:b/>
          <w:sz w:val="28"/>
          <w:szCs w:val="28"/>
        </w:rPr>
      </w:pPr>
    </w:p>
    <w:p w:rsidR="00090AED" w:rsidRPr="00E06E88" w:rsidRDefault="00090AED" w:rsidP="00F13F5F">
      <w:pPr>
        <w:ind w:firstLine="709"/>
        <w:rPr>
          <w:rFonts w:ascii="PT Astra Serif" w:hAnsi="PT Astra Serif" w:cs="Times New Roman"/>
          <w:b/>
          <w:bCs/>
          <w:sz w:val="28"/>
          <w:szCs w:val="28"/>
        </w:rPr>
      </w:pPr>
      <w:r w:rsidRPr="00E06E88">
        <w:rPr>
          <w:rFonts w:ascii="PT Astra Serif" w:hAnsi="PT Astra Serif" w:cs="Times New Roman"/>
          <w:b/>
          <w:sz w:val="28"/>
          <w:szCs w:val="28"/>
        </w:rPr>
        <w:lastRenderedPageBreak/>
        <w:t>1.1.2.</w:t>
      </w:r>
      <w:r w:rsidRPr="00E06E88">
        <w:rPr>
          <w:rFonts w:ascii="PT Astra Serif" w:hAnsi="PT Astra Serif" w:cs="Times New Roman"/>
          <w:sz w:val="28"/>
          <w:szCs w:val="28"/>
        </w:rPr>
        <w:t> </w:t>
      </w:r>
      <w:r w:rsidRPr="00E06E88">
        <w:rPr>
          <w:rFonts w:ascii="PT Astra Serif" w:hAnsi="PT Astra Serif" w:cs="Times New Roman"/>
          <w:b/>
          <w:bCs/>
          <w:sz w:val="28"/>
          <w:szCs w:val="28"/>
        </w:rPr>
        <w:t>Принципы и подходы к формированию Программы</w:t>
      </w:r>
    </w:p>
    <w:p w:rsidR="001D6E27" w:rsidRPr="00E06E88" w:rsidRDefault="001D6E27" w:rsidP="001D6E27">
      <w:pPr>
        <w:ind w:firstLine="709"/>
        <w:rPr>
          <w:rFonts w:ascii="PT Astra Serif" w:eastAsia="Times New Roman" w:hAnsi="PT Astra Serif" w:cs="Times New Roman"/>
          <w:b/>
          <w:i/>
          <w:sz w:val="28"/>
          <w:szCs w:val="28"/>
        </w:rPr>
      </w:pPr>
      <w:r w:rsidRPr="00E06E88">
        <w:rPr>
          <w:rFonts w:ascii="PT Astra Serif" w:eastAsia="Times New Roman" w:hAnsi="PT Astra Serif" w:cs="Times New Roman"/>
          <w:b/>
          <w:i/>
          <w:sz w:val="28"/>
          <w:szCs w:val="28"/>
        </w:rPr>
        <w:t>Подходы к формированию АОП НОО для обучающихся с ЗПР</w:t>
      </w:r>
    </w:p>
    <w:p w:rsidR="001D6E27" w:rsidRPr="00E06E88" w:rsidRDefault="001D6E27" w:rsidP="001D6E27">
      <w:pPr>
        <w:ind w:firstLine="709"/>
        <w:rPr>
          <w:rFonts w:ascii="PT Astra Serif" w:hAnsi="PT Astra Serif" w:cs="Times New Roman"/>
          <w:sz w:val="28"/>
          <w:szCs w:val="28"/>
        </w:rPr>
      </w:pPr>
      <w:r w:rsidRPr="00E06E88">
        <w:rPr>
          <w:rFonts w:ascii="PT Astra Serif" w:hAnsi="PT Astra Serif" w:cs="Times New Roman"/>
          <w:sz w:val="28"/>
          <w:szCs w:val="28"/>
        </w:rPr>
        <w:t>В основу реализации Программы заложены дифференцированный и системно-деятельностный подходы.</w:t>
      </w:r>
    </w:p>
    <w:p w:rsidR="001D6E27" w:rsidRPr="00E06E88" w:rsidRDefault="001D6E27" w:rsidP="001D6E27">
      <w:pPr>
        <w:ind w:firstLine="709"/>
        <w:rPr>
          <w:rFonts w:ascii="PT Astra Serif" w:eastAsia="Times New Roman" w:hAnsi="PT Astra Serif" w:cs="Times New Roman"/>
          <w:sz w:val="28"/>
          <w:szCs w:val="28"/>
        </w:rPr>
      </w:pPr>
      <w:r w:rsidRPr="00E06E88">
        <w:rPr>
          <w:rFonts w:ascii="PT Astra Serif" w:eastAsia="Times New Roman" w:hAnsi="PT Astra Serif" w:cs="Times New Roman"/>
          <w:i/>
          <w:sz w:val="28"/>
          <w:szCs w:val="28"/>
        </w:rPr>
        <w:t>Дифференцированный подход</w:t>
      </w:r>
      <w:r w:rsidRPr="00E06E88">
        <w:rPr>
          <w:rFonts w:ascii="PT Astra Serif" w:eastAsia="Times New Roman" w:hAnsi="PT Astra Serif" w:cs="Times New Roman"/>
          <w:sz w:val="28"/>
          <w:szCs w:val="28"/>
        </w:rPr>
        <w:t xml:space="preserve"> к реализации Программы предполагает учет особых образовательных потребностей </w:t>
      </w:r>
      <w:r w:rsidRPr="00E06E88">
        <w:rPr>
          <w:rFonts w:ascii="PT Astra Serif" w:eastAsia="Times New Roman" w:hAnsi="PT Astra Serif" w:cs="Times New Roman"/>
          <w:sz w:val="28"/>
          <w:szCs w:val="28"/>
          <w:lang w:val="en-US"/>
        </w:rPr>
        <w:t>c</w:t>
      </w:r>
      <w:r w:rsidRPr="00E06E88">
        <w:rPr>
          <w:rFonts w:ascii="PT Astra Serif" w:eastAsia="Times New Roman" w:hAnsi="PT Astra Serif" w:cs="Times New Roman"/>
          <w:sz w:val="28"/>
          <w:szCs w:val="28"/>
        </w:rPr>
        <w:t xml:space="preserve">лаюовидящиз обучающихся как неоднородной по составу группы, отличающейся по возможностям освоения содержания образования. Это обусловливает необходимость создания и реализации в рамках АОП ООО индивидуальных учебных планов. </w:t>
      </w:r>
    </w:p>
    <w:p w:rsidR="001D6E27" w:rsidRPr="00E06E88" w:rsidRDefault="001D6E27" w:rsidP="001D6E27">
      <w:pPr>
        <w:ind w:firstLine="709"/>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Применение дифференцированного подхода к созданию и реализации АОП ООО обеспечивает разнообразие содержания, предоставляя слабовидящим обучающимся возможность реализовать индивидуальный потенциал развития.</w:t>
      </w:r>
    </w:p>
    <w:p w:rsidR="001D6E27" w:rsidRPr="00E06E88" w:rsidRDefault="001D6E27" w:rsidP="001D6E27">
      <w:pPr>
        <w:rPr>
          <w:rFonts w:ascii="PT Astra Serif" w:hAnsi="PT Astra Serif" w:cs="Times New Roman"/>
          <w:sz w:val="28"/>
          <w:szCs w:val="28"/>
        </w:rPr>
      </w:pPr>
      <w:r w:rsidRPr="00E06E88">
        <w:rPr>
          <w:rFonts w:ascii="PT Astra Serif" w:hAnsi="PT Astra Serif" w:cs="Times New Roman"/>
          <w:sz w:val="28"/>
          <w:szCs w:val="28"/>
        </w:rPr>
        <w:t>С</w:t>
      </w:r>
      <w:r w:rsidRPr="00E06E88">
        <w:rPr>
          <w:rFonts w:ascii="PT Astra Serif" w:hAnsi="PT Astra Serif" w:cs="Times New Roman"/>
          <w:i/>
          <w:sz w:val="28"/>
          <w:szCs w:val="28"/>
        </w:rPr>
        <w:t xml:space="preserve">истемно-деятельностный подход </w:t>
      </w:r>
      <w:r w:rsidRPr="00E06E88">
        <w:rPr>
          <w:rFonts w:ascii="PT Astra Serif" w:hAnsi="PT Astra Serif" w:cs="Times New Roman"/>
          <w:sz w:val="28"/>
          <w:szCs w:val="28"/>
        </w:rPr>
        <w:t>предполагает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rsidR="001D6E27" w:rsidRPr="00E06E88" w:rsidRDefault="001D6E27" w:rsidP="001D6E27">
      <w:pPr>
        <w:ind w:firstLine="709"/>
        <w:rPr>
          <w:rFonts w:ascii="PT Astra Serif" w:eastAsia="Times New Roman" w:hAnsi="PT Astra Serif" w:cs="Times New Roman"/>
          <w:sz w:val="28"/>
          <w:szCs w:val="28"/>
        </w:rPr>
      </w:pPr>
    </w:p>
    <w:p w:rsidR="000969ED" w:rsidRPr="00E06E88" w:rsidRDefault="001D6E27" w:rsidP="001D6E27">
      <w:pPr>
        <w:ind w:firstLine="709"/>
        <w:rPr>
          <w:rFonts w:ascii="PT Astra Serif" w:eastAsia="Times New Roman" w:hAnsi="PT Astra Serif" w:cs="Times New Roman"/>
          <w:b/>
          <w:i/>
          <w:sz w:val="28"/>
          <w:szCs w:val="28"/>
        </w:rPr>
      </w:pPr>
      <w:r w:rsidRPr="00E06E88">
        <w:rPr>
          <w:rFonts w:ascii="PT Astra Serif" w:eastAsia="Times New Roman" w:hAnsi="PT Astra Serif" w:cs="Times New Roman"/>
          <w:b/>
          <w:i/>
          <w:sz w:val="28"/>
          <w:szCs w:val="28"/>
        </w:rPr>
        <w:t>Принципы формирования Программы:</w:t>
      </w:r>
    </w:p>
    <w:bookmarkEnd w:id="8"/>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i/>
          <w:sz w:val="28"/>
          <w:szCs w:val="28"/>
        </w:rPr>
        <w:t>- </w:t>
      </w:r>
      <w:r w:rsidR="000969ED" w:rsidRPr="00E06E88">
        <w:rPr>
          <w:rFonts w:ascii="PT Astra Serif" w:hAnsi="PT Astra Serif" w:cs="Times New Roman"/>
          <w:i/>
          <w:sz w:val="28"/>
          <w:szCs w:val="28"/>
        </w:rPr>
        <w:t xml:space="preserve">принцип учета </w:t>
      </w:r>
      <w:r w:rsidR="000969ED" w:rsidRPr="00E06E88">
        <w:rPr>
          <w:rStyle w:val="a4"/>
          <w:rFonts w:ascii="PT Astra Serif" w:hAnsi="PT Astra Serif" w:cs="Times New Roman"/>
          <w:b w:val="0"/>
          <w:i/>
          <w:color w:val="auto"/>
          <w:sz w:val="28"/>
          <w:szCs w:val="28"/>
        </w:rPr>
        <w:t>ФГОС</w:t>
      </w:r>
      <w:r w:rsidR="000969ED" w:rsidRPr="00E06E88">
        <w:rPr>
          <w:rFonts w:ascii="PT Astra Serif" w:hAnsi="PT Astra Serif" w:cs="Times New Roman"/>
          <w:i/>
          <w:sz w:val="28"/>
          <w:szCs w:val="28"/>
        </w:rPr>
        <w:t xml:space="preserve"> ООО</w:t>
      </w:r>
      <w:r w:rsidR="00F13F5F" w:rsidRPr="00E06E88">
        <w:rPr>
          <w:rFonts w:ascii="PT Astra Serif" w:hAnsi="PT Astra Serif" w:cs="Times New Roman"/>
          <w:sz w:val="28"/>
          <w:szCs w:val="28"/>
        </w:rPr>
        <w:t xml:space="preserve">: </w:t>
      </w:r>
      <w:r w:rsidR="000969ED" w:rsidRPr="00E06E88">
        <w:rPr>
          <w:rFonts w:ascii="PT Astra Serif" w:hAnsi="PT Astra Serif" w:cs="Times New Roman"/>
          <w:sz w:val="28"/>
          <w:szCs w:val="28"/>
        </w:rPr>
        <w:t>АОП ООО базируется на требованиях, предъявляемых ФГОС ООО к целям, содержанию, планируемым результатам и условиям обучения на уровне основного общего образования;</w:t>
      </w:r>
    </w:p>
    <w:p w:rsidR="000969ED" w:rsidRPr="00E06E88" w:rsidRDefault="00090AED" w:rsidP="000969ED">
      <w:pPr>
        <w:rPr>
          <w:rFonts w:ascii="PT Astra Serif" w:hAnsi="PT Astra Serif" w:cs="Times New Roman"/>
          <w:color w:val="FF0000"/>
          <w:sz w:val="28"/>
          <w:szCs w:val="28"/>
        </w:rPr>
      </w:pPr>
      <w:r w:rsidRPr="00E06E88">
        <w:rPr>
          <w:rFonts w:ascii="PT Astra Serif" w:hAnsi="PT Astra Serif" w:cs="Times New Roman"/>
          <w:sz w:val="28"/>
          <w:szCs w:val="28"/>
        </w:rPr>
        <w:t>- </w:t>
      </w:r>
      <w:r w:rsidR="000969ED" w:rsidRPr="00E06E88">
        <w:rPr>
          <w:rFonts w:ascii="PT Astra Serif" w:hAnsi="PT Astra Serif" w:cs="Times New Roman"/>
          <w:i/>
          <w:sz w:val="28"/>
          <w:szCs w:val="28"/>
        </w:rPr>
        <w:t>принцип учета языка обучения</w:t>
      </w:r>
      <w:r w:rsidR="000969ED" w:rsidRPr="00E06E88">
        <w:rPr>
          <w:rFonts w:ascii="PT Astra Serif" w:hAnsi="PT Astra Serif" w:cs="Times New Roman"/>
          <w:sz w:val="28"/>
          <w:szCs w:val="28"/>
        </w:rPr>
        <w:t>: с учетом условий функционирован</w:t>
      </w:r>
      <w:r w:rsidRPr="00E06E88">
        <w:rPr>
          <w:rFonts w:ascii="PT Astra Serif" w:hAnsi="PT Astra Serif" w:cs="Times New Roman"/>
          <w:sz w:val="28"/>
          <w:szCs w:val="28"/>
        </w:rPr>
        <w:t xml:space="preserve">ия образовательной организации </w:t>
      </w:r>
      <w:r w:rsidR="000969ED" w:rsidRPr="00E06E88">
        <w:rPr>
          <w:rFonts w:ascii="PT Astra Serif" w:hAnsi="PT Astra Serif" w:cs="Times New Roman"/>
          <w:sz w:val="28"/>
          <w:szCs w:val="28"/>
        </w:rPr>
        <w:t>АОП ООО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i/>
          <w:sz w:val="28"/>
          <w:szCs w:val="28"/>
        </w:rPr>
        <w:t>принцип учета ведущей деятельности обучающегося</w:t>
      </w:r>
      <w:r w:rsidRPr="00E06E88">
        <w:rPr>
          <w:rFonts w:ascii="PT Astra Serif" w:hAnsi="PT Astra Serif" w:cs="Times New Roman"/>
          <w:sz w:val="28"/>
          <w:szCs w:val="28"/>
        </w:rPr>
        <w:t xml:space="preserve">: </w:t>
      </w:r>
      <w:r w:rsidR="000969ED" w:rsidRPr="00E06E88">
        <w:rPr>
          <w:rFonts w:ascii="PT Astra Serif" w:hAnsi="PT Astra Serif" w:cs="Times New Roman"/>
          <w:sz w:val="28"/>
          <w:szCs w:val="28"/>
        </w:rPr>
        <w:t>АОП ООО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i/>
          <w:sz w:val="28"/>
          <w:szCs w:val="28"/>
        </w:rPr>
        <w:t>прин</w:t>
      </w:r>
      <w:r w:rsidRPr="00E06E88">
        <w:rPr>
          <w:rFonts w:ascii="PT Astra Serif" w:hAnsi="PT Astra Serif" w:cs="Times New Roman"/>
          <w:i/>
          <w:sz w:val="28"/>
          <w:szCs w:val="28"/>
        </w:rPr>
        <w:t>цип индивидуализации обучения</w:t>
      </w:r>
      <w:r w:rsidRPr="00E06E88">
        <w:rPr>
          <w:rFonts w:ascii="PT Astra Serif" w:hAnsi="PT Astra Serif" w:cs="Times New Roman"/>
          <w:sz w:val="28"/>
          <w:szCs w:val="28"/>
        </w:rPr>
        <w:t xml:space="preserve">: </w:t>
      </w:r>
      <w:r w:rsidR="000969ED" w:rsidRPr="00E06E88">
        <w:rPr>
          <w:rFonts w:ascii="PT Astra Serif" w:hAnsi="PT Astra Serif" w:cs="Times New Roman"/>
          <w:sz w:val="28"/>
          <w:szCs w:val="28"/>
        </w:rPr>
        <w:t>АОП ООО предусматривает возможность и механизмы разработки индивидуальных программ и учебных планов для обучения слабовидящих обучающихся с учетом мнения родителей (законных представителей) обучающегося;</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i/>
          <w:sz w:val="28"/>
          <w:szCs w:val="28"/>
        </w:rPr>
        <w:t>принцип учета индивидуальных возрастных, психологических, физиологических и компенсаторных особенностей слабовидящих обучающихся</w:t>
      </w:r>
      <w:r w:rsidR="000969ED" w:rsidRPr="00E06E88">
        <w:rPr>
          <w:rFonts w:ascii="PT Astra Serif" w:hAnsi="PT Astra Serif" w:cs="Times New Roman"/>
          <w:sz w:val="28"/>
          <w:szCs w:val="28"/>
        </w:rPr>
        <w:t xml:space="preserve"> при построении образовательного процесса и определении образовательно воспитательных целей и путей их достижения;</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i/>
          <w:sz w:val="28"/>
          <w:szCs w:val="28"/>
        </w:rPr>
        <w:t>принцип обеспечения фундаментального характера образования</w:t>
      </w:r>
      <w:r w:rsidR="000969ED" w:rsidRPr="00E06E88">
        <w:rPr>
          <w:rFonts w:ascii="PT Astra Serif" w:hAnsi="PT Astra Serif" w:cs="Times New Roman"/>
          <w:sz w:val="28"/>
          <w:szCs w:val="28"/>
        </w:rPr>
        <w:t>, учета специфики изучаемых учебных предметов;</w:t>
      </w:r>
    </w:p>
    <w:p w:rsidR="000969ED"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i/>
          <w:sz w:val="28"/>
          <w:szCs w:val="28"/>
        </w:rPr>
        <w:t>принцип инт</w:t>
      </w:r>
      <w:r w:rsidRPr="00E06E88">
        <w:rPr>
          <w:rFonts w:ascii="PT Astra Serif" w:hAnsi="PT Astra Serif" w:cs="Times New Roman"/>
          <w:i/>
          <w:sz w:val="28"/>
          <w:szCs w:val="28"/>
        </w:rPr>
        <w:t>еграции обучения и воспитания</w:t>
      </w:r>
      <w:r w:rsidRPr="00E06E88">
        <w:rPr>
          <w:rFonts w:ascii="PT Astra Serif" w:hAnsi="PT Astra Serif" w:cs="Times New Roman"/>
          <w:sz w:val="28"/>
          <w:szCs w:val="28"/>
        </w:rPr>
        <w:t xml:space="preserve">: </w:t>
      </w:r>
      <w:r w:rsidR="000969ED" w:rsidRPr="00E06E88">
        <w:rPr>
          <w:rFonts w:ascii="PT Astra Serif" w:hAnsi="PT Astra Serif" w:cs="Times New Roman"/>
          <w:sz w:val="28"/>
          <w:szCs w:val="28"/>
        </w:rPr>
        <w:t>АОП ООО предусматрива</w:t>
      </w:r>
      <w:r w:rsidR="000969ED" w:rsidRPr="00E06E88">
        <w:rPr>
          <w:rFonts w:ascii="PT Astra Serif" w:hAnsi="PT Astra Serif" w:cs="Times New Roman"/>
          <w:sz w:val="28"/>
          <w:szCs w:val="28"/>
        </w:rPr>
        <w:lastRenderedPageBreak/>
        <w:t>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rsidR="001D6E27" w:rsidRPr="00E06E88" w:rsidRDefault="00090AED"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i/>
          <w:sz w:val="28"/>
          <w:szCs w:val="28"/>
        </w:rPr>
        <w:t>принцип здоровьесбережения</w:t>
      </w:r>
      <w:r w:rsidR="000969ED" w:rsidRPr="00E06E88">
        <w:rPr>
          <w:rFonts w:ascii="PT Astra Serif" w:hAnsi="PT Astra Serif" w:cs="Times New Roman"/>
          <w:sz w:val="28"/>
          <w:szCs w:val="28"/>
        </w:rPr>
        <w:t xml:space="preserve">: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 </w:t>
      </w:r>
    </w:p>
    <w:p w:rsidR="000969ED" w:rsidRPr="00E06E88" w:rsidRDefault="000969ED" w:rsidP="000969ED">
      <w:pPr>
        <w:rPr>
          <w:rFonts w:ascii="PT Astra Serif" w:hAnsi="PT Astra Serif" w:cs="Times New Roman"/>
          <w:b/>
          <w:sz w:val="28"/>
          <w:szCs w:val="28"/>
        </w:rPr>
      </w:pPr>
      <w:r w:rsidRPr="00E06E88">
        <w:rPr>
          <w:rFonts w:ascii="PT Astra Serif" w:hAnsi="PT Astra Serif" w:cs="Times New Roman"/>
          <w:sz w:val="28"/>
          <w:szCs w:val="28"/>
        </w:rPr>
        <w:t xml:space="preserve">Объем учебной нагрузки, организация учебных и внеурочных мероприятий должны соответствовать требованиям, предусмотренным санитарными правилами и нормами </w:t>
      </w:r>
      <w:r w:rsidRPr="00E06E88">
        <w:rPr>
          <w:rStyle w:val="a4"/>
          <w:rFonts w:ascii="PT Astra Serif" w:hAnsi="PT Astra Serif" w:cs="Times New Roman"/>
          <w:b w:val="0"/>
          <w:color w:val="auto"/>
          <w:sz w:val="28"/>
          <w:szCs w:val="28"/>
        </w:rPr>
        <w:t>Гигиенических нормативов</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и</w:t>
      </w:r>
      <w:r w:rsidRPr="00E06E88">
        <w:rPr>
          <w:rFonts w:ascii="PT Astra Serif" w:hAnsi="PT Astra Serif" w:cs="Times New Roman"/>
          <w:b/>
          <w:sz w:val="28"/>
          <w:szCs w:val="28"/>
        </w:rPr>
        <w:t xml:space="preserve"> </w:t>
      </w:r>
      <w:r w:rsidRPr="00E06E88">
        <w:rPr>
          <w:rStyle w:val="a4"/>
          <w:rFonts w:ascii="PT Astra Serif" w:hAnsi="PT Astra Serif" w:cs="Times New Roman"/>
          <w:b w:val="0"/>
          <w:color w:val="auto"/>
          <w:sz w:val="28"/>
          <w:szCs w:val="28"/>
        </w:rPr>
        <w:t>Санитарно-эпидемиологических требований</w:t>
      </w:r>
      <w:r w:rsidRPr="00E06E88">
        <w:rPr>
          <w:rFonts w:ascii="PT Astra Serif" w:hAnsi="PT Astra Serif" w:cs="Times New Roman"/>
          <w:b/>
          <w:sz w:val="28"/>
          <w:szCs w:val="28"/>
        </w:rPr>
        <w:t>.</w:t>
      </w:r>
    </w:p>
    <w:p w:rsidR="00C94C10" w:rsidRPr="00E06E88" w:rsidRDefault="00C94C10" w:rsidP="00C94C10">
      <w:pPr>
        <w:widowControl/>
        <w:autoSpaceDE/>
        <w:autoSpaceDN/>
        <w:adjustRightInd/>
        <w:ind w:firstLine="709"/>
        <w:rPr>
          <w:rFonts w:ascii="PT Astra Serif" w:hAnsi="PT Astra Serif" w:cs="Times New Roman"/>
          <w:b/>
          <w:sz w:val="28"/>
          <w:szCs w:val="28"/>
        </w:rPr>
      </w:pPr>
    </w:p>
    <w:p w:rsidR="00C94C10" w:rsidRPr="00E06E88" w:rsidRDefault="00C94C10" w:rsidP="00C94C10">
      <w:pPr>
        <w:widowControl/>
        <w:autoSpaceDE/>
        <w:autoSpaceDN/>
        <w:adjustRightInd/>
        <w:ind w:firstLine="709"/>
        <w:rPr>
          <w:rFonts w:ascii="PT Astra Serif" w:hAnsi="PT Astra Serif" w:cs="Times New Roman"/>
          <w:b/>
          <w:sz w:val="28"/>
          <w:szCs w:val="28"/>
        </w:rPr>
      </w:pPr>
      <w:r w:rsidRPr="00E06E88">
        <w:rPr>
          <w:rFonts w:ascii="PT Astra Serif" w:hAnsi="PT Astra Serif" w:cs="Times New Roman"/>
          <w:b/>
          <w:sz w:val="28"/>
          <w:szCs w:val="28"/>
        </w:rPr>
        <w:t>1.1.3. Общая характеристика Программы</w:t>
      </w:r>
    </w:p>
    <w:p w:rsidR="00C94C10" w:rsidRPr="00E06E88" w:rsidRDefault="00C94C10" w:rsidP="000969ED">
      <w:pPr>
        <w:rPr>
          <w:rFonts w:ascii="PT Astra Serif" w:hAnsi="PT Astra Serif" w:cs="Times New Roman"/>
          <w:sz w:val="28"/>
          <w:szCs w:val="28"/>
        </w:rPr>
      </w:pPr>
      <w:r w:rsidRPr="00E06E88">
        <w:rPr>
          <w:rFonts w:ascii="PT Astra Serif" w:eastAsia="Times New Roman" w:hAnsi="PT Astra Serif" w:cs="Times New Roman"/>
          <w:b/>
          <w:sz w:val="28"/>
          <w:szCs w:val="28"/>
        </w:rPr>
        <w:t xml:space="preserve">1.1.3.1. Психолого-педагогическая характеристика слабовидящих обучающихся </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bookmarkStart w:id="9" w:name="sub_11036"/>
      <w:r w:rsidRPr="00E06E88">
        <w:rPr>
          <w:rFonts w:ascii="PT Astra Serif" w:eastAsia="Calibri" w:hAnsi="PT Astra Serif" w:cs="Times New Roman"/>
          <w:i/>
          <w:sz w:val="28"/>
          <w:szCs w:val="28"/>
        </w:rPr>
        <w:t>Слабовидение связано со значительным нарушением функционирования зрительной системы вследствие её поражения.</w:t>
      </w:r>
      <w:r w:rsidRPr="00E06E88">
        <w:rPr>
          <w:rFonts w:ascii="PT Astra Serif" w:eastAsia="Calibri" w:hAnsi="PT Astra Serif" w:cs="Times New Roman"/>
          <w:sz w:val="28"/>
          <w:szCs w:val="28"/>
        </w:rPr>
        <w:t xml:space="preserve"> </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Слабовидение характеризуется, прежде всего, показателями остроты зрения лучше видящего глаза в условиях оптической коррекции от 0,05-0,4. </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Так же слабовидение может быть обусловлено нарушением другой базовой зрительной функции - поля зрения. </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t>Общим признаком у всех слабовидящих обучающихся выступает недоразвитие сферы чувственного познания,</w:t>
      </w:r>
      <w:r w:rsidRPr="00E06E88">
        <w:rPr>
          <w:rFonts w:ascii="PT Astra Serif" w:eastAsia="Calibri" w:hAnsi="PT Astra Serif" w:cs="Times New Roman"/>
          <w:sz w:val="28"/>
          <w:szCs w:val="28"/>
        </w:rPr>
        <w:t xml:space="preserve"> что приводит к определённым, изменениям в психическом и физическом развитии, трудностям становления личности, к затруднениям предметно-пространственной и социальной адаптации.</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t>Категория слабовидящих обучающихся представляет собой чрезвычайно неоднородную группу, различающуюся по своим зрительным возможностям, детерминированным состоянием зрительных функций и характером глазной патологии.</w:t>
      </w:r>
      <w:r w:rsidRPr="00E06E88">
        <w:rPr>
          <w:rFonts w:ascii="PT Astra Serif" w:eastAsia="Calibri" w:hAnsi="PT Astra Serif" w:cs="Times New Roman"/>
          <w:sz w:val="28"/>
          <w:szCs w:val="28"/>
        </w:rPr>
        <w:t xml:space="preserve"> </w:t>
      </w:r>
    </w:p>
    <w:p w:rsidR="001D6E27" w:rsidRPr="00E06E88" w:rsidRDefault="001D6E27" w:rsidP="001D6E27">
      <w:pPr>
        <w:widowControl/>
        <w:autoSpaceDE/>
        <w:autoSpaceDN/>
        <w:adjustRightInd/>
        <w:ind w:firstLine="709"/>
        <w:contextualSpacing/>
        <w:rPr>
          <w:rFonts w:ascii="PT Astra Serif" w:eastAsia="Calibri" w:hAnsi="PT Astra Serif" w:cs="Times New Roman"/>
          <w:i/>
          <w:sz w:val="28"/>
          <w:szCs w:val="28"/>
        </w:rPr>
      </w:pPr>
      <w:r w:rsidRPr="00E06E88">
        <w:rPr>
          <w:rFonts w:ascii="PT Astra Serif" w:eastAsia="Calibri" w:hAnsi="PT Astra Serif" w:cs="Times New Roman"/>
          <w:i/>
          <w:sz w:val="28"/>
          <w:szCs w:val="28"/>
        </w:rPr>
        <w:t>Выделяются степени слабовидения: тяжелая, средняя, слабая.</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t>Группу слабовидения тяжелой степени</w:t>
      </w:r>
      <w:r w:rsidRPr="00E06E88">
        <w:rPr>
          <w:rFonts w:ascii="PT Astra Serif" w:eastAsia="Calibri" w:hAnsi="PT Astra Serif" w:cs="Times New Roman"/>
          <w:sz w:val="28"/>
          <w:szCs w:val="28"/>
        </w:rPr>
        <w:t xml:space="preserve"> составляют обучающиеся с остротой зрения, находящейся в пределах от 0,05 до 0,09 на лучше видящем глазу в условиях оптической коррекции. Наряду со значительным снижением остроты зрения, как правило, нарушен ряд других зрительных функций: поле зрения (сужение или наличие скотом), светоощущение (повышение или понижение светочувствительности), пространственная контрастная чувствительность, цветоразличение, глазодвигательные функции (в виде нистагма, значительно осложняющего процесс видения, и косоглазия) и другие.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Нарушение зрительных функций значительно затрудняет формирование адекватных, точных, целостных, полных чувственных образов окружающего, снижает возможности ориентировки, как в микро, так и макропространстве, осложняет процесс зрительного восприятия, обусловливает возникновение трудностей в процессе реализации учебно-познавательной деятельности. Состояние зрительных функций у данной подгруппы обучающихся чрезвычайно </w:t>
      </w:r>
      <w:r w:rsidRPr="00E06E88">
        <w:rPr>
          <w:rFonts w:ascii="PT Astra Serif" w:eastAsia="Calibri" w:hAnsi="PT Astra Serif" w:cs="Times New Roman"/>
          <w:sz w:val="28"/>
          <w:szCs w:val="28"/>
        </w:rPr>
        <w:lastRenderedPageBreak/>
        <w:t xml:space="preserve">неустойчивое и во многом зависит от условий, в которых осуществляется учебно-познавательная деятельность: в неблагоприятных условиях состояние зрительных функций может существенно снижаться. </w:t>
      </w:r>
    </w:p>
    <w:p w:rsidR="001D6E27" w:rsidRPr="00E06E88" w:rsidRDefault="001D6E27" w:rsidP="001D6E27">
      <w:pPr>
        <w:widowControl/>
        <w:tabs>
          <w:tab w:val="left" w:pos="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Несмотря на достаточно низкую остроту зрения и нестабильность зрительных функций, ведущим в учебно-познавательной деятельности данной группы обучающихся выступает зрительный анализатор. </w:t>
      </w:r>
    </w:p>
    <w:p w:rsidR="001D6E27" w:rsidRPr="00E06E88" w:rsidRDefault="001D6E27" w:rsidP="001D6E27">
      <w:pPr>
        <w:widowControl/>
        <w:tabs>
          <w:tab w:val="left" w:pos="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Определенная часть обучающихся, входящих в данную группу, в силу наличия неблагоприятных зрительных прогнозов, наряду с овладением традиционной системой письма и чтения, должна параллельно обучаться рельефно-точечной системе письма и чтения.</w:t>
      </w:r>
    </w:p>
    <w:p w:rsidR="001D6E27" w:rsidRPr="00E06E88" w:rsidRDefault="001D6E27" w:rsidP="001D6E27">
      <w:pPr>
        <w:widowControl/>
        <w:tabs>
          <w:tab w:val="left" w:pos="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t xml:space="preserve">Группу слабовидения средней степени </w:t>
      </w:r>
      <w:r w:rsidRPr="00E06E88">
        <w:rPr>
          <w:rFonts w:ascii="PT Astra Serif" w:eastAsia="Calibri" w:hAnsi="PT Astra Serif" w:cs="Times New Roman"/>
          <w:sz w:val="28"/>
          <w:szCs w:val="28"/>
        </w:rPr>
        <w:t xml:space="preserve">составляют обучающиеся с остротой зрения от 0,1 до 0,2 на лучше видящем глазу в условиях оптической коррекции. При этих показателях остроты зрения имеют место искажения зрительных образов и трудности зрительного контроля при передвижении в пространстве, для большинства обучающихся характерен монокулярный характер зрения. </w:t>
      </w:r>
    </w:p>
    <w:p w:rsidR="001D6E27" w:rsidRPr="00E06E88" w:rsidRDefault="001D6E27" w:rsidP="001D6E27">
      <w:pPr>
        <w:widowControl/>
        <w:tabs>
          <w:tab w:val="left" w:pos="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В данную группу входят так же обучающиеся, у которых, наряду со снижением остроты зрения, могут иметь место нарушения (отдельные или в сочетании) других зрительных функций (поля зрения, светоощущения, пространственной контрастной чувствительности, цветоразличения, глазодвигательные функции и др.). </w:t>
      </w:r>
    </w:p>
    <w:p w:rsidR="001D6E27" w:rsidRPr="00E06E88" w:rsidRDefault="001D6E27" w:rsidP="001D6E27">
      <w:pPr>
        <w:widowControl/>
        <w:tabs>
          <w:tab w:val="left" w:pos="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Вследствие комбинированных (органических и функциональных) поражений зрительной системы снижается их зрительная работоспособность, осложняется развитие зрительно-моторной координации, что затрудняет учебно-познавательную и ориентировочную деятельность. Разнообразие клинико-патофизиологических характеристик нарушенного зрения требует строго индивидуально-дифференцированного подхода к организации образовательного процесса слабовидящих обучающихся данной группы. </w:t>
      </w:r>
    </w:p>
    <w:p w:rsidR="001D6E27" w:rsidRPr="00E06E88" w:rsidRDefault="001D6E27" w:rsidP="001D6E27">
      <w:pPr>
        <w:widowControl/>
        <w:tabs>
          <w:tab w:val="left" w:pos="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t>Группу слабовидения слабой степени</w:t>
      </w:r>
      <w:r w:rsidRPr="00E06E88">
        <w:rPr>
          <w:rFonts w:ascii="PT Astra Serif" w:eastAsia="Calibri" w:hAnsi="PT Astra Serif" w:cs="Times New Roman"/>
          <w:sz w:val="28"/>
          <w:szCs w:val="28"/>
        </w:rPr>
        <w:t xml:space="preserve"> составляют обучающиеся с остротой зрения от 0,3 до 0,4 на лучше видящем глазу в условиях оптической коррекции. </w:t>
      </w:r>
    </w:p>
    <w:p w:rsidR="001D6E27" w:rsidRPr="00E06E88" w:rsidRDefault="001D6E27" w:rsidP="001D6E27">
      <w:pPr>
        <w:widowControl/>
        <w:tabs>
          <w:tab w:val="left" w:pos="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Несмотря на то, что данные показатели остроты зрения позволяют обучающемуся в хороших гигиенических условиях успешно использовать зрение для построения полноценного образа объекта (предмета), воспринимаемого на близком расстоянии, данная группа обучающихся испытывает определенные трудности как в процессе восприятия окружающего мира, так и в процессе учебно-познавательной деятельности. </w:t>
      </w:r>
    </w:p>
    <w:p w:rsidR="001D6E27" w:rsidRPr="00E06E88" w:rsidRDefault="001D6E27" w:rsidP="001D6E27">
      <w:pPr>
        <w:widowControl/>
        <w:tabs>
          <w:tab w:val="left" w:pos="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Сочетание снижения остроты зрения с нарушениями других функций, также часто осложняется наличием вторичных зрительных осложнений в виде амблиопии (стойкое снижение центрального зрения) и/или косоглазия, что усугубляет трудности зрительного восприятия слабовидящих обучающихся. </w:t>
      </w:r>
    </w:p>
    <w:p w:rsidR="001D6E27" w:rsidRPr="00E06E88" w:rsidRDefault="001D6E27" w:rsidP="001D6E27">
      <w:pPr>
        <w:widowControl/>
        <w:tabs>
          <w:tab w:val="left" w:pos="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Монокулярный характер зрения, имеющий место при амблиопии, обусловливает снижение скорости и точности восприятия, полноты и точности зрительных представлений, приводит к возникновению трудностей в диффе</w:t>
      </w:r>
      <w:r w:rsidRPr="00E06E88">
        <w:rPr>
          <w:rFonts w:ascii="PT Astra Serif" w:eastAsia="Calibri" w:hAnsi="PT Astra Serif" w:cs="Times New Roman"/>
          <w:sz w:val="28"/>
          <w:szCs w:val="28"/>
        </w:rPr>
        <w:lastRenderedPageBreak/>
        <w:t>ренциации направлений, неспособности глаза выделять точное местонахождение объекта в пространстве, определять степень его удаленности.</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i/>
          <w:sz w:val="28"/>
          <w:szCs w:val="28"/>
        </w:rPr>
      </w:pPr>
      <w:r w:rsidRPr="00E06E88">
        <w:rPr>
          <w:rFonts w:ascii="PT Astra Serif" w:eastAsia="Calibri" w:hAnsi="PT Astra Serif" w:cs="Times New Roman"/>
          <w:i/>
          <w:sz w:val="28"/>
          <w:szCs w:val="28"/>
        </w:rPr>
        <w:t>Неоднородность группы слабовидящих обучающихся детерминируется:</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 наличием у них как различных клинических форм слабовидения (нарушение рефракции, патология хрусталика, глаукома, заболевания нервно-зрительного аппарата и др.),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i/>
          <w:sz w:val="28"/>
          <w:szCs w:val="28"/>
        </w:rPr>
      </w:pPr>
      <w:r w:rsidRPr="00E06E88">
        <w:rPr>
          <w:rFonts w:ascii="PT Astra Serif" w:eastAsia="Calibri" w:hAnsi="PT Astra Serif" w:cs="Times New Roman"/>
          <w:sz w:val="28"/>
          <w:szCs w:val="28"/>
        </w:rPr>
        <w:t>- так и таких заболеваний, как: врожденная миопия (в т.ч. осложненная), катаракта, гиперметропия высокой степени, ретинопатия недоношенных, частичная атрофия зрительного нерва, различные деформации органа зрения и др.</w:t>
      </w:r>
      <w:r w:rsidRPr="00E06E88">
        <w:rPr>
          <w:rFonts w:ascii="PT Astra Serif" w:eastAsia="Calibri" w:hAnsi="PT Astra Serif" w:cs="Times New Roman"/>
          <w:i/>
          <w:sz w:val="28"/>
          <w:szCs w:val="28"/>
        </w:rPr>
        <w:t xml:space="preserve">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Стабилизация зрительных функций может быть обеспечена за счет учета в учебно-познавательной деятельности клинических форм и зрительных диагнозов слабовидящих обучающихся.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t>Неоднородность группы слабовидящих также определяется возрастом, в котором произошло нарушение (или ухудшение) зрения.</w:t>
      </w:r>
      <w:r w:rsidRPr="00E06E88">
        <w:rPr>
          <w:rFonts w:ascii="PT Astra Serif" w:eastAsia="Calibri" w:hAnsi="PT Astra Serif" w:cs="Times New Roman"/>
          <w:sz w:val="28"/>
          <w:szCs w:val="28"/>
        </w:rPr>
        <w:t xml:space="preserve"> Значение данного фактора определяется тем, что время нарушения (ухудшения) зрения оказывает существенное влияние не только на психофизическое развитие обучающегося, но и на развитие у него компенсаторных процессов.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В настоящее время в качестве лидирующих причин, вызывающих слабовидение, выступают врожденно-наследственные причины. В этой связи наблюдается преобладание слабовидящих обучающихся, у которых зрение было нарушено в раннем возрасте, что, с одной стороны, обусловливает своеобразие их психофизического развития, с другой - определяет особенности развития компенсаторных механизмов, связанных с перестройкой организма, регулируемой центральной нервной системой.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t>Обучающимся данной группы характерно:</w:t>
      </w:r>
      <w:r w:rsidRPr="00E06E88">
        <w:rPr>
          <w:rFonts w:ascii="PT Astra Serif" w:eastAsia="Calibri" w:hAnsi="PT Astra Serif" w:cs="Times New Roman"/>
          <w:sz w:val="28"/>
          <w:szCs w:val="28"/>
        </w:rPr>
        <w:t xml:space="preserve">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 снижение общей и зрительной работоспособности; замедленное формирование предметно-практических действий;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 замедленное овладение письмом и чтением, что обусловливается нарушением взаимодействия зрительной и глазодвигательной систем, снижением координации движений, их точности, замедленным темпом формирования зрительного образа буквы, трудностями зрительного контроля;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 затруднение выполнения зрительных заданий, требующих согласованных движений глаз, многократных переводов взора с объекта на объект;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 возникновение трудностей в овладении измерительными навыками, выполнение заданий, связанных со зрительно-моторной координацией, зрительно-пространственным анализом и синтезом и др.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iCs/>
          <w:sz w:val="28"/>
          <w:szCs w:val="28"/>
        </w:rPr>
      </w:pPr>
      <w:r w:rsidRPr="00E06E88">
        <w:rPr>
          <w:rFonts w:ascii="PT Astra Serif" w:eastAsia="Calibri" w:hAnsi="PT Astra Serif" w:cs="Times New Roman"/>
          <w:i/>
          <w:iCs/>
          <w:sz w:val="28"/>
          <w:szCs w:val="28"/>
        </w:rPr>
        <w:t>В условиях слабовидения наблюдается обедненность чувственного опыта</w:t>
      </w:r>
      <w:r w:rsidRPr="00E06E88">
        <w:rPr>
          <w:rFonts w:ascii="PT Astra Serif" w:eastAsia="Calibri" w:hAnsi="PT Astra Serif" w:cs="Times New Roman"/>
          <w:iCs/>
          <w:sz w:val="28"/>
          <w:szCs w:val="28"/>
        </w:rPr>
        <w:t>, обусловленная не только снижением функций зрения и различными клиническими проявлениями, но и недостаточным развитием зрительного восприятия и психомоторных образований.</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t>У слабовидящих наблюдается снижение двигательной активности, своеобразие физического развития</w:t>
      </w:r>
      <w:r w:rsidRPr="00E06E88">
        <w:rPr>
          <w:rFonts w:ascii="PT Astra Serif" w:eastAsia="Calibri" w:hAnsi="PT Astra Serif" w:cs="Times New Roman"/>
          <w:sz w:val="28"/>
          <w:szCs w:val="28"/>
        </w:rPr>
        <w:t xml:space="preserve"> (нарушение координации, точности, объема движений, нарушение сочетания движений глаз, головы, тела, рук и др.), в т.ч. трудности формирования двигательных навыков.</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lastRenderedPageBreak/>
        <w:t>При слабовидении наблюдается своеобразие становления и протекания познавательных процессов,</w:t>
      </w:r>
      <w:r w:rsidRPr="00E06E88">
        <w:rPr>
          <w:rFonts w:ascii="PT Astra Serif" w:eastAsia="Calibri" w:hAnsi="PT Astra Serif" w:cs="Times New Roman"/>
          <w:sz w:val="28"/>
          <w:szCs w:val="28"/>
        </w:rPr>
        <w:t xml:space="preserve"> что проявляется в: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 снижении скорости и точности зрительного восприятия, замедленности становления зрительного образа, сокращении и ослаблении ряда свойств зрительного восприятия (объем, целостность, константность, обобщенность, избирательность и др.);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 снижении полноты, целостности образов, широты круга отображаемых предметов и явлений;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 трудностях реализации мыслительных операций, в развитии основных свойств внимания.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shd w:val="clear" w:color="auto" w:fill="FFFFFF"/>
        </w:rPr>
      </w:pPr>
      <w:r w:rsidRPr="00E06E88">
        <w:rPr>
          <w:rFonts w:ascii="PT Astra Serif" w:eastAsia="Calibri" w:hAnsi="PT Astra Serif" w:cs="Times New Roman"/>
          <w:i/>
          <w:sz w:val="28"/>
          <w:szCs w:val="28"/>
          <w:shd w:val="clear" w:color="auto" w:fill="FFFFFF"/>
        </w:rPr>
        <w:t>Слабовидящим характерны затруднения:</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shd w:val="clear" w:color="auto" w:fill="FFFFFF"/>
        </w:rPr>
      </w:pPr>
      <w:r w:rsidRPr="00E06E88">
        <w:rPr>
          <w:rFonts w:ascii="PT Astra Serif" w:eastAsia="Calibri" w:hAnsi="PT Astra Serif" w:cs="Times New Roman"/>
          <w:sz w:val="28"/>
          <w:szCs w:val="28"/>
          <w:shd w:val="clear" w:color="auto" w:fill="FFFFFF"/>
        </w:rPr>
        <w:t xml:space="preserve">- в овладении пространственными представлениями, в процессе микро- и макроориентировки, в словесном обозначении пространственных отношений;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shd w:val="clear" w:color="auto" w:fill="FFFFFF"/>
        </w:rPr>
      </w:pPr>
      <w:r w:rsidRPr="00E06E88">
        <w:rPr>
          <w:rFonts w:ascii="PT Astra Serif" w:eastAsia="Calibri" w:hAnsi="PT Astra Serif" w:cs="Times New Roman"/>
          <w:sz w:val="28"/>
          <w:szCs w:val="28"/>
          <w:shd w:val="clear" w:color="auto" w:fill="FFFFFF"/>
        </w:rPr>
        <w:t xml:space="preserve">- в формировании представлений о форме, величине, пространственном местоположении предметов;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shd w:val="clear" w:color="auto" w:fill="FFFFFF"/>
        </w:rPr>
      </w:pPr>
      <w:r w:rsidRPr="00E06E88">
        <w:rPr>
          <w:rFonts w:ascii="PT Astra Serif" w:eastAsia="Calibri" w:hAnsi="PT Astra Serif" w:cs="Times New Roman"/>
          <w:sz w:val="28"/>
          <w:szCs w:val="28"/>
          <w:shd w:val="clear" w:color="auto" w:fill="FFFFFF"/>
        </w:rPr>
        <w:t>- в возможности дистантного восприятия и развития обзорных возможностей; в темпе зрительного анализа.</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t>Слабовидящим характерно своеобразие речевого развития,</w:t>
      </w:r>
      <w:r w:rsidRPr="00E06E88">
        <w:rPr>
          <w:rFonts w:ascii="PT Astra Serif" w:eastAsia="Calibri" w:hAnsi="PT Astra Serif" w:cs="Times New Roman"/>
          <w:sz w:val="28"/>
          <w:szCs w:val="28"/>
        </w:rPr>
        <w:t xml:space="preserve"> проявляющееся в некотором снижении динамики и накопления языковых средств, выразительных движений, слабой связи речи с предметным содержанием. У них наблюдаются особенности формирования речевых навыков, недостаточный запас слов, обозначающих признаки предметов и пространственные отношения; трудности вербализации зрительных впечатлений, овладения языковыми (фонематический состав, словарный запас, грамматический строй) и неязыковыми (мимика, пантомимика, интонация) средствами общения, осуществления коммуникативной деятельности (трудности восприятия, интерпретации, продуцирования средств общения).</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t>У слабовидящих обучающихся наблюдается снижение общей познавательной активности,</w:t>
      </w:r>
      <w:r w:rsidRPr="00E06E88">
        <w:rPr>
          <w:rFonts w:ascii="PT Astra Serif" w:eastAsia="Calibri" w:hAnsi="PT Astra Serif" w:cs="Times New Roman"/>
          <w:sz w:val="28"/>
          <w:szCs w:val="28"/>
        </w:rPr>
        <w:t xml:space="preserve"> что затрудняет своевременное развитие различных видов деятельности, в т.ч. сенсорно-перцептивной, которая в условиях слабовидения проходит медленнее по сравнению с обучающимися, не имеющими ограничений по возможностям здоровья.</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i/>
          <w:sz w:val="28"/>
          <w:szCs w:val="28"/>
        </w:rPr>
        <w:t>Кроме того, слабовидящим характерны трудности, связанные с качеством выполняемых действий, автоматизацией навыков, осуществлением зрительного контроля над выполняемыми действиями</w:t>
      </w:r>
      <w:r w:rsidRPr="00E06E88">
        <w:rPr>
          <w:rFonts w:ascii="PT Astra Serif" w:eastAsia="Calibri" w:hAnsi="PT Astra Serif" w:cs="Times New Roman"/>
          <w:sz w:val="28"/>
          <w:szCs w:val="28"/>
        </w:rPr>
        <w:t>, что особенно ярко проявляется в овладении учебными умениями и навыками.</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i/>
          <w:sz w:val="28"/>
          <w:szCs w:val="28"/>
        </w:rPr>
      </w:pPr>
      <w:r w:rsidRPr="00E06E88">
        <w:rPr>
          <w:rFonts w:ascii="PT Astra Serif" w:eastAsia="Calibri" w:hAnsi="PT Astra Serif" w:cs="Times New Roman"/>
          <w:sz w:val="28"/>
          <w:szCs w:val="28"/>
        </w:rPr>
        <w:t xml:space="preserve">У слабовидящих отмечается </w:t>
      </w:r>
      <w:r w:rsidRPr="00E06E88">
        <w:rPr>
          <w:rFonts w:ascii="PT Astra Serif" w:eastAsia="Calibri" w:hAnsi="PT Astra Serif" w:cs="Times New Roman"/>
          <w:i/>
          <w:sz w:val="28"/>
          <w:szCs w:val="28"/>
        </w:rPr>
        <w:t xml:space="preserve">снижение уровня развития мотивационный сферы, регуляторных (самоконтроль, самооценка, воля) и рефлексивных образований (начало становления «Я-концепции», развитие самоотношения).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У них могут формироваться следующие негативные качества личности: недостаточная самостоятельность, безынициативность, иждивенчество.</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i/>
          <w:sz w:val="28"/>
          <w:szCs w:val="28"/>
        </w:rPr>
      </w:pPr>
      <w:r w:rsidRPr="00E06E88">
        <w:rPr>
          <w:rFonts w:ascii="PT Astra Serif" w:eastAsia="Calibri" w:hAnsi="PT Astra Serif" w:cs="Times New Roman"/>
          <w:i/>
          <w:sz w:val="28"/>
          <w:szCs w:val="28"/>
        </w:rPr>
        <w:t xml:space="preserve">У части обучающихся данной группы слабовидение сочетается с другими поражениями (заболеваниями) детского организма, что снижает их общую </w:t>
      </w:r>
      <w:r w:rsidRPr="00E06E88">
        <w:rPr>
          <w:rFonts w:ascii="PT Astra Serif" w:eastAsia="Calibri" w:hAnsi="PT Astra Serif" w:cs="Times New Roman"/>
          <w:i/>
          <w:sz w:val="28"/>
          <w:szCs w:val="28"/>
        </w:rPr>
        <w:lastRenderedPageBreak/>
        <w:t>выносливость, психоэмоциональное состояние, двигательную активность, обуславливая особенности их психофизического развития.</w:t>
      </w:r>
    </w:p>
    <w:p w:rsidR="000969ED" w:rsidRPr="00E06E88" w:rsidRDefault="000969ED" w:rsidP="001D6E27">
      <w:pPr>
        <w:ind w:firstLine="0"/>
        <w:rPr>
          <w:rFonts w:ascii="PT Astra Serif" w:hAnsi="PT Astra Serif" w:cs="Times New Roman"/>
          <w:sz w:val="28"/>
          <w:szCs w:val="28"/>
        </w:rPr>
      </w:pPr>
      <w:bookmarkStart w:id="10" w:name="sub_1104"/>
      <w:bookmarkEnd w:id="9"/>
    </w:p>
    <w:p w:rsidR="004F19AA" w:rsidRPr="00E06E88" w:rsidRDefault="004F19AA" w:rsidP="000969ED">
      <w:pPr>
        <w:rPr>
          <w:rFonts w:ascii="PT Astra Serif" w:hAnsi="PT Astra Serif" w:cs="Times New Roman"/>
          <w:b/>
          <w:bCs/>
          <w:sz w:val="28"/>
          <w:szCs w:val="28"/>
        </w:rPr>
      </w:pPr>
      <w:r w:rsidRPr="00E06E88">
        <w:rPr>
          <w:rFonts w:ascii="PT Astra Serif" w:eastAsia="@Arial Unicode MS" w:hAnsi="PT Astra Serif" w:cs="Times New Roman"/>
          <w:b/>
          <w:sz w:val="28"/>
          <w:szCs w:val="28"/>
        </w:rPr>
        <w:t>1.1.3.2. </w:t>
      </w:r>
      <w:r w:rsidRPr="00E06E88">
        <w:rPr>
          <w:rFonts w:ascii="PT Astra Serif" w:hAnsi="PT Astra Serif" w:cs="Times New Roman"/>
          <w:b/>
          <w:bCs/>
          <w:sz w:val="28"/>
          <w:szCs w:val="28"/>
        </w:rPr>
        <w:t xml:space="preserve">Особые образовательные потребности </w:t>
      </w:r>
      <w:r w:rsidRPr="00E06E88">
        <w:rPr>
          <w:rFonts w:ascii="PT Astra Serif" w:eastAsia="Times New Roman" w:hAnsi="PT Astra Serif" w:cs="Times New Roman"/>
          <w:b/>
          <w:sz w:val="28"/>
          <w:szCs w:val="28"/>
        </w:rPr>
        <w:t xml:space="preserve">слабовидящих обучающихся </w:t>
      </w:r>
    </w:p>
    <w:p w:rsidR="001D6E27" w:rsidRPr="00E06E88" w:rsidRDefault="001D6E27" w:rsidP="001D6E27">
      <w:pPr>
        <w:widowControl/>
        <w:ind w:firstLine="709"/>
        <w:textAlignment w:val="center"/>
        <w:rPr>
          <w:rFonts w:ascii="PT Astra Serif" w:eastAsia="Times New Roman" w:hAnsi="PT Astra Serif" w:cs="Times New Roman"/>
          <w:i/>
          <w:color w:val="000000"/>
          <w:sz w:val="28"/>
          <w:szCs w:val="28"/>
        </w:rPr>
      </w:pPr>
      <w:r w:rsidRPr="00E06E88">
        <w:rPr>
          <w:rFonts w:ascii="PT Astra Serif" w:eastAsia="Times New Roman" w:hAnsi="PT Astra Serif" w:cs="Times New Roman"/>
          <w:i/>
          <w:color w:val="000000"/>
          <w:sz w:val="28"/>
          <w:szCs w:val="28"/>
        </w:rPr>
        <w:t xml:space="preserve">Особые образовательные потребности различаются у слабовидящих обучающихся разных категорий, определяют особую логику построения учебного процесса, находят своё отражение в структуре и содержании образования.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В структуру особых образовательных потребностей слабовидящих входят, с одной стороны, образовательные потребности, свойственные для всех обучающихся с ОВЗ, с другой, характерные только для слабовидящих. </w:t>
      </w:r>
    </w:p>
    <w:p w:rsidR="001D6E27" w:rsidRPr="00E06E88" w:rsidRDefault="001D6E27" w:rsidP="001D6E27">
      <w:pPr>
        <w:widowControl/>
        <w:tabs>
          <w:tab w:val="left" w:pos="709"/>
        </w:tabs>
        <w:autoSpaceDE/>
        <w:autoSpaceDN/>
        <w:adjustRightInd/>
        <w:ind w:firstLine="709"/>
        <w:contextualSpacing/>
        <w:rPr>
          <w:rFonts w:ascii="PT Astra Serif" w:eastAsia="Calibri" w:hAnsi="PT Astra Serif" w:cs="Times New Roman"/>
          <w:b/>
          <w:i/>
          <w:sz w:val="28"/>
          <w:szCs w:val="28"/>
        </w:rPr>
      </w:pPr>
      <w:r w:rsidRPr="00E06E88">
        <w:rPr>
          <w:rFonts w:ascii="PT Astra Serif" w:eastAsia="Calibri" w:hAnsi="PT Astra Serif" w:cs="Times New Roman"/>
          <w:b/>
          <w:i/>
          <w:sz w:val="28"/>
          <w:szCs w:val="28"/>
        </w:rPr>
        <w:t>К общим потребностям относятся:</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получение специальной помощи средствами образования;</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психологическое сопровождение, оптимизирующее взаимодействие обучающегося с педагогами и соучениками;</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психологическое сопровождение, направленное на установление взаимодействия семьи и образовательной организации;</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необходимо использование специальных средств обучения (в т.ч. и специализированных компьютерных технологий), обеспечивающих реализацию «обходных» путей обучения;</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индивидуализации обучения требуется в большей степени, чем для обучающихся, не имеющих ограничений по возможностям здоровья;</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следует обеспечить особую пространственную и временную организацию образовательной среды;</w:t>
      </w:r>
    </w:p>
    <w:p w:rsidR="001D6E27" w:rsidRPr="00E06E88" w:rsidRDefault="001D6E27" w:rsidP="001D6E27">
      <w:pPr>
        <w:widowControl/>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8"/>
        </w:rPr>
        <w:t xml:space="preserve">- необходимо максимальное расширение образовательного пространства за счет расширения социальных контактов с широким социумом. </w:t>
      </w:r>
    </w:p>
    <w:p w:rsidR="001D6E27" w:rsidRPr="00E06E88" w:rsidRDefault="001D6E27" w:rsidP="001D6E27">
      <w:pPr>
        <w:widowControl/>
        <w:tabs>
          <w:tab w:val="left" w:pos="540"/>
        </w:tabs>
        <w:autoSpaceDE/>
        <w:autoSpaceDN/>
        <w:adjustRightInd/>
        <w:ind w:firstLine="709"/>
        <w:contextualSpacing/>
        <w:rPr>
          <w:rFonts w:ascii="PT Astra Serif" w:eastAsia="Calibri" w:hAnsi="PT Astra Serif" w:cs="Times New Roman"/>
          <w:b/>
          <w:i/>
          <w:sz w:val="28"/>
          <w:szCs w:val="28"/>
        </w:rPr>
      </w:pPr>
      <w:r w:rsidRPr="00E06E88">
        <w:rPr>
          <w:rFonts w:ascii="PT Astra Serif" w:eastAsia="Calibri" w:hAnsi="PT Astra Serif" w:cs="Times New Roman"/>
          <w:b/>
          <w:i/>
          <w:sz w:val="28"/>
          <w:szCs w:val="28"/>
        </w:rPr>
        <w:t>К особым образовательным потребностям</w:t>
      </w:r>
      <w:r w:rsidRPr="00E06E88">
        <w:rPr>
          <w:rFonts w:ascii="PT Astra Serif" w:eastAsia="Calibri" w:hAnsi="PT Astra Serif" w:cs="Times New Roman"/>
          <w:b/>
          <w:sz w:val="28"/>
          <w:szCs w:val="28"/>
        </w:rPr>
        <w:t xml:space="preserve">, </w:t>
      </w:r>
      <w:r w:rsidRPr="00E06E88">
        <w:rPr>
          <w:rFonts w:ascii="PT Astra Serif" w:eastAsia="Calibri" w:hAnsi="PT Astra Serif" w:cs="Times New Roman"/>
          <w:b/>
          <w:i/>
          <w:sz w:val="28"/>
          <w:szCs w:val="28"/>
        </w:rPr>
        <w:t>характерным для слабовидящих обучающихся, относятся:</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целенаправленное обогащение чувственного опыта через активизацию, развитие, обогащение зрительного восприятия и всех анализаторов;</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руководство зрительным восприятием;</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xml:space="preserve">- расширение, обогащение и коррекция предметных и пространственных представлений, формирование и расширение понятий; </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8"/>
        </w:rPr>
        <w:t>- развитие познавательной деятельности слабовидящих как основы компенсации, коррекции и профилактики нарушений, имеющихся у данной группы обучающихся;</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xml:space="preserve">- систематическое и целенаправленное развитие логических приемов переработки учебной информации; </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xml:space="preserve">- обеспечение доступности учебной информации для зрительного восприятия слабовидящих обучающихся; </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строгий учет в организации обучения и воспитания слабовидящего обучающегося: зрительного диагноза (основного и дополнительного), возраста и времени нарушения зрения, состояния основных зрительных функций, возмож</w:t>
      </w:r>
      <w:r w:rsidRPr="00E06E88">
        <w:rPr>
          <w:rFonts w:ascii="PT Astra Serif" w:eastAsia="Calibri" w:hAnsi="PT Astra Serif" w:cs="Times New Roman"/>
          <w:sz w:val="28"/>
          <w:szCs w:val="22"/>
        </w:rPr>
        <w:lastRenderedPageBreak/>
        <w:t>ности коррекции зрения с помощью оптических средств и приборов, режима зрительных и физических нагрузок;</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использование индивидуальных пособий, выполненных с учетом степени и характера нарушенного зрения, клинической картины зрительного нарушения;</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учет темпа учебной работы слабовидящих обучающихся;</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увеличение времени на выполнение практических работ;</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введение в образовательную среду коррекционно-развивающего тифлопедагогического сопровождения;</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xml:space="preserve">- постановка и реализация на общеобразовательных уроках и внеклассных мероприятиях целевых установок, направленных на коррекцию отклонений в развитии и профилактику возникновения вторичных отклонений в развитии слабовидящего; </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b/>
          <w:sz w:val="28"/>
          <w:szCs w:val="22"/>
        </w:rPr>
        <w:t>- </w:t>
      </w:r>
      <w:r w:rsidRPr="00E06E88">
        <w:rPr>
          <w:rFonts w:ascii="PT Astra Serif" w:eastAsia="Calibri" w:hAnsi="PT Astra Serif" w:cs="Times New Roman"/>
          <w:sz w:val="28"/>
          <w:szCs w:val="22"/>
        </w:rPr>
        <w:t>активное использование в учебно-познавательном процессе речи как средства компенсации нарушенных функций;</w:t>
      </w:r>
    </w:p>
    <w:p w:rsidR="001D6E27" w:rsidRPr="00E06E88" w:rsidRDefault="001D6E27" w:rsidP="001D6E27">
      <w:pPr>
        <w:widowControl/>
        <w:tabs>
          <w:tab w:val="left" w:pos="284"/>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целенаправленное формирование умений и навыков зрительной ориентировки в микро и макропространстве;</w:t>
      </w:r>
    </w:p>
    <w:p w:rsidR="001D6E27" w:rsidRPr="00E06E88" w:rsidRDefault="001D6E27" w:rsidP="001D6E27">
      <w:pPr>
        <w:widowControl/>
        <w:tabs>
          <w:tab w:val="left" w:pos="709"/>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создание условий для развития у слабовидящих обучающихся инициативы, познавательной и общей активности, в т.ч. за счет привлечения к участию в различных (доступных) видах деятельности;</w:t>
      </w:r>
    </w:p>
    <w:p w:rsidR="001D6E27" w:rsidRPr="00E06E88" w:rsidRDefault="001D6E27" w:rsidP="001D6E27">
      <w:pPr>
        <w:widowControl/>
        <w:tabs>
          <w:tab w:val="left" w:pos="709"/>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 повышение коммуникативной активности и компетентности;</w:t>
      </w:r>
    </w:p>
    <w:p w:rsidR="001D6E27" w:rsidRPr="00E06E88" w:rsidRDefault="001D6E27" w:rsidP="001D6E27">
      <w:pPr>
        <w:widowControl/>
        <w:tabs>
          <w:tab w:val="left" w:pos="709"/>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w:t>
      </w:r>
      <w:r w:rsidRPr="00E06E88">
        <w:rPr>
          <w:rFonts w:ascii="PT Astra Serif" w:eastAsia="Calibri" w:hAnsi="PT Astra Serif" w:cs="Times New Roman"/>
          <w:sz w:val="28"/>
          <w:szCs w:val="22"/>
          <w:lang w:val="en-US"/>
        </w:rPr>
        <w:t> </w:t>
      </w:r>
      <w:r w:rsidRPr="00E06E88">
        <w:rPr>
          <w:rFonts w:ascii="PT Astra Serif" w:eastAsia="Calibri" w:hAnsi="PT Astra Serif" w:cs="Times New Roman"/>
          <w:sz w:val="28"/>
          <w:szCs w:val="22"/>
        </w:rPr>
        <w:t>ф</w:t>
      </w:r>
      <w:r w:rsidRPr="00E06E88">
        <w:rPr>
          <w:rFonts w:ascii="PT Astra Serif" w:eastAsia="Calibri" w:hAnsi="PT Astra Serif" w:cs="Times New Roman"/>
          <w:sz w:val="28"/>
          <w:szCs w:val="28"/>
        </w:rPr>
        <w:t>изическое развития слабовидящих с учетом его своеобразия и противопоказаний при определенных заболеваниях, повышение двигательной активности;</w:t>
      </w:r>
    </w:p>
    <w:p w:rsidR="001D6E27" w:rsidRPr="00E06E88" w:rsidRDefault="001D6E27" w:rsidP="001D6E27">
      <w:pPr>
        <w:widowControl/>
        <w:tabs>
          <w:tab w:val="left" w:pos="709"/>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w:t>
      </w:r>
      <w:r w:rsidRPr="00E06E88">
        <w:rPr>
          <w:rFonts w:ascii="PT Astra Serif" w:eastAsia="Calibri" w:hAnsi="PT Astra Serif" w:cs="Times New Roman"/>
          <w:sz w:val="28"/>
          <w:szCs w:val="22"/>
          <w:lang w:val="en-US"/>
        </w:rPr>
        <w:t> </w:t>
      </w:r>
      <w:r w:rsidRPr="00E06E88">
        <w:rPr>
          <w:rFonts w:ascii="PT Astra Serif" w:eastAsia="Calibri" w:hAnsi="PT Astra Serif" w:cs="Times New Roman"/>
          <w:sz w:val="28"/>
          <w:szCs w:val="22"/>
        </w:rPr>
        <w:t>поддержание и наращивание зрительной работоспособности слабовидящего обучающегося в образовательном процессе;</w:t>
      </w:r>
    </w:p>
    <w:p w:rsidR="001D6E27" w:rsidRPr="00E06E88" w:rsidRDefault="001D6E27" w:rsidP="001D6E27">
      <w:pPr>
        <w:widowControl/>
        <w:tabs>
          <w:tab w:val="left" w:pos="709"/>
        </w:tabs>
        <w:autoSpaceDE/>
        <w:autoSpaceDN/>
        <w:adjustRightInd/>
        <w:ind w:firstLine="709"/>
        <w:contextualSpacing/>
        <w:rPr>
          <w:rFonts w:ascii="PT Astra Serif" w:eastAsia="Calibri" w:hAnsi="PT Astra Serif" w:cs="Times New Roman"/>
          <w:sz w:val="28"/>
          <w:szCs w:val="22"/>
        </w:rPr>
      </w:pPr>
      <w:r w:rsidRPr="00E06E88">
        <w:rPr>
          <w:rFonts w:ascii="PT Astra Serif" w:eastAsia="Calibri" w:hAnsi="PT Astra Serif" w:cs="Times New Roman"/>
          <w:sz w:val="28"/>
          <w:szCs w:val="22"/>
        </w:rPr>
        <w:t>-</w:t>
      </w:r>
      <w:r w:rsidRPr="00E06E88">
        <w:rPr>
          <w:rFonts w:ascii="PT Astra Serif" w:eastAsia="Calibri" w:hAnsi="PT Astra Serif" w:cs="Times New Roman"/>
          <w:sz w:val="28"/>
          <w:szCs w:val="22"/>
          <w:lang w:val="en-US"/>
        </w:rPr>
        <w:t> </w:t>
      </w:r>
      <w:r w:rsidRPr="00E06E88">
        <w:rPr>
          <w:rFonts w:ascii="PT Astra Serif" w:eastAsia="Calibri" w:hAnsi="PT Astra Serif" w:cs="Times New Roman"/>
          <w:sz w:val="28"/>
          <w:szCs w:val="22"/>
        </w:rPr>
        <w:t>поддержание психофизического тонуса слабовидящих;</w:t>
      </w:r>
    </w:p>
    <w:p w:rsidR="001D6E27" w:rsidRPr="00E06E88" w:rsidRDefault="001D6E27" w:rsidP="001D6E27">
      <w:pPr>
        <w:widowControl/>
        <w:tabs>
          <w:tab w:val="left" w:pos="540"/>
          <w:tab w:val="left" w:pos="709"/>
        </w:tabs>
        <w:autoSpaceDE/>
        <w:autoSpaceDN/>
        <w:adjustRightInd/>
        <w:ind w:firstLine="709"/>
        <w:contextualSpacing/>
        <w:rPr>
          <w:rFonts w:ascii="PT Astra Serif" w:eastAsia="Calibri" w:hAnsi="PT Astra Serif" w:cs="Times New Roman"/>
          <w:sz w:val="28"/>
          <w:szCs w:val="28"/>
        </w:rPr>
      </w:pPr>
      <w:r w:rsidRPr="00E06E88">
        <w:rPr>
          <w:rFonts w:ascii="PT Astra Serif" w:eastAsia="Calibri" w:hAnsi="PT Astra Serif" w:cs="Times New Roman"/>
          <w:sz w:val="28"/>
          <w:szCs w:val="22"/>
        </w:rPr>
        <w:t>-</w:t>
      </w:r>
      <w:r w:rsidRPr="00E06E88">
        <w:rPr>
          <w:rFonts w:ascii="PT Astra Serif" w:eastAsia="Calibri" w:hAnsi="PT Astra Serif" w:cs="Times New Roman"/>
          <w:sz w:val="28"/>
          <w:szCs w:val="22"/>
          <w:lang w:val="en-US"/>
        </w:rPr>
        <w:t> </w:t>
      </w:r>
      <w:r w:rsidRPr="00E06E88">
        <w:rPr>
          <w:rFonts w:ascii="PT Astra Serif" w:eastAsia="Calibri" w:hAnsi="PT Astra Serif" w:cs="Times New Roman"/>
          <w:sz w:val="28"/>
          <w:szCs w:val="22"/>
        </w:rPr>
        <w:t>совершенствование и развитие регуляторных (самоконтроль, самооценка) и рефлексивных (самоотношение) образований</w:t>
      </w:r>
      <w:r w:rsidRPr="00E06E88">
        <w:rPr>
          <w:rFonts w:ascii="PT Astra Serif" w:eastAsia="Calibri" w:hAnsi="PT Astra Serif" w:cs="Times New Roman"/>
          <w:sz w:val="28"/>
          <w:szCs w:val="28"/>
        </w:rPr>
        <w:t>.</w:t>
      </w:r>
    </w:p>
    <w:p w:rsidR="001D6E27" w:rsidRPr="00E06E88" w:rsidRDefault="001D6E27" w:rsidP="001D6E27">
      <w:pPr>
        <w:ind w:firstLine="0"/>
        <w:rPr>
          <w:rFonts w:ascii="PT Astra Serif" w:hAnsi="PT Astra Serif" w:cs="Times New Roman"/>
          <w:sz w:val="28"/>
          <w:szCs w:val="28"/>
        </w:rPr>
      </w:pPr>
    </w:p>
    <w:p w:rsidR="001D6E27" w:rsidRPr="00E06E88" w:rsidRDefault="004F19AA" w:rsidP="001D6E27">
      <w:pPr>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 xml:space="preserve">1.1.3.3. Особенности образования слабовидящих обучающихся </w:t>
      </w:r>
    </w:p>
    <w:p w:rsidR="001D6E27" w:rsidRPr="00E06E88" w:rsidRDefault="001D6E27" w:rsidP="001D6E27">
      <w:pPr>
        <w:rPr>
          <w:rFonts w:ascii="PT Astra Serif" w:hAnsi="PT Astra Serif" w:cs="Times New Roman"/>
          <w:sz w:val="28"/>
          <w:szCs w:val="28"/>
        </w:rPr>
      </w:pPr>
      <w:r w:rsidRPr="00E06E88">
        <w:rPr>
          <w:rFonts w:ascii="PT Astra Serif" w:hAnsi="PT Astra Serif" w:cs="Times New Roman"/>
          <w:sz w:val="28"/>
          <w:szCs w:val="28"/>
        </w:rPr>
        <w:t>АОП ООО для слабовидящих обучающихся (вариант 4.1) учитывает возрастные и психологические особенности обучающихся.</w:t>
      </w:r>
    </w:p>
    <w:p w:rsidR="001D6E27" w:rsidRPr="00E06E88" w:rsidRDefault="001D6E27" w:rsidP="001D6E27">
      <w:pPr>
        <w:rPr>
          <w:rFonts w:ascii="PT Astra Serif" w:hAnsi="PT Astra Serif" w:cs="Times New Roman"/>
          <w:sz w:val="28"/>
          <w:szCs w:val="28"/>
        </w:rPr>
      </w:pPr>
      <w:r w:rsidRPr="00E06E88">
        <w:rPr>
          <w:rFonts w:ascii="PT Astra Serif" w:hAnsi="PT Astra Serif" w:cs="Times New Roman"/>
          <w:sz w:val="28"/>
          <w:szCs w:val="28"/>
        </w:rPr>
        <w:t>АОП ООО для слабовидящих обучающихся (вариант 4.1) предполагает, что обучающиеся получают образование, соответствующее по итоговым достижениям к моменту завершения обучения, планируемым результатам основного общего образования нормативно развивающихся сверстников, и в те же сроки обучения (5-9 классы) при создании условий, учитывающих их особые образовательные потребности.</w:t>
      </w:r>
    </w:p>
    <w:p w:rsidR="001D6E27" w:rsidRPr="00E06E88" w:rsidRDefault="001D6E27" w:rsidP="001D6E27">
      <w:pPr>
        <w:rPr>
          <w:rFonts w:ascii="PT Astra Serif" w:hAnsi="PT Astra Serif" w:cs="Times New Roman"/>
          <w:sz w:val="28"/>
          <w:szCs w:val="28"/>
        </w:rPr>
      </w:pPr>
      <w:bookmarkStart w:id="11" w:name="sub_11037"/>
      <w:r w:rsidRPr="00E06E88">
        <w:rPr>
          <w:rFonts w:ascii="PT Astra Serif" w:hAnsi="PT Astra Serif" w:cs="Times New Roman"/>
          <w:sz w:val="28"/>
          <w:szCs w:val="28"/>
        </w:rPr>
        <w:t xml:space="preserve">В целях удовлетворения образовательных потребностей и интересов слабовидящих обучающихся </w:t>
      </w:r>
      <w:r w:rsidRPr="00E06E88">
        <w:rPr>
          <w:rFonts w:ascii="PT Astra Serif" w:hAnsi="PT Astra Serif" w:cs="Times New Roman"/>
          <w:i/>
          <w:sz w:val="28"/>
          <w:szCs w:val="28"/>
        </w:rPr>
        <w:t>могут разрабатываться индивидуальные учебные планы</w:t>
      </w:r>
      <w:r w:rsidRPr="00E06E88">
        <w:rPr>
          <w:rFonts w:ascii="PT Astra Serif" w:hAnsi="PT Astra Serif" w:cs="Times New Roman"/>
          <w:sz w:val="28"/>
          <w:szCs w:val="28"/>
        </w:rPr>
        <w:t>, в т.ч. для ускоренного обучения, в пределах осваиваемой образовательной программы основного общего образования в порядке, установленном локальными нормативными актами образовательной организации.</w:t>
      </w:r>
    </w:p>
    <w:bookmarkEnd w:id="11"/>
    <w:p w:rsidR="000969ED" w:rsidRPr="00E06E88" w:rsidRDefault="004F19AA" w:rsidP="000969ED">
      <w:pPr>
        <w:rPr>
          <w:rFonts w:ascii="PT Astra Serif" w:hAnsi="PT Astra Serif" w:cs="Times New Roman"/>
          <w:b/>
          <w:sz w:val="28"/>
          <w:szCs w:val="28"/>
        </w:rPr>
      </w:pPr>
      <w:r w:rsidRPr="00E06E88">
        <w:rPr>
          <w:rFonts w:ascii="PT Astra Serif" w:eastAsia="Times New Roman" w:hAnsi="PT Astra Serif" w:cs="Times New Roman"/>
          <w:b/>
          <w:sz w:val="28"/>
          <w:szCs w:val="28"/>
        </w:rPr>
        <w:lastRenderedPageBreak/>
        <w:t>1.2. ПЛАНИРУЕМЫЕ РЕЗУЛЬТАТЫ ОСВОЕНИЯ ПРОГРАММЫ</w:t>
      </w:r>
    </w:p>
    <w:p w:rsidR="000969ED" w:rsidRPr="00E06E88" w:rsidRDefault="000969ED" w:rsidP="000969ED">
      <w:pPr>
        <w:rPr>
          <w:rFonts w:ascii="PT Astra Serif" w:hAnsi="PT Astra Serif" w:cs="Times New Roman"/>
          <w:sz w:val="28"/>
          <w:szCs w:val="28"/>
        </w:rPr>
      </w:pPr>
    </w:p>
    <w:p w:rsidR="000969ED" w:rsidRPr="00E06E88" w:rsidRDefault="000969ED" w:rsidP="000969ED">
      <w:pPr>
        <w:rPr>
          <w:rFonts w:ascii="PT Astra Serif" w:hAnsi="PT Astra Serif" w:cs="Times New Roman"/>
          <w:b/>
          <w:i/>
          <w:sz w:val="28"/>
          <w:szCs w:val="28"/>
        </w:rPr>
      </w:pPr>
      <w:bookmarkStart w:id="12" w:name="sub_11041"/>
      <w:bookmarkEnd w:id="10"/>
      <w:r w:rsidRPr="00E06E88">
        <w:rPr>
          <w:rFonts w:ascii="PT Astra Serif" w:hAnsi="PT Astra Serif" w:cs="Times New Roman"/>
          <w:b/>
          <w:i/>
          <w:sz w:val="28"/>
          <w:szCs w:val="28"/>
        </w:rPr>
        <w:t>Личностные, метапредметные и предметные результаты освое</w:t>
      </w:r>
      <w:r w:rsidR="004F19AA" w:rsidRPr="00E06E88">
        <w:rPr>
          <w:rFonts w:ascii="PT Astra Serif" w:hAnsi="PT Astra Serif" w:cs="Times New Roman"/>
          <w:b/>
          <w:i/>
          <w:sz w:val="28"/>
          <w:szCs w:val="28"/>
        </w:rPr>
        <w:t xml:space="preserve">ния слабовидящими обучающимися </w:t>
      </w:r>
      <w:r w:rsidRPr="00E06E88">
        <w:rPr>
          <w:rFonts w:ascii="PT Astra Serif" w:hAnsi="PT Astra Serif" w:cs="Times New Roman"/>
          <w:b/>
          <w:i/>
          <w:sz w:val="28"/>
          <w:szCs w:val="28"/>
        </w:rPr>
        <w:t xml:space="preserve">АОП ООО для слабовидящих обучающихся (вариант 4.1) соответствуют </w:t>
      </w:r>
      <w:r w:rsidRPr="00E06E88">
        <w:rPr>
          <w:rStyle w:val="a4"/>
          <w:rFonts w:ascii="PT Astra Serif" w:hAnsi="PT Astra Serif" w:cs="Times New Roman"/>
          <w:i/>
          <w:color w:val="auto"/>
          <w:sz w:val="28"/>
          <w:szCs w:val="28"/>
        </w:rPr>
        <w:t>ФГОС</w:t>
      </w:r>
      <w:r w:rsidRPr="00E06E88">
        <w:rPr>
          <w:rFonts w:ascii="PT Astra Serif" w:hAnsi="PT Astra Serif" w:cs="Times New Roman"/>
          <w:b/>
          <w:i/>
          <w:sz w:val="28"/>
          <w:szCs w:val="28"/>
        </w:rPr>
        <w:t xml:space="preserve"> ООО с учетом их особых образовательных потребностей.</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b/>
          <w:i/>
          <w:sz w:val="28"/>
          <w:szCs w:val="28"/>
        </w:rPr>
        <w:t>Личностные результаты освоения Программы</w:t>
      </w:r>
      <w:r w:rsidRPr="00E06E88">
        <w:rPr>
          <w:rFonts w:ascii="PT Astra Serif" w:eastAsia="Times New Roman" w:hAnsi="PT Astra Serif" w:cs="Times New Roman"/>
          <w:sz w:val="28"/>
          <w:szCs w:val="28"/>
        </w:rPr>
        <w:t xml:space="preserve"> достигаются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т.ч. в части:</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xml:space="preserve">- гражданского воспитания, </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xml:space="preserve">- патриотического воспитания, </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xml:space="preserve">- духовно-нравственного воспитания, </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xml:space="preserve">- эстетического воспитания, </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w:t>
      </w:r>
      <w:r w:rsidRPr="00E06E88">
        <w:rPr>
          <w:rFonts w:ascii="PT Astra Serif" w:eastAsia="Times New Roman" w:hAnsi="PT Astra Serif" w:cs="Times New Roman"/>
          <w:sz w:val="28"/>
          <w:szCs w:val="28"/>
          <w:lang w:val="en-US"/>
        </w:rPr>
        <w:t> </w:t>
      </w:r>
      <w:r w:rsidRPr="00E06E88">
        <w:rPr>
          <w:rFonts w:ascii="PT Astra Serif" w:eastAsia="Times New Roman" w:hAnsi="PT Astra Serif" w:cs="Times New Roman"/>
          <w:sz w:val="28"/>
          <w:szCs w:val="28"/>
        </w:rPr>
        <w:t xml:space="preserve">физического воспитания, </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w:t>
      </w:r>
      <w:r w:rsidRPr="00E06E88">
        <w:rPr>
          <w:rFonts w:ascii="PT Astra Serif" w:eastAsia="Times New Roman" w:hAnsi="PT Astra Serif" w:cs="Times New Roman"/>
          <w:sz w:val="28"/>
          <w:szCs w:val="28"/>
          <w:lang w:val="en-US"/>
        </w:rPr>
        <w:t> </w:t>
      </w:r>
      <w:r w:rsidRPr="00E06E88">
        <w:rPr>
          <w:rFonts w:ascii="PT Astra Serif" w:eastAsia="Times New Roman" w:hAnsi="PT Astra Serif" w:cs="Times New Roman"/>
          <w:sz w:val="28"/>
          <w:szCs w:val="28"/>
        </w:rPr>
        <w:t xml:space="preserve">формирования культуры здоровья и эмоционального благополучия, </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w:t>
      </w:r>
      <w:r w:rsidRPr="00E06E88">
        <w:rPr>
          <w:rFonts w:ascii="PT Astra Serif" w:eastAsia="Times New Roman" w:hAnsi="PT Astra Serif" w:cs="Times New Roman"/>
          <w:sz w:val="28"/>
          <w:szCs w:val="28"/>
          <w:lang w:val="en-US"/>
        </w:rPr>
        <w:t> </w:t>
      </w:r>
      <w:r w:rsidRPr="00E06E88">
        <w:rPr>
          <w:rFonts w:ascii="PT Astra Serif" w:eastAsia="Times New Roman" w:hAnsi="PT Astra Serif" w:cs="Times New Roman"/>
          <w:sz w:val="28"/>
          <w:szCs w:val="28"/>
        </w:rPr>
        <w:t xml:space="preserve">трудового воспитания, </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w:t>
      </w:r>
      <w:r w:rsidRPr="00E06E88">
        <w:rPr>
          <w:rFonts w:ascii="PT Astra Serif" w:eastAsia="Times New Roman" w:hAnsi="PT Astra Serif" w:cs="Times New Roman"/>
          <w:sz w:val="28"/>
          <w:szCs w:val="28"/>
          <w:lang w:val="en-US"/>
        </w:rPr>
        <w:t> </w:t>
      </w:r>
      <w:r w:rsidRPr="00E06E88">
        <w:rPr>
          <w:rFonts w:ascii="PT Astra Serif" w:eastAsia="Times New Roman" w:hAnsi="PT Astra Serif" w:cs="Times New Roman"/>
          <w:sz w:val="28"/>
          <w:szCs w:val="28"/>
        </w:rPr>
        <w:t xml:space="preserve">экологического воспитания, </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w:t>
      </w:r>
      <w:r w:rsidRPr="00E06E88">
        <w:rPr>
          <w:rFonts w:ascii="PT Astra Serif" w:eastAsia="Times New Roman" w:hAnsi="PT Astra Serif" w:cs="Times New Roman"/>
          <w:sz w:val="28"/>
          <w:szCs w:val="28"/>
          <w:lang w:val="en-US"/>
        </w:rPr>
        <w:t> </w:t>
      </w:r>
      <w:r w:rsidRPr="00E06E88">
        <w:rPr>
          <w:rFonts w:ascii="PT Astra Serif" w:eastAsia="Times New Roman" w:hAnsi="PT Astra Serif" w:cs="Times New Roman"/>
          <w:sz w:val="28"/>
          <w:szCs w:val="28"/>
        </w:rPr>
        <w:t xml:space="preserve">осознание ценности научного познания, </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а также результаты, обеспечивающие адаптацию обучающегося к изменяющимся условиям социальной и природной среды.</w:t>
      </w:r>
    </w:p>
    <w:p w:rsidR="001D6E27" w:rsidRPr="00E06E88" w:rsidRDefault="001D6E27" w:rsidP="001D6E27">
      <w:pPr>
        <w:rPr>
          <w:rFonts w:ascii="PT Astra Serif" w:eastAsia="Times New Roman" w:hAnsi="PT Astra Serif" w:cs="Times New Roman"/>
          <w:b/>
          <w:i/>
          <w:sz w:val="28"/>
          <w:szCs w:val="28"/>
        </w:rPr>
      </w:pPr>
      <w:bookmarkStart w:id="13" w:name="sub_101008"/>
      <w:r w:rsidRPr="00E06E88">
        <w:rPr>
          <w:rFonts w:ascii="PT Astra Serif" w:eastAsia="Times New Roman" w:hAnsi="PT Astra Serif" w:cs="Times New Roman"/>
          <w:b/>
          <w:i/>
          <w:sz w:val="28"/>
          <w:szCs w:val="28"/>
        </w:rPr>
        <w:t>Метапредметные результаты включают:</w:t>
      </w:r>
    </w:p>
    <w:bookmarkEnd w:id="13"/>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модулей в целостную научную картину мира) и универсальных учебных действий (познавательные, коммуникативные, регулятивные);</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способность их использовать в учебной, познавательной и социальной практике;</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овладение навыками работы с информацией: восприятие и создание информационных текстов в различных форматах, в т.ч. цифровых, с учетом назначения информации и ее целевой аудитории.</w:t>
      </w:r>
    </w:p>
    <w:p w:rsidR="001D6E27" w:rsidRPr="00E06E88" w:rsidRDefault="001D6E27" w:rsidP="001D6E27">
      <w:pPr>
        <w:rPr>
          <w:rFonts w:ascii="PT Astra Serif" w:eastAsia="Times New Roman" w:hAnsi="PT Astra Serif" w:cs="Times New Roman"/>
          <w:sz w:val="28"/>
          <w:szCs w:val="28"/>
        </w:rPr>
      </w:pPr>
      <w:bookmarkStart w:id="14" w:name="sub_101009"/>
      <w:r w:rsidRPr="00E06E88">
        <w:rPr>
          <w:rFonts w:ascii="PT Astra Serif" w:eastAsia="Times New Roman" w:hAnsi="PT Astra Serif" w:cs="Times New Roman"/>
          <w:sz w:val="28"/>
          <w:szCs w:val="28"/>
        </w:rPr>
        <w:t xml:space="preserve">Метапредметные результаты сгруппированы по трем направлениям и отражают способность обучающихся использовать на практике универсальные </w:t>
      </w:r>
      <w:r w:rsidRPr="00E06E88">
        <w:rPr>
          <w:rFonts w:ascii="PT Astra Serif" w:eastAsia="Times New Roman" w:hAnsi="PT Astra Serif" w:cs="Times New Roman"/>
          <w:sz w:val="28"/>
          <w:szCs w:val="28"/>
        </w:rPr>
        <w:lastRenderedPageBreak/>
        <w:t>учебные действия, составляющие умение овладевать:</w:t>
      </w:r>
    </w:p>
    <w:bookmarkEnd w:id="14"/>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познавательными УУД;</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коммуникативными УУД;</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регулятивными УУД.</w:t>
      </w:r>
    </w:p>
    <w:p w:rsidR="001D6E27" w:rsidRPr="00E06E88" w:rsidRDefault="001D6E27" w:rsidP="001D6E27">
      <w:pPr>
        <w:rPr>
          <w:rFonts w:ascii="PT Astra Serif" w:eastAsia="Times New Roman" w:hAnsi="PT Astra Serif" w:cs="Times New Roman"/>
          <w:sz w:val="28"/>
          <w:szCs w:val="28"/>
        </w:rPr>
      </w:pPr>
      <w:bookmarkStart w:id="15" w:name="sub_101011"/>
      <w:r w:rsidRPr="00E06E88">
        <w:rPr>
          <w:rFonts w:ascii="PT Astra Serif" w:eastAsia="Times New Roman" w:hAnsi="PT Astra Serif" w:cs="Times New Roman"/>
          <w:sz w:val="28"/>
          <w:szCs w:val="28"/>
        </w:rPr>
        <w:t>Овладение познавательными УУД предполагает умение использовать базовые логические действия, базовые исследовательские действия, работать с информацией.</w:t>
      </w:r>
    </w:p>
    <w:p w:rsidR="001D6E27" w:rsidRPr="00E06E88" w:rsidRDefault="001D6E27" w:rsidP="001D6E27">
      <w:pPr>
        <w:rPr>
          <w:rFonts w:ascii="PT Astra Serif" w:eastAsia="Times New Roman" w:hAnsi="PT Astra Serif" w:cs="Times New Roman"/>
          <w:sz w:val="28"/>
          <w:szCs w:val="28"/>
        </w:rPr>
      </w:pPr>
      <w:bookmarkStart w:id="16" w:name="sub_101012"/>
      <w:bookmarkEnd w:id="15"/>
      <w:r w:rsidRPr="00E06E88">
        <w:rPr>
          <w:rFonts w:ascii="PT Astra Serif" w:eastAsia="Times New Roman" w:hAnsi="PT Astra Serif" w:cs="Times New Roman"/>
          <w:sz w:val="28"/>
          <w:szCs w:val="28"/>
        </w:rPr>
        <w:t>Овладение системой коммуникативных УУД обеспечивает сформированность социальных навыков общения, совместной деятельности.</w:t>
      </w:r>
    </w:p>
    <w:p w:rsidR="001D6E27" w:rsidRPr="00E06E88" w:rsidRDefault="001D6E27" w:rsidP="001D6E27">
      <w:pPr>
        <w:rPr>
          <w:rFonts w:ascii="PT Astra Serif" w:eastAsia="Times New Roman" w:hAnsi="PT Astra Serif" w:cs="Times New Roman"/>
          <w:sz w:val="28"/>
          <w:szCs w:val="28"/>
        </w:rPr>
      </w:pPr>
      <w:bookmarkStart w:id="17" w:name="sub_101013"/>
      <w:bookmarkEnd w:id="16"/>
      <w:r w:rsidRPr="00E06E88">
        <w:rPr>
          <w:rFonts w:ascii="PT Astra Serif" w:eastAsia="Times New Roman" w:hAnsi="PT Astra Serif" w:cs="Times New Roman"/>
          <w:sz w:val="28"/>
          <w:szCs w:val="28"/>
        </w:rPr>
        <w:t>Овладение регулятивными УУД включает умения самоорганизации, самоконтроля, развитие эмоционального интеллекта.</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Планируемые метапредметные результаты сформулированы в программе формирования универсальных учебных действий и рабочих программах учебных предметов, дисциплин, курсов, модулей.</w:t>
      </w:r>
    </w:p>
    <w:p w:rsidR="001D6E27" w:rsidRPr="00E06E88" w:rsidRDefault="001D6E27" w:rsidP="001D6E27">
      <w:pPr>
        <w:rPr>
          <w:rFonts w:ascii="PT Astra Serif" w:eastAsia="Times New Roman" w:hAnsi="PT Astra Serif" w:cs="Times New Roman"/>
          <w:b/>
          <w:sz w:val="28"/>
          <w:szCs w:val="28"/>
        </w:rPr>
      </w:pPr>
      <w:bookmarkStart w:id="18" w:name="sub_101010"/>
      <w:bookmarkEnd w:id="17"/>
      <w:r w:rsidRPr="00E06E88">
        <w:rPr>
          <w:rFonts w:ascii="PT Astra Serif" w:eastAsia="Times New Roman" w:hAnsi="PT Astra Serif" w:cs="Times New Roman"/>
          <w:b/>
          <w:i/>
          <w:sz w:val="28"/>
          <w:szCs w:val="28"/>
        </w:rPr>
        <w:t>Предметные результаты включают:</w:t>
      </w:r>
    </w:p>
    <w:bookmarkEnd w:id="18"/>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виды деятельности по получению нового знания, его интерпретации, преобразованию и применению в различных учебных ситуациях, в т.ч. при создании учебных и социальных проектов.</w:t>
      </w:r>
    </w:p>
    <w:p w:rsidR="001D6E27" w:rsidRPr="00E06E88" w:rsidRDefault="001D6E27" w:rsidP="001D6E27">
      <w:pPr>
        <w:rPr>
          <w:rFonts w:ascii="PT Astra Serif" w:eastAsia="Times New Roman" w:hAnsi="PT Astra Serif" w:cs="Times New Roman"/>
          <w:i/>
          <w:sz w:val="28"/>
          <w:szCs w:val="28"/>
        </w:rPr>
      </w:pPr>
      <w:r w:rsidRPr="00E06E88">
        <w:rPr>
          <w:rFonts w:ascii="PT Astra Serif" w:eastAsia="Times New Roman" w:hAnsi="PT Astra Serif" w:cs="Times New Roman"/>
          <w:i/>
          <w:sz w:val="28"/>
          <w:szCs w:val="28"/>
        </w:rPr>
        <w:t>Предметные результаты:</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сформулированы в деятельностной форме с усилением акцента на применение знаний и конкретные умения;</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определяют минимум содержания гарантированного государством основного общего образования, построенного в логике изучения каждого учебного предмета;</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соответствуют требованиям к результатам освоения программ основного общего образования по учебным предметам «Русский язык», «Литература», «История», «Обществознание», «География», «</w:t>
      </w:r>
      <w:r w:rsidR="00E06E88">
        <w:rPr>
          <w:rFonts w:ascii="PT Astra Serif" w:eastAsia="Times New Roman" w:hAnsi="PT Astra Serif" w:cs="Times New Roman"/>
          <w:sz w:val="28"/>
          <w:szCs w:val="28"/>
        </w:rPr>
        <w:t>Основы безопасности и защиты Родины</w:t>
      </w:r>
      <w:r w:rsidRPr="00E06E88">
        <w:rPr>
          <w:rFonts w:ascii="PT Astra Serif" w:eastAsia="Times New Roman" w:hAnsi="PT Astra Serif" w:cs="Times New Roman"/>
          <w:sz w:val="28"/>
          <w:szCs w:val="28"/>
        </w:rPr>
        <w:t>» на базовом уровне;</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усиливают акценты на изучение явлений и процессов современной России и мира в целом, современного состояния науки.</w:t>
      </w:r>
    </w:p>
    <w:p w:rsidR="001D6E27" w:rsidRPr="00E06E88" w:rsidRDefault="001D6E27" w:rsidP="001D6E2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Планируемые предметные результаты сформулированы в рабочих программах учебных предметов, дисциплин, курсов, модулей.</w:t>
      </w:r>
    </w:p>
    <w:p w:rsidR="000969ED" w:rsidRPr="00E06E88" w:rsidRDefault="000969ED" w:rsidP="000969ED">
      <w:pPr>
        <w:rPr>
          <w:rFonts w:ascii="PT Astra Serif" w:hAnsi="PT Astra Serif" w:cs="Times New Roman"/>
          <w:b/>
          <w:i/>
          <w:sz w:val="28"/>
          <w:szCs w:val="28"/>
        </w:rPr>
      </w:pPr>
      <w:bookmarkStart w:id="19" w:name="sub_11042"/>
      <w:bookmarkEnd w:id="12"/>
      <w:r w:rsidRPr="00E06E88">
        <w:rPr>
          <w:rFonts w:ascii="PT Astra Serif" w:hAnsi="PT Astra Serif" w:cs="Times New Roman"/>
          <w:b/>
          <w:i/>
          <w:sz w:val="28"/>
          <w:szCs w:val="28"/>
        </w:rPr>
        <w:t>Планируемые результаты освоен</w:t>
      </w:r>
      <w:r w:rsidR="001D6E27" w:rsidRPr="00E06E88">
        <w:rPr>
          <w:rFonts w:ascii="PT Astra Serif" w:hAnsi="PT Astra Serif" w:cs="Times New Roman"/>
          <w:b/>
          <w:i/>
          <w:sz w:val="28"/>
          <w:szCs w:val="28"/>
        </w:rPr>
        <w:t>ия слабовидящими обучающимися А</w:t>
      </w:r>
      <w:r w:rsidRPr="00E06E88">
        <w:rPr>
          <w:rFonts w:ascii="PT Astra Serif" w:hAnsi="PT Astra Serif" w:cs="Times New Roman"/>
          <w:b/>
          <w:i/>
          <w:sz w:val="28"/>
          <w:szCs w:val="28"/>
        </w:rPr>
        <w:t>ОП ООО дополняются результатами освоения ПКР:</w:t>
      </w:r>
    </w:p>
    <w:p w:rsidR="000969ED" w:rsidRPr="00E06E88" w:rsidRDefault="000969ED" w:rsidP="000969ED">
      <w:pPr>
        <w:rPr>
          <w:rFonts w:ascii="PT Astra Serif" w:hAnsi="PT Astra Serif" w:cs="Times New Roman"/>
          <w:sz w:val="28"/>
          <w:szCs w:val="28"/>
        </w:rPr>
      </w:pPr>
      <w:bookmarkStart w:id="20" w:name="sub_110421"/>
      <w:bookmarkEnd w:id="19"/>
      <w:r w:rsidRPr="00E06E88">
        <w:rPr>
          <w:rFonts w:ascii="PT Astra Serif" w:hAnsi="PT Astra Serif" w:cs="Times New Roman"/>
          <w:sz w:val="28"/>
          <w:szCs w:val="28"/>
        </w:rPr>
        <w:t xml:space="preserve">1) результатами достижения каждым обучающимся сформированности конкретных качеств личности с учетом социокультурных норм и правил, жизненных компетенций, способности к социальной адаптации в обществе, </w:t>
      </w:r>
      <w:r w:rsidR="002E6789" w:rsidRPr="00E06E88">
        <w:rPr>
          <w:rFonts w:ascii="PT Astra Serif" w:hAnsi="PT Astra Serif" w:cs="Times New Roman"/>
          <w:sz w:val="28"/>
          <w:szCs w:val="28"/>
        </w:rPr>
        <w:t>в т.ч.</w:t>
      </w:r>
      <w:r w:rsidRPr="00E06E88">
        <w:rPr>
          <w:rFonts w:ascii="PT Astra Serif" w:hAnsi="PT Astra Serif" w:cs="Times New Roman"/>
          <w:sz w:val="28"/>
          <w:szCs w:val="28"/>
        </w:rPr>
        <w:t>:</w:t>
      </w:r>
    </w:p>
    <w:bookmarkEnd w:id="20"/>
    <w:p w:rsidR="004F19AA"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 xml:space="preserve">сформированность социально значимых личностных качеств, включая ценностно-смысловые установки, отражающие гражданские позиции с учётом морально-нравственных норм и правил; правосознание, включая готовность к соблюдению прав и обязанностей гражданина Российской Федерации, владение </w:t>
      </w:r>
      <w:r w:rsidR="000969ED" w:rsidRPr="00E06E88">
        <w:rPr>
          <w:rFonts w:ascii="PT Astra Serif" w:hAnsi="PT Astra Serif" w:cs="Times New Roman"/>
          <w:sz w:val="28"/>
          <w:szCs w:val="28"/>
        </w:rPr>
        <w:lastRenderedPageBreak/>
        <w:t xml:space="preserve">информацией о правах и обязанностях лиц с нарушениями зрения; </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социальные компетенции, включая, способность к осознанию российской идентичности в поликультурном социуме, значимость расширения социальных контактов, развития межличностных отношений при соблюдении социальных норм, правил поведения, ролей и форм взаимодействия в социуме;</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сформированность мотивации к качественному образованию и целенаправленной познавательной деятельности;</w:t>
      </w:r>
    </w:p>
    <w:p w:rsidR="004F19AA"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 xml:space="preserve">готовность и способность к саморазвитию и личностному самоопределению; личностное стремление участвовать в социально значимом труде; </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способность к осознанному выбору и построению дальнейшей траектории образования с учетом профессий, доступных слабовидящим, личной оценки собственных возможностей и ограничений, учету потребностей рынка труда; стремление к расширению социальных контактов;</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повышение самостоятельности, формирование адекватного типа отношения к нарушению, расширение круга социальных контактов, стремление к собственной результативности;</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 xml:space="preserve">стремление к расширению социальных контактов с людьми независимо от наличия и (или) отсутствия у них нарушения зрения,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контактов со взрослыми и сверстниками с сохранным зрением; приобщение слабовидящих обучающихся к социокультурным традициям;</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совершенствование умственных действий, направленных на анализ и управление своей деятельностью; сформированность коммуникативных действий, направленных на сотрудничество и конструктивное общение, сформированность информационных и тифлотехнических компетенций, готовность к осознанному и самостоятельному профессиональному самоопределению;</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способность к осмыслению и дифференциации картины мира, ее временно пространственной организации; социального окружения, своего места в нем, принятию соответствующих возрасту ценностей и социальных ролей; оценка с позиций социальных норм собственных поступков и поступков других людей;</w:t>
      </w:r>
    </w:p>
    <w:p w:rsidR="000969ED" w:rsidRPr="00E06E88" w:rsidRDefault="000969ED" w:rsidP="000969ED">
      <w:pPr>
        <w:rPr>
          <w:rFonts w:ascii="PT Astra Serif" w:hAnsi="PT Astra Serif" w:cs="Times New Roman"/>
          <w:sz w:val="28"/>
          <w:szCs w:val="28"/>
        </w:rPr>
      </w:pPr>
      <w:bookmarkStart w:id="21" w:name="sub_110422"/>
      <w:r w:rsidRPr="00E06E88">
        <w:rPr>
          <w:rFonts w:ascii="PT Astra Serif" w:hAnsi="PT Astra Serif" w:cs="Times New Roman"/>
          <w:sz w:val="28"/>
          <w:szCs w:val="28"/>
        </w:rPr>
        <w:t xml:space="preserve">2) результатами овладения универсальными учебными действиями, </w:t>
      </w:r>
      <w:r w:rsidR="002E6789" w:rsidRPr="00E06E88">
        <w:rPr>
          <w:rFonts w:ascii="PT Astra Serif" w:hAnsi="PT Astra Serif" w:cs="Times New Roman"/>
          <w:sz w:val="28"/>
          <w:szCs w:val="28"/>
        </w:rPr>
        <w:t>в т.ч.</w:t>
      </w:r>
      <w:r w:rsidRPr="00E06E88">
        <w:rPr>
          <w:rFonts w:ascii="PT Astra Serif" w:hAnsi="PT Astra Serif" w:cs="Times New Roman"/>
          <w:sz w:val="28"/>
          <w:szCs w:val="28"/>
        </w:rPr>
        <w:t>:</w:t>
      </w:r>
    </w:p>
    <w:bookmarkEnd w:id="21"/>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самостоятельным мотивированным определением цели образования, задач собственной учебной и познавательной деятельности;</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самостоятельным планированием путей достижения целей, выбора наиболее эффективных способов решения учебных, познавательных и задач, а также задач социальной практики;</w:t>
      </w:r>
    </w:p>
    <w:p w:rsidR="004F19AA"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 xml:space="preserve">самостоятельным соотнесением собственных действий с планируемыми результатами, осуществлением самоконтроля и самооценки собственной деятельности и деятельности других обучающихся в процессе достижения результата, определением способов действий в рамках предложенных условий и требований; </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 xml:space="preserve">принятием решений и осуществления осознанного выбора в учебной и познавательной деятельности; корректированием собственных действий с учетом изменяющейся ситуации; оцениванием правильности выполнения учебной </w:t>
      </w:r>
      <w:r w:rsidR="000969ED" w:rsidRPr="00E06E88">
        <w:rPr>
          <w:rFonts w:ascii="PT Astra Serif" w:hAnsi="PT Astra Serif" w:cs="Times New Roman"/>
          <w:sz w:val="28"/>
          <w:szCs w:val="28"/>
        </w:rPr>
        <w:lastRenderedPageBreak/>
        <w:t>задачи, собственных возможностей её решения;</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планированием и регуляцией собственной деятельности; умением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осуществлять логическое рассуждение, делать умозаключения (индуктивные, дедуктивные и по аналогии), формулировать выводы;</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овладением информационной компетентностью, обеспечивающей возможность для получения, обработки, хранения и использования информации в условиях слабовидения;</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применение компенсаторных способов действий для решения учебных, социально-бытовых, профессиональных задач;</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организацией учебного сотрудничества и совместной деятельности с педагогическим работником и сверстниками; осуществлением учебной и внеурочной деятельности индивидуально и в группе;</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самостоятельным разрешением конфликтных ситуаций на основе согласования позиций и учёта интересов; формулированием, аргументацией и отстаиванием собственного мнения;</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использованием речевых средств в соответствии с задачей коммуникации для выражения своих чувств, мыслей и потребностей;</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 xml:space="preserve">владением устной и письменной речью,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при необходимости рельефно-точечной системой чтения и письма Л.Брайля, монологической контекстной речью;</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использованием тифлоинформационно-коммуникационных технологий; экологическим мышлением, его применением в познавательной, коммуникативной, социальной практике и профессиональной ориентации;</w:t>
      </w:r>
    </w:p>
    <w:p w:rsidR="000969ED" w:rsidRPr="00E06E88" w:rsidRDefault="000969ED" w:rsidP="000969ED">
      <w:pPr>
        <w:rPr>
          <w:rFonts w:ascii="PT Astra Serif" w:hAnsi="PT Astra Serif" w:cs="Times New Roman"/>
          <w:sz w:val="28"/>
          <w:szCs w:val="28"/>
        </w:rPr>
      </w:pPr>
      <w:bookmarkStart w:id="22" w:name="sub_110423"/>
      <w:r w:rsidRPr="00E06E88">
        <w:rPr>
          <w:rFonts w:ascii="PT Astra Serif" w:hAnsi="PT Astra Serif" w:cs="Times New Roman"/>
          <w:sz w:val="28"/>
          <w:szCs w:val="28"/>
        </w:rPr>
        <w:t xml:space="preserve">3) достижениями планируемых предметных результатов образования и результатов коррекционно-развивающих курсов по Программе коррекционной работы, </w:t>
      </w:r>
      <w:r w:rsidR="002E6789" w:rsidRPr="00E06E88">
        <w:rPr>
          <w:rFonts w:ascii="PT Astra Serif" w:hAnsi="PT Astra Serif" w:cs="Times New Roman"/>
          <w:sz w:val="28"/>
          <w:szCs w:val="28"/>
        </w:rPr>
        <w:t>в т.ч.</w:t>
      </w:r>
      <w:r w:rsidRPr="00E06E88">
        <w:rPr>
          <w:rFonts w:ascii="PT Astra Serif" w:hAnsi="PT Astra Serif" w:cs="Times New Roman"/>
          <w:sz w:val="28"/>
          <w:szCs w:val="28"/>
        </w:rPr>
        <w:t>:</w:t>
      </w:r>
    </w:p>
    <w:bookmarkEnd w:id="22"/>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освоением в ходе изучения учебных предметов умений, специфических для данной предметной области, видов деятельности по получению нового знания в рамках учебного предмета, его преобразованию и применению в учебных, учебно проектных и социально-проектных ситуациях;</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формированием и развитием научного типа мышления, научных представлений о ключевых теориях, типах и видах отношений, владение научной терминологией, ключевыми понятиями, методами и приемами;</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освоением междисциплинарных учебных программ - «Формирование универсальных учебных действий», «Формирование ИКТ-компетентности обучающихся», «Основы учебно-исследовательской и проектной деятельности»; учебных программ по предметам учебного плана;</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применением различных способов поиска (в области использования тифлоинформационных технологий и тифлотехнических устройств для слабовидящих, в справочных источниках и в сети Интернет), обработки и передачи информации без визуального контроля в соответствии с коммуникативными и по</w:t>
      </w:r>
      <w:r w:rsidR="000969ED" w:rsidRPr="00E06E88">
        <w:rPr>
          <w:rFonts w:ascii="PT Astra Serif" w:hAnsi="PT Astra Serif" w:cs="Times New Roman"/>
          <w:sz w:val="28"/>
          <w:szCs w:val="28"/>
        </w:rPr>
        <w:lastRenderedPageBreak/>
        <w:t xml:space="preserve">знавательными задачами,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при подготовке презентаций (доступными способами, с использованием помощи ассистента) для устных ответов (например, выступлений);</w:t>
      </w:r>
    </w:p>
    <w:p w:rsidR="000969ED" w:rsidRPr="00E06E88" w:rsidRDefault="004F19AA"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применением зрительного, зрительно-осязательного и слухового способов восприятия материала; современных средств коммуникации и тифлотехнических средства; приемов отбора и систематизации материала на определенную тему; при необходимости чтением и письмом с использованием рельефно-точечной системы JL Брайля;</w:t>
      </w:r>
    </w:p>
    <w:p w:rsidR="000969ED" w:rsidRPr="00E06E88" w:rsidRDefault="00EE146F"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осуществлением пространственной и социально-бытовой ориентировки, овладением мобильностью;</w:t>
      </w:r>
    </w:p>
    <w:p w:rsidR="000969ED" w:rsidRPr="00E06E88" w:rsidRDefault="00EE146F"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освоением самостоятельным поиском информации; преобразованием, сохранением и передачей информации, полученной в результате чтения или аудирования;</w:t>
      </w:r>
    </w:p>
    <w:p w:rsidR="000969ED" w:rsidRPr="00E06E88" w:rsidRDefault="00EE146F"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принятием участия в речевом общении, соблюдая нормы речевого этикета; адекватное использование жестов, мимики в процессе речевого общения;</w:t>
      </w:r>
    </w:p>
    <w:p w:rsidR="000969ED" w:rsidRPr="00E06E88" w:rsidRDefault="00EE146F"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осуществлением речевого самоконтроля в процессе учебной деятельности и в повседневной коммуникации; оцениванием своей речи с точки зрения ее содержания, языкового оформления; нахождение грамматических и речевых ошибок, недочетов, исправление их;</w:t>
      </w:r>
    </w:p>
    <w:p w:rsidR="000969ED" w:rsidRPr="00E06E88" w:rsidRDefault="00EE146F"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планирование, контроль и оценка учебных действий в соответствии с поставленной задачей и условиями ее реализации.</w:t>
      </w:r>
    </w:p>
    <w:p w:rsidR="000969ED" w:rsidRPr="00E06E88" w:rsidRDefault="000969ED" w:rsidP="000969ED">
      <w:pPr>
        <w:rPr>
          <w:rFonts w:ascii="PT Astra Serif" w:hAnsi="PT Astra Serif" w:cs="Times New Roman"/>
          <w:sz w:val="28"/>
          <w:szCs w:val="28"/>
        </w:rPr>
      </w:pPr>
      <w:bookmarkStart w:id="23" w:name="sub_1105"/>
    </w:p>
    <w:p w:rsidR="00EE146F" w:rsidRPr="00E06E88" w:rsidRDefault="00EE146F">
      <w:pPr>
        <w:widowControl/>
        <w:autoSpaceDE/>
        <w:autoSpaceDN/>
        <w:adjustRightInd/>
        <w:ind w:firstLine="709"/>
        <w:jc w:val="left"/>
        <w:rPr>
          <w:rFonts w:ascii="PT Astra Serif" w:hAnsi="PT Astra Serif" w:cs="Times New Roman"/>
          <w:b/>
          <w:sz w:val="28"/>
          <w:szCs w:val="28"/>
        </w:rPr>
      </w:pPr>
      <w:r w:rsidRPr="00E06E88">
        <w:rPr>
          <w:rFonts w:ascii="PT Astra Serif" w:hAnsi="PT Astra Serif" w:cs="Times New Roman"/>
          <w:b/>
          <w:sz w:val="28"/>
          <w:szCs w:val="28"/>
        </w:rPr>
        <w:br w:type="page"/>
      </w:r>
    </w:p>
    <w:p w:rsidR="00EE146F" w:rsidRPr="00E06E88" w:rsidRDefault="00EE146F" w:rsidP="00EE146F">
      <w:pPr>
        <w:rPr>
          <w:rFonts w:ascii="PT Astra Serif" w:hAnsi="PT Astra Serif" w:cs="Times New Roman"/>
          <w:b/>
          <w:sz w:val="28"/>
          <w:szCs w:val="28"/>
        </w:rPr>
      </w:pPr>
      <w:r w:rsidRPr="00E06E88">
        <w:rPr>
          <w:rFonts w:ascii="PT Astra Serif" w:hAnsi="PT Astra Serif" w:cs="Times New Roman"/>
          <w:b/>
          <w:sz w:val="28"/>
          <w:szCs w:val="28"/>
        </w:rPr>
        <w:lastRenderedPageBreak/>
        <w:t>1.3. СИСТЕМА ОЦЕНКИ ДОСТИЖЕНИЯ ПЛАНИРУЕМЫХ РЕЗУЛЬТАТОВ ОСВОЕНИЯ ПРОГРАММЫ</w:t>
      </w:r>
    </w:p>
    <w:p w:rsidR="000969ED" w:rsidRPr="00E06E88" w:rsidRDefault="000969ED" w:rsidP="000969ED">
      <w:pPr>
        <w:rPr>
          <w:rFonts w:ascii="PT Astra Serif" w:hAnsi="PT Astra Serif" w:cs="Times New Roman"/>
          <w:sz w:val="28"/>
          <w:szCs w:val="28"/>
        </w:rPr>
      </w:pPr>
    </w:p>
    <w:p w:rsidR="00312DF1" w:rsidRPr="00E06E88" w:rsidRDefault="00312DF1" w:rsidP="000969ED">
      <w:pPr>
        <w:rPr>
          <w:rFonts w:ascii="PT Astra Serif" w:hAnsi="PT Astra Serif" w:cs="Times New Roman"/>
          <w:sz w:val="28"/>
          <w:szCs w:val="28"/>
        </w:rPr>
      </w:pPr>
      <w:bookmarkStart w:id="24" w:name="sub_11051"/>
      <w:bookmarkEnd w:id="23"/>
      <w:r w:rsidRPr="00E06E88">
        <w:rPr>
          <w:rFonts w:ascii="PT Astra Serif" w:hAnsi="PT Astra Serif" w:cs="Times New Roman"/>
          <w:b/>
          <w:sz w:val="28"/>
          <w:szCs w:val="28"/>
          <w:lang w:eastAsia="en-US"/>
        </w:rPr>
        <w:t>1.3.1. Общие положения</w:t>
      </w:r>
    </w:p>
    <w:p w:rsidR="00312DF1"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 xml:space="preserve">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w:t>
      </w:r>
    </w:p>
    <w:p w:rsidR="00312DF1" w:rsidRPr="00E06E88" w:rsidRDefault="000969ED" w:rsidP="000969ED">
      <w:pPr>
        <w:rPr>
          <w:rFonts w:ascii="PT Astra Serif" w:hAnsi="PT Astra Serif" w:cs="Times New Roman"/>
          <w:sz w:val="28"/>
          <w:szCs w:val="28"/>
        </w:rPr>
      </w:pPr>
      <w:r w:rsidRPr="00E06E88">
        <w:rPr>
          <w:rFonts w:ascii="PT Astra Serif" w:hAnsi="PT Astra Serif" w:cs="Times New Roman"/>
          <w:i/>
          <w:sz w:val="28"/>
          <w:szCs w:val="28"/>
        </w:rPr>
        <w:t>Ее основными функциями являются</w:t>
      </w:r>
      <w:r w:rsidRPr="00E06E88">
        <w:rPr>
          <w:rFonts w:ascii="PT Astra Serif" w:hAnsi="PT Astra Serif" w:cs="Times New Roman"/>
          <w:sz w:val="28"/>
          <w:szCs w:val="28"/>
        </w:rPr>
        <w:t xml:space="preserve">: </w:t>
      </w:r>
    </w:p>
    <w:p w:rsidR="00312DF1"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ориентация образовательного процесса на достижение пл</w:t>
      </w:r>
      <w:r w:rsidRPr="00E06E88">
        <w:rPr>
          <w:rFonts w:ascii="PT Astra Serif" w:hAnsi="PT Astra Serif" w:cs="Times New Roman"/>
          <w:sz w:val="28"/>
          <w:szCs w:val="28"/>
        </w:rPr>
        <w:t xml:space="preserve">анируемых результатов освоения </w:t>
      </w:r>
      <w:r w:rsidR="000969ED" w:rsidRPr="00E06E88">
        <w:rPr>
          <w:rFonts w:ascii="PT Astra Serif" w:hAnsi="PT Astra Serif" w:cs="Times New Roman"/>
          <w:sz w:val="28"/>
          <w:szCs w:val="28"/>
        </w:rPr>
        <w:t>АОП ООО для слабовид</w:t>
      </w:r>
      <w:r w:rsidRPr="00E06E88">
        <w:rPr>
          <w:rFonts w:ascii="PT Astra Serif" w:hAnsi="PT Astra Serif" w:cs="Times New Roman"/>
          <w:sz w:val="28"/>
          <w:szCs w:val="28"/>
        </w:rPr>
        <w:t>ящих обучающихся (вариант 4.1);</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обеспечение эффективной обратной связи, позволяющей осуществлять управление образовательным процессом.</w:t>
      </w:r>
    </w:p>
    <w:p w:rsidR="00312DF1" w:rsidRPr="00E06E88" w:rsidRDefault="000969ED" w:rsidP="000969ED">
      <w:pPr>
        <w:rPr>
          <w:rFonts w:ascii="PT Astra Serif" w:hAnsi="PT Astra Serif" w:cs="Times New Roman"/>
          <w:sz w:val="28"/>
          <w:szCs w:val="28"/>
        </w:rPr>
      </w:pPr>
      <w:bookmarkStart w:id="25" w:name="sub_10511"/>
      <w:bookmarkEnd w:id="24"/>
      <w:r w:rsidRPr="00E06E88">
        <w:rPr>
          <w:rFonts w:ascii="PT Astra Serif" w:hAnsi="PT Astra Serif" w:cs="Times New Roman"/>
          <w:sz w:val="28"/>
          <w:szCs w:val="28"/>
        </w:rPr>
        <w:t>При организации оценочных процедур дл</w:t>
      </w:r>
      <w:r w:rsidR="00312DF1" w:rsidRPr="00E06E88">
        <w:rPr>
          <w:rFonts w:ascii="PT Astra Serif" w:hAnsi="PT Astra Serif" w:cs="Times New Roman"/>
          <w:sz w:val="28"/>
          <w:szCs w:val="28"/>
        </w:rPr>
        <w:t xml:space="preserve">я обучающихся в соответствии с </w:t>
      </w:r>
      <w:r w:rsidR="001D6E27" w:rsidRPr="00E06E88">
        <w:rPr>
          <w:rFonts w:ascii="PT Astra Serif" w:hAnsi="PT Astra Serif" w:cs="Times New Roman"/>
          <w:sz w:val="28"/>
          <w:szCs w:val="28"/>
        </w:rPr>
        <w:t>Ф</w:t>
      </w:r>
      <w:r w:rsidRPr="00E06E88">
        <w:rPr>
          <w:rFonts w:ascii="PT Astra Serif" w:hAnsi="PT Astra Serif" w:cs="Times New Roman"/>
          <w:sz w:val="28"/>
          <w:szCs w:val="28"/>
        </w:rPr>
        <w:t xml:space="preserve">АОП ООО для слабовидящих обучающихся (вариант 4.1) </w:t>
      </w:r>
      <w:r w:rsidR="001D6E27" w:rsidRPr="00E06E88">
        <w:rPr>
          <w:rFonts w:ascii="PT Astra Serif" w:hAnsi="PT Astra Serif" w:cs="Times New Roman"/>
          <w:sz w:val="28"/>
          <w:szCs w:val="28"/>
        </w:rPr>
        <w:t>созданы</w:t>
      </w:r>
      <w:r w:rsidRPr="00E06E88">
        <w:rPr>
          <w:rFonts w:ascii="PT Astra Serif" w:hAnsi="PT Astra Serif" w:cs="Times New Roman"/>
          <w:sz w:val="28"/>
          <w:szCs w:val="28"/>
        </w:rPr>
        <w:t xml:space="preserve"> специальные условия, обусловленные особыми образовательными потребностями слабовидящих обучающихся и связанными с ними объективными трудностями. </w:t>
      </w:r>
    </w:p>
    <w:p w:rsidR="000969ED" w:rsidRPr="00E06E88" w:rsidRDefault="000969ED" w:rsidP="000969ED">
      <w:pPr>
        <w:rPr>
          <w:rFonts w:ascii="PT Astra Serif" w:hAnsi="PT Astra Serif" w:cs="Times New Roman"/>
          <w:i/>
          <w:sz w:val="28"/>
          <w:szCs w:val="28"/>
        </w:rPr>
      </w:pPr>
      <w:r w:rsidRPr="00E06E88">
        <w:rPr>
          <w:rFonts w:ascii="PT Astra Serif" w:hAnsi="PT Astra Serif" w:cs="Times New Roman"/>
          <w:i/>
          <w:sz w:val="28"/>
          <w:szCs w:val="28"/>
        </w:rPr>
        <w:t>Данные условия включают:</w:t>
      </w:r>
    </w:p>
    <w:bookmarkEnd w:id="25"/>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организацию и проведение аттестационных мероприятий в индивидуальной форме;</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увеличение времени, отводимого обучающемуся, в 1,5-2 раза в зависимости от индивидуальных особенностей здоровья слабовидящего обучающегося;</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техническую адаптацию отдельных видов предлагаемых работ и обеспечение ассистивного, тифлоинформационного и тифлотехнического сопровождения их выполнения (создание мультимедийных продуктов, макетов, конструкторов, проектов и другое), с учетом индивидуальных особенностей психофизического развития, осязательных и осязательно-зрительных возможностей слабовидящих обучающихся;</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специальную психолого-педагогическую помощь слабовидящему обучающемуся (на этапах принятия, выполнения учебного задания и контроля результативности), дозируемую исходя из индивидуальных особенностей здоровья обучающегося.</w:t>
      </w:r>
    </w:p>
    <w:p w:rsidR="000969ED" w:rsidRPr="00E06E88" w:rsidRDefault="000969ED" w:rsidP="000969ED">
      <w:pPr>
        <w:rPr>
          <w:rFonts w:ascii="PT Astra Serif" w:hAnsi="PT Astra Serif" w:cs="Times New Roman"/>
          <w:b/>
          <w:i/>
          <w:sz w:val="28"/>
          <w:szCs w:val="28"/>
        </w:rPr>
      </w:pPr>
      <w:bookmarkStart w:id="26" w:name="sub_11052"/>
      <w:r w:rsidRPr="00E06E88">
        <w:rPr>
          <w:rFonts w:ascii="PT Astra Serif" w:hAnsi="PT Astra Serif" w:cs="Times New Roman"/>
          <w:b/>
          <w:i/>
          <w:sz w:val="28"/>
          <w:szCs w:val="28"/>
        </w:rPr>
        <w:t>Основными направлениями и целями оценочной деятельности в образовательной организации являются:</w:t>
      </w:r>
    </w:p>
    <w:bookmarkEnd w:id="26"/>
    <w:p w:rsidR="00312DF1"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 xml:space="preserve">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000969ED" w:rsidRPr="00E06E88">
        <w:rPr>
          <w:rFonts w:ascii="PT Astra Serif" w:hAnsi="PT Astra Serif" w:cs="Times New Roman"/>
          <w:sz w:val="28"/>
          <w:szCs w:val="28"/>
        </w:rPr>
        <w:t>оценка результатов деятельности педагогических работников как основа аттестационных процедур;</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оценка результатов деятельности образовательной организации как основа аккредитационных процедур.</w:t>
      </w:r>
    </w:p>
    <w:p w:rsidR="00312DF1" w:rsidRPr="00E06E88" w:rsidRDefault="000969ED" w:rsidP="000969ED">
      <w:pPr>
        <w:rPr>
          <w:rFonts w:ascii="PT Astra Serif" w:hAnsi="PT Astra Serif" w:cs="Times New Roman"/>
          <w:b/>
          <w:i/>
          <w:sz w:val="28"/>
          <w:szCs w:val="28"/>
        </w:rPr>
      </w:pPr>
      <w:bookmarkStart w:id="27" w:name="sub_11053"/>
      <w:r w:rsidRPr="00E06E88">
        <w:rPr>
          <w:rFonts w:ascii="PT Astra Serif" w:hAnsi="PT Astra Serif" w:cs="Times New Roman"/>
          <w:b/>
          <w:i/>
          <w:sz w:val="28"/>
          <w:szCs w:val="28"/>
        </w:rPr>
        <w:t xml:space="preserve">Основным объектом системы оценки, ее содержательной и критериальной базой выступают требования </w:t>
      </w:r>
      <w:r w:rsidRPr="00E06E88">
        <w:rPr>
          <w:rStyle w:val="a4"/>
          <w:rFonts w:ascii="PT Astra Serif" w:hAnsi="PT Astra Serif" w:cs="Times New Roman"/>
          <w:i/>
          <w:color w:val="auto"/>
          <w:sz w:val="28"/>
          <w:szCs w:val="28"/>
        </w:rPr>
        <w:t>ФГОС</w:t>
      </w:r>
      <w:r w:rsidRPr="00E06E88">
        <w:rPr>
          <w:rFonts w:ascii="PT Astra Serif" w:hAnsi="PT Astra Serif" w:cs="Times New Roman"/>
          <w:b/>
          <w:i/>
          <w:sz w:val="28"/>
          <w:szCs w:val="28"/>
        </w:rPr>
        <w:t xml:space="preserve"> ООО, которые конкретизиру</w:t>
      </w:r>
      <w:r w:rsidRPr="00E06E88">
        <w:rPr>
          <w:rFonts w:ascii="PT Astra Serif" w:hAnsi="PT Astra Serif" w:cs="Times New Roman"/>
          <w:b/>
          <w:i/>
          <w:sz w:val="28"/>
          <w:szCs w:val="28"/>
        </w:rPr>
        <w:lastRenderedPageBreak/>
        <w:t xml:space="preserve">ются в планируемых результатах освоения обучающимися ФАОП ООО для слабовидящих обучающихся (вариант 4.1). </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b/>
          <w:i/>
          <w:sz w:val="28"/>
          <w:szCs w:val="28"/>
        </w:rPr>
        <w:t>Система оценки включает процедуры внутренней и внешней оценки</w:t>
      </w:r>
      <w:r w:rsidRPr="00E06E88">
        <w:rPr>
          <w:rFonts w:ascii="PT Astra Serif" w:hAnsi="PT Astra Serif" w:cs="Times New Roman"/>
          <w:sz w:val="28"/>
          <w:szCs w:val="28"/>
        </w:rPr>
        <w:t>.</w:t>
      </w:r>
    </w:p>
    <w:p w:rsidR="000969ED" w:rsidRPr="00E06E88" w:rsidRDefault="000969ED" w:rsidP="000969ED">
      <w:pPr>
        <w:rPr>
          <w:rFonts w:ascii="PT Astra Serif" w:hAnsi="PT Astra Serif" w:cs="Times New Roman"/>
          <w:i/>
          <w:sz w:val="28"/>
          <w:szCs w:val="28"/>
        </w:rPr>
      </w:pPr>
      <w:bookmarkStart w:id="28" w:name="sub_11054"/>
      <w:bookmarkEnd w:id="27"/>
      <w:r w:rsidRPr="00E06E88">
        <w:rPr>
          <w:rFonts w:ascii="PT Astra Serif" w:hAnsi="PT Astra Serif" w:cs="Times New Roman"/>
          <w:i/>
          <w:sz w:val="28"/>
          <w:szCs w:val="28"/>
        </w:rPr>
        <w:t>Внутренняя оценка включает:</w:t>
      </w:r>
    </w:p>
    <w:bookmarkEnd w:id="28"/>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стартовую диагностику;</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текущую и тематическую оценку;</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психолого-педагогическое наблюдение;</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внутренний мониторинг образовательных достижений обучающихся.</w:t>
      </w:r>
    </w:p>
    <w:p w:rsidR="000969ED" w:rsidRPr="00E06E88" w:rsidRDefault="000969ED" w:rsidP="000969ED">
      <w:pPr>
        <w:rPr>
          <w:rFonts w:ascii="PT Astra Serif" w:hAnsi="PT Astra Serif" w:cs="Times New Roman"/>
          <w:i/>
          <w:sz w:val="28"/>
          <w:szCs w:val="28"/>
        </w:rPr>
      </w:pPr>
      <w:bookmarkStart w:id="29" w:name="sub_11055"/>
      <w:r w:rsidRPr="00E06E88">
        <w:rPr>
          <w:rFonts w:ascii="PT Astra Serif" w:hAnsi="PT Astra Serif" w:cs="Times New Roman"/>
          <w:i/>
          <w:sz w:val="28"/>
          <w:szCs w:val="28"/>
        </w:rPr>
        <w:t>Внешняя оценка включает:</w:t>
      </w:r>
    </w:p>
    <w:bookmarkEnd w:id="29"/>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независимую оценку качества образования</w:t>
      </w:r>
      <w:r w:rsidR="000969ED" w:rsidRPr="00E06E88">
        <w:rPr>
          <w:rFonts w:ascii="PT Astra Serif" w:hAnsi="PT Astra Serif" w:cs="Times New Roman"/>
          <w:sz w:val="28"/>
          <w:szCs w:val="28"/>
          <w:vertAlign w:val="superscript"/>
        </w:rPr>
        <w:t> </w:t>
      </w:r>
      <w:r w:rsidR="000969ED" w:rsidRPr="00E06E88">
        <w:rPr>
          <w:rStyle w:val="a4"/>
          <w:rFonts w:ascii="PT Astra Serif" w:hAnsi="PT Astra Serif" w:cs="Times New Roman"/>
          <w:color w:val="auto"/>
          <w:sz w:val="28"/>
          <w:szCs w:val="28"/>
          <w:vertAlign w:val="superscript"/>
        </w:rPr>
        <w:t>41</w:t>
      </w:r>
      <w:r w:rsidR="000969ED" w:rsidRPr="00E06E88">
        <w:rPr>
          <w:rFonts w:ascii="PT Astra Serif" w:hAnsi="PT Astra Serif" w:cs="Times New Roman"/>
          <w:sz w:val="28"/>
          <w:szCs w:val="28"/>
        </w:rPr>
        <w:t>;</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мониторинговые исследования муниципального, регионального и федерального уровней.</w:t>
      </w:r>
    </w:p>
    <w:p w:rsidR="000969ED" w:rsidRPr="00E06E88" w:rsidRDefault="000969ED" w:rsidP="000969ED">
      <w:pPr>
        <w:rPr>
          <w:rFonts w:ascii="PT Astra Serif" w:hAnsi="PT Astra Serif" w:cs="Times New Roman"/>
          <w:sz w:val="28"/>
          <w:szCs w:val="28"/>
        </w:rPr>
      </w:pPr>
      <w:bookmarkStart w:id="30" w:name="sub_11056"/>
      <w:r w:rsidRPr="00E06E88">
        <w:rPr>
          <w:rFonts w:ascii="PT Astra Serif" w:hAnsi="PT Astra Serif" w:cs="Times New Roman"/>
          <w:sz w:val="28"/>
          <w:szCs w:val="28"/>
        </w:rPr>
        <w:t xml:space="preserve">В соответствии с </w:t>
      </w:r>
      <w:r w:rsidRPr="00E06E88">
        <w:rPr>
          <w:rStyle w:val="a4"/>
          <w:rFonts w:ascii="PT Astra Serif" w:hAnsi="PT Astra Serif" w:cs="Times New Roman"/>
          <w:b w:val="0"/>
          <w:color w:val="auto"/>
          <w:sz w:val="28"/>
          <w:szCs w:val="28"/>
        </w:rPr>
        <w:t>ФГОС</w:t>
      </w:r>
      <w:r w:rsidRPr="00E06E88">
        <w:rPr>
          <w:rFonts w:ascii="PT Astra Serif" w:hAnsi="PT Astra Serif" w:cs="Times New Roman"/>
          <w:sz w:val="28"/>
          <w:szCs w:val="28"/>
        </w:rPr>
        <w:t xml:space="preserve"> ООО система оценки</w:t>
      </w:r>
      <w:r w:rsidR="00312DF1" w:rsidRPr="00E06E88">
        <w:rPr>
          <w:rFonts w:ascii="PT Astra Serif" w:hAnsi="PT Astra Serif" w:cs="Times New Roman"/>
          <w:sz w:val="28"/>
          <w:szCs w:val="28"/>
        </w:rPr>
        <w:t xml:space="preserve"> </w:t>
      </w:r>
      <w:r w:rsidRPr="00E06E88">
        <w:rPr>
          <w:rFonts w:ascii="PT Astra Serif" w:hAnsi="PT Astra Serif" w:cs="Times New Roman"/>
          <w:sz w:val="28"/>
          <w:szCs w:val="28"/>
        </w:rPr>
        <w:t xml:space="preserve">образовательной организации реализует </w:t>
      </w:r>
      <w:r w:rsidRPr="00E06E88">
        <w:rPr>
          <w:rFonts w:ascii="PT Astra Serif" w:hAnsi="PT Astra Serif" w:cs="Times New Roman"/>
          <w:i/>
          <w:sz w:val="28"/>
          <w:szCs w:val="28"/>
        </w:rPr>
        <w:t>системно-деятельностный, уровневый и комплексный подходы к оценке образовательных достижений</w:t>
      </w:r>
      <w:r w:rsidRPr="00E06E88">
        <w:rPr>
          <w:rFonts w:ascii="PT Astra Serif" w:hAnsi="PT Astra Serif" w:cs="Times New Roman"/>
          <w:sz w:val="28"/>
          <w:szCs w:val="28"/>
        </w:rPr>
        <w:t>.</w:t>
      </w:r>
    </w:p>
    <w:p w:rsidR="000969ED" w:rsidRPr="00E06E88" w:rsidRDefault="000969ED" w:rsidP="000969ED">
      <w:pPr>
        <w:rPr>
          <w:rFonts w:ascii="PT Astra Serif" w:hAnsi="PT Astra Serif" w:cs="Times New Roman"/>
          <w:sz w:val="28"/>
          <w:szCs w:val="28"/>
        </w:rPr>
      </w:pPr>
      <w:bookmarkStart w:id="31" w:name="sub_11057"/>
      <w:bookmarkEnd w:id="30"/>
      <w:r w:rsidRPr="00E06E88">
        <w:rPr>
          <w:rFonts w:ascii="PT Astra Serif" w:hAnsi="PT Astra Serif" w:cs="Times New Roman"/>
          <w:i/>
          <w:sz w:val="28"/>
          <w:szCs w:val="28"/>
        </w:rPr>
        <w:t>Системно-деятельностный подход</w:t>
      </w:r>
      <w:r w:rsidRPr="00E06E88">
        <w:rPr>
          <w:rFonts w:ascii="PT Astra Serif" w:hAnsi="PT Astra Serif" w:cs="Times New Roman"/>
          <w:sz w:val="28"/>
          <w:szCs w:val="28"/>
        </w:rPr>
        <w:t xml:space="preserve"> 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0969ED" w:rsidRPr="00E06E88" w:rsidRDefault="000969ED" w:rsidP="000969ED">
      <w:pPr>
        <w:rPr>
          <w:rFonts w:ascii="PT Astra Serif" w:hAnsi="PT Astra Serif" w:cs="Times New Roman"/>
          <w:sz w:val="28"/>
          <w:szCs w:val="28"/>
        </w:rPr>
      </w:pPr>
      <w:bookmarkStart w:id="32" w:name="sub_11058"/>
      <w:bookmarkEnd w:id="31"/>
      <w:r w:rsidRPr="00E06E88">
        <w:rPr>
          <w:rFonts w:ascii="PT Astra Serif" w:hAnsi="PT Astra Serif" w:cs="Times New Roman"/>
          <w:i/>
          <w:sz w:val="28"/>
          <w:szCs w:val="28"/>
        </w:rPr>
        <w:t>Уровневый подход</w:t>
      </w:r>
      <w:r w:rsidRPr="00E06E88">
        <w:rPr>
          <w:rFonts w:ascii="PT Astra Serif" w:hAnsi="PT Astra Serif" w:cs="Times New Roman"/>
          <w:sz w:val="28"/>
          <w:szCs w:val="28"/>
        </w:rPr>
        <w:t xml:space="preserve"> служит важнейшей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rsidR="000969ED" w:rsidRPr="00E06E88" w:rsidRDefault="000969ED" w:rsidP="000969ED">
      <w:pPr>
        <w:rPr>
          <w:rFonts w:ascii="PT Astra Serif" w:hAnsi="PT Astra Serif" w:cs="Times New Roman"/>
          <w:sz w:val="28"/>
          <w:szCs w:val="28"/>
        </w:rPr>
      </w:pPr>
      <w:bookmarkStart w:id="33" w:name="sub_11059"/>
      <w:bookmarkEnd w:id="32"/>
      <w:r w:rsidRPr="00E06E88">
        <w:rPr>
          <w:rFonts w:ascii="PT Astra Serif" w:hAnsi="PT Astra Serif" w:cs="Times New Roman"/>
          <w:sz w:val="28"/>
          <w:szCs w:val="28"/>
        </w:rPr>
        <w:t>Уровневый подход реализуется за счет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Овладение базовым уровнем является границей, отделяющей знание от незнания, выступает достаточным для продолжения обучения и усвоения последующего учебного материала.</w:t>
      </w:r>
    </w:p>
    <w:p w:rsidR="000969ED" w:rsidRPr="00E06E88" w:rsidRDefault="000969ED" w:rsidP="000969ED">
      <w:pPr>
        <w:rPr>
          <w:rFonts w:ascii="PT Astra Serif" w:hAnsi="PT Astra Serif" w:cs="Times New Roman"/>
          <w:sz w:val="28"/>
          <w:szCs w:val="28"/>
        </w:rPr>
      </w:pPr>
      <w:bookmarkStart w:id="34" w:name="sub_110510"/>
      <w:bookmarkEnd w:id="33"/>
      <w:r w:rsidRPr="00E06E88">
        <w:rPr>
          <w:rFonts w:ascii="PT Astra Serif" w:hAnsi="PT Astra Serif" w:cs="Times New Roman"/>
          <w:i/>
          <w:sz w:val="28"/>
          <w:szCs w:val="28"/>
        </w:rPr>
        <w:t>Комплексный подход</w:t>
      </w:r>
      <w:r w:rsidRPr="00E06E88">
        <w:rPr>
          <w:rFonts w:ascii="PT Astra Serif" w:hAnsi="PT Astra Serif" w:cs="Times New Roman"/>
          <w:sz w:val="28"/>
          <w:szCs w:val="28"/>
        </w:rPr>
        <w:t xml:space="preserve"> к оценке образовательных достижений реализуется через:</w:t>
      </w:r>
    </w:p>
    <w:bookmarkEnd w:id="34"/>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оценку предметных и метапредметных результатов;</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использование комплекса оценочных процедур как основы для оценки динамики индивидуальных образовательных достижений обучающихся и для итоговой оценки; использования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использование разнообразных методов и форм оценки, взаимно дополняющих друг друга: стандартизированных устных и письменных работ, проектов, практических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исследовательских) и творческих работ;</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 xml:space="preserve">использование форм работы, обеспечивающих возможность включения </w:t>
      </w:r>
      <w:r w:rsidR="000969ED" w:rsidRPr="00E06E88">
        <w:rPr>
          <w:rFonts w:ascii="PT Astra Serif" w:hAnsi="PT Astra Serif" w:cs="Times New Roman"/>
          <w:sz w:val="28"/>
          <w:szCs w:val="28"/>
        </w:rPr>
        <w:lastRenderedPageBreak/>
        <w:t>обучающихся в самостоятельную оценочную деятельность (самоанализ, самооценка, взаимооценка);</w:t>
      </w:r>
    </w:p>
    <w:p w:rsidR="000969ED" w:rsidRPr="00E06E88" w:rsidRDefault="00312DF1"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 xml:space="preserve">использование мониторинга динамических показателей освоения умений и знаний,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формируемых с использованием тифлоинформационно-коммуникационных (цифровых) технологий без визуального доступа.</w:t>
      </w:r>
    </w:p>
    <w:p w:rsidR="001F6C79" w:rsidRPr="00E06E88" w:rsidRDefault="001F6C79" w:rsidP="000969ED">
      <w:pPr>
        <w:rPr>
          <w:rFonts w:ascii="PT Astra Serif" w:hAnsi="PT Astra Serif" w:cs="Times New Roman"/>
          <w:b/>
          <w:sz w:val="28"/>
          <w:szCs w:val="28"/>
          <w:lang w:eastAsia="en-US"/>
        </w:rPr>
      </w:pPr>
      <w:bookmarkStart w:id="35" w:name="sub_110511"/>
    </w:p>
    <w:p w:rsidR="001F6C79" w:rsidRPr="00E06E88" w:rsidRDefault="001F6C79" w:rsidP="000969ED">
      <w:pPr>
        <w:rPr>
          <w:rFonts w:ascii="PT Astra Serif" w:hAnsi="PT Astra Serif" w:cs="Times New Roman"/>
          <w:sz w:val="28"/>
          <w:szCs w:val="28"/>
        </w:rPr>
      </w:pPr>
      <w:r w:rsidRPr="00E06E88">
        <w:rPr>
          <w:rFonts w:ascii="PT Astra Serif" w:hAnsi="PT Astra Serif" w:cs="Times New Roman"/>
          <w:b/>
          <w:sz w:val="28"/>
          <w:szCs w:val="28"/>
          <w:lang w:eastAsia="en-US"/>
        </w:rPr>
        <w:t>1.3.2. Особенности оценки личностных достижений</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 xml:space="preserve">Оценка личностных результатов обучающихся осуществляется через оценку достижения планируемых результатов освоения образовательной программы, которые устанавливаются требованиями </w:t>
      </w:r>
      <w:r w:rsidRPr="00E06E88">
        <w:rPr>
          <w:rStyle w:val="a4"/>
          <w:rFonts w:ascii="PT Astra Serif" w:hAnsi="PT Astra Serif" w:cs="Times New Roman"/>
          <w:b w:val="0"/>
          <w:color w:val="auto"/>
          <w:sz w:val="28"/>
          <w:szCs w:val="28"/>
        </w:rPr>
        <w:t>ФГОС</w:t>
      </w:r>
      <w:r w:rsidRPr="00E06E88">
        <w:rPr>
          <w:rFonts w:ascii="PT Astra Serif" w:hAnsi="PT Astra Serif" w:cs="Times New Roman"/>
          <w:sz w:val="28"/>
          <w:szCs w:val="28"/>
        </w:rPr>
        <w:t xml:space="preserve"> ООО.</w:t>
      </w:r>
    </w:p>
    <w:p w:rsidR="000969ED" w:rsidRPr="00E06E88" w:rsidRDefault="000969ED" w:rsidP="000969ED">
      <w:pPr>
        <w:rPr>
          <w:rFonts w:ascii="PT Astra Serif" w:hAnsi="PT Astra Serif" w:cs="Times New Roman"/>
          <w:sz w:val="28"/>
          <w:szCs w:val="28"/>
        </w:rPr>
      </w:pPr>
      <w:bookmarkStart w:id="36" w:name="sub_110512"/>
      <w:bookmarkEnd w:id="35"/>
      <w:r w:rsidRPr="00E06E88">
        <w:rPr>
          <w:rFonts w:ascii="PT Astra Serif" w:hAnsi="PT Astra Serif" w:cs="Times New Roman"/>
          <w:sz w:val="28"/>
          <w:szCs w:val="28"/>
        </w:rPr>
        <w:t>Формирование личностных результатов обеспечивается в ходе реализации всех компонентов образовательной деятельности, включая внеурочную деятельность.</w:t>
      </w:r>
    </w:p>
    <w:p w:rsidR="001F6C79" w:rsidRPr="00E06E88" w:rsidRDefault="000969ED" w:rsidP="001F6C79">
      <w:pPr>
        <w:ind w:firstLine="709"/>
        <w:rPr>
          <w:rFonts w:ascii="PT Astra Serif" w:hAnsi="PT Astra Serif" w:cs="Times New Roman"/>
          <w:sz w:val="28"/>
          <w:szCs w:val="28"/>
        </w:rPr>
      </w:pPr>
      <w:bookmarkStart w:id="37" w:name="sub_110513"/>
      <w:bookmarkEnd w:id="36"/>
      <w:r w:rsidRPr="00E06E88">
        <w:rPr>
          <w:rFonts w:ascii="PT Astra Serif" w:hAnsi="PT Astra Serif" w:cs="Times New Roman"/>
          <w:sz w:val="28"/>
          <w:szCs w:val="28"/>
        </w:rPr>
        <w:t>Во внутреннем мониторинге возможна оценка сформированности отдельных личностных результатов, проявляющихся</w:t>
      </w:r>
      <w:r w:rsidR="001F6C79" w:rsidRPr="00E06E88">
        <w:rPr>
          <w:rFonts w:ascii="PT Astra Serif" w:hAnsi="PT Astra Serif" w:cs="Times New Roman"/>
          <w:sz w:val="28"/>
          <w:szCs w:val="28"/>
        </w:rPr>
        <w:t>:</w:t>
      </w:r>
    </w:p>
    <w:p w:rsidR="001F6C79" w:rsidRPr="00E06E88" w:rsidRDefault="001F6C79" w:rsidP="001F6C79">
      <w:pPr>
        <w:ind w:firstLine="709"/>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 xml:space="preserve">в соблюдении норм и правил поведения, принятых в образовательной организации; </w:t>
      </w:r>
    </w:p>
    <w:p w:rsidR="001F6C79" w:rsidRPr="00E06E88" w:rsidRDefault="001F6C79" w:rsidP="001F6C79">
      <w:pPr>
        <w:ind w:firstLine="709"/>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 xml:space="preserve">участии в общественной жизни образовательной организации, ближайшего социального окружения, Российской Федерации, общественно-полезной деятельности; </w:t>
      </w:r>
    </w:p>
    <w:p w:rsidR="001F6C79" w:rsidRPr="00E06E88" w:rsidRDefault="001F6C79" w:rsidP="001F6C79">
      <w:pPr>
        <w:ind w:firstLine="709"/>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 xml:space="preserve">ответственности за результаты обучения; </w:t>
      </w:r>
    </w:p>
    <w:p w:rsidR="001F6C79" w:rsidRPr="00E06E88" w:rsidRDefault="001F6C79" w:rsidP="001F6C79">
      <w:pPr>
        <w:ind w:firstLine="709"/>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 xml:space="preserve">способности делать осознанный выбор своей образовательной траектории,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выбор профессии; </w:t>
      </w:r>
    </w:p>
    <w:p w:rsidR="000969ED" w:rsidRPr="00E06E88" w:rsidRDefault="001F6C79" w:rsidP="001F6C79">
      <w:pPr>
        <w:ind w:firstLine="709"/>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ценностно-смысловых установках обучающихся, формируемых средствами учебных предметов.</w:t>
      </w:r>
    </w:p>
    <w:p w:rsidR="000969ED" w:rsidRPr="00E06E88" w:rsidRDefault="000969ED" w:rsidP="000969ED">
      <w:pPr>
        <w:rPr>
          <w:rFonts w:ascii="PT Astra Serif" w:hAnsi="PT Astra Serif" w:cs="Times New Roman"/>
          <w:sz w:val="28"/>
          <w:szCs w:val="28"/>
        </w:rPr>
      </w:pPr>
      <w:bookmarkStart w:id="38" w:name="sub_110514"/>
      <w:bookmarkEnd w:id="37"/>
      <w:r w:rsidRPr="00E06E88">
        <w:rPr>
          <w:rFonts w:ascii="PT Astra Serif" w:hAnsi="PT Astra Serif" w:cs="Times New Roman"/>
          <w:sz w:val="28"/>
          <w:szCs w:val="28"/>
        </w:rPr>
        <w:t>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w:t>
      </w:r>
    </w:p>
    <w:p w:rsidR="001F6C79" w:rsidRPr="00E06E88" w:rsidRDefault="001F6C79" w:rsidP="000969ED">
      <w:pPr>
        <w:rPr>
          <w:rFonts w:ascii="PT Astra Serif" w:hAnsi="PT Astra Serif" w:cs="Times New Roman"/>
          <w:sz w:val="28"/>
          <w:szCs w:val="28"/>
        </w:rPr>
      </w:pPr>
      <w:bookmarkStart w:id="39" w:name="sub_110515"/>
      <w:bookmarkEnd w:id="38"/>
    </w:p>
    <w:p w:rsidR="001F6C79" w:rsidRPr="00E06E88" w:rsidRDefault="001F6C79" w:rsidP="001F6C79">
      <w:pPr>
        <w:widowControl/>
        <w:autoSpaceDE/>
        <w:autoSpaceDN/>
        <w:adjustRightInd/>
        <w:ind w:firstLine="709"/>
        <w:rPr>
          <w:rFonts w:ascii="PT Astra Serif" w:eastAsia="Times New Roman" w:hAnsi="PT Astra Serif" w:cs="Times New Roman"/>
          <w:b/>
          <w:sz w:val="28"/>
          <w:szCs w:val="28"/>
          <w:lang w:eastAsia="en-US"/>
        </w:rPr>
      </w:pPr>
      <w:r w:rsidRPr="00E06E88">
        <w:rPr>
          <w:rFonts w:ascii="PT Astra Serif" w:eastAsia="Times New Roman" w:hAnsi="PT Astra Serif" w:cs="Times New Roman"/>
          <w:b/>
          <w:sz w:val="28"/>
          <w:szCs w:val="28"/>
          <w:lang w:eastAsia="en-US"/>
        </w:rPr>
        <w:t>1.3.3. Особенности оценки метапредметных результатов</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i/>
          <w:sz w:val="28"/>
          <w:szCs w:val="28"/>
        </w:rPr>
        <w:t>Оценка метапредметных результатов</w:t>
      </w:r>
      <w:r w:rsidRPr="00E06E88">
        <w:rPr>
          <w:rFonts w:ascii="PT Astra Serif" w:hAnsi="PT Astra Serif" w:cs="Times New Roman"/>
          <w:sz w:val="28"/>
          <w:szCs w:val="28"/>
        </w:rPr>
        <w:t xml:space="preserve"> представляет собой оценку достижения пл</w:t>
      </w:r>
      <w:r w:rsidR="001F6C79" w:rsidRPr="00E06E88">
        <w:rPr>
          <w:rFonts w:ascii="PT Astra Serif" w:hAnsi="PT Astra Serif" w:cs="Times New Roman"/>
          <w:sz w:val="28"/>
          <w:szCs w:val="28"/>
        </w:rPr>
        <w:t xml:space="preserve">анируемых результатов освоения </w:t>
      </w:r>
      <w:r w:rsidRPr="00E06E88">
        <w:rPr>
          <w:rFonts w:ascii="PT Astra Serif" w:hAnsi="PT Astra Serif" w:cs="Times New Roman"/>
          <w:sz w:val="28"/>
          <w:szCs w:val="28"/>
        </w:rPr>
        <w:t>АОП ООО для слабовидящих обучающихся (вариант 4.1), которые отражают совокупность познавательных, коммуникативных и регулятивных универсальных учебных действий, а также систему междисциплинарных (межпредметных) понятий.</w:t>
      </w:r>
    </w:p>
    <w:p w:rsidR="000969ED" w:rsidRPr="00E06E88" w:rsidRDefault="000969ED" w:rsidP="000969ED">
      <w:pPr>
        <w:rPr>
          <w:rFonts w:ascii="PT Astra Serif" w:hAnsi="PT Astra Serif" w:cs="Times New Roman"/>
          <w:sz w:val="28"/>
          <w:szCs w:val="28"/>
        </w:rPr>
      </w:pPr>
      <w:bookmarkStart w:id="40" w:name="sub_110516"/>
      <w:bookmarkEnd w:id="39"/>
      <w:r w:rsidRPr="00E06E88">
        <w:rPr>
          <w:rFonts w:ascii="PT Astra Serif" w:hAnsi="PT Astra Serif" w:cs="Times New Roman"/>
          <w:sz w:val="28"/>
          <w:szCs w:val="28"/>
        </w:rPr>
        <w:t>Формирование метапредметных результатов обеспечивается комплексом освоения программ учебных предметов и внеурочной деятельности.</w:t>
      </w:r>
    </w:p>
    <w:p w:rsidR="000969ED" w:rsidRPr="00E06E88" w:rsidRDefault="000969ED" w:rsidP="000969ED">
      <w:pPr>
        <w:rPr>
          <w:rFonts w:ascii="PT Astra Serif" w:hAnsi="PT Astra Serif" w:cs="Times New Roman"/>
          <w:b/>
          <w:i/>
          <w:sz w:val="28"/>
          <w:szCs w:val="28"/>
        </w:rPr>
      </w:pPr>
      <w:bookmarkStart w:id="41" w:name="sub_110517"/>
      <w:bookmarkEnd w:id="40"/>
      <w:r w:rsidRPr="00E06E88">
        <w:rPr>
          <w:rFonts w:ascii="PT Astra Serif" w:hAnsi="PT Astra Serif" w:cs="Times New Roman"/>
          <w:b/>
          <w:i/>
          <w:sz w:val="28"/>
          <w:szCs w:val="28"/>
        </w:rPr>
        <w:t>Основным объектом оценки метапредметных результатов является овладение:</w:t>
      </w:r>
    </w:p>
    <w:bookmarkEnd w:id="41"/>
    <w:p w:rsidR="000969ED" w:rsidRPr="00E06E88" w:rsidRDefault="001F6C7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i/>
          <w:sz w:val="28"/>
          <w:szCs w:val="28"/>
        </w:rPr>
        <w:t xml:space="preserve">познавательными </w:t>
      </w:r>
      <w:r w:rsidR="001D6E27" w:rsidRPr="00E06E88">
        <w:rPr>
          <w:rFonts w:ascii="PT Astra Serif" w:hAnsi="PT Astra Serif" w:cs="Times New Roman"/>
          <w:i/>
          <w:sz w:val="28"/>
          <w:szCs w:val="28"/>
        </w:rPr>
        <w:t>УУД</w:t>
      </w:r>
      <w:r w:rsidR="000969ED" w:rsidRPr="00E06E88">
        <w:rPr>
          <w:rFonts w:ascii="PT Astra Serif" w:hAnsi="PT Astra Serif" w:cs="Times New Roman"/>
          <w:sz w:val="28"/>
          <w:szCs w:val="28"/>
        </w:rPr>
        <w:t xml:space="preserve"> (замещение, моделирование, кодирование и декодирование информации, логические операции, включая общие приемы решения задач);</w:t>
      </w:r>
    </w:p>
    <w:p w:rsidR="000969ED" w:rsidRPr="00E06E88" w:rsidRDefault="001F6C7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i/>
          <w:sz w:val="28"/>
          <w:szCs w:val="28"/>
        </w:rPr>
        <w:t xml:space="preserve">коммуникативными </w:t>
      </w:r>
      <w:r w:rsidR="001D6E27" w:rsidRPr="00E06E88">
        <w:rPr>
          <w:rFonts w:ascii="PT Astra Serif" w:hAnsi="PT Astra Serif" w:cs="Times New Roman"/>
          <w:i/>
          <w:sz w:val="28"/>
          <w:szCs w:val="28"/>
        </w:rPr>
        <w:t>УУД</w:t>
      </w:r>
      <w:r w:rsidR="000969ED" w:rsidRPr="00E06E88">
        <w:rPr>
          <w:rFonts w:ascii="PT Astra Serif" w:hAnsi="PT Astra Serif" w:cs="Times New Roman"/>
          <w:sz w:val="28"/>
          <w:szCs w:val="28"/>
        </w:rPr>
        <w:t xml:space="preserve"> (приобретение умения учитывать позицию собеседника, организовывать и осуществлять сотрудничество, взаимодействие с </w:t>
      </w:r>
      <w:r w:rsidR="000969ED" w:rsidRPr="00E06E88">
        <w:rPr>
          <w:rFonts w:ascii="PT Astra Serif" w:hAnsi="PT Astra Serif" w:cs="Times New Roman"/>
          <w:sz w:val="28"/>
          <w:szCs w:val="28"/>
        </w:rPr>
        <w:lastRenderedPageBreak/>
        <w:t>педагогическими работниками 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w:t>
      </w:r>
    </w:p>
    <w:p w:rsidR="000969ED" w:rsidRPr="00E06E88" w:rsidRDefault="001F6C7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i/>
          <w:sz w:val="28"/>
          <w:szCs w:val="28"/>
        </w:rPr>
        <w:t xml:space="preserve">регулятивными </w:t>
      </w:r>
      <w:r w:rsidR="001D6E27" w:rsidRPr="00E06E88">
        <w:rPr>
          <w:rFonts w:ascii="PT Astra Serif" w:hAnsi="PT Astra Serif" w:cs="Times New Roman"/>
          <w:i/>
          <w:sz w:val="28"/>
          <w:szCs w:val="28"/>
        </w:rPr>
        <w:t>УУД</w:t>
      </w:r>
      <w:r w:rsidR="000969ED" w:rsidRPr="00E06E88">
        <w:rPr>
          <w:rFonts w:ascii="PT Astra Serif" w:hAnsi="PT Astra Serif" w:cs="Times New Roman"/>
          <w:sz w:val="28"/>
          <w:szCs w:val="28"/>
        </w:rPr>
        <w:t xml:space="preserve">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w:t>
      </w:r>
    </w:p>
    <w:p w:rsidR="00887D3C" w:rsidRPr="00E06E88" w:rsidRDefault="000969ED" w:rsidP="000969ED">
      <w:pPr>
        <w:rPr>
          <w:rFonts w:ascii="PT Astra Serif" w:hAnsi="PT Astra Serif" w:cs="Times New Roman"/>
          <w:sz w:val="28"/>
          <w:szCs w:val="28"/>
        </w:rPr>
      </w:pPr>
      <w:bookmarkStart w:id="42" w:name="sub_110518"/>
      <w:r w:rsidRPr="00E06E88">
        <w:rPr>
          <w:rFonts w:ascii="PT Astra Serif" w:hAnsi="PT Astra Serif" w:cs="Times New Roman"/>
          <w:sz w:val="28"/>
          <w:szCs w:val="28"/>
        </w:rPr>
        <w:t xml:space="preserve">Оценка достижения метапредметных результатов осуществляется администрацией образовательной организации в ходе внутреннего мониторинга. </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Содержание и периодичность внутреннего мониторинга устанавливается решением педагогического совета образовательной организации. Инструментарий строится на межпредметной основе и может включать диагностические материалы по оценке читательской и цифровой грамотности, сформированности регулятивных, коммуникативных и познавательных универсальных учебных действий.</w:t>
      </w:r>
    </w:p>
    <w:p w:rsidR="000969ED" w:rsidRPr="00E06E88" w:rsidRDefault="001D6E27" w:rsidP="000969ED">
      <w:pPr>
        <w:rPr>
          <w:rFonts w:ascii="PT Astra Serif" w:hAnsi="PT Astra Serif" w:cs="Times New Roman"/>
          <w:i/>
          <w:sz w:val="28"/>
          <w:szCs w:val="28"/>
        </w:rPr>
      </w:pPr>
      <w:bookmarkStart w:id="43" w:name="sub_110519"/>
      <w:bookmarkEnd w:id="42"/>
      <w:r w:rsidRPr="00E06E88">
        <w:rPr>
          <w:rFonts w:ascii="PT Astra Serif" w:hAnsi="PT Astra Serif" w:cs="Times New Roman"/>
          <w:i/>
          <w:sz w:val="28"/>
          <w:szCs w:val="28"/>
        </w:rPr>
        <w:t>Используемые</w:t>
      </w:r>
      <w:r w:rsidR="000969ED" w:rsidRPr="00E06E88">
        <w:rPr>
          <w:rFonts w:ascii="PT Astra Serif" w:hAnsi="PT Astra Serif" w:cs="Times New Roman"/>
          <w:i/>
          <w:sz w:val="28"/>
          <w:szCs w:val="28"/>
        </w:rPr>
        <w:t xml:space="preserve"> формы оценки:</w:t>
      </w:r>
    </w:p>
    <w:bookmarkEnd w:id="43"/>
    <w:p w:rsidR="000969ED" w:rsidRPr="00E06E88" w:rsidRDefault="001D6E27"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 xml:space="preserve">для проверки читательской грамотности </w:t>
      </w:r>
      <w:r w:rsidR="00887D3C" w:rsidRPr="00E06E88">
        <w:rPr>
          <w:rFonts w:ascii="PT Astra Serif" w:hAnsi="PT Astra Serif" w:cs="Times New Roman"/>
          <w:sz w:val="28"/>
          <w:szCs w:val="28"/>
        </w:rPr>
        <w:t>–</w:t>
      </w:r>
      <w:r w:rsidR="000969ED" w:rsidRPr="00E06E88">
        <w:rPr>
          <w:rFonts w:ascii="PT Astra Serif" w:hAnsi="PT Astra Serif" w:cs="Times New Roman"/>
          <w:sz w:val="28"/>
          <w:szCs w:val="28"/>
        </w:rPr>
        <w:t xml:space="preserve"> письменная работа на межпредметной основе;</w:t>
      </w:r>
    </w:p>
    <w:p w:rsidR="000969ED" w:rsidRPr="00E06E88" w:rsidRDefault="00887D3C"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для проверки цифровой грамотности - практическая работа в сочетании с письменной (компьютеризованной) частью;</w:t>
      </w:r>
    </w:p>
    <w:p w:rsidR="000969ED" w:rsidRPr="00E06E88" w:rsidRDefault="00887D3C"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Каждый из перечисленных видов диагностики проводится с периодичностью не менее чем один раз в два года.</w:t>
      </w:r>
    </w:p>
    <w:p w:rsidR="000969ED" w:rsidRPr="00E06E88" w:rsidRDefault="000969ED" w:rsidP="000969ED">
      <w:pPr>
        <w:rPr>
          <w:rFonts w:ascii="PT Astra Serif" w:hAnsi="PT Astra Serif" w:cs="Times New Roman"/>
          <w:sz w:val="28"/>
          <w:szCs w:val="28"/>
        </w:rPr>
      </w:pPr>
      <w:bookmarkStart w:id="44" w:name="sub_110520"/>
      <w:r w:rsidRPr="00E06E88">
        <w:rPr>
          <w:rFonts w:ascii="PT Astra Serif" w:hAnsi="PT Astra Serif" w:cs="Times New Roman"/>
          <w:b/>
          <w:i/>
          <w:sz w:val="28"/>
          <w:szCs w:val="28"/>
        </w:rPr>
        <w:t>Групповые и (или) индивидуальные учебные исследования и проекты</w:t>
      </w:r>
      <w:r w:rsidRPr="00E06E88">
        <w:rPr>
          <w:rFonts w:ascii="PT Astra Serif" w:hAnsi="PT Astra Serif" w:cs="Times New Roman"/>
          <w:sz w:val="28"/>
          <w:szCs w:val="28"/>
        </w:rPr>
        <w:t xml:space="preserve"> (далее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p>
    <w:p w:rsidR="000969ED" w:rsidRPr="00E06E88" w:rsidRDefault="000969ED" w:rsidP="000969ED">
      <w:pPr>
        <w:rPr>
          <w:rFonts w:ascii="PT Astra Serif" w:hAnsi="PT Astra Serif" w:cs="Times New Roman"/>
          <w:sz w:val="28"/>
          <w:szCs w:val="28"/>
        </w:rPr>
      </w:pPr>
      <w:bookmarkStart w:id="45" w:name="sub_105201"/>
      <w:bookmarkEnd w:id="44"/>
      <w:r w:rsidRPr="00E06E88">
        <w:rPr>
          <w:rFonts w:ascii="PT Astra Serif" w:hAnsi="PT Astra Serif" w:cs="Times New Roman"/>
          <w:sz w:val="28"/>
          <w:szCs w:val="28"/>
        </w:rPr>
        <w:t>Выбор темы проекта осуществляется обучающимися.</w:t>
      </w:r>
    </w:p>
    <w:p w:rsidR="00887D3C" w:rsidRPr="00E06E88" w:rsidRDefault="000969ED" w:rsidP="000969ED">
      <w:pPr>
        <w:rPr>
          <w:rFonts w:ascii="PT Astra Serif" w:hAnsi="PT Astra Serif" w:cs="Times New Roman"/>
          <w:sz w:val="28"/>
          <w:szCs w:val="28"/>
        </w:rPr>
      </w:pPr>
      <w:bookmarkStart w:id="46" w:name="sub_105202"/>
      <w:bookmarkEnd w:id="45"/>
      <w:r w:rsidRPr="00E06E88">
        <w:rPr>
          <w:rFonts w:ascii="PT Astra Serif" w:hAnsi="PT Astra Serif" w:cs="Times New Roman"/>
          <w:i/>
          <w:sz w:val="28"/>
          <w:szCs w:val="28"/>
        </w:rPr>
        <w:t>Результатом проекта является одна из следующих работ</w:t>
      </w:r>
      <w:r w:rsidRPr="00E06E88">
        <w:rPr>
          <w:rFonts w:ascii="PT Astra Serif" w:hAnsi="PT Astra Serif" w:cs="Times New Roman"/>
          <w:sz w:val="28"/>
          <w:szCs w:val="28"/>
        </w:rPr>
        <w:t xml:space="preserve">: </w:t>
      </w:r>
    </w:p>
    <w:p w:rsidR="000969ED" w:rsidRPr="00E06E88" w:rsidRDefault="00887D3C" w:rsidP="00887D3C">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письменная работа (эссе, реферат, аналитические материалы, обзорные</w:t>
      </w:r>
      <w:bookmarkEnd w:id="46"/>
      <w:r w:rsidRPr="00E06E88">
        <w:rPr>
          <w:rFonts w:ascii="PT Astra Serif" w:hAnsi="PT Astra Serif" w:cs="Times New Roman"/>
          <w:sz w:val="28"/>
          <w:szCs w:val="28"/>
        </w:rPr>
        <w:t xml:space="preserve"> </w:t>
      </w:r>
      <w:r w:rsidR="000969ED" w:rsidRPr="00E06E88">
        <w:rPr>
          <w:rFonts w:ascii="PT Astra Serif" w:hAnsi="PT Astra Serif" w:cs="Times New Roman"/>
          <w:sz w:val="28"/>
          <w:szCs w:val="28"/>
        </w:rPr>
        <w:t>материалы, отчеты о проведенных исследованиях, стендовый доклад и другие);</w:t>
      </w:r>
    </w:p>
    <w:p w:rsidR="00887D3C" w:rsidRPr="00E06E88" w:rsidRDefault="00887D3C"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художественная творческая работа (в области литературы, музыки, изобразительного искусства), представленная в виде прозаического или стихо</w:t>
      </w:r>
      <w:r w:rsidR="000969ED" w:rsidRPr="00E06E88">
        <w:rPr>
          <w:rFonts w:ascii="PT Astra Serif" w:hAnsi="PT Astra Serif" w:cs="Times New Roman"/>
          <w:sz w:val="28"/>
          <w:szCs w:val="28"/>
        </w:rPr>
        <w:lastRenderedPageBreak/>
        <w:t xml:space="preserve">творного произведения, инсценировки, художественной декламации, исполнения музыкального произведения, компьютерной анимации и других; </w:t>
      </w:r>
    </w:p>
    <w:p w:rsidR="00887D3C" w:rsidRPr="00E06E88" w:rsidRDefault="00887D3C"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 xml:space="preserve">материальный объект, макет, иное конструкторское изделие; </w:t>
      </w:r>
    </w:p>
    <w:p w:rsidR="000969ED" w:rsidRPr="00E06E88" w:rsidRDefault="00887D3C"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отчетные материалы по социальному проекту.</w:t>
      </w:r>
    </w:p>
    <w:p w:rsidR="000969ED" w:rsidRPr="00E06E88" w:rsidRDefault="000969ED" w:rsidP="000969ED">
      <w:pPr>
        <w:rPr>
          <w:rFonts w:ascii="PT Astra Serif" w:hAnsi="PT Astra Serif" w:cs="Times New Roman"/>
          <w:sz w:val="28"/>
          <w:szCs w:val="28"/>
        </w:rPr>
      </w:pPr>
      <w:bookmarkStart w:id="47" w:name="sub_105203"/>
      <w:r w:rsidRPr="00E06E88">
        <w:rPr>
          <w:rFonts w:ascii="PT Astra Serif" w:hAnsi="PT Astra Serif" w:cs="Times New Roman"/>
          <w:sz w:val="28"/>
          <w:szCs w:val="28"/>
        </w:rPr>
        <w:t>Требования к организации проектной деятельности, к содержанию и направленности проекта разрабатываются образовательной организацией</w:t>
      </w:r>
      <w:r w:rsidR="00887D3C" w:rsidRPr="00E06E88">
        <w:rPr>
          <w:rFonts w:ascii="PT Astra Serif" w:hAnsi="PT Astra Serif"/>
        </w:rPr>
        <w:t xml:space="preserve"> </w:t>
      </w:r>
      <w:r w:rsidR="00887D3C" w:rsidRPr="00E06E88">
        <w:rPr>
          <w:rFonts w:ascii="PT Astra Serif" w:hAnsi="PT Astra Serif" w:cs="Times New Roman"/>
          <w:sz w:val="28"/>
          <w:szCs w:val="28"/>
        </w:rPr>
        <w:t>с учетом особых образовательных потребностей слабовидящих обучающихся (вариант 4.1)</w:t>
      </w:r>
      <w:r w:rsidRPr="00E06E88">
        <w:rPr>
          <w:rFonts w:ascii="PT Astra Serif" w:hAnsi="PT Astra Serif" w:cs="Times New Roman"/>
          <w:sz w:val="28"/>
          <w:szCs w:val="28"/>
        </w:rPr>
        <w:t>.</w:t>
      </w:r>
    </w:p>
    <w:p w:rsidR="000969ED" w:rsidRPr="00E06E88" w:rsidRDefault="000969ED" w:rsidP="000969ED">
      <w:pPr>
        <w:rPr>
          <w:rFonts w:ascii="PT Astra Serif" w:hAnsi="PT Astra Serif" w:cs="Times New Roman"/>
          <w:i/>
          <w:sz w:val="28"/>
          <w:szCs w:val="28"/>
        </w:rPr>
      </w:pPr>
      <w:bookmarkStart w:id="48" w:name="sub_105204"/>
      <w:bookmarkEnd w:id="47"/>
      <w:r w:rsidRPr="00E06E88">
        <w:rPr>
          <w:rFonts w:ascii="PT Astra Serif" w:hAnsi="PT Astra Serif" w:cs="Times New Roman"/>
          <w:i/>
          <w:sz w:val="28"/>
          <w:szCs w:val="28"/>
        </w:rPr>
        <w:t>Проект оценивается по следующим критериям:</w:t>
      </w:r>
    </w:p>
    <w:bookmarkEnd w:id="48"/>
    <w:p w:rsidR="000969ED" w:rsidRPr="00E06E88" w:rsidRDefault="00887D3C"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сформированность познавательных универсальных учебных действий: способность к самостоятельному приобретению знаний и решению проблем, проявляющаяся в. умении поставить проблему и выбрать адекватные способы ее решения, включая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rsidR="000969ED" w:rsidRPr="00E06E88" w:rsidRDefault="00887D3C"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сформированность 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rsidR="000969ED" w:rsidRPr="00E06E88" w:rsidRDefault="00887D3C"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сформированность 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0969ED" w:rsidRPr="00E06E88" w:rsidRDefault="00887D3C"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сформированность коммуникативных универсальных учебных действий: умение ясно изложить и оформить выполненную работу, представить ее результаты, аргументированно ответить на вопросы.</w:t>
      </w:r>
    </w:p>
    <w:p w:rsidR="00887D3C" w:rsidRPr="00E06E88" w:rsidRDefault="00887D3C" w:rsidP="000969ED">
      <w:pPr>
        <w:rPr>
          <w:rFonts w:ascii="PT Astra Serif" w:hAnsi="PT Astra Serif" w:cs="Times New Roman"/>
          <w:sz w:val="28"/>
          <w:szCs w:val="28"/>
        </w:rPr>
      </w:pPr>
      <w:bookmarkStart w:id="49" w:name="sub_110521"/>
    </w:p>
    <w:p w:rsidR="00887D3C" w:rsidRPr="00E06E88" w:rsidRDefault="00887D3C" w:rsidP="00887D3C">
      <w:pPr>
        <w:ind w:firstLine="709"/>
        <w:contextualSpacing/>
        <w:rPr>
          <w:rFonts w:ascii="PT Astra Serif" w:hAnsi="PT Astra Serif"/>
          <w:b/>
          <w:sz w:val="28"/>
          <w:szCs w:val="28"/>
        </w:rPr>
      </w:pPr>
      <w:r w:rsidRPr="00E06E88">
        <w:rPr>
          <w:rFonts w:ascii="PT Astra Serif" w:hAnsi="PT Astra Serif"/>
          <w:b/>
          <w:sz w:val="28"/>
          <w:szCs w:val="28"/>
        </w:rPr>
        <w:t>1.3.4. Особенности оценки предметных результатов</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i/>
          <w:sz w:val="28"/>
          <w:szCs w:val="28"/>
        </w:rPr>
        <w:t>П</w:t>
      </w:r>
      <w:r w:rsidR="00887D3C" w:rsidRPr="00E06E88">
        <w:rPr>
          <w:rFonts w:ascii="PT Astra Serif" w:hAnsi="PT Astra Serif" w:cs="Times New Roman"/>
          <w:i/>
          <w:sz w:val="28"/>
          <w:szCs w:val="28"/>
        </w:rPr>
        <w:t xml:space="preserve">редметные результаты освоения </w:t>
      </w:r>
      <w:r w:rsidRPr="00E06E88">
        <w:rPr>
          <w:rFonts w:ascii="PT Astra Serif" w:hAnsi="PT Astra Serif" w:cs="Times New Roman"/>
          <w:i/>
          <w:sz w:val="28"/>
          <w:szCs w:val="28"/>
        </w:rPr>
        <w:t>АОП ООО</w:t>
      </w:r>
      <w:r w:rsidRPr="00E06E88">
        <w:rPr>
          <w:rFonts w:ascii="PT Astra Serif" w:hAnsi="PT Astra Serif" w:cs="Times New Roman"/>
          <w:sz w:val="28"/>
          <w:szCs w:val="28"/>
        </w:rPr>
        <w:t xml:space="preserve"> для слабовидящих обучающихся (вариант 4.1)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p>
    <w:p w:rsidR="000969ED" w:rsidRPr="00E06E88" w:rsidRDefault="000969ED" w:rsidP="000969ED">
      <w:pPr>
        <w:rPr>
          <w:rFonts w:ascii="PT Astra Serif" w:hAnsi="PT Astra Serif" w:cs="Times New Roman"/>
          <w:sz w:val="28"/>
          <w:szCs w:val="28"/>
        </w:rPr>
      </w:pPr>
      <w:bookmarkStart w:id="50" w:name="sub_110522"/>
      <w:bookmarkEnd w:id="49"/>
      <w:r w:rsidRPr="00E06E88">
        <w:rPr>
          <w:rFonts w:ascii="PT Astra Serif" w:hAnsi="PT Astra Serif" w:cs="Times New Roman"/>
          <w:i/>
          <w:sz w:val="28"/>
          <w:szCs w:val="28"/>
        </w:rPr>
        <w:t>Оценка предметных результатов</w:t>
      </w:r>
      <w:r w:rsidRPr="00E06E88">
        <w:rPr>
          <w:rFonts w:ascii="PT Astra Serif" w:hAnsi="PT Astra Serif" w:cs="Times New Roman"/>
          <w:sz w:val="28"/>
          <w:szCs w:val="28"/>
        </w:rPr>
        <w:t xml:space="preserve"> представляет собой оценку достижения обучающимися планируемых результатов по отдельным учебным предметам.</w:t>
      </w:r>
    </w:p>
    <w:p w:rsidR="000969ED" w:rsidRPr="00E06E88" w:rsidRDefault="000969ED" w:rsidP="000969ED">
      <w:pPr>
        <w:rPr>
          <w:rFonts w:ascii="PT Astra Serif" w:hAnsi="PT Astra Serif" w:cs="Times New Roman"/>
          <w:sz w:val="28"/>
          <w:szCs w:val="28"/>
        </w:rPr>
      </w:pPr>
      <w:bookmarkStart w:id="51" w:name="sub_110523"/>
      <w:bookmarkEnd w:id="50"/>
      <w:r w:rsidRPr="00E06E88">
        <w:rPr>
          <w:rFonts w:ascii="PT Astra Serif" w:hAnsi="PT Astra Serif" w:cs="Times New Roman"/>
          <w:sz w:val="28"/>
          <w:szCs w:val="28"/>
        </w:rPr>
        <w:t xml:space="preserve">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w:t>
      </w:r>
      <w:r w:rsidR="002E6789" w:rsidRPr="00E06E88">
        <w:rPr>
          <w:rFonts w:ascii="PT Astra Serif" w:hAnsi="PT Astra Serif" w:cs="Times New Roman"/>
          <w:sz w:val="28"/>
          <w:szCs w:val="28"/>
        </w:rPr>
        <w:t>в т.ч.</w:t>
      </w:r>
      <w:r w:rsidRPr="00E06E88">
        <w:rPr>
          <w:rFonts w:ascii="PT Astra Serif" w:hAnsi="PT Astra Serif" w:cs="Times New Roman"/>
          <w:sz w:val="28"/>
          <w:szCs w:val="28"/>
        </w:rPr>
        <w:t xml:space="preserve"> метапредметных (познавательных, регулятивных, коммуникативных) действий, а также компетентностей, релевантных соответствующим направлениям функциональной грамотности.</w:t>
      </w:r>
    </w:p>
    <w:p w:rsidR="000969ED" w:rsidRPr="00E06E88" w:rsidRDefault="000969ED" w:rsidP="000969ED">
      <w:pPr>
        <w:rPr>
          <w:rFonts w:ascii="PT Astra Serif" w:hAnsi="PT Astra Serif" w:cs="Times New Roman"/>
          <w:sz w:val="28"/>
          <w:szCs w:val="28"/>
        </w:rPr>
      </w:pPr>
      <w:bookmarkStart w:id="52" w:name="sub_110524"/>
      <w:bookmarkEnd w:id="51"/>
      <w:r w:rsidRPr="00E06E88">
        <w:rPr>
          <w:rFonts w:ascii="PT Astra Serif" w:hAnsi="PT Astra Serif" w:cs="Times New Roman"/>
          <w:i/>
          <w:sz w:val="28"/>
          <w:szCs w:val="28"/>
        </w:rPr>
        <w:t>Для оценки предметных результатов используются критерии</w:t>
      </w:r>
      <w:r w:rsidRPr="00E06E88">
        <w:rPr>
          <w:rFonts w:ascii="PT Astra Serif" w:hAnsi="PT Astra Serif" w:cs="Times New Roman"/>
          <w:sz w:val="28"/>
          <w:szCs w:val="28"/>
        </w:rPr>
        <w:t>: знание и понимание, применение, функциональность.</w:t>
      </w:r>
    </w:p>
    <w:p w:rsidR="000969ED" w:rsidRPr="00E06E88" w:rsidRDefault="000969ED" w:rsidP="000969ED">
      <w:pPr>
        <w:rPr>
          <w:rFonts w:ascii="PT Astra Serif" w:hAnsi="PT Astra Serif" w:cs="Times New Roman"/>
          <w:sz w:val="28"/>
          <w:szCs w:val="28"/>
        </w:rPr>
      </w:pPr>
      <w:bookmarkStart w:id="53" w:name="sub_105241"/>
      <w:bookmarkEnd w:id="52"/>
      <w:r w:rsidRPr="00E06E88">
        <w:rPr>
          <w:rFonts w:ascii="PT Astra Serif" w:hAnsi="PT Astra Serif" w:cs="Times New Roman"/>
          <w:i/>
          <w:sz w:val="28"/>
          <w:szCs w:val="28"/>
        </w:rPr>
        <w:t>Обобщенный критерий «знание и понимание»</w:t>
      </w:r>
      <w:r w:rsidRPr="00E06E88">
        <w:rPr>
          <w:rFonts w:ascii="PT Astra Serif" w:hAnsi="PT Astra Serif" w:cs="Times New Roman"/>
          <w:sz w:val="28"/>
          <w:szCs w:val="28"/>
        </w:rPr>
        <w:t xml:space="preserve"> включает знание и понима</w:t>
      </w:r>
      <w:r w:rsidRPr="00E06E88">
        <w:rPr>
          <w:rFonts w:ascii="PT Astra Serif" w:hAnsi="PT Astra Serif" w:cs="Times New Roman"/>
          <w:sz w:val="28"/>
          <w:szCs w:val="28"/>
        </w:rPr>
        <w:lastRenderedPageBreak/>
        <w:t>ние роли изучаемой области знания и (или) вида деятельности в различных контекстах, знание и понимание терминологии, понятий и идей, а также процедурных знаний или алгоритмов.</w:t>
      </w:r>
    </w:p>
    <w:p w:rsidR="000969ED" w:rsidRPr="00E06E88" w:rsidRDefault="000969ED" w:rsidP="000969ED">
      <w:pPr>
        <w:rPr>
          <w:rFonts w:ascii="PT Astra Serif" w:hAnsi="PT Astra Serif" w:cs="Times New Roman"/>
          <w:sz w:val="28"/>
          <w:szCs w:val="28"/>
        </w:rPr>
      </w:pPr>
      <w:bookmarkStart w:id="54" w:name="sub_105242"/>
      <w:bookmarkEnd w:id="53"/>
      <w:r w:rsidRPr="00E06E88">
        <w:rPr>
          <w:rFonts w:ascii="PT Astra Serif" w:hAnsi="PT Astra Serif" w:cs="Times New Roman"/>
          <w:i/>
          <w:sz w:val="28"/>
          <w:szCs w:val="28"/>
        </w:rPr>
        <w:t>Обобщенный критерий «применение» включает</w:t>
      </w:r>
      <w:r w:rsidRPr="00E06E88">
        <w:rPr>
          <w:rFonts w:ascii="PT Astra Serif" w:hAnsi="PT Astra Serif" w:cs="Times New Roman"/>
          <w:sz w:val="28"/>
          <w:szCs w:val="28"/>
        </w:rPr>
        <w:t>:</w:t>
      </w:r>
    </w:p>
    <w:bookmarkEnd w:id="54"/>
    <w:p w:rsidR="000969ED" w:rsidRPr="00E06E88" w:rsidRDefault="00887D3C"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использование изучаемого материала при решении учебных задач, различающихся сложностью предметного содержания, сочетанием универсальных познавательных действий и операций, степенью проработанности в учебном процессе;</w:t>
      </w:r>
    </w:p>
    <w:p w:rsidR="000969ED" w:rsidRPr="00E06E88" w:rsidRDefault="00887D3C"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 xml:space="preserve">использование специфических для предмета способов действий и видов деятельности по получению нового знания, его интерпретации, применению и преобразованию при решении учебных задач или проблем,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в ходе поисковой деятельности, учебно-исследовательской и учебно-проектной деятельности.</w:t>
      </w:r>
    </w:p>
    <w:p w:rsidR="000969ED" w:rsidRPr="00E06E88" w:rsidRDefault="000969ED" w:rsidP="000969ED">
      <w:pPr>
        <w:rPr>
          <w:rFonts w:ascii="PT Astra Serif" w:hAnsi="PT Astra Serif" w:cs="Times New Roman"/>
          <w:sz w:val="28"/>
          <w:szCs w:val="28"/>
        </w:rPr>
      </w:pPr>
      <w:bookmarkStart w:id="55" w:name="sub_105243"/>
      <w:r w:rsidRPr="00E06E88">
        <w:rPr>
          <w:rFonts w:ascii="PT Astra Serif" w:hAnsi="PT Astra Serif" w:cs="Times New Roman"/>
          <w:i/>
          <w:sz w:val="28"/>
          <w:szCs w:val="28"/>
        </w:rPr>
        <w:t>Обобщенный критерий «функциональность»</w:t>
      </w:r>
      <w:r w:rsidRPr="00E06E88">
        <w:rPr>
          <w:rFonts w:ascii="PT Astra Serif" w:hAnsi="PT Astra Serif" w:cs="Times New Roman"/>
          <w:sz w:val="28"/>
          <w:szCs w:val="28"/>
        </w:rPr>
        <w:t xml:space="preserve"> включает осознанное использование приобретенных знаний и способов действий при решении внеучебных проблем, различающихся сложностью предметного содержания, читательских умений, контекста, а также сочетанием когнитивных операций.</w:t>
      </w:r>
    </w:p>
    <w:bookmarkEnd w:id="55"/>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i/>
          <w:sz w:val="28"/>
          <w:szCs w:val="28"/>
        </w:rPr>
        <w:t>Оценка функциональной грамотности</w:t>
      </w:r>
      <w:r w:rsidRPr="00E06E88">
        <w:rPr>
          <w:rFonts w:ascii="PT Astra Serif" w:hAnsi="PT Astra Serif" w:cs="Times New Roman"/>
          <w:sz w:val="28"/>
          <w:szCs w:val="28"/>
        </w:rPr>
        <w:t xml:space="preserve"> направлена на выявление способности обучающихся применять предметные знания и умения во внеучебной ситуации, в реальной жизни.</w:t>
      </w:r>
    </w:p>
    <w:p w:rsidR="000969ED" w:rsidRPr="00E06E88" w:rsidRDefault="000969ED" w:rsidP="000969ED">
      <w:pPr>
        <w:rPr>
          <w:rFonts w:ascii="PT Astra Serif" w:hAnsi="PT Astra Serif" w:cs="Times New Roman"/>
          <w:i/>
          <w:sz w:val="28"/>
          <w:szCs w:val="28"/>
        </w:rPr>
      </w:pPr>
      <w:bookmarkStart w:id="56" w:name="sub_10525"/>
      <w:r w:rsidRPr="00E06E88">
        <w:rPr>
          <w:rFonts w:ascii="PT Astra Serif" w:hAnsi="PT Astra Serif" w:cs="Times New Roman"/>
          <w:i/>
          <w:sz w:val="28"/>
          <w:szCs w:val="28"/>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rsidR="00887D3C" w:rsidRPr="00E06E88" w:rsidRDefault="00E06E88" w:rsidP="000969ED">
      <w:pPr>
        <w:rPr>
          <w:rFonts w:ascii="PT Astra Serif" w:hAnsi="PT Astra Serif" w:cs="Times New Roman"/>
          <w:sz w:val="28"/>
          <w:szCs w:val="28"/>
        </w:rPr>
      </w:pPr>
      <w:bookmarkStart w:id="57" w:name="sub_10527"/>
      <w:bookmarkEnd w:id="56"/>
      <w:r w:rsidRPr="00E06E88">
        <w:rPr>
          <w:rFonts w:ascii="PT Astra Serif" w:hAnsi="PT Astra Serif" w:cs="Times New Roman"/>
          <w:i/>
          <w:sz w:val="28"/>
          <w:szCs w:val="28"/>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 в соответствии с Положением о формах, периодичности и порядке текущего контроля успеваемости и промежуточной аттестации учащихся муниципального бюджетного общеобразовательного учреждения «Гимназия» города Югорска.</w:t>
      </w:r>
    </w:p>
    <w:p w:rsidR="002E6789" w:rsidRPr="00E06E88" w:rsidRDefault="002E6789" w:rsidP="002E6789">
      <w:pPr>
        <w:widowControl/>
        <w:autoSpaceDE/>
        <w:autoSpaceDN/>
        <w:adjustRightInd/>
        <w:ind w:firstLine="709"/>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1.3.5. Организация и содержание оценочных процедур</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Стартовая диагностика</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Стартовая диагностика проводится администрацией образовательной организации с целью оценки готовности к обучению на уровне основного общего образования.</w:t>
      </w:r>
    </w:p>
    <w:p w:rsidR="000969ED" w:rsidRPr="00E06E88" w:rsidRDefault="000969ED" w:rsidP="000969ED">
      <w:pPr>
        <w:rPr>
          <w:rFonts w:ascii="PT Astra Serif" w:hAnsi="PT Astra Serif" w:cs="Times New Roman"/>
          <w:sz w:val="28"/>
          <w:szCs w:val="28"/>
        </w:rPr>
      </w:pPr>
      <w:bookmarkStart w:id="58" w:name="sub_105271"/>
      <w:bookmarkEnd w:id="57"/>
      <w:r w:rsidRPr="00E06E88">
        <w:rPr>
          <w:rFonts w:ascii="PT Astra Serif" w:hAnsi="PT Astra Serif" w:cs="Times New Roman"/>
          <w:i/>
          <w:sz w:val="28"/>
          <w:szCs w:val="28"/>
        </w:rPr>
        <w:t>Стартовая диагностика проводится в начале 5 класса</w:t>
      </w:r>
      <w:r w:rsidRPr="00E06E88">
        <w:rPr>
          <w:rFonts w:ascii="PT Astra Serif" w:hAnsi="PT Astra Serif" w:cs="Times New Roman"/>
          <w:sz w:val="28"/>
          <w:szCs w:val="28"/>
        </w:rPr>
        <w:t xml:space="preserve"> (первого года обучения на уровне основного общего образования) и выступает как основа (точка отсчета) для оценки динамики образовательных достижений обучающихся.</w:t>
      </w:r>
    </w:p>
    <w:p w:rsidR="000969ED" w:rsidRPr="00E06E88" w:rsidRDefault="000969ED" w:rsidP="000969ED">
      <w:pPr>
        <w:rPr>
          <w:rFonts w:ascii="PT Astra Serif" w:hAnsi="PT Astra Serif" w:cs="Times New Roman"/>
          <w:sz w:val="28"/>
          <w:szCs w:val="28"/>
        </w:rPr>
      </w:pPr>
      <w:bookmarkStart w:id="59" w:name="sub_105272"/>
      <w:bookmarkEnd w:id="58"/>
      <w:r w:rsidRPr="00E06E88">
        <w:rPr>
          <w:rFonts w:ascii="PT Astra Serif" w:hAnsi="PT Astra Serif" w:cs="Times New Roman"/>
          <w:sz w:val="28"/>
          <w:szCs w:val="28"/>
        </w:rPr>
        <w:t xml:space="preserve">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w:t>
      </w:r>
      <w:r w:rsidR="002E6789" w:rsidRPr="00E06E88">
        <w:rPr>
          <w:rFonts w:ascii="PT Astra Serif" w:hAnsi="PT Astra Serif" w:cs="Times New Roman"/>
          <w:sz w:val="28"/>
          <w:szCs w:val="28"/>
        </w:rPr>
        <w:t>в т.ч.</w:t>
      </w:r>
      <w:r w:rsidRPr="00E06E88">
        <w:rPr>
          <w:rFonts w:ascii="PT Astra Serif" w:hAnsi="PT Astra Serif" w:cs="Times New Roman"/>
          <w:sz w:val="28"/>
          <w:szCs w:val="28"/>
        </w:rPr>
        <w:t>: средствами работы с информацией, знаково-символическими средствами, логическими операциями.</w:t>
      </w:r>
    </w:p>
    <w:p w:rsidR="000969ED" w:rsidRPr="00E06E88" w:rsidRDefault="000969ED" w:rsidP="000969ED">
      <w:pPr>
        <w:rPr>
          <w:rFonts w:ascii="PT Astra Serif" w:hAnsi="PT Astra Serif" w:cs="Times New Roman"/>
          <w:sz w:val="28"/>
          <w:szCs w:val="28"/>
        </w:rPr>
      </w:pPr>
      <w:bookmarkStart w:id="60" w:name="sub_105273"/>
      <w:bookmarkEnd w:id="59"/>
      <w:r w:rsidRPr="00E06E88">
        <w:rPr>
          <w:rFonts w:ascii="PT Astra Serif" w:hAnsi="PT Astra Serif" w:cs="Times New Roman"/>
          <w:sz w:val="28"/>
          <w:szCs w:val="28"/>
        </w:rPr>
        <w:t>Стартовая диагностика проводится педагогическими работниками с целью оценки готовности к изучению отдельных предметов. Результаты старто</w:t>
      </w:r>
      <w:r w:rsidRPr="00E06E88">
        <w:rPr>
          <w:rFonts w:ascii="PT Astra Serif" w:hAnsi="PT Astra Serif" w:cs="Times New Roman"/>
          <w:sz w:val="28"/>
          <w:szCs w:val="28"/>
        </w:rPr>
        <w:lastRenderedPageBreak/>
        <w:t>вой диагностики являются основанием для корректировки учебных программ и индивидуализации учебного процесса.</w:t>
      </w:r>
    </w:p>
    <w:p w:rsidR="002E6789" w:rsidRPr="00E06E88" w:rsidRDefault="002E6789" w:rsidP="002E6789">
      <w:pPr>
        <w:widowControl/>
        <w:autoSpaceDE/>
        <w:autoSpaceDN/>
        <w:adjustRightInd/>
        <w:ind w:firstLine="709"/>
        <w:rPr>
          <w:rFonts w:ascii="PT Astra Serif" w:eastAsia="Times New Roman" w:hAnsi="PT Astra Serif" w:cs="Times New Roman"/>
          <w:b/>
          <w:i/>
          <w:sz w:val="28"/>
          <w:szCs w:val="28"/>
          <w:lang w:eastAsia="en-US"/>
        </w:rPr>
      </w:pPr>
      <w:bookmarkStart w:id="61" w:name="sub_10528"/>
      <w:bookmarkEnd w:id="60"/>
      <w:r w:rsidRPr="00E06E88">
        <w:rPr>
          <w:rFonts w:ascii="PT Astra Serif" w:eastAsia="Times New Roman" w:hAnsi="PT Astra Serif" w:cs="Times New Roman"/>
          <w:b/>
          <w:i/>
          <w:sz w:val="28"/>
          <w:szCs w:val="28"/>
          <w:lang w:eastAsia="en-US"/>
        </w:rPr>
        <w:t>Текущая оценка</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i/>
          <w:sz w:val="28"/>
          <w:szCs w:val="28"/>
        </w:rPr>
        <w:t>Текущая оценка</w:t>
      </w:r>
      <w:r w:rsidRPr="00E06E88">
        <w:rPr>
          <w:rFonts w:ascii="PT Astra Serif" w:hAnsi="PT Astra Serif" w:cs="Times New Roman"/>
          <w:sz w:val="28"/>
          <w:szCs w:val="28"/>
        </w:rPr>
        <w:t xml:space="preserve"> представляет собой процедуру оценки индивидуального продвижения обучающегося в освоении программы учебного предмета.</w:t>
      </w:r>
    </w:p>
    <w:p w:rsidR="000969ED" w:rsidRPr="00E06E88" w:rsidRDefault="000969ED" w:rsidP="000969ED">
      <w:pPr>
        <w:rPr>
          <w:rFonts w:ascii="PT Astra Serif" w:hAnsi="PT Astra Serif" w:cs="Times New Roman"/>
          <w:sz w:val="28"/>
          <w:szCs w:val="28"/>
        </w:rPr>
      </w:pPr>
      <w:bookmarkStart w:id="62" w:name="sub_105281"/>
      <w:bookmarkEnd w:id="61"/>
      <w:r w:rsidRPr="00E06E88">
        <w:rPr>
          <w:rFonts w:ascii="PT Astra Serif" w:hAnsi="PT Astra Serif" w:cs="Times New Roman"/>
          <w:sz w:val="28"/>
          <w:szCs w:val="28"/>
        </w:rPr>
        <w:t xml:space="preserve">Текущая оценка может быть </w:t>
      </w:r>
      <w:r w:rsidRPr="00E06E88">
        <w:rPr>
          <w:rFonts w:ascii="PT Astra Serif" w:hAnsi="PT Astra Serif" w:cs="Times New Roman"/>
          <w:i/>
          <w:sz w:val="28"/>
          <w:szCs w:val="28"/>
        </w:rPr>
        <w:t>формирующей</w:t>
      </w:r>
      <w:r w:rsidRPr="00E06E88">
        <w:rPr>
          <w:rFonts w:ascii="PT Astra Serif" w:hAnsi="PT Astra Serif" w:cs="Times New Roman"/>
          <w:sz w:val="28"/>
          <w:szCs w:val="28"/>
        </w:rPr>
        <w:t xml:space="preserve"> (поддерживающей и направляющей усилия обучающегося, включающей его в самостоятельную оценочную деятельность), и </w:t>
      </w:r>
      <w:r w:rsidRPr="00E06E88">
        <w:rPr>
          <w:rFonts w:ascii="PT Astra Serif" w:hAnsi="PT Astra Serif" w:cs="Times New Roman"/>
          <w:i/>
          <w:sz w:val="28"/>
          <w:szCs w:val="28"/>
        </w:rPr>
        <w:t>диагностической</w:t>
      </w:r>
      <w:r w:rsidRPr="00E06E88">
        <w:rPr>
          <w:rFonts w:ascii="PT Astra Serif" w:hAnsi="PT Astra Serif" w:cs="Times New Roman"/>
          <w:sz w:val="28"/>
          <w:szCs w:val="28"/>
        </w:rPr>
        <w:t>, способствующей выявлению и осознанию педагогическим работником и обучающимся существующих проблем в обучении.</w:t>
      </w:r>
    </w:p>
    <w:p w:rsidR="000969ED" w:rsidRPr="00E06E88" w:rsidRDefault="000969ED" w:rsidP="000969ED">
      <w:pPr>
        <w:rPr>
          <w:rFonts w:ascii="PT Astra Serif" w:hAnsi="PT Astra Serif" w:cs="Times New Roman"/>
          <w:sz w:val="28"/>
          <w:szCs w:val="28"/>
        </w:rPr>
      </w:pPr>
      <w:bookmarkStart w:id="63" w:name="sub_105282"/>
      <w:bookmarkEnd w:id="62"/>
      <w:r w:rsidRPr="00E06E88">
        <w:rPr>
          <w:rFonts w:ascii="PT Astra Serif" w:hAnsi="PT Astra Serif" w:cs="Times New Roman"/>
          <w:i/>
          <w:sz w:val="28"/>
          <w:szCs w:val="28"/>
        </w:rPr>
        <w:t>Объектом текущей оценки являются тематические планируемые результаты</w:t>
      </w:r>
      <w:r w:rsidRPr="00E06E88">
        <w:rPr>
          <w:rFonts w:ascii="PT Astra Serif" w:hAnsi="PT Astra Serif" w:cs="Times New Roman"/>
          <w:sz w:val="28"/>
          <w:szCs w:val="28"/>
        </w:rPr>
        <w:t>, этапы освоения которых зафиксированы в тематическом планировании по учебному предмету.</w:t>
      </w:r>
    </w:p>
    <w:p w:rsidR="000969ED" w:rsidRPr="00E06E88" w:rsidRDefault="000969ED" w:rsidP="000969ED">
      <w:pPr>
        <w:rPr>
          <w:rFonts w:ascii="PT Astra Serif" w:hAnsi="PT Astra Serif" w:cs="Times New Roman"/>
          <w:sz w:val="28"/>
          <w:szCs w:val="28"/>
        </w:rPr>
      </w:pPr>
      <w:bookmarkStart w:id="64" w:name="sub_105283"/>
      <w:bookmarkEnd w:id="63"/>
      <w:r w:rsidRPr="00E06E88">
        <w:rPr>
          <w:rFonts w:ascii="PT Astra Serif" w:hAnsi="PT Astra Serif" w:cs="Times New Roman"/>
          <w:i/>
          <w:sz w:val="28"/>
          <w:szCs w:val="28"/>
        </w:rPr>
        <w:t>В текущей оценке используется различные формы и методы проверки</w:t>
      </w:r>
      <w:r w:rsidRPr="00E06E88">
        <w:rPr>
          <w:rFonts w:ascii="PT Astra Serif" w:hAnsi="PT Astra Serif" w:cs="Times New Roman"/>
          <w:sz w:val="28"/>
          <w:szCs w:val="28"/>
        </w:rPr>
        <w:t xml:space="preserve">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учетом особенностей учебного предмета.</w:t>
      </w:r>
    </w:p>
    <w:p w:rsidR="000969ED" w:rsidRPr="00E06E88" w:rsidRDefault="000969ED" w:rsidP="000969ED">
      <w:pPr>
        <w:rPr>
          <w:rFonts w:ascii="PT Astra Serif" w:hAnsi="PT Astra Serif" w:cs="Times New Roman"/>
          <w:i/>
          <w:sz w:val="28"/>
          <w:szCs w:val="28"/>
        </w:rPr>
      </w:pPr>
      <w:bookmarkStart w:id="65" w:name="sub_105284"/>
      <w:bookmarkEnd w:id="64"/>
      <w:r w:rsidRPr="00E06E88">
        <w:rPr>
          <w:rFonts w:ascii="PT Astra Serif" w:hAnsi="PT Astra Serif" w:cs="Times New Roman"/>
          <w:i/>
          <w:sz w:val="28"/>
          <w:szCs w:val="28"/>
        </w:rPr>
        <w:t>Результаты текущей оценки являются основой для индивидуализации учебного процесса.</w:t>
      </w:r>
    </w:p>
    <w:p w:rsidR="002E6789" w:rsidRPr="00E06E88" w:rsidRDefault="002E6789" w:rsidP="002E6789">
      <w:pPr>
        <w:widowControl/>
        <w:autoSpaceDE/>
        <w:autoSpaceDN/>
        <w:adjustRightInd/>
        <w:ind w:firstLine="709"/>
        <w:rPr>
          <w:rFonts w:ascii="PT Astra Serif" w:eastAsia="Times New Roman" w:hAnsi="PT Astra Serif" w:cs="Times New Roman"/>
          <w:b/>
          <w:i/>
          <w:sz w:val="28"/>
          <w:szCs w:val="28"/>
          <w:lang w:eastAsia="en-US"/>
        </w:rPr>
      </w:pPr>
      <w:bookmarkStart w:id="66" w:name="sub_10529"/>
      <w:bookmarkEnd w:id="65"/>
      <w:r w:rsidRPr="00E06E88">
        <w:rPr>
          <w:rFonts w:ascii="PT Astra Serif" w:eastAsia="Times New Roman" w:hAnsi="PT Astra Serif" w:cs="Times New Roman"/>
          <w:b/>
          <w:i/>
          <w:sz w:val="28"/>
          <w:szCs w:val="28"/>
          <w:lang w:eastAsia="en-US"/>
        </w:rPr>
        <w:t>Тематическая оценка</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Тематическая оценка представляет собой процедуру оценки уровня достижения тематических планируемых результатов по учебному предмету.</w:t>
      </w:r>
    </w:p>
    <w:p w:rsidR="002E6789" w:rsidRPr="00E06E88" w:rsidRDefault="002E6789" w:rsidP="002E6789">
      <w:pPr>
        <w:rPr>
          <w:rFonts w:ascii="PT Astra Serif" w:eastAsia="Times New Roman" w:hAnsi="PT Astra Serif" w:cs="Times New Roman"/>
          <w:b/>
          <w:i/>
          <w:sz w:val="28"/>
          <w:szCs w:val="28"/>
        </w:rPr>
      </w:pPr>
      <w:bookmarkStart w:id="67" w:name="sub_10530"/>
      <w:bookmarkEnd w:id="66"/>
      <w:r w:rsidRPr="00E06E88">
        <w:rPr>
          <w:rFonts w:ascii="PT Astra Serif" w:eastAsia="Times New Roman" w:hAnsi="PT Astra Serif" w:cs="Times New Roman"/>
          <w:b/>
          <w:i/>
          <w:sz w:val="28"/>
          <w:szCs w:val="28"/>
        </w:rPr>
        <w:t>Внутренний мониторинг</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Внутренний мониторинг представляет собой следующие процедуры:</w:t>
      </w:r>
    </w:p>
    <w:bookmarkEnd w:id="67"/>
    <w:p w:rsidR="000969ED" w:rsidRPr="00E06E88" w:rsidRDefault="002E678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стартовая диагностика;</w:t>
      </w:r>
    </w:p>
    <w:p w:rsidR="000969ED" w:rsidRPr="00E06E88" w:rsidRDefault="002E678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оценка уровня достижения предметных и метапредметных результатов;</w:t>
      </w:r>
    </w:p>
    <w:p w:rsidR="000969ED" w:rsidRPr="00E06E88" w:rsidRDefault="002E678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оценка уровня функциональной грамотности;</w:t>
      </w:r>
    </w:p>
    <w:p w:rsidR="000969ED" w:rsidRPr="00E06E88" w:rsidRDefault="002E678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посещенных уроков, анализа качества учебных заданий, предлагаемых педагогическим работником обучающимся.</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rsidR="000969ED" w:rsidRPr="00E06E88" w:rsidRDefault="000969ED" w:rsidP="000969ED">
      <w:pPr>
        <w:rPr>
          <w:rFonts w:ascii="PT Astra Serif" w:hAnsi="PT Astra Serif" w:cs="Times New Roman"/>
          <w:b/>
          <w:i/>
          <w:sz w:val="28"/>
          <w:szCs w:val="28"/>
        </w:rPr>
      </w:pPr>
      <w:bookmarkStart w:id="68" w:name="sub_110531"/>
      <w:r w:rsidRPr="00E06E88">
        <w:rPr>
          <w:rFonts w:ascii="PT Astra Serif" w:hAnsi="PT Astra Serif" w:cs="Times New Roman"/>
          <w:b/>
          <w:i/>
          <w:sz w:val="28"/>
          <w:szCs w:val="28"/>
        </w:rPr>
        <w:t>Система оценки достижения слабовидящими обучающимися пл</w:t>
      </w:r>
      <w:r w:rsidR="001D6E27" w:rsidRPr="00E06E88">
        <w:rPr>
          <w:rFonts w:ascii="PT Astra Serif" w:hAnsi="PT Astra Serif" w:cs="Times New Roman"/>
          <w:b/>
          <w:i/>
          <w:sz w:val="28"/>
          <w:szCs w:val="28"/>
        </w:rPr>
        <w:t xml:space="preserve">анируемых результатов освоения </w:t>
      </w:r>
      <w:r w:rsidRPr="00E06E88">
        <w:rPr>
          <w:rFonts w:ascii="PT Astra Serif" w:hAnsi="PT Astra Serif" w:cs="Times New Roman"/>
          <w:b/>
          <w:i/>
          <w:sz w:val="28"/>
          <w:szCs w:val="28"/>
        </w:rPr>
        <w:t>АОП ООО для слабовидящих обучающихся (вариант 4.1) предусматрива</w:t>
      </w:r>
      <w:r w:rsidR="001D6E27" w:rsidRPr="00E06E88">
        <w:rPr>
          <w:rFonts w:ascii="PT Astra Serif" w:hAnsi="PT Astra Serif" w:cs="Times New Roman"/>
          <w:b/>
          <w:i/>
          <w:sz w:val="28"/>
          <w:szCs w:val="28"/>
        </w:rPr>
        <w:t>ет</w:t>
      </w:r>
      <w:r w:rsidRPr="00E06E88">
        <w:rPr>
          <w:rFonts w:ascii="PT Astra Serif" w:hAnsi="PT Astra Serif" w:cs="Times New Roman"/>
          <w:b/>
          <w:i/>
          <w:sz w:val="28"/>
          <w:szCs w:val="28"/>
        </w:rPr>
        <w:t xml:space="preserve"> оценку достижения слабовидящими обучающимися планируемых результатов освоения ПКР.</w:t>
      </w:r>
    </w:p>
    <w:p w:rsidR="000969ED" w:rsidRPr="00E06E88" w:rsidRDefault="000969ED" w:rsidP="000969ED">
      <w:pPr>
        <w:rPr>
          <w:rFonts w:ascii="PT Astra Serif" w:hAnsi="PT Astra Serif" w:cs="Times New Roman"/>
          <w:sz w:val="28"/>
          <w:szCs w:val="28"/>
        </w:rPr>
      </w:pPr>
      <w:bookmarkStart w:id="69" w:name="sub_105311"/>
      <w:bookmarkEnd w:id="68"/>
      <w:r w:rsidRPr="00E06E88">
        <w:rPr>
          <w:rFonts w:ascii="PT Astra Serif" w:hAnsi="PT Astra Serif" w:cs="Times New Roman"/>
          <w:sz w:val="28"/>
          <w:szCs w:val="28"/>
        </w:rPr>
        <w:t>Оценка достижений по Программе коррекционной работы имеет дифференцированный характер, в связи с чем может определяться индивидуальными программами развития слабовидящих обучающихся.</w:t>
      </w:r>
    </w:p>
    <w:p w:rsidR="000969ED" w:rsidRPr="00E06E88" w:rsidRDefault="000969ED" w:rsidP="000969ED">
      <w:pPr>
        <w:rPr>
          <w:rFonts w:ascii="PT Astra Serif" w:hAnsi="PT Astra Serif" w:cs="Times New Roman"/>
          <w:i/>
          <w:sz w:val="28"/>
          <w:szCs w:val="28"/>
        </w:rPr>
      </w:pPr>
      <w:bookmarkStart w:id="70" w:name="sub_105312"/>
      <w:bookmarkEnd w:id="69"/>
      <w:r w:rsidRPr="00E06E88">
        <w:rPr>
          <w:rFonts w:ascii="PT Astra Serif" w:hAnsi="PT Astra Serif" w:cs="Times New Roman"/>
          <w:i/>
          <w:sz w:val="28"/>
          <w:szCs w:val="28"/>
        </w:rPr>
        <w:t>Мониторинг достижения обучающимися планируемых результатов ПКР предполагает:</w:t>
      </w:r>
    </w:p>
    <w:bookmarkEnd w:id="70"/>
    <w:p w:rsidR="000969ED" w:rsidRPr="00E06E88" w:rsidRDefault="002E678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проведение специализированного комплексного психолого-</w:t>
      </w:r>
      <w:r w:rsidR="000969ED" w:rsidRPr="00E06E88">
        <w:rPr>
          <w:rFonts w:ascii="PT Astra Serif" w:hAnsi="PT Astra Serif" w:cs="Times New Roman"/>
          <w:sz w:val="28"/>
          <w:szCs w:val="28"/>
        </w:rPr>
        <w:lastRenderedPageBreak/>
        <w:t xml:space="preserve">педагогического обследования каждого обучающегося, </w:t>
      </w:r>
      <w:r w:rsidRPr="00E06E88">
        <w:rPr>
          <w:rFonts w:ascii="PT Astra Serif" w:hAnsi="PT Astra Serif" w:cs="Times New Roman"/>
          <w:sz w:val="28"/>
          <w:szCs w:val="28"/>
        </w:rPr>
        <w:t>в т.ч.</w:t>
      </w:r>
      <w:r w:rsidR="000969ED" w:rsidRPr="00E06E88">
        <w:rPr>
          <w:rFonts w:ascii="PT Astra Serif" w:hAnsi="PT Astra Serif" w:cs="Times New Roman"/>
          <w:sz w:val="28"/>
          <w:szCs w:val="28"/>
        </w:rPr>
        <w:t>, развития пространственной и бытовой ориентировки, при переходе на уровень основного общего образования (стартовая диагностика в начале обучения в пятом классе), а также не реже одного раза в полугодие;</w:t>
      </w:r>
    </w:p>
    <w:p w:rsidR="000969ED" w:rsidRPr="00E06E88" w:rsidRDefault="002E678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систематическое осуществление педагогических наблюдений в учебной и внеурочной деятельности;</w:t>
      </w:r>
    </w:p>
    <w:p w:rsidR="000969ED" w:rsidRPr="00E06E88" w:rsidRDefault="002E678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проведение мониторинга социальной ситуации и условий семейного воспитания (проводится в начале обучения в пятом классе, а также не реже одного раза в полугодие);</w:t>
      </w:r>
    </w:p>
    <w:p w:rsidR="000969ED" w:rsidRPr="00E06E88" w:rsidRDefault="002E678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изучение мнения о социокультурном развитии обучающихся педагогических работников и родителей (законных представителей), а также при взаимодействии с общественными организациями, их представителей (проводится при переходе на уровень основного общего образования, а также не реже одного раза в полугодие).</w:t>
      </w:r>
    </w:p>
    <w:p w:rsidR="000969ED" w:rsidRPr="00E06E88" w:rsidRDefault="000969ED" w:rsidP="000969ED">
      <w:pPr>
        <w:rPr>
          <w:rFonts w:ascii="PT Astra Serif" w:hAnsi="PT Astra Serif" w:cs="Times New Roman"/>
          <w:sz w:val="28"/>
          <w:szCs w:val="28"/>
        </w:rPr>
      </w:pPr>
      <w:bookmarkStart w:id="71" w:name="sub_105313"/>
      <w:r w:rsidRPr="00E06E88">
        <w:rPr>
          <w:rFonts w:ascii="PT Astra Serif" w:hAnsi="PT Astra Serif" w:cs="Times New Roman"/>
          <w:i/>
          <w:sz w:val="28"/>
          <w:szCs w:val="28"/>
        </w:rPr>
        <w:t>Изучение достижения каждым обучающимся планируемых результатов ПКР проводится педагогическими работниками</w:t>
      </w:r>
      <w:r w:rsidRPr="00E06E88">
        <w:rPr>
          <w:rFonts w:ascii="PT Astra Serif" w:hAnsi="PT Astra Serif" w:cs="Times New Roman"/>
          <w:sz w:val="28"/>
          <w:szCs w:val="28"/>
        </w:rPr>
        <w:t xml:space="preserve"> </w:t>
      </w:r>
      <w:r w:rsidR="002E6789" w:rsidRPr="00E06E88">
        <w:rPr>
          <w:rFonts w:ascii="PT Astra Serif" w:hAnsi="PT Astra Serif" w:cs="Times New Roman"/>
          <w:sz w:val="28"/>
          <w:szCs w:val="28"/>
        </w:rPr>
        <w:t>в т.ч.</w:t>
      </w:r>
      <w:r w:rsidRPr="00E06E88">
        <w:rPr>
          <w:rFonts w:ascii="PT Astra Serif" w:hAnsi="PT Astra Serif" w:cs="Times New Roman"/>
          <w:sz w:val="28"/>
          <w:szCs w:val="28"/>
        </w:rPr>
        <w:t xml:space="preserve"> учителями-дефектологами (тифлопедагогами), педагогами-психологами, социальными педагогами, учителями-предметниками, классными руководителями, воспитателями.</w:t>
      </w:r>
    </w:p>
    <w:p w:rsidR="000969ED" w:rsidRPr="00E06E88" w:rsidRDefault="000969ED" w:rsidP="000969ED">
      <w:pPr>
        <w:rPr>
          <w:rFonts w:ascii="PT Astra Serif" w:hAnsi="PT Astra Serif" w:cs="Times New Roman"/>
          <w:sz w:val="28"/>
          <w:szCs w:val="28"/>
        </w:rPr>
      </w:pPr>
      <w:bookmarkStart w:id="72" w:name="sub_105314"/>
      <w:bookmarkEnd w:id="71"/>
      <w:r w:rsidRPr="00E06E88">
        <w:rPr>
          <w:rFonts w:ascii="PT Astra Serif" w:hAnsi="PT Astra Serif" w:cs="Times New Roman"/>
          <w:sz w:val="28"/>
          <w:szCs w:val="28"/>
        </w:rPr>
        <w:t>Решение о достижении обучающимися планируемых результатов ПКР принимает психолого-педагогический консилиум образовательной организации на основе анализа материалов комплексного изучения каждого обучающегося, разрабатывает рекомендации для дальнейшего обучения.</w:t>
      </w:r>
    </w:p>
    <w:bookmarkEnd w:id="72"/>
    <w:p w:rsidR="000969ED" w:rsidRPr="00E06E88" w:rsidRDefault="000969ED" w:rsidP="000969ED">
      <w:pPr>
        <w:rPr>
          <w:rFonts w:ascii="PT Astra Serif" w:hAnsi="PT Astra Serif" w:cs="Times New Roman"/>
          <w:sz w:val="28"/>
          <w:szCs w:val="28"/>
        </w:rPr>
      </w:pPr>
    </w:p>
    <w:p w:rsidR="000969ED" w:rsidRPr="00E06E88" w:rsidRDefault="000969ED" w:rsidP="000969ED">
      <w:pPr>
        <w:widowControl/>
        <w:autoSpaceDE/>
        <w:autoSpaceDN/>
        <w:adjustRightInd/>
        <w:spacing w:after="200" w:line="276" w:lineRule="auto"/>
        <w:ind w:firstLine="0"/>
        <w:jc w:val="left"/>
        <w:rPr>
          <w:rFonts w:ascii="PT Astra Serif" w:hAnsi="PT Astra Serif" w:cs="Times New Roman"/>
          <w:b/>
          <w:bCs/>
          <w:sz w:val="28"/>
          <w:szCs w:val="28"/>
        </w:rPr>
      </w:pPr>
      <w:bookmarkStart w:id="73" w:name="sub_210"/>
      <w:r w:rsidRPr="00E06E88">
        <w:rPr>
          <w:rFonts w:ascii="PT Astra Serif" w:hAnsi="PT Astra Serif" w:cs="Times New Roman"/>
          <w:sz w:val="28"/>
          <w:szCs w:val="28"/>
        </w:rPr>
        <w:br w:type="page"/>
      </w:r>
    </w:p>
    <w:p w:rsidR="002E6789" w:rsidRPr="00E06E88" w:rsidRDefault="002E6789" w:rsidP="002E6789">
      <w:pPr>
        <w:ind w:firstLine="709"/>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lastRenderedPageBreak/>
        <w:t>2. СОДЕРЖАТЕЛЬНЫЙ РАЗДЕЛ</w:t>
      </w:r>
    </w:p>
    <w:p w:rsidR="002E6789" w:rsidRPr="00E06E88" w:rsidRDefault="002E6789" w:rsidP="002E6789">
      <w:pPr>
        <w:ind w:firstLine="709"/>
        <w:rPr>
          <w:rFonts w:ascii="PT Astra Serif" w:eastAsia="Times New Roman" w:hAnsi="PT Astra Serif" w:cs="Times New Roman"/>
          <w:b/>
          <w:sz w:val="28"/>
          <w:szCs w:val="28"/>
        </w:rPr>
      </w:pPr>
    </w:p>
    <w:p w:rsidR="000969ED" w:rsidRPr="00E06E88" w:rsidRDefault="002E6789" w:rsidP="002E6789">
      <w:pPr>
        <w:widowControl/>
        <w:autoSpaceDE/>
        <w:autoSpaceDN/>
        <w:adjustRightInd/>
        <w:ind w:firstLine="709"/>
        <w:rPr>
          <w:rFonts w:ascii="PT Astra Serif" w:eastAsia="Times New Roman" w:hAnsi="PT Astra Serif" w:cs="Times New Roman"/>
          <w:b/>
          <w:sz w:val="28"/>
          <w:szCs w:val="28"/>
          <w:lang w:eastAsia="en-US"/>
        </w:rPr>
      </w:pPr>
      <w:r w:rsidRPr="00E06E88">
        <w:rPr>
          <w:rFonts w:ascii="PT Astra Serif" w:eastAsia="Times New Roman" w:hAnsi="PT Astra Serif" w:cs="Times New Roman"/>
          <w:b/>
          <w:sz w:val="28"/>
          <w:szCs w:val="28"/>
          <w:lang w:eastAsia="en-US"/>
        </w:rPr>
        <w:t>2.1. РАБОЧИЕ ПРОГРАММЫ УЧЕБНЫХ ПРЕДМЕТОВ, УЧЕБНЫХ КУРСОВ, УЧЕБНЫХ МОДУЛЕЙ</w:t>
      </w:r>
      <w:bookmarkEnd w:id="73"/>
    </w:p>
    <w:p w:rsidR="000969ED" w:rsidRPr="00E06E88" w:rsidRDefault="000969ED" w:rsidP="000969ED">
      <w:pPr>
        <w:rPr>
          <w:rFonts w:ascii="PT Astra Serif" w:hAnsi="PT Astra Serif" w:cs="Times New Roman"/>
          <w:sz w:val="28"/>
          <w:szCs w:val="28"/>
        </w:rPr>
      </w:pPr>
      <w:bookmarkStart w:id="74" w:name="sub_1106"/>
    </w:p>
    <w:p w:rsidR="000969ED" w:rsidRPr="00E06E88" w:rsidRDefault="008359DD" w:rsidP="002E6789">
      <w:pPr>
        <w:ind w:firstLine="709"/>
        <w:rPr>
          <w:rFonts w:ascii="PT Astra Serif" w:hAnsi="PT Astra Serif" w:cs="Times New Roman"/>
          <w:sz w:val="28"/>
          <w:szCs w:val="28"/>
        </w:rPr>
      </w:pPr>
      <w:bookmarkStart w:id="75" w:name="sub_11061"/>
      <w:bookmarkEnd w:id="74"/>
      <w:r w:rsidRPr="00E06E88">
        <w:rPr>
          <w:rFonts w:ascii="PT Astra Serif" w:hAnsi="PT Astra Serif" w:cs="Times New Roman"/>
          <w:sz w:val="28"/>
          <w:szCs w:val="28"/>
        </w:rPr>
        <w:t xml:space="preserve">При реализации </w:t>
      </w:r>
      <w:r w:rsidR="000969ED" w:rsidRPr="00E06E88">
        <w:rPr>
          <w:rFonts w:ascii="PT Astra Serif" w:hAnsi="PT Astra Serif" w:cs="Times New Roman"/>
          <w:sz w:val="28"/>
          <w:szCs w:val="28"/>
        </w:rPr>
        <w:t xml:space="preserve">АОП ООО для слабовидящих обучающихся (вариант 4.1) используются федеральные рабочие программы учебных предметов </w:t>
      </w:r>
      <w:r w:rsidR="000969ED" w:rsidRPr="00E06E88">
        <w:rPr>
          <w:rStyle w:val="a4"/>
          <w:rFonts w:ascii="PT Astra Serif" w:hAnsi="PT Astra Serif" w:cs="Times New Roman"/>
          <w:color w:val="auto"/>
          <w:sz w:val="28"/>
          <w:szCs w:val="28"/>
        </w:rPr>
        <w:t>«Русский язык»</w:t>
      </w:r>
      <w:r w:rsidR="000969ED" w:rsidRPr="00E06E88">
        <w:rPr>
          <w:rFonts w:ascii="PT Astra Serif" w:hAnsi="PT Astra Serif" w:cs="Times New Roman"/>
          <w:sz w:val="28"/>
          <w:szCs w:val="28"/>
        </w:rPr>
        <w:t xml:space="preserve">, </w:t>
      </w:r>
      <w:r w:rsidR="000969ED" w:rsidRPr="00E06E88">
        <w:rPr>
          <w:rStyle w:val="a4"/>
          <w:rFonts w:ascii="PT Astra Serif" w:hAnsi="PT Astra Serif" w:cs="Times New Roman"/>
          <w:color w:val="auto"/>
          <w:sz w:val="28"/>
          <w:szCs w:val="28"/>
        </w:rPr>
        <w:t>«Литература»</w:t>
      </w:r>
      <w:r w:rsidR="000969ED" w:rsidRPr="00E06E88">
        <w:rPr>
          <w:rFonts w:ascii="PT Astra Serif" w:hAnsi="PT Astra Serif" w:cs="Times New Roman"/>
          <w:sz w:val="28"/>
          <w:szCs w:val="28"/>
        </w:rPr>
        <w:t xml:space="preserve">, </w:t>
      </w:r>
      <w:r w:rsidR="000969ED" w:rsidRPr="00E06E88">
        <w:rPr>
          <w:rStyle w:val="a4"/>
          <w:rFonts w:ascii="PT Astra Serif" w:hAnsi="PT Astra Serif" w:cs="Times New Roman"/>
          <w:color w:val="auto"/>
          <w:sz w:val="28"/>
          <w:szCs w:val="28"/>
        </w:rPr>
        <w:t>«История»</w:t>
      </w:r>
      <w:r w:rsidR="000969ED" w:rsidRPr="00E06E88">
        <w:rPr>
          <w:rFonts w:ascii="PT Astra Serif" w:hAnsi="PT Astra Serif" w:cs="Times New Roman"/>
          <w:sz w:val="28"/>
          <w:szCs w:val="28"/>
        </w:rPr>
        <w:t xml:space="preserve">, </w:t>
      </w:r>
      <w:r w:rsidR="000969ED" w:rsidRPr="00E06E88">
        <w:rPr>
          <w:rStyle w:val="a4"/>
          <w:rFonts w:ascii="PT Astra Serif" w:hAnsi="PT Astra Serif" w:cs="Times New Roman"/>
          <w:color w:val="auto"/>
          <w:sz w:val="28"/>
          <w:szCs w:val="28"/>
        </w:rPr>
        <w:t>«Обществознание»</w:t>
      </w:r>
      <w:r w:rsidR="000969ED" w:rsidRPr="00E06E88">
        <w:rPr>
          <w:rFonts w:ascii="PT Astra Serif" w:hAnsi="PT Astra Serif" w:cs="Times New Roman"/>
          <w:sz w:val="28"/>
          <w:szCs w:val="28"/>
        </w:rPr>
        <w:t xml:space="preserve">, </w:t>
      </w:r>
      <w:r w:rsidR="000969ED" w:rsidRPr="00E06E88">
        <w:rPr>
          <w:rStyle w:val="a4"/>
          <w:rFonts w:ascii="PT Astra Serif" w:hAnsi="PT Astra Serif" w:cs="Times New Roman"/>
          <w:color w:val="auto"/>
          <w:sz w:val="28"/>
          <w:szCs w:val="28"/>
        </w:rPr>
        <w:t>«География»</w:t>
      </w:r>
      <w:r w:rsidR="000969ED" w:rsidRPr="00E06E88">
        <w:rPr>
          <w:rFonts w:ascii="PT Astra Serif" w:hAnsi="PT Astra Serif" w:cs="Times New Roman"/>
          <w:sz w:val="28"/>
          <w:szCs w:val="28"/>
        </w:rPr>
        <w:t xml:space="preserve">, </w:t>
      </w:r>
      <w:r w:rsidR="000969ED" w:rsidRPr="00E06E88">
        <w:rPr>
          <w:rStyle w:val="a4"/>
          <w:rFonts w:ascii="PT Astra Serif" w:hAnsi="PT Astra Serif" w:cs="Times New Roman"/>
          <w:color w:val="auto"/>
          <w:sz w:val="28"/>
          <w:szCs w:val="28"/>
        </w:rPr>
        <w:t>«</w:t>
      </w:r>
      <w:r w:rsidR="00E06E88" w:rsidRPr="00E06E88">
        <w:rPr>
          <w:rStyle w:val="a4"/>
          <w:rFonts w:ascii="PT Astra Serif" w:hAnsi="PT Astra Serif" w:cs="Times New Roman"/>
          <w:color w:val="auto"/>
          <w:sz w:val="28"/>
          <w:szCs w:val="28"/>
        </w:rPr>
        <w:t>Основы безопасности и защиты Родины</w:t>
      </w:r>
      <w:r w:rsidR="000969ED" w:rsidRPr="00E06E88">
        <w:rPr>
          <w:rStyle w:val="a4"/>
          <w:rFonts w:ascii="PT Astra Serif" w:hAnsi="PT Astra Serif" w:cs="Times New Roman"/>
          <w:color w:val="auto"/>
          <w:sz w:val="28"/>
          <w:szCs w:val="28"/>
        </w:rPr>
        <w:t>»</w:t>
      </w:r>
      <w:r w:rsidR="000969ED" w:rsidRPr="00E06E88">
        <w:rPr>
          <w:rFonts w:ascii="PT Astra Serif" w:hAnsi="PT Astra Serif" w:cs="Times New Roman"/>
          <w:sz w:val="28"/>
          <w:szCs w:val="28"/>
        </w:rPr>
        <w:t>, предусмотренные федеральной образовательной программы основного общего образования (далее - ФОП ООО).</w:t>
      </w:r>
    </w:p>
    <w:p w:rsidR="000969ED" w:rsidRPr="00E06E88" w:rsidRDefault="000969ED" w:rsidP="000969ED">
      <w:pPr>
        <w:rPr>
          <w:rFonts w:ascii="PT Astra Serif" w:hAnsi="PT Astra Serif" w:cs="Times New Roman"/>
          <w:sz w:val="28"/>
          <w:szCs w:val="28"/>
        </w:rPr>
      </w:pPr>
      <w:bookmarkStart w:id="76" w:name="sub_11062"/>
      <w:bookmarkEnd w:id="75"/>
      <w:r w:rsidRPr="00E06E88">
        <w:rPr>
          <w:rFonts w:ascii="PT Astra Serif" w:hAnsi="PT Astra Serif" w:cs="Times New Roman"/>
          <w:sz w:val="28"/>
          <w:szCs w:val="28"/>
        </w:rPr>
        <w:t>Программы по отдельным учебным дисциплинам могут быть адаптированы с учётом особых образовательных потребностей обучающихся, их возможностей и ограничений, обусловленных нарушениями зрения и (при наличии) иными нарушениями развития, что в полной мере относится к учебным предметам «Адаптивная физическая культура».</w:t>
      </w:r>
    </w:p>
    <w:p w:rsidR="005A69F0" w:rsidRPr="00E06E88" w:rsidRDefault="005A69F0" w:rsidP="005A69F0">
      <w:pPr>
        <w:widowControl/>
        <w:autoSpaceDE/>
        <w:autoSpaceDN/>
        <w:adjustRightInd/>
        <w:ind w:firstLine="709"/>
        <w:rPr>
          <w:rFonts w:ascii="PT Astra Serif" w:hAnsi="PT Astra Serif" w:cs="Times New Roman"/>
          <w:sz w:val="28"/>
          <w:szCs w:val="28"/>
          <w:lang w:eastAsia="en-US"/>
        </w:rPr>
      </w:pPr>
      <w:bookmarkStart w:id="77" w:name="sub_1107"/>
      <w:bookmarkEnd w:id="76"/>
      <w:r w:rsidRPr="00E06E88">
        <w:rPr>
          <w:rFonts w:ascii="PT Astra Serif" w:hAnsi="PT Astra Serif" w:cs="Times New Roman"/>
          <w:sz w:val="28"/>
          <w:szCs w:val="28"/>
          <w:lang w:eastAsia="en-US"/>
        </w:rPr>
        <w:t xml:space="preserve">При разработке учителями тематического планирования федеральных рабочих программ необходимо воспользоваться сервисом «конструктор образовательных программ», перейдя по ссылке </w:t>
      </w:r>
      <w:hyperlink r:id="rId7" w:history="1">
        <w:r w:rsidRPr="00E06E88">
          <w:rPr>
            <w:rFonts w:ascii="PT Astra Serif" w:hAnsi="PT Astra Serif" w:cs="Times New Roman"/>
            <w:sz w:val="28"/>
            <w:szCs w:val="28"/>
            <w:u w:val="single"/>
            <w:lang w:eastAsia="en-US"/>
          </w:rPr>
          <w:t>https://edsoo.ru/constructor/</w:t>
        </w:r>
      </w:hyperlink>
    </w:p>
    <w:p w:rsidR="005A69F0" w:rsidRPr="00E06E88" w:rsidRDefault="005A69F0" w:rsidP="005A69F0">
      <w:pPr>
        <w:ind w:firstLine="0"/>
        <w:rPr>
          <w:rFonts w:ascii="PT Astra Serif" w:hAnsi="PT Astra Serif" w:cs="Times New Roman"/>
          <w:b/>
          <w:sz w:val="28"/>
          <w:szCs w:val="28"/>
        </w:rPr>
      </w:pPr>
    </w:p>
    <w:p w:rsidR="002E6789" w:rsidRPr="00E06E88" w:rsidRDefault="002E6789" w:rsidP="002E6789">
      <w:pPr>
        <w:rPr>
          <w:rFonts w:ascii="PT Astra Serif" w:hAnsi="PT Astra Serif" w:cs="Times New Roman"/>
          <w:b/>
          <w:sz w:val="28"/>
          <w:szCs w:val="28"/>
        </w:rPr>
      </w:pPr>
      <w:bookmarkStart w:id="78" w:name="sub_1019"/>
      <w:r w:rsidRPr="00E06E88">
        <w:rPr>
          <w:rFonts w:ascii="PT Astra Serif" w:hAnsi="PT Astra Serif" w:cs="Times New Roman"/>
          <w:b/>
          <w:sz w:val="28"/>
          <w:szCs w:val="28"/>
        </w:rPr>
        <w:t xml:space="preserve">2.1.1. РАБОЧАЯ ПРОГРАММА УЧЕБНОГО ПРЕДМЕТА </w:t>
      </w:r>
      <w:r w:rsidRPr="00E06E88">
        <w:rPr>
          <w:rFonts w:ascii="PT Astra Serif" w:hAnsi="PT Astra Serif"/>
          <w:b/>
          <w:sz w:val="28"/>
          <w:szCs w:val="28"/>
        </w:rPr>
        <w:t>«РУССКИЙ ЯЗЫК» (БАЗОВЫЙ УРОВЕНЬ)</w:t>
      </w:r>
    </w:p>
    <w:p w:rsidR="002E6789" w:rsidRPr="00E06E88" w:rsidRDefault="002E6789" w:rsidP="002E6789">
      <w:pPr>
        <w:widowControl/>
        <w:autoSpaceDE/>
        <w:autoSpaceDN/>
        <w:adjustRightInd/>
        <w:ind w:firstLine="709"/>
        <w:rPr>
          <w:rFonts w:ascii="PT Astra Serif" w:hAnsi="PT Astra Serif" w:cs="Times New Roman"/>
          <w:sz w:val="28"/>
          <w:szCs w:val="28"/>
          <w:lang w:eastAsia="en-US"/>
        </w:rPr>
      </w:pPr>
      <w:r w:rsidRPr="00E06E88">
        <w:rPr>
          <w:rFonts w:ascii="PT Astra Serif" w:hAnsi="PT Astra Serif" w:cs="Times New Roman"/>
          <w:sz w:val="28"/>
          <w:szCs w:val="28"/>
          <w:lang w:eastAsia="en-US"/>
        </w:rPr>
        <w:t>Изучение учебного предмета «Русский язык» предусматривает непосредственное применение федеральной рабочей программы учебного предмета «Русский язык».</w:t>
      </w:r>
    </w:p>
    <w:p w:rsidR="002E6789" w:rsidRPr="00E06E88" w:rsidRDefault="002E6789" w:rsidP="002E6789">
      <w:pPr>
        <w:rPr>
          <w:rFonts w:ascii="PT Astra Serif" w:hAnsi="PT Astra Serif" w:cs="Times New Roman"/>
          <w:sz w:val="28"/>
          <w:szCs w:val="28"/>
        </w:rPr>
      </w:pPr>
      <w:bookmarkStart w:id="79" w:name="sub_101058"/>
      <w:bookmarkEnd w:id="78"/>
      <w:r w:rsidRPr="00E06E88">
        <w:rPr>
          <w:rFonts w:ascii="PT Astra Serif" w:hAnsi="PT Astra Serif" w:cs="Times New Roman"/>
          <w:i/>
          <w:sz w:val="28"/>
          <w:szCs w:val="28"/>
        </w:rPr>
        <w:t>Рабочая программа по учебному предмету «Русский язык»</w:t>
      </w:r>
      <w:r w:rsidRPr="00E06E88">
        <w:rPr>
          <w:rFonts w:ascii="PT Astra Serif" w:hAnsi="PT Astra Serif" w:cs="Times New Roman"/>
          <w:sz w:val="28"/>
          <w:szCs w:val="28"/>
        </w:rPr>
        <w:t xml:space="preserve"> (предметная область «Русский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rsidR="002E6789" w:rsidRPr="00E06E88" w:rsidRDefault="002E6789" w:rsidP="002E6789">
      <w:pPr>
        <w:rPr>
          <w:rFonts w:ascii="PT Astra Serif" w:hAnsi="PT Astra Serif" w:cs="Times New Roman"/>
          <w:sz w:val="28"/>
          <w:szCs w:val="28"/>
        </w:rPr>
      </w:pPr>
      <w:bookmarkStart w:id="80" w:name="sub_101059"/>
      <w:bookmarkEnd w:id="79"/>
      <w:r w:rsidRPr="00E06E88">
        <w:rPr>
          <w:rFonts w:ascii="PT Astra Serif" w:hAnsi="PT Astra Serif" w:cs="Times New Roman"/>
          <w:i/>
          <w:sz w:val="28"/>
          <w:szCs w:val="28"/>
        </w:rPr>
        <w:t>Пояснительная записка</w:t>
      </w:r>
      <w:r w:rsidRPr="00E06E88">
        <w:rPr>
          <w:rFonts w:ascii="PT Astra Serif" w:hAnsi="PT Astra Serif" w:cs="Times New Roman"/>
          <w:sz w:val="28"/>
          <w:szCs w:val="28"/>
        </w:rPr>
        <w:t xml:space="preserve"> отражает общие цели и задачи изучения русского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2E6789" w:rsidRPr="00E06E88" w:rsidRDefault="002E6789" w:rsidP="002E6789">
      <w:pPr>
        <w:rPr>
          <w:rFonts w:ascii="PT Astra Serif" w:hAnsi="PT Astra Serif" w:cs="Times New Roman"/>
          <w:sz w:val="28"/>
          <w:szCs w:val="28"/>
        </w:rPr>
      </w:pPr>
      <w:bookmarkStart w:id="81" w:name="sub_101060"/>
      <w:bookmarkEnd w:id="80"/>
      <w:r w:rsidRPr="00E06E88">
        <w:rPr>
          <w:rFonts w:ascii="PT Astra Serif" w:hAnsi="PT Astra Serif" w:cs="Times New Roman"/>
          <w:i/>
          <w:sz w:val="28"/>
          <w:szCs w:val="28"/>
        </w:rPr>
        <w:t>Содержание обучения</w:t>
      </w:r>
      <w:r w:rsidRPr="00E06E88">
        <w:rPr>
          <w:rFonts w:ascii="PT Astra Serif" w:hAnsi="PT Astra Serif" w:cs="Times New Roman"/>
          <w:sz w:val="28"/>
          <w:szCs w:val="28"/>
        </w:rPr>
        <w:t xml:space="preserve"> раскрывает содержательные линии, которые предлагаются для обязательного изучения в каждом классе на уровне основного общего образования. Содержание обучения в каждом классе завершается перечнем универсальных учебных действий - познавательных, коммуникативных и регулятивных, которые возможно формировать средствами русского языка с учётом возрастных особенностей обучающихся на уровне основного общего образования.</w:t>
      </w:r>
    </w:p>
    <w:p w:rsidR="002E6789" w:rsidRPr="00E06E88" w:rsidRDefault="002E6789" w:rsidP="002E6789">
      <w:pPr>
        <w:rPr>
          <w:rFonts w:ascii="PT Astra Serif" w:hAnsi="PT Astra Serif" w:cs="Times New Roman"/>
          <w:sz w:val="28"/>
          <w:szCs w:val="28"/>
        </w:rPr>
      </w:pPr>
      <w:bookmarkStart w:id="82" w:name="sub_101061"/>
      <w:bookmarkEnd w:id="81"/>
      <w:r w:rsidRPr="00E06E88">
        <w:rPr>
          <w:rFonts w:ascii="PT Astra Serif" w:hAnsi="PT Astra Serif" w:cs="Times New Roman"/>
          <w:i/>
          <w:sz w:val="28"/>
          <w:szCs w:val="28"/>
        </w:rPr>
        <w:t>Планируемые результаты</w:t>
      </w:r>
      <w:r w:rsidRPr="00E06E88">
        <w:rPr>
          <w:rFonts w:ascii="PT Astra Serif" w:hAnsi="PT Astra Serif" w:cs="Times New Roman"/>
          <w:sz w:val="28"/>
          <w:szCs w:val="28"/>
        </w:rPr>
        <w:t xml:space="preserve"> освоения программы по русскому языку включают личностные, метапредметные результаты за весь период обучения на уровне основного общего образования, а также предметные достижения обучающегося за каждый год обучения.</w:t>
      </w:r>
    </w:p>
    <w:p w:rsidR="002E6789" w:rsidRPr="00E06E88" w:rsidRDefault="002E6789" w:rsidP="002E6789">
      <w:pPr>
        <w:rPr>
          <w:rFonts w:ascii="PT Astra Serif" w:hAnsi="PT Astra Serif" w:cs="Times New Roman"/>
          <w:sz w:val="28"/>
          <w:szCs w:val="28"/>
        </w:rPr>
      </w:pPr>
    </w:p>
    <w:p w:rsidR="002E6789" w:rsidRPr="00E06E88" w:rsidRDefault="002E6789" w:rsidP="002E6789">
      <w:pPr>
        <w:rPr>
          <w:rFonts w:ascii="PT Astra Serif" w:hAnsi="PT Astra Serif"/>
          <w:b/>
          <w:sz w:val="28"/>
          <w:szCs w:val="28"/>
        </w:rPr>
      </w:pPr>
      <w:bookmarkStart w:id="83" w:name="sub_101069"/>
      <w:bookmarkEnd w:id="82"/>
      <w:r w:rsidRPr="00E06E88">
        <w:rPr>
          <w:rFonts w:ascii="PT Astra Serif" w:hAnsi="PT Astra Serif"/>
          <w:b/>
          <w:sz w:val="28"/>
          <w:szCs w:val="28"/>
        </w:rPr>
        <w:t>1) ПОЯСНИТЕЛЬНАЯ ЗАПИСКА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1. </w:t>
      </w:r>
      <w:r w:rsidRPr="00E06E88">
        <w:rPr>
          <w:rFonts w:ascii="PT Astra Serif" w:hAnsi="PT Astra Serif"/>
          <w:sz w:val="28"/>
          <w:szCs w:val="28"/>
        </w:rPr>
        <w:t>Программа по русскому языку на уровне ООО составлена на основе требований к результатам освоения программы основного общего образования ФГОС ООО, а также ориентирована на целевые приоритеты, сформулированные в федеральной программе воспитания.</w:t>
      </w:r>
    </w:p>
    <w:p w:rsidR="002E6789" w:rsidRPr="00E06E88" w:rsidRDefault="002E6789" w:rsidP="002E6789">
      <w:pPr>
        <w:rPr>
          <w:rFonts w:ascii="PT Astra Serif" w:hAnsi="PT Astra Serif" w:cs="Times New Roman"/>
          <w:sz w:val="28"/>
          <w:szCs w:val="28"/>
        </w:rPr>
      </w:pPr>
      <w:bookmarkStart w:id="84" w:name="sub_101071"/>
      <w:bookmarkEnd w:id="83"/>
      <w:r w:rsidRPr="00E06E88">
        <w:rPr>
          <w:rFonts w:ascii="PT Astra Serif" w:hAnsi="PT Astra Serif" w:cs="Times New Roman"/>
          <w:sz w:val="28"/>
          <w:szCs w:val="28"/>
        </w:rPr>
        <w:t>2. 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bookmarkEnd w:id="8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rsidR="002E6789" w:rsidRPr="00E06E88" w:rsidRDefault="002E6789" w:rsidP="002E6789">
      <w:pPr>
        <w:rPr>
          <w:rFonts w:ascii="PT Astra Serif" w:hAnsi="PT Astra Serif" w:cs="Times New Roman"/>
          <w:sz w:val="28"/>
          <w:szCs w:val="28"/>
        </w:rPr>
      </w:pPr>
      <w:bookmarkStart w:id="85" w:name="sub_101072"/>
      <w:r w:rsidRPr="00E06E88">
        <w:rPr>
          <w:rFonts w:ascii="PT Astra Serif" w:hAnsi="PT Astra Serif" w:cs="Times New Roman"/>
          <w:sz w:val="28"/>
          <w:szCs w:val="28"/>
        </w:rPr>
        <w:t>3. Обучение русскому языку направлено на совершенствование нравственной и коммуникативной культуры ученика, развитие его интеллектуальных и творческих способностей, мышления, памяти и воображения, навыков самостоятельной учебной деятельности, самообразования.</w:t>
      </w:r>
    </w:p>
    <w:p w:rsidR="002E6789" w:rsidRPr="00E06E88" w:rsidRDefault="002E6789" w:rsidP="002E6789">
      <w:pPr>
        <w:rPr>
          <w:rFonts w:ascii="PT Astra Serif" w:hAnsi="PT Astra Serif" w:cs="Times New Roman"/>
          <w:i/>
          <w:sz w:val="28"/>
          <w:szCs w:val="28"/>
        </w:rPr>
      </w:pPr>
      <w:bookmarkStart w:id="86" w:name="sub_101073"/>
      <w:bookmarkEnd w:id="85"/>
      <w:r w:rsidRPr="00E06E88">
        <w:rPr>
          <w:rFonts w:ascii="PT Astra Serif" w:hAnsi="PT Astra Serif" w:cs="Times New Roman"/>
          <w:i/>
          <w:sz w:val="28"/>
          <w:szCs w:val="28"/>
        </w:rPr>
        <w:t>4. Содержание программы по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информацию текстов разных форматов, оценивать её, размышлять о ней, чтобы достигать своих целей, расширять свои знания и возможности, участвовать в социальной жизни.</w:t>
      </w:r>
    </w:p>
    <w:p w:rsidR="002E6789" w:rsidRPr="00E06E88" w:rsidRDefault="002E6789" w:rsidP="002E6789">
      <w:pPr>
        <w:rPr>
          <w:rFonts w:ascii="PT Astra Serif" w:hAnsi="PT Astra Serif" w:cs="Times New Roman"/>
          <w:sz w:val="28"/>
          <w:szCs w:val="28"/>
        </w:rPr>
      </w:pPr>
      <w:bookmarkStart w:id="87" w:name="sub_101074"/>
      <w:bookmarkEnd w:id="86"/>
      <w:r w:rsidRPr="00E06E88">
        <w:rPr>
          <w:rFonts w:ascii="PT Astra Serif" w:hAnsi="PT Astra Serif" w:cs="Times New Roman"/>
          <w:sz w:val="28"/>
          <w:szCs w:val="28"/>
        </w:rPr>
        <w:t>5</w:t>
      </w:r>
      <w:r w:rsidRPr="00E06E88">
        <w:rPr>
          <w:rFonts w:ascii="PT Astra Serif" w:hAnsi="PT Astra Serif" w:cs="Times New Roman"/>
          <w:i/>
          <w:sz w:val="28"/>
          <w:szCs w:val="28"/>
        </w:rPr>
        <w:t>. </w:t>
      </w:r>
      <w:r w:rsidRPr="00E06E88">
        <w:rPr>
          <w:rFonts w:ascii="PT Astra Serif" w:hAnsi="PT Astra Serif" w:cs="Times New Roman"/>
          <w:b/>
          <w:i/>
          <w:sz w:val="28"/>
          <w:szCs w:val="28"/>
        </w:rPr>
        <w:t>Изучение русского языка направлено на достижение следующих целей:</w:t>
      </w:r>
    </w:p>
    <w:bookmarkEnd w:id="8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 овладение русским языком как инструментом личностного развития, инструментом формирования социальных взаимоотношений, инструментом преобразования мира;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 русского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пунктуационной грамотности; воспитание стремления к речевому самосовершенствованию;</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 в т.ч. знаний по разным учебным предметам;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определённых закономерностей и правил, конкретизации в процессе изучения русского языка;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переработки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rsidR="002E6789" w:rsidRPr="00E06E88" w:rsidRDefault="002E6789" w:rsidP="002E6789">
      <w:pPr>
        <w:rPr>
          <w:rFonts w:ascii="PT Astra Serif" w:hAnsi="PT Astra Serif"/>
          <w:sz w:val="28"/>
          <w:szCs w:val="28"/>
        </w:rPr>
      </w:pPr>
      <w:r w:rsidRPr="00E06E88">
        <w:rPr>
          <w:rFonts w:ascii="PT Astra Serif" w:hAnsi="PT Astra Serif"/>
          <w:sz w:val="28"/>
          <w:szCs w:val="28"/>
        </w:rPr>
        <w:t>6. Программа по русскому языку позволит педагогическому работнику:</w:t>
      </w:r>
    </w:p>
    <w:p w:rsidR="002E6789" w:rsidRPr="00E06E88" w:rsidRDefault="002E6789" w:rsidP="002E6789">
      <w:pPr>
        <w:rPr>
          <w:rFonts w:ascii="PT Astra Serif" w:hAnsi="PT Astra Serif"/>
          <w:sz w:val="28"/>
          <w:szCs w:val="28"/>
        </w:rPr>
      </w:pPr>
      <w:r w:rsidRPr="00E06E88">
        <w:rPr>
          <w:rFonts w:ascii="PT Astra Serif" w:hAnsi="PT Astra Serif"/>
          <w:sz w:val="28"/>
          <w:szCs w:val="28"/>
        </w:rPr>
        <w:t>- 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ООО;</w:t>
      </w:r>
    </w:p>
    <w:p w:rsidR="002E6789" w:rsidRPr="00E06E88" w:rsidRDefault="002E6789" w:rsidP="002E6789">
      <w:pPr>
        <w:rPr>
          <w:rFonts w:ascii="PT Astra Serif" w:hAnsi="PT Astra Serif"/>
          <w:sz w:val="28"/>
          <w:szCs w:val="28"/>
        </w:rPr>
      </w:pPr>
      <w:r w:rsidRPr="00E06E88">
        <w:rPr>
          <w:rFonts w:ascii="PT Astra Serif" w:hAnsi="PT Astra Serif"/>
          <w:sz w:val="28"/>
          <w:szCs w:val="28"/>
        </w:rPr>
        <w:t>- определить и структурировать планируемые результаты обучения и содержание русского языка по годам обучения в соответствии с ФГОС ООО;</w:t>
      </w:r>
    </w:p>
    <w:p w:rsidR="002E6789" w:rsidRPr="00E06E88" w:rsidRDefault="002E6789" w:rsidP="005A69F0">
      <w:pPr>
        <w:rPr>
          <w:rFonts w:ascii="PT Astra Serif" w:hAnsi="PT Astra Serif"/>
          <w:sz w:val="28"/>
          <w:szCs w:val="28"/>
        </w:rPr>
      </w:pPr>
      <w:r w:rsidRPr="00E06E88">
        <w:rPr>
          <w:rFonts w:ascii="PT Astra Serif" w:hAnsi="PT Astra Serif"/>
          <w:sz w:val="28"/>
          <w:szCs w:val="28"/>
        </w:rPr>
        <w:t>- разработать календарно-тематическое планирование с учётом особенностей конкретного класса.</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«Русский язык» в учебном плане</w:t>
      </w:r>
    </w:p>
    <w:p w:rsidR="002E6789" w:rsidRPr="00E06E88" w:rsidRDefault="002E6789" w:rsidP="002E6789">
      <w:pPr>
        <w:widowControl/>
        <w:autoSpaceDE/>
        <w:autoSpaceDN/>
        <w:adjustRightInd/>
        <w:ind w:firstLine="709"/>
        <w:rPr>
          <w:rFonts w:ascii="PT Astra Serif" w:hAnsi="PT Astra Serif" w:cs="Times New Roman"/>
          <w:sz w:val="28"/>
          <w:szCs w:val="28"/>
          <w:lang w:eastAsia="en-US"/>
        </w:rPr>
      </w:pPr>
      <w:r w:rsidRPr="00E06E88">
        <w:rPr>
          <w:rFonts w:ascii="PT Astra Serif" w:hAnsi="PT Astra Serif" w:cs="Times New Roman"/>
          <w:sz w:val="28"/>
          <w:szCs w:val="28"/>
          <w:lang w:eastAsia="en-US"/>
        </w:rPr>
        <w:t>Учебный предмет «Русский язык» входит в предметную область «Русский язык и литература».</w:t>
      </w:r>
    </w:p>
    <w:p w:rsidR="002E6789" w:rsidRPr="00376562" w:rsidRDefault="002E6789" w:rsidP="002E6789">
      <w:pPr>
        <w:rPr>
          <w:rFonts w:ascii="PT Astra Serif" w:hAnsi="PT Astra Serif" w:cs="Times New Roman"/>
          <w:sz w:val="28"/>
          <w:szCs w:val="28"/>
        </w:rPr>
      </w:pPr>
      <w:bookmarkStart w:id="88" w:name="sub_101075"/>
      <w:r w:rsidRPr="00376562">
        <w:rPr>
          <w:rFonts w:ascii="PT Astra Serif" w:hAnsi="PT Astra Serif" w:cs="Times New Roman"/>
          <w:sz w:val="28"/>
          <w:szCs w:val="28"/>
        </w:rPr>
        <w:t xml:space="preserve">Общее число часов - 714 часов: </w:t>
      </w:r>
    </w:p>
    <w:p w:rsidR="002E6789" w:rsidRPr="00376562" w:rsidRDefault="002E6789" w:rsidP="002E6789">
      <w:pPr>
        <w:rPr>
          <w:rFonts w:ascii="PT Astra Serif" w:hAnsi="PT Astra Serif" w:cs="Times New Roman"/>
          <w:sz w:val="28"/>
          <w:szCs w:val="28"/>
        </w:rPr>
      </w:pPr>
      <w:r w:rsidRPr="00376562">
        <w:rPr>
          <w:rFonts w:ascii="PT Astra Serif" w:hAnsi="PT Astra Serif" w:cs="Times New Roman"/>
          <w:sz w:val="28"/>
          <w:szCs w:val="28"/>
        </w:rPr>
        <w:t xml:space="preserve">в 5 классе - 170 часов (5 часов в неделю), </w:t>
      </w:r>
    </w:p>
    <w:p w:rsidR="002E6789" w:rsidRPr="00376562" w:rsidRDefault="002E6789" w:rsidP="002E6789">
      <w:pPr>
        <w:rPr>
          <w:rFonts w:ascii="PT Astra Serif" w:hAnsi="PT Astra Serif" w:cs="Times New Roman"/>
          <w:sz w:val="28"/>
          <w:szCs w:val="28"/>
        </w:rPr>
      </w:pPr>
      <w:r w:rsidRPr="00376562">
        <w:rPr>
          <w:rFonts w:ascii="PT Astra Serif" w:hAnsi="PT Astra Serif" w:cs="Times New Roman"/>
          <w:sz w:val="28"/>
          <w:szCs w:val="28"/>
        </w:rPr>
        <w:t xml:space="preserve">в 6 классе - 204 часа (6 часов в неделю), </w:t>
      </w:r>
    </w:p>
    <w:p w:rsidR="002E6789" w:rsidRPr="00376562" w:rsidRDefault="002E6789" w:rsidP="002E6789">
      <w:pPr>
        <w:rPr>
          <w:rFonts w:ascii="PT Astra Serif" w:hAnsi="PT Astra Serif" w:cs="Times New Roman"/>
          <w:sz w:val="28"/>
          <w:szCs w:val="28"/>
        </w:rPr>
      </w:pPr>
      <w:r w:rsidRPr="00376562">
        <w:rPr>
          <w:rFonts w:ascii="PT Astra Serif" w:hAnsi="PT Astra Serif" w:cs="Times New Roman"/>
          <w:sz w:val="28"/>
          <w:szCs w:val="28"/>
        </w:rPr>
        <w:t xml:space="preserve">в 7 классе 136 часов (4 часа в неделю), </w:t>
      </w:r>
    </w:p>
    <w:p w:rsidR="002E6789" w:rsidRPr="00376562" w:rsidRDefault="002E6789" w:rsidP="002E6789">
      <w:pPr>
        <w:rPr>
          <w:rFonts w:ascii="PT Astra Serif" w:hAnsi="PT Astra Serif" w:cs="Times New Roman"/>
          <w:sz w:val="28"/>
          <w:szCs w:val="28"/>
        </w:rPr>
      </w:pPr>
      <w:r w:rsidRPr="00376562">
        <w:rPr>
          <w:rFonts w:ascii="PT Astra Serif" w:hAnsi="PT Astra Serif" w:cs="Times New Roman"/>
          <w:sz w:val="28"/>
          <w:szCs w:val="28"/>
        </w:rPr>
        <w:t xml:space="preserve">в 8 классе - 102 часа (3 часа в неделю), </w:t>
      </w:r>
    </w:p>
    <w:p w:rsidR="002E6789" w:rsidRPr="00376562" w:rsidRDefault="002E6789" w:rsidP="002E6789">
      <w:pPr>
        <w:rPr>
          <w:rFonts w:ascii="PT Astra Serif" w:hAnsi="PT Astra Serif" w:cs="Times New Roman"/>
          <w:sz w:val="28"/>
          <w:szCs w:val="28"/>
        </w:rPr>
      </w:pPr>
      <w:r w:rsidRPr="00376562">
        <w:rPr>
          <w:rFonts w:ascii="PT Astra Serif" w:hAnsi="PT Astra Serif" w:cs="Times New Roman"/>
          <w:sz w:val="28"/>
          <w:szCs w:val="28"/>
        </w:rPr>
        <w:t>в 9 классе - 102 часа (3 часа в неделю).</w:t>
      </w:r>
      <w:bookmarkStart w:id="89" w:name="sub_101063"/>
      <w:bookmarkEnd w:id="88"/>
    </w:p>
    <w:p w:rsidR="002E6789" w:rsidRPr="00E06E88" w:rsidRDefault="002E6789" w:rsidP="002E6789">
      <w:pPr>
        <w:widowControl/>
        <w:autoSpaceDE/>
        <w:autoSpaceDN/>
        <w:adjustRightInd/>
        <w:ind w:firstLine="0"/>
        <w:rPr>
          <w:rFonts w:ascii="PT Astra Serif" w:hAnsi="PT Astra Serif" w:cs="Times New Roman"/>
          <w:sz w:val="28"/>
          <w:szCs w:val="28"/>
          <w:lang w:eastAsia="en-US"/>
        </w:rPr>
      </w:pPr>
    </w:p>
    <w:p w:rsidR="002E6789" w:rsidRPr="00E06E88" w:rsidRDefault="002E6789" w:rsidP="002E6789">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lastRenderedPageBreak/>
        <w:t>2) СОДЕРЖАНИЕ УЧЕБНОГО ПРЕДМЕТА «РУССКИЙ ЯЗЫК»</w:t>
      </w:r>
    </w:p>
    <w:p w:rsidR="002E6789" w:rsidRPr="00E06E88" w:rsidRDefault="002E6789" w:rsidP="002E6789">
      <w:pPr>
        <w:rPr>
          <w:rFonts w:ascii="PT Astra Serif" w:hAnsi="PT Astra Serif" w:cs="Times New Roman"/>
          <w:b/>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5 КЛАССЕ</w:t>
      </w:r>
    </w:p>
    <w:p w:rsidR="002E6789" w:rsidRPr="00E06E88" w:rsidRDefault="002E6789" w:rsidP="002E6789">
      <w:pPr>
        <w:ind w:firstLine="709"/>
        <w:rPr>
          <w:rFonts w:ascii="PT Astra Serif" w:hAnsi="PT Astra Serif" w:cs="Times New Roman"/>
          <w:b/>
          <w:sz w:val="28"/>
          <w:szCs w:val="28"/>
        </w:rPr>
      </w:pPr>
      <w:bookmarkStart w:id="90" w:name="sub_101076"/>
      <w:bookmarkEnd w:id="89"/>
      <w:r w:rsidRPr="00E06E88">
        <w:rPr>
          <w:rFonts w:ascii="PT Astra Serif" w:hAnsi="PT Astra Serif" w:cs="Times New Roman"/>
          <w:b/>
          <w:sz w:val="28"/>
          <w:szCs w:val="28"/>
        </w:rPr>
        <w:t>Общие сведения о языке</w:t>
      </w:r>
    </w:p>
    <w:bookmarkEnd w:id="9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Богатство и выразительность русского языка. Лингвистика как наука о языке. Основные разделы лингвистики.</w:t>
      </w:r>
    </w:p>
    <w:p w:rsidR="002E6789" w:rsidRPr="00E06E88" w:rsidRDefault="002E6789" w:rsidP="002E6789">
      <w:pPr>
        <w:rPr>
          <w:rFonts w:ascii="PT Astra Serif" w:hAnsi="PT Astra Serif" w:cs="Times New Roman"/>
          <w:b/>
          <w:sz w:val="28"/>
          <w:szCs w:val="28"/>
        </w:rPr>
      </w:pPr>
      <w:bookmarkStart w:id="91" w:name="sub_101077"/>
      <w:r w:rsidRPr="00E06E88">
        <w:rPr>
          <w:rFonts w:ascii="PT Astra Serif" w:hAnsi="PT Astra Serif" w:cs="Times New Roman"/>
          <w:b/>
          <w:sz w:val="28"/>
          <w:szCs w:val="28"/>
        </w:rPr>
        <w:t>Язык и речь</w:t>
      </w:r>
    </w:p>
    <w:bookmarkEnd w:id="9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Язык и речь. Речь устная и письменная, монологическая и диалогическая, полилог.</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речевой деятельности (говорение, слушание, чтение, письмо), их особенности.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Устный пересказ прочитанного или прослушанного текста, в т.ч. с изменением лица рассказчика.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Участие в диалоге на лингвистические темы (в рамках изученного) и темы на основе жизненных наблюдений.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Речевые формулы приветствия, прощания, просьбы, благодарности.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Сочинения различных видов с опорой на жизненный и читательский опыт, сюжетную картину (в т.ч. сочинения-миниатюры).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аудирования: выборочное, ознакомительное, детальное. Виды чтения: изучающее, ознакомительное, просмотровое, поисковое.</w:t>
      </w:r>
    </w:p>
    <w:p w:rsidR="002E6789" w:rsidRPr="00E06E88" w:rsidRDefault="002E6789" w:rsidP="002E6789">
      <w:pPr>
        <w:rPr>
          <w:rFonts w:ascii="PT Astra Serif" w:hAnsi="PT Astra Serif" w:cs="Times New Roman"/>
          <w:b/>
          <w:sz w:val="28"/>
          <w:szCs w:val="28"/>
        </w:rPr>
      </w:pPr>
      <w:bookmarkStart w:id="92" w:name="sub_101078"/>
      <w:r w:rsidRPr="00E06E88">
        <w:rPr>
          <w:rFonts w:ascii="PT Astra Serif" w:hAnsi="PT Astra Serif" w:cs="Times New Roman"/>
          <w:b/>
          <w:sz w:val="28"/>
          <w:szCs w:val="28"/>
        </w:rPr>
        <w:t>Текст</w:t>
      </w:r>
    </w:p>
    <w:bookmarkEnd w:id="9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Текст и его основные признаки. Тема и главная мысль текста. Микротема текста. Ключевые слова.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Функционально-смысловые типы речи: описание, повествование, рассуждение; их особенности.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Композиционная структура текста. Абзац как средство членения текста на композиционно-смысловые части.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Средства связи предложений и частей текста: формы слова, однокоренные слова, синонимы, антонимы, личные местоимения, повтор слова.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Повествование как тип речи. Рассказ.</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Информационная переработка текста: простой и сложный план текста.</w:t>
      </w:r>
    </w:p>
    <w:p w:rsidR="002E6789" w:rsidRPr="00E06E88" w:rsidRDefault="002E6789" w:rsidP="002E6789">
      <w:pPr>
        <w:rPr>
          <w:rFonts w:ascii="PT Astra Serif" w:hAnsi="PT Astra Serif" w:cs="Times New Roman"/>
          <w:b/>
          <w:sz w:val="28"/>
          <w:szCs w:val="28"/>
        </w:rPr>
      </w:pPr>
      <w:bookmarkStart w:id="93" w:name="sub_101079"/>
      <w:r w:rsidRPr="00E06E88">
        <w:rPr>
          <w:rFonts w:ascii="PT Astra Serif" w:hAnsi="PT Astra Serif" w:cs="Times New Roman"/>
          <w:b/>
          <w:sz w:val="28"/>
          <w:szCs w:val="28"/>
        </w:rPr>
        <w:t>Функциональные разновидности языка</w:t>
      </w:r>
    </w:p>
    <w:bookmarkEnd w:id="9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Общее представление о функциональных разновидностях языка (о разговорной речи, функциональных стилях, языке художественной литературы).</w:t>
      </w:r>
    </w:p>
    <w:p w:rsidR="002E6789" w:rsidRPr="00E06E88" w:rsidRDefault="002E6789" w:rsidP="002E6789">
      <w:pPr>
        <w:rPr>
          <w:rFonts w:ascii="PT Astra Serif" w:hAnsi="PT Astra Serif" w:cs="Times New Roman"/>
          <w:b/>
          <w:sz w:val="28"/>
          <w:szCs w:val="28"/>
        </w:rPr>
      </w:pPr>
      <w:bookmarkStart w:id="94" w:name="sub_101080"/>
      <w:r w:rsidRPr="00E06E88">
        <w:rPr>
          <w:rFonts w:ascii="PT Astra Serif" w:hAnsi="PT Astra Serif" w:cs="Times New Roman"/>
          <w:b/>
          <w:sz w:val="28"/>
          <w:szCs w:val="28"/>
        </w:rPr>
        <w:t>Система языка</w:t>
      </w:r>
    </w:p>
    <w:p w:rsidR="002E6789" w:rsidRPr="00E06E88" w:rsidRDefault="002E6789" w:rsidP="002E6789">
      <w:pPr>
        <w:rPr>
          <w:rFonts w:ascii="PT Astra Serif" w:hAnsi="PT Astra Serif" w:cs="Times New Roman"/>
          <w:b/>
          <w:i/>
          <w:sz w:val="28"/>
          <w:szCs w:val="28"/>
        </w:rPr>
      </w:pPr>
      <w:bookmarkStart w:id="95" w:name="sub_101081"/>
      <w:bookmarkEnd w:id="94"/>
      <w:r w:rsidRPr="00E06E88">
        <w:rPr>
          <w:rFonts w:ascii="PT Astra Serif" w:hAnsi="PT Astra Serif" w:cs="Times New Roman"/>
          <w:b/>
          <w:i/>
          <w:sz w:val="28"/>
          <w:szCs w:val="28"/>
        </w:rPr>
        <w:lastRenderedPageBreak/>
        <w:t>Фонетика. Графика. Орфоэпия</w:t>
      </w:r>
    </w:p>
    <w:bookmarkEnd w:id="9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Фонетика и графика как разделы лингвистики.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Звук как единица языка. Смыслоразличительная роль звука.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Система гласных звуков.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Система согласных звуков.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Изменение звуков в речевом потоке. Элементы фонетической транскрипции. Слог. Ударение. Свойства русского ударения.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Соотношение звуков и букв.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Фонетический анализ слова.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Способы обозначения [й'], мягкости согласных.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Основные выразительные средства фонетики.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Прописные и строчные буквы.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Интонация, её функции. Основные элементы интонации.</w:t>
      </w:r>
    </w:p>
    <w:p w:rsidR="002E6789" w:rsidRPr="00E06E88" w:rsidRDefault="002E6789" w:rsidP="002E6789">
      <w:pPr>
        <w:rPr>
          <w:rFonts w:ascii="PT Astra Serif" w:hAnsi="PT Astra Serif" w:cs="Times New Roman"/>
          <w:b/>
          <w:i/>
          <w:sz w:val="28"/>
          <w:szCs w:val="28"/>
        </w:rPr>
      </w:pPr>
      <w:bookmarkStart w:id="96" w:name="sub_101082"/>
      <w:r w:rsidRPr="00E06E88">
        <w:rPr>
          <w:rFonts w:ascii="PT Astra Serif" w:hAnsi="PT Astra Serif" w:cs="Times New Roman"/>
          <w:b/>
          <w:i/>
          <w:sz w:val="28"/>
          <w:szCs w:val="28"/>
        </w:rPr>
        <w:t>Орфография</w:t>
      </w:r>
    </w:p>
    <w:bookmarkEnd w:id="9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Орфография как раздел лингвистики.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Понятие «орфограмма». Буквенные и небуквенные орфограммы.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разделительных ъ и ь.</w:t>
      </w:r>
    </w:p>
    <w:p w:rsidR="002E6789" w:rsidRPr="00E06E88" w:rsidRDefault="002E6789" w:rsidP="002E6789">
      <w:pPr>
        <w:rPr>
          <w:rFonts w:ascii="PT Astra Serif" w:hAnsi="PT Astra Serif" w:cs="Times New Roman"/>
          <w:b/>
          <w:i/>
          <w:sz w:val="28"/>
          <w:szCs w:val="28"/>
        </w:rPr>
      </w:pPr>
      <w:bookmarkStart w:id="97" w:name="sub_101083"/>
      <w:r w:rsidRPr="00E06E88">
        <w:rPr>
          <w:rFonts w:ascii="PT Astra Serif" w:hAnsi="PT Astra Serif" w:cs="Times New Roman"/>
          <w:b/>
          <w:i/>
          <w:sz w:val="28"/>
          <w:szCs w:val="28"/>
        </w:rPr>
        <w:t>Лексикология</w:t>
      </w:r>
    </w:p>
    <w:bookmarkEnd w:id="9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Лексикология как раздел лингвистики.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Основные способы толкования лексического значения слова (подбор однокоренных слов; подбор синонимов и антонимов);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основные способы разъяснения значения слова (по контексту, с помощью толкового словаря).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Слова однозначные и многозначные. Прямое и переносное значения слова. Тематические группы слов. Обозначение родовых и видовых понятий.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Синонимы. Антонимы. Омонимы. Паронимы.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Лексический анализ слов (в рамках изученного).</w:t>
      </w:r>
    </w:p>
    <w:p w:rsidR="002E6789" w:rsidRPr="00E06E88" w:rsidRDefault="002E6789" w:rsidP="002E6789">
      <w:pPr>
        <w:rPr>
          <w:rFonts w:ascii="PT Astra Serif" w:hAnsi="PT Astra Serif" w:cs="Times New Roman"/>
          <w:b/>
          <w:i/>
          <w:sz w:val="28"/>
          <w:szCs w:val="28"/>
        </w:rPr>
      </w:pPr>
      <w:bookmarkStart w:id="98" w:name="sub_101084"/>
      <w:r w:rsidRPr="00E06E88">
        <w:rPr>
          <w:rFonts w:ascii="PT Astra Serif" w:hAnsi="PT Astra Serif" w:cs="Times New Roman"/>
          <w:b/>
          <w:i/>
          <w:sz w:val="28"/>
          <w:szCs w:val="28"/>
        </w:rPr>
        <w:t>Морфемика. Орфография</w:t>
      </w:r>
    </w:p>
    <w:bookmarkEnd w:id="9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Морфемика как раздел лингвистики.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Морфема как минимальная значимая единица языка. Основа слова. Виды морфем (корень, приставка, суффикс, окончание).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Чередование звуков в морфемах (в т.ч. чередование гласных с нулём звука).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Морфемный анализ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Уместное использование слов с суффиксами оценки в собственной речи. Правописание корней с безударными проверяемыми, непроверяемыми гласными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корней с проверяемыми, непроверяемыми, непроизносимыми согласными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ё - о после шипящих в корне слова.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Правописание неизменяемых на письме приставок и приставок на -з (-с). </w:t>
      </w:r>
      <w:r w:rsidRPr="00E06E88">
        <w:rPr>
          <w:rFonts w:ascii="PT Astra Serif" w:hAnsi="PT Astra Serif" w:cs="Times New Roman"/>
          <w:sz w:val="28"/>
          <w:szCs w:val="28"/>
        </w:rPr>
        <w:lastRenderedPageBreak/>
        <w:t>Правописание ы - и после приставок.</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ы - и после ц.</w:t>
      </w:r>
    </w:p>
    <w:p w:rsidR="002E6789" w:rsidRPr="00E06E88" w:rsidRDefault="002E6789" w:rsidP="002E6789">
      <w:pPr>
        <w:rPr>
          <w:rFonts w:ascii="PT Astra Serif" w:hAnsi="PT Astra Serif" w:cs="Times New Roman"/>
          <w:b/>
          <w:i/>
          <w:sz w:val="28"/>
          <w:szCs w:val="28"/>
        </w:rPr>
      </w:pPr>
      <w:bookmarkStart w:id="99" w:name="sub_101085"/>
      <w:r w:rsidRPr="00E06E88">
        <w:rPr>
          <w:rFonts w:ascii="PT Astra Serif" w:hAnsi="PT Astra Serif" w:cs="Times New Roman"/>
          <w:b/>
          <w:i/>
          <w:sz w:val="28"/>
          <w:szCs w:val="28"/>
        </w:rPr>
        <w:t>Морфология. Культура речи. Орфография</w:t>
      </w:r>
    </w:p>
    <w:bookmarkEnd w:id="9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Морфология как раздел грамматики. Грамматическое значение слова.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Части речи как лексико-грамматические разряды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Система частей речи в русском языке. Самостоятельные и служебные части речи.</w:t>
      </w:r>
    </w:p>
    <w:p w:rsidR="002E6789" w:rsidRPr="00E06E88" w:rsidRDefault="002E6789" w:rsidP="002E6789">
      <w:pPr>
        <w:rPr>
          <w:rFonts w:ascii="PT Astra Serif" w:hAnsi="PT Astra Serif" w:cs="Times New Roman"/>
          <w:b/>
          <w:i/>
          <w:sz w:val="28"/>
          <w:szCs w:val="28"/>
        </w:rPr>
      </w:pPr>
      <w:bookmarkStart w:id="100" w:name="sub_101086"/>
      <w:r w:rsidRPr="00E06E88">
        <w:rPr>
          <w:rFonts w:ascii="PT Astra Serif" w:hAnsi="PT Astra Serif" w:cs="Times New Roman"/>
          <w:b/>
          <w:i/>
          <w:sz w:val="28"/>
          <w:szCs w:val="28"/>
        </w:rPr>
        <w:t>Имя существительное</w:t>
      </w:r>
    </w:p>
    <w:bookmarkEnd w:id="10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Лексико-грамматические разряды имён существительных по значению, имена существительные собственные и нарицательные; имена существительные одушевлённые и неодушевлённые.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Род, число, падеж имени существительного.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Имена существительные общего рода.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Имена существительные, имеющие форму только единственного или только множественного числа.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Типы склонения имён существительных. Разносклоняемые имена существительные. Несклоняемые имена существительные.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имён существительных. Нормы произношения, нормы постановки ударения, нормы словоизменения имён существительных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собственных имён существительных. Правописание ь на конце имён существительных после шипящих.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безударных окончаний имён существительных. Правописание о - е (ё) после шипящих и ц в суффиксах и окончаниях имён существительных.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суффиксов -чик- - -щик-; -ек- - -ик- (-чик-) имён существительных.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корней с чередованием а // о: -лаг- - -лож-;</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раст- - -ращ- - -рос- - -; - гар - - -гор-, -зар- - -зор-;</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клан- - -клон-, - скак- - -коч-.</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Слитное и раздельное написание не с именами существительными.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Орфографический анализ имён существительных (в рамках изученного).</w:t>
      </w:r>
    </w:p>
    <w:p w:rsidR="002E6789" w:rsidRPr="00E06E88" w:rsidRDefault="002E6789" w:rsidP="002E6789">
      <w:pPr>
        <w:rPr>
          <w:rFonts w:ascii="PT Astra Serif" w:hAnsi="PT Astra Serif" w:cs="Times New Roman"/>
          <w:b/>
          <w:i/>
          <w:sz w:val="28"/>
          <w:szCs w:val="28"/>
        </w:rPr>
      </w:pPr>
      <w:bookmarkStart w:id="101" w:name="sub_101087"/>
      <w:r w:rsidRPr="00E06E88">
        <w:rPr>
          <w:rFonts w:ascii="PT Astra Serif" w:hAnsi="PT Astra Serif" w:cs="Times New Roman"/>
          <w:b/>
          <w:i/>
          <w:sz w:val="28"/>
          <w:szCs w:val="28"/>
        </w:rPr>
        <w:t>Имя прилагательное</w:t>
      </w:r>
    </w:p>
    <w:bookmarkEnd w:id="10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Имена прилагательные полные и краткие, их синтаксические функции.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Склонение имён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имён прилагательных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словоизменения, произношения имён прилагательных, постановки ударения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Правописание безударных окончаний имён прилагательных. Правописание о - е после шипящих и ц в суффиксах и окончаниях имён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кратких форм имён прилагательных с основой на шипящий.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Слитное и раздельное написание не с именами прилагательными.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Орфографический анализ имён прилагательных (в рамках изученного).</w:t>
      </w:r>
    </w:p>
    <w:p w:rsidR="002E6789" w:rsidRPr="00E06E88" w:rsidRDefault="002E6789" w:rsidP="002E6789">
      <w:pPr>
        <w:rPr>
          <w:rFonts w:ascii="PT Astra Serif" w:hAnsi="PT Astra Serif" w:cs="Times New Roman"/>
          <w:b/>
          <w:i/>
          <w:sz w:val="28"/>
          <w:szCs w:val="28"/>
        </w:rPr>
      </w:pPr>
      <w:bookmarkStart w:id="102" w:name="sub_101088"/>
      <w:r w:rsidRPr="00E06E88">
        <w:rPr>
          <w:rFonts w:ascii="PT Astra Serif" w:hAnsi="PT Astra Serif" w:cs="Times New Roman"/>
          <w:b/>
          <w:i/>
          <w:sz w:val="28"/>
          <w:szCs w:val="28"/>
        </w:rPr>
        <w:t>Глагол</w:t>
      </w:r>
    </w:p>
    <w:bookmarkEnd w:id="10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Глагол как часть речи. Общее грамматическое значение, морфологические признаки и синтаксические функции глагола.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Роль глагола в словосочетании и предложении,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Глаголы совершенного и несовершенного вида, возвратные и невозвратные.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Инфинитив и его грамматические свойства. Основа инфинитива, основа настоящего (будущего простого) времени глагола.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Спряжение глагола.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глаголов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словоизменения глаголов, постановки ударения в глагольных формах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корней с чередованием е // и: -бер- - -бир-, -блест- - -блист-, -дер- - -дир-, -жег- - -жиг-, -мер- - -мир-, -пер- - -пир-, -стел- - -стил-, -тер- - -тир.</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Использование ь как показателя грамматической формы в инфинитиве, в форме 2-го лица единственного числа после шипящих.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-тся и -ться в глаголах, суффиксов -ова-ева-, -ыва-ива-.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безударных личных окончаний глагола.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гласной перед суффиксом -л- в формах прошедшего времени глагола.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Слитное и раздельное написание не с глаголами.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Орфографический анализ глаголов (в рамках изученного).</w:t>
      </w:r>
    </w:p>
    <w:p w:rsidR="002E6789" w:rsidRPr="00E06E88" w:rsidRDefault="002E6789" w:rsidP="002E6789">
      <w:pPr>
        <w:rPr>
          <w:rFonts w:ascii="PT Astra Serif" w:hAnsi="PT Astra Serif" w:cs="Times New Roman"/>
          <w:b/>
          <w:i/>
          <w:sz w:val="28"/>
          <w:szCs w:val="28"/>
        </w:rPr>
      </w:pPr>
      <w:bookmarkStart w:id="103" w:name="sub_101089"/>
      <w:r w:rsidRPr="00E06E88">
        <w:rPr>
          <w:rFonts w:ascii="PT Astra Serif" w:hAnsi="PT Astra Serif" w:cs="Times New Roman"/>
          <w:b/>
          <w:i/>
          <w:sz w:val="28"/>
          <w:szCs w:val="28"/>
        </w:rPr>
        <w:t>Синтаксис. Культура речи. Пунктуация</w:t>
      </w:r>
    </w:p>
    <w:bookmarkEnd w:id="10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Синтаксис как раздел грамматики. Словосочетание и предложение как единицы синтаксиса.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словосочетании.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Синтаксический анализ словосочетания.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Главные члены предложения (грамматическая основа). Подлежащее и морфологические средства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w:t>
      </w:r>
      <w:r w:rsidRPr="00E06E88">
        <w:rPr>
          <w:rFonts w:ascii="PT Astra Serif" w:hAnsi="PT Astra Serif" w:cs="Times New Roman"/>
          <w:sz w:val="28"/>
          <w:szCs w:val="28"/>
        </w:rPr>
        <w:lastRenderedPageBreak/>
        <w:t>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способы его выражения: глаголом, именем существительным, именем прилагательным.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Тире между подлежащим и сказуемым.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Предложения распространённые и нераспространённые.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Второстепенные члены предложения: определение, дополнение, обстоятельство. Определение и типичные средства его выражения. Дополнение (прямое 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Простое осложнённое предложение. Однородные члены предложения, их роль в речи. Особенности интонации предложений с однородными членами.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Предложения с однородными членами (без союзов, с одиночным союзом и, союзами а, но, однако, зато, да (в значении и), да (в значении но). Предложения с обобщающим словом при однородных членах.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Предложения с обращением, особенности интонации. Обращение и средства его выражения.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Синтаксический анализ простого и простого осложнённого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Пунктуационное оформление предложений, осложнённых однородными членами, связанными бессоюзной связью, одиночным союзом и, союзами а, но, однако, зато, да (в значении и), да (в значении но).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Предложения простые и сложные. Сложные предложения с бессоюзной и союзной связью. Предложения сложносочинённые и сложноподчинённые (общее представление, практическое усвоение).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Пунктуационное оформление сложных предложений, состоящих из частей, связанных бессоюзной связью и союзами и, но, а, однако, зато, да.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Предложения с прямой речью.</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Пунктуационное оформление предложений с прямой речью.</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Диалог.</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Пунктуационное оформление диалога на письме.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Пунктуация как раздел лингвистики.</w:t>
      </w:r>
    </w:p>
    <w:p w:rsidR="002E6789" w:rsidRPr="00E06E88" w:rsidRDefault="002E6789" w:rsidP="002E6789">
      <w:pPr>
        <w:rPr>
          <w:rFonts w:ascii="PT Astra Serif" w:hAnsi="PT Astra Serif" w:cs="Times New Roman"/>
          <w:sz w:val="28"/>
          <w:szCs w:val="28"/>
        </w:rPr>
      </w:pPr>
    </w:p>
    <w:p w:rsidR="002E6789" w:rsidRPr="00E06E88" w:rsidRDefault="002E6789" w:rsidP="002E6789">
      <w:pPr>
        <w:jc w:val="center"/>
        <w:rPr>
          <w:rFonts w:ascii="PT Astra Serif" w:hAnsi="PT Astra Serif" w:cs="Times New Roman"/>
          <w:b/>
          <w:sz w:val="28"/>
          <w:szCs w:val="28"/>
        </w:rPr>
      </w:pPr>
      <w:bookmarkStart w:id="104" w:name="sub_101064"/>
      <w:r w:rsidRPr="00E06E88">
        <w:rPr>
          <w:rFonts w:ascii="PT Astra Serif" w:hAnsi="PT Astra Serif" w:cs="Times New Roman"/>
          <w:b/>
          <w:sz w:val="28"/>
          <w:szCs w:val="28"/>
        </w:rPr>
        <w:t>СОДЕРЖАНИЕ ОБУЧЕНИЯ В 6 КЛАССЕ</w:t>
      </w:r>
    </w:p>
    <w:p w:rsidR="002E6789" w:rsidRPr="00E06E88" w:rsidRDefault="002E6789" w:rsidP="002E6789">
      <w:pPr>
        <w:rPr>
          <w:rFonts w:ascii="PT Astra Serif" w:hAnsi="PT Astra Serif" w:cs="Times New Roman"/>
          <w:b/>
          <w:sz w:val="28"/>
          <w:szCs w:val="28"/>
        </w:rPr>
      </w:pPr>
      <w:bookmarkStart w:id="105" w:name="sub_101090"/>
      <w:bookmarkEnd w:id="104"/>
      <w:r w:rsidRPr="00E06E88">
        <w:rPr>
          <w:rFonts w:ascii="PT Astra Serif" w:hAnsi="PT Astra Serif" w:cs="Times New Roman"/>
          <w:b/>
          <w:sz w:val="28"/>
          <w:szCs w:val="28"/>
        </w:rPr>
        <w:t>Общие сведения о языке</w:t>
      </w:r>
    </w:p>
    <w:bookmarkEnd w:id="10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Русский язык - государственный язык Российской Федерации и язык межнационального общения.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Понятие о литературном языке.</w:t>
      </w:r>
    </w:p>
    <w:p w:rsidR="002E6789" w:rsidRPr="00E06E88" w:rsidRDefault="002E6789" w:rsidP="002E6789">
      <w:pPr>
        <w:rPr>
          <w:rFonts w:ascii="PT Astra Serif" w:hAnsi="PT Astra Serif" w:cs="Times New Roman"/>
          <w:b/>
          <w:sz w:val="28"/>
          <w:szCs w:val="28"/>
        </w:rPr>
      </w:pPr>
      <w:bookmarkStart w:id="106" w:name="sub_101091"/>
      <w:r w:rsidRPr="00E06E88">
        <w:rPr>
          <w:rFonts w:ascii="PT Astra Serif" w:hAnsi="PT Astra Serif" w:cs="Times New Roman"/>
          <w:b/>
          <w:sz w:val="28"/>
          <w:szCs w:val="28"/>
        </w:rPr>
        <w:t>Язык и речь</w:t>
      </w:r>
    </w:p>
    <w:bookmarkEnd w:id="10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Монолог-описание, монолог-повествование, монолог-рассуждение; сообщение на лингвистическую тему.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диалога: побуждение к действию, обмен мнениями.</w:t>
      </w:r>
    </w:p>
    <w:p w:rsidR="002E6789" w:rsidRPr="00E06E88" w:rsidRDefault="002E6789" w:rsidP="002E6789">
      <w:pPr>
        <w:rPr>
          <w:rFonts w:ascii="PT Astra Serif" w:hAnsi="PT Astra Serif" w:cs="Times New Roman"/>
          <w:b/>
          <w:sz w:val="28"/>
          <w:szCs w:val="28"/>
        </w:rPr>
      </w:pPr>
      <w:bookmarkStart w:id="107" w:name="sub_101092"/>
      <w:r w:rsidRPr="00E06E88">
        <w:rPr>
          <w:rFonts w:ascii="PT Astra Serif" w:hAnsi="PT Astra Serif" w:cs="Times New Roman"/>
          <w:b/>
          <w:sz w:val="28"/>
          <w:szCs w:val="28"/>
        </w:rPr>
        <w:t>Текст</w:t>
      </w:r>
    </w:p>
    <w:bookmarkEnd w:id="10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Смысловой анализ текста: его композиционных особенностей, микротем </w:t>
      </w:r>
      <w:r w:rsidRPr="00E06E88">
        <w:rPr>
          <w:rFonts w:ascii="PT Astra Serif" w:hAnsi="PT Astra Serif" w:cs="Times New Roman"/>
          <w:sz w:val="28"/>
          <w:szCs w:val="28"/>
        </w:rPr>
        <w:lastRenderedPageBreak/>
        <w:t>и абзацев, способов и средств связи предложений в тексте; использование языковых средств выразительности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Описание как тип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Описание внешности человека.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Описание помещения.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Описание природы.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Описание местности.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Описание действий.</w:t>
      </w:r>
    </w:p>
    <w:p w:rsidR="002E6789" w:rsidRPr="00E06E88" w:rsidRDefault="002E6789" w:rsidP="002E6789">
      <w:pPr>
        <w:rPr>
          <w:rFonts w:ascii="PT Astra Serif" w:hAnsi="PT Astra Serif" w:cs="Times New Roman"/>
          <w:b/>
          <w:sz w:val="28"/>
          <w:szCs w:val="28"/>
        </w:rPr>
      </w:pPr>
      <w:bookmarkStart w:id="108" w:name="sub_101093"/>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Функциональные разновидности языка</w:t>
      </w:r>
    </w:p>
    <w:bookmarkEnd w:id="10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Официально-деловой стиль. Заявление. Расписка. Научный стиль. Словарная статья. Научное сообщение.</w:t>
      </w:r>
    </w:p>
    <w:p w:rsidR="002E6789" w:rsidRPr="00E06E88" w:rsidRDefault="002E6789" w:rsidP="002E6789">
      <w:pPr>
        <w:rPr>
          <w:rFonts w:ascii="PT Astra Serif" w:hAnsi="PT Astra Serif" w:cs="Times New Roman"/>
          <w:b/>
          <w:sz w:val="28"/>
          <w:szCs w:val="28"/>
        </w:rPr>
      </w:pPr>
      <w:bookmarkStart w:id="109" w:name="sub_101094"/>
      <w:r w:rsidRPr="00E06E88">
        <w:rPr>
          <w:rFonts w:ascii="PT Astra Serif" w:hAnsi="PT Astra Serif" w:cs="Times New Roman"/>
          <w:b/>
          <w:sz w:val="28"/>
          <w:szCs w:val="28"/>
        </w:rPr>
        <w:t>Система языка</w:t>
      </w:r>
    </w:p>
    <w:p w:rsidR="002E6789" w:rsidRPr="00E06E88" w:rsidRDefault="002E6789" w:rsidP="002E6789">
      <w:pPr>
        <w:rPr>
          <w:rFonts w:ascii="PT Astra Serif" w:hAnsi="PT Astra Serif" w:cs="Times New Roman"/>
          <w:b/>
          <w:i/>
          <w:sz w:val="28"/>
          <w:szCs w:val="28"/>
        </w:rPr>
      </w:pPr>
      <w:bookmarkStart w:id="110" w:name="sub_101095"/>
      <w:bookmarkEnd w:id="109"/>
      <w:r w:rsidRPr="00E06E88">
        <w:rPr>
          <w:rFonts w:ascii="PT Astra Serif" w:hAnsi="PT Astra Serif" w:cs="Times New Roman"/>
          <w:b/>
          <w:i/>
          <w:sz w:val="28"/>
          <w:szCs w:val="28"/>
        </w:rPr>
        <w:t>Лексикология. Культура речи</w:t>
      </w:r>
    </w:p>
    <w:bookmarkEnd w:id="11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Лексика русского языка с точки зрения её происхождения: исконно русские и заимствованные слова.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Лексика русского языка с точки зрения принадлежности к активному и пассивному запасу: неологизмы, устаревшие слова (историзмы и архаизмы).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Лексика русского языка с точки зрения сферы употребления: общеупотребительная лексика и лексика ограниченного употребления (диалектизмы, термины, профессионализмы, жаргонизмы).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Стилистические пласты лексики: стилистически нейтральная, высокая и сниженная лексика.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Лексический анализ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Фразеологизмы. Их признаки и значение. Употребление лексических средств в соответствии с ситуацией общения.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Оценка своей и чужой речи с точки зрения точного, уместного и выразительного словоупотребления.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Эпитеты, метафоры, олицетворения.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Лексические словари.</w:t>
      </w:r>
    </w:p>
    <w:p w:rsidR="002E6789" w:rsidRPr="00E06E88" w:rsidRDefault="002E6789" w:rsidP="002E6789">
      <w:pPr>
        <w:rPr>
          <w:rFonts w:ascii="PT Astra Serif" w:hAnsi="PT Astra Serif" w:cs="Times New Roman"/>
          <w:b/>
          <w:i/>
          <w:sz w:val="28"/>
          <w:szCs w:val="28"/>
        </w:rPr>
      </w:pPr>
      <w:bookmarkStart w:id="111" w:name="sub_101096"/>
      <w:r w:rsidRPr="00E06E88">
        <w:rPr>
          <w:rFonts w:ascii="PT Astra Serif" w:hAnsi="PT Astra Serif" w:cs="Times New Roman"/>
          <w:b/>
          <w:i/>
          <w:sz w:val="28"/>
          <w:szCs w:val="28"/>
        </w:rPr>
        <w:t>Словообразование. Культура речи. Орфография</w:t>
      </w:r>
    </w:p>
    <w:bookmarkEnd w:id="11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Формообразующие и словообразующие морфемы. Производящая основа. Основные способы образования слов в русском языке (приставочный, суффиксальный, приставочно-суффиксальный, бессуффиксный, сложение, переход из одной части речи в другую).</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Морфемный и словообразовательный анализ слов. Правописание сложных и сложносокращённых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правописания корня -кас- - -кос- с чередованием а // о, гласных в приставках пре- и при-.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Орфографический анализ слов (в рамках изученного).</w:t>
      </w:r>
    </w:p>
    <w:p w:rsidR="002E6789" w:rsidRPr="00E06E88" w:rsidRDefault="002E6789" w:rsidP="002E6789">
      <w:pPr>
        <w:rPr>
          <w:rFonts w:ascii="PT Astra Serif" w:hAnsi="PT Astra Serif" w:cs="Times New Roman"/>
          <w:b/>
          <w:i/>
          <w:sz w:val="28"/>
          <w:szCs w:val="28"/>
        </w:rPr>
      </w:pPr>
      <w:bookmarkStart w:id="112" w:name="sub_101097"/>
      <w:r w:rsidRPr="00E06E88">
        <w:rPr>
          <w:rFonts w:ascii="PT Astra Serif" w:hAnsi="PT Astra Serif" w:cs="Times New Roman"/>
          <w:b/>
          <w:i/>
          <w:sz w:val="28"/>
          <w:szCs w:val="28"/>
        </w:rPr>
        <w:t>Морфология. Культура речи. Орфография</w:t>
      </w:r>
    </w:p>
    <w:p w:rsidR="002E6789" w:rsidRPr="00E06E88" w:rsidRDefault="002E6789" w:rsidP="002E6789">
      <w:pPr>
        <w:rPr>
          <w:rFonts w:ascii="PT Astra Serif" w:hAnsi="PT Astra Serif" w:cs="Times New Roman"/>
          <w:i/>
          <w:sz w:val="28"/>
          <w:szCs w:val="28"/>
        </w:rPr>
      </w:pPr>
      <w:bookmarkStart w:id="113" w:name="sub_101098"/>
      <w:bookmarkEnd w:id="112"/>
      <w:r w:rsidRPr="00E06E88">
        <w:rPr>
          <w:rFonts w:ascii="PT Astra Serif" w:hAnsi="PT Astra Serif" w:cs="Times New Roman"/>
          <w:i/>
          <w:sz w:val="28"/>
          <w:szCs w:val="28"/>
        </w:rPr>
        <w:lastRenderedPageBreak/>
        <w:t>Имя существительное</w:t>
      </w:r>
    </w:p>
    <w:bookmarkEnd w:id="11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Особенности словообразования.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произношения имён существительных, нормы постановки ударения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словоизменения имён существительных.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имён существительных.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слитного и дефисного написания пол- и полу- со словами. Орфографический анализ имён существительных (в рамках изученного).</w:t>
      </w:r>
    </w:p>
    <w:p w:rsidR="002E6789" w:rsidRPr="00E06E88" w:rsidRDefault="002E6789" w:rsidP="002E6789">
      <w:pPr>
        <w:rPr>
          <w:rFonts w:ascii="PT Astra Serif" w:hAnsi="PT Astra Serif" w:cs="Times New Roman"/>
          <w:i/>
          <w:sz w:val="28"/>
          <w:szCs w:val="28"/>
        </w:rPr>
      </w:pPr>
      <w:bookmarkStart w:id="114" w:name="sub_101099"/>
      <w:r w:rsidRPr="00E06E88">
        <w:rPr>
          <w:rFonts w:ascii="PT Astra Serif" w:hAnsi="PT Astra Serif" w:cs="Times New Roman"/>
          <w:i/>
          <w:sz w:val="28"/>
          <w:szCs w:val="28"/>
        </w:rPr>
        <w:t>Имя прилагательное</w:t>
      </w:r>
    </w:p>
    <w:bookmarkEnd w:id="11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Качественные, относительные и притяжательные имена прилагательные. Степени сравнения качественных имён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Словообразование имён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имён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н и нн в именах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суффиксов -к- и -ск- имён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сложных имён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произношения имён прилагательных, нормы ударения (в рамках изученного).</w:t>
      </w:r>
    </w:p>
    <w:p w:rsidR="002E6789" w:rsidRPr="00E06E88" w:rsidRDefault="002E6789" w:rsidP="002E6789">
      <w:pPr>
        <w:rPr>
          <w:rFonts w:ascii="PT Astra Serif" w:hAnsi="PT Astra Serif" w:cs="Times New Roman"/>
          <w:i/>
          <w:sz w:val="28"/>
          <w:szCs w:val="28"/>
        </w:rPr>
      </w:pPr>
      <w:bookmarkStart w:id="115" w:name="sub_101100"/>
      <w:r w:rsidRPr="00E06E88">
        <w:rPr>
          <w:rFonts w:ascii="PT Astra Serif" w:hAnsi="PT Astra Serif" w:cs="Times New Roman"/>
          <w:i/>
          <w:sz w:val="28"/>
          <w:szCs w:val="28"/>
        </w:rPr>
        <w:t>Имя числительное</w:t>
      </w:r>
    </w:p>
    <w:bookmarkEnd w:id="11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Общее грамматическое значение имени числительного. Синтаксические функции имён числительных.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Разряды имён числительных по значению: количественные (целые, дробные, собирательные), порядковые числительные.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Разряды имён числительных по строению: простые, сложные, составные числительные.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Словообразование имён числительных.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Склонение количественных и порядковых имён числительных.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Правильное образование форм имён числительных.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Правильное употребление собирательных имён числительных.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Употребление имён числительных в научных текстах, деловой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имён числительных.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правописания имён числительных: написание ь в именах числительных; написание двойных согласных; слитное, раздельное, дефисное написание числительных; нормы правописания окончаний числительных.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Орфографический анализ имён числительных (в рамках изученного).</w:t>
      </w:r>
    </w:p>
    <w:p w:rsidR="002E6789" w:rsidRPr="00E06E88" w:rsidRDefault="002E6789" w:rsidP="002E6789">
      <w:pPr>
        <w:rPr>
          <w:rFonts w:ascii="PT Astra Serif" w:hAnsi="PT Astra Serif" w:cs="Times New Roman"/>
          <w:i/>
          <w:sz w:val="28"/>
          <w:szCs w:val="28"/>
        </w:rPr>
      </w:pPr>
      <w:bookmarkStart w:id="116" w:name="sub_101101"/>
      <w:r w:rsidRPr="00E06E88">
        <w:rPr>
          <w:rFonts w:ascii="PT Astra Serif" w:hAnsi="PT Astra Serif" w:cs="Times New Roman"/>
          <w:i/>
          <w:sz w:val="28"/>
          <w:szCs w:val="28"/>
        </w:rPr>
        <w:t>Местоимение</w:t>
      </w:r>
    </w:p>
    <w:bookmarkEnd w:id="11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Общее грамматическое значение местоимения. Синтаксические функции местоимений.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Разряды местоимений: личные, возвратное, вопросительные, относительные, указательные, притяжательные, неопределённые, отрицательные, определительные.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Склонение местоимений.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Словообразование местоимений.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Роль местоимений в речи. Употребление местоимений в соответствии с </w:t>
      </w:r>
      <w:r w:rsidRPr="00E06E88">
        <w:rPr>
          <w:rFonts w:ascii="PT Astra Serif" w:hAnsi="PT Astra Serif" w:cs="Times New Roman"/>
          <w:sz w:val="28"/>
          <w:szCs w:val="28"/>
        </w:rPr>
        <w:lastRenderedPageBreak/>
        <w:t>требованиями русского речевого этикета, в т.ч.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местоимений.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правописания местоимений: правописание местоимений с не и ни; слитное, раздельное и дефисное написание местоимений.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Орфографический анализ местоимений (в рамках изученного).</w:t>
      </w:r>
    </w:p>
    <w:p w:rsidR="002E6789" w:rsidRPr="00E06E88" w:rsidRDefault="002E6789" w:rsidP="002E6789">
      <w:pPr>
        <w:rPr>
          <w:rFonts w:ascii="PT Astra Serif" w:hAnsi="PT Astra Serif" w:cs="Times New Roman"/>
          <w:i/>
          <w:sz w:val="28"/>
          <w:szCs w:val="28"/>
        </w:rPr>
      </w:pPr>
      <w:bookmarkStart w:id="117" w:name="sub_101102"/>
      <w:r w:rsidRPr="00E06E88">
        <w:rPr>
          <w:rFonts w:ascii="PT Astra Serif" w:hAnsi="PT Astra Serif" w:cs="Times New Roman"/>
          <w:i/>
          <w:sz w:val="28"/>
          <w:szCs w:val="28"/>
        </w:rPr>
        <w:t>Глагол</w:t>
      </w:r>
    </w:p>
    <w:bookmarkEnd w:id="11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Переходные и непереходные глаголы.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Разноспрягаемые глаголы.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Безличные глаголы. Использование личных глаголов в безличном значении. Изъявительное, условное и повелительное наклонения глагола.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ударения в глагольных формах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словоизменения глаголов.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Видо-временная соотнесённость глагольных форм в тексте.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глаголов.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Использование ь как показателя грамматической формы в повелительном наклонении глагола.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Орфографический анализ глаголов (в рамках изученного).</w:t>
      </w:r>
    </w:p>
    <w:p w:rsidR="002E6789" w:rsidRPr="00E06E88" w:rsidRDefault="002E6789" w:rsidP="002E6789">
      <w:pPr>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bookmarkStart w:id="118" w:name="sub_101065"/>
      <w:r w:rsidRPr="00E06E88">
        <w:rPr>
          <w:rFonts w:ascii="PT Astra Serif" w:hAnsi="PT Astra Serif" w:cs="Times New Roman"/>
          <w:b/>
          <w:sz w:val="28"/>
          <w:szCs w:val="28"/>
        </w:rPr>
        <w:t>СОДЕРЖАНИЕ ОБУЧЕНИЯ В 7 КЛАССЕ</w:t>
      </w:r>
    </w:p>
    <w:p w:rsidR="002E6789" w:rsidRPr="00E06E88" w:rsidRDefault="002E6789" w:rsidP="002E6789">
      <w:pPr>
        <w:rPr>
          <w:rFonts w:ascii="PT Astra Serif" w:hAnsi="PT Astra Serif" w:cs="Times New Roman"/>
          <w:b/>
          <w:sz w:val="28"/>
          <w:szCs w:val="28"/>
        </w:rPr>
      </w:pPr>
      <w:bookmarkStart w:id="119" w:name="sub_101103"/>
      <w:bookmarkEnd w:id="118"/>
      <w:r w:rsidRPr="00E06E88">
        <w:rPr>
          <w:rFonts w:ascii="PT Astra Serif" w:hAnsi="PT Astra Serif" w:cs="Times New Roman"/>
          <w:b/>
          <w:sz w:val="28"/>
          <w:szCs w:val="28"/>
        </w:rPr>
        <w:t>Общие сведения о языке</w:t>
      </w:r>
    </w:p>
    <w:bookmarkEnd w:id="11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Русский язык как развивающееся явление. Взаимосвязь языка, культуры и истории народа.</w:t>
      </w:r>
    </w:p>
    <w:p w:rsidR="002E6789" w:rsidRPr="00E06E88" w:rsidRDefault="002E6789" w:rsidP="002E6789">
      <w:pPr>
        <w:rPr>
          <w:rFonts w:ascii="PT Astra Serif" w:hAnsi="PT Astra Serif" w:cs="Times New Roman"/>
          <w:b/>
          <w:sz w:val="28"/>
          <w:szCs w:val="28"/>
        </w:rPr>
      </w:pPr>
      <w:bookmarkStart w:id="120" w:name="sub_101104"/>
      <w:r w:rsidRPr="00E06E88">
        <w:rPr>
          <w:rFonts w:ascii="PT Astra Serif" w:hAnsi="PT Astra Serif" w:cs="Times New Roman"/>
          <w:b/>
          <w:sz w:val="28"/>
          <w:szCs w:val="28"/>
        </w:rPr>
        <w:t>Язык и речь</w:t>
      </w:r>
    </w:p>
    <w:bookmarkEnd w:id="12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Монолог-описание, монолог-рассуждение, монолог-повествование.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диалога: побуждение к действию, обмен мнениями, запрос информации, сообщение информации.</w:t>
      </w:r>
    </w:p>
    <w:p w:rsidR="002E6789" w:rsidRPr="00E06E88" w:rsidRDefault="002E6789" w:rsidP="002E6789">
      <w:pPr>
        <w:rPr>
          <w:rFonts w:ascii="PT Astra Serif" w:hAnsi="PT Astra Serif" w:cs="Times New Roman"/>
          <w:b/>
          <w:sz w:val="28"/>
          <w:szCs w:val="28"/>
        </w:rPr>
      </w:pPr>
      <w:bookmarkStart w:id="121" w:name="sub_101105"/>
      <w:r w:rsidRPr="00E06E88">
        <w:rPr>
          <w:rFonts w:ascii="PT Astra Serif" w:hAnsi="PT Astra Serif" w:cs="Times New Roman"/>
          <w:b/>
          <w:sz w:val="28"/>
          <w:szCs w:val="28"/>
        </w:rPr>
        <w:t>Текст</w:t>
      </w:r>
    </w:p>
    <w:bookmarkEnd w:id="12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Текст как речевое произведение. Основные признаки текста (обобщение). Структура текста. Абзац.</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Информационная переработка текста: план текста (простой, сложный; назывной, вопросный, тезисный); главная и второстепенная информация текста. Способы и средства связи предложений в тексте (обобщение).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Языковые средства выразительности в тексте: фонетические (звукопись), словообразовательные, лексические (обобщение).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Рассуждение как функционально-смысловой тип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Структурные особенности текста-рассуждения.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2E6789" w:rsidRPr="00E06E88" w:rsidRDefault="002E6789" w:rsidP="002E6789">
      <w:pPr>
        <w:rPr>
          <w:rFonts w:ascii="PT Astra Serif" w:hAnsi="PT Astra Serif" w:cs="Times New Roman"/>
          <w:b/>
          <w:sz w:val="28"/>
          <w:szCs w:val="28"/>
        </w:rPr>
      </w:pPr>
      <w:bookmarkStart w:id="122" w:name="sub_101106"/>
      <w:r w:rsidRPr="00E06E88">
        <w:rPr>
          <w:rFonts w:ascii="PT Astra Serif" w:hAnsi="PT Astra Serif" w:cs="Times New Roman"/>
          <w:b/>
          <w:sz w:val="28"/>
          <w:szCs w:val="28"/>
        </w:rPr>
        <w:t>Функциональные разновидности языка</w:t>
      </w:r>
    </w:p>
    <w:bookmarkEnd w:id="12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Понятие о функциональных разновидностях языка: разговорная речь, </w:t>
      </w:r>
      <w:r w:rsidRPr="00E06E88">
        <w:rPr>
          <w:rFonts w:ascii="PT Astra Serif" w:hAnsi="PT Astra Serif" w:cs="Times New Roman"/>
          <w:sz w:val="28"/>
          <w:szCs w:val="28"/>
        </w:rPr>
        <w:lastRenderedPageBreak/>
        <w:t>функциональные стили (научный, публицистический, официально-деловой), язык художественной литературы.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Публицистический стиль. Сфера употребления, функции, языковые особенности.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Жанры публицистического стиля (репортаж, заметка, интервью).</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Употребление языковых средств выразительности в текстах публицистического стиля.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Официально-деловой стиль. Сфера употребления, функции, языковые особенности. Инструкция.</w:t>
      </w:r>
    </w:p>
    <w:p w:rsidR="002E6789" w:rsidRPr="00E06E88" w:rsidRDefault="002E6789" w:rsidP="002E6789">
      <w:pPr>
        <w:rPr>
          <w:rFonts w:ascii="PT Astra Serif" w:hAnsi="PT Astra Serif" w:cs="Times New Roman"/>
          <w:b/>
          <w:sz w:val="28"/>
          <w:szCs w:val="28"/>
        </w:rPr>
      </w:pPr>
      <w:bookmarkStart w:id="123" w:name="sub_101107"/>
      <w:r w:rsidRPr="00E06E88">
        <w:rPr>
          <w:rFonts w:ascii="PT Astra Serif" w:hAnsi="PT Astra Serif" w:cs="Times New Roman"/>
          <w:b/>
          <w:sz w:val="28"/>
          <w:szCs w:val="28"/>
        </w:rPr>
        <w:t>Система языка</w:t>
      </w:r>
    </w:p>
    <w:p w:rsidR="002E6789" w:rsidRPr="00E06E88" w:rsidRDefault="002E6789" w:rsidP="002E6789">
      <w:pPr>
        <w:rPr>
          <w:rFonts w:ascii="PT Astra Serif" w:hAnsi="PT Astra Serif" w:cs="Times New Roman"/>
          <w:b/>
          <w:i/>
          <w:sz w:val="28"/>
          <w:szCs w:val="28"/>
        </w:rPr>
      </w:pPr>
      <w:bookmarkStart w:id="124" w:name="sub_101108"/>
      <w:bookmarkEnd w:id="123"/>
      <w:r w:rsidRPr="00E06E88">
        <w:rPr>
          <w:rFonts w:ascii="PT Astra Serif" w:hAnsi="PT Astra Serif" w:cs="Times New Roman"/>
          <w:b/>
          <w:i/>
          <w:sz w:val="28"/>
          <w:szCs w:val="28"/>
        </w:rPr>
        <w:t>Морфология. Культура речи</w:t>
      </w:r>
    </w:p>
    <w:bookmarkEnd w:id="12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Морфология как раздел науки о языке (обобщение).</w:t>
      </w:r>
    </w:p>
    <w:p w:rsidR="002E6789" w:rsidRPr="00E06E88" w:rsidRDefault="002E6789" w:rsidP="002E6789">
      <w:pPr>
        <w:rPr>
          <w:rFonts w:ascii="PT Astra Serif" w:hAnsi="PT Astra Serif" w:cs="Times New Roman"/>
          <w:b/>
          <w:i/>
          <w:sz w:val="28"/>
          <w:szCs w:val="28"/>
        </w:rPr>
      </w:pPr>
      <w:bookmarkStart w:id="125" w:name="sub_101109"/>
      <w:r w:rsidRPr="00E06E88">
        <w:rPr>
          <w:rFonts w:ascii="PT Astra Serif" w:hAnsi="PT Astra Serif" w:cs="Times New Roman"/>
          <w:b/>
          <w:i/>
          <w:sz w:val="28"/>
          <w:szCs w:val="28"/>
        </w:rPr>
        <w:t>Причастие</w:t>
      </w:r>
    </w:p>
    <w:bookmarkEnd w:id="12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Причастия как особая группа слов. Признаки глагола и имени прилагательного в причастии.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Причастия настоящего и прошедшего времени. Действительные и страдательные причастия. Полные и краткие формы страдательных причастий. Склонение причастий.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Причастие в составе словосочетаний. Причастный оборот.</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причастий.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Употребление причастия в речи. Созвучные причастия и имена прилагательные (висящий - висячий, горящий - горячий). Употребление причастий с суффиксом -ся. Согласование причастий в словосочетаниях типа причастие + существительное.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Ударение в некоторых формах причастий.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падежных окончаний причастий. Правописание гласных в суффиксах причастий. Правописание н и нн в суффиксах причастий и отглагольных имён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окончаний причастий. Слитное и раздельное написание не с причастиями.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Орфографический анализ причастий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Знаки препинания в предложениях с причастным оборотом.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Пунктуационный анализ предложений с причастным оборотом (в рамках изученного).</w:t>
      </w:r>
    </w:p>
    <w:p w:rsidR="002E6789" w:rsidRPr="00E06E88" w:rsidRDefault="002E6789" w:rsidP="002E6789">
      <w:pPr>
        <w:rPr>
          <w:rFonts w:ascii="PT Astra Serif" w:hAnsi="PT Astra Serif" w:cs="Times New Roman"/>
          <w:b/>
          <w:i/>
          <w:sz w:val="28"/>
          <w:szCs w:val="28"/>
        </w:rPr>
      </w:pPr>
      <w:bookmarkStart w:id="126" w:name="sub_101110"/>
      <w:r w:rsidRPr="00E06E88">
        <w:rPr>
          <w:rFonts w:ascii="PT Astra Serif" w:hAnsi="PT Astra Serif" w:cs="Times New Roman"/>
          <w:b/>
          <w:i/>
          <w:sz w:val="28"/>
          <w:szCs w:val="28"/>
        </w:rPr>
        <w:t>Деепричастие</w:t>
      </w:r>
    </w:p>
    <w:bookmarkEnd w:id="12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Деепричастия как особая группа слов. Признаки глагола и наречия в деепричастии. Синтаксическая функция деепричастия, роль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Деепричастия совершенного и несовершенного вида.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Деепричастие в составе словосочетаний. Деепричастный оборот.</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деепричастий.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Постановка ударения в деепричастиях.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гласных в суффиксах деепричастий. Слитное и раздельное написание не с деепричастиями.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Орфографический анализ деепричастий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Правильное построение предложений с одиночными деепричастиями и деепричастными оборотами.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Знаки препинания в предложениях с одиночным деепричастием и деепричастным оборотом.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Пунктуационный анализ предложений с деепричастным оборотом (в рамках изученного).</w:t>
      </w:r>
    </w:p>
    <w:p w:rsidR="002E6789" w:rsidRPr="00E06E88" w:rsidRDefault="002E6789" w:rsidP="002E6789">
      <w:pPr>
        <w:rPr>
          <w:rFonts w:ascii="PT Astra Serif" w:hAnsi="PT Astra Serif" w:cs="Times New Roman"/>
          <w:b/>
          <w:i/>
          <w:sz w:val="28"/>
          <w:szCs w:val="28"/>
        </w:rPr>
      </w:pPr>
      <w:r w:rsidRPr="00E06E88">
        <w:rPr>
          <w:rFonts w:ascii="PT Astra Serif" w:hAnsi="PT Astra Serif" w:cs="Times New Roman"/>
          <w:b/>
          <w:i/>
          <w:sz w:val="28"/>
          <w:szCs w:val="28"/>
        </w:rPr>
        <w:t>Наречие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Общее грамматическое значение наречий.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Разряды наречий по значению. Простая и составная формы сравнительной и превосходной степеней сравнения наречий.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Словообразование наречий. Синтаксические свойства наречий. Морфологический анализ наречий.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постановки ударения в наречиях, нормы произношения наречий. Нормы образования степеней сравнения наречий.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Роль наречий в тексте.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наречий: слитное, раздельное, дефисное написание; слитное и раздельное написание не с наречиями; н и нн в наречиях на -о (-е); правописание суффиксов -а и -о наречий с приставками из-, до-, с-, в-, на-, за-; употребление ь после шипящих на конце наречий; правописание суффиксов наречий -о и -е после шипящих.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Орфографический анализ наречий (в рамках изученного).</w:t>
      </w:r>
    </w:p>
    <w:p w:rsidR="002E6789" w:rsidRPr="00E06E88" w:rsidRDefault="002E6789" w:rsidP="002E6789">
      <w:pPr>
        <w:rPr>
          <w:rFonts w:ascii="PT Astra Serif" w:hAnsi="PT Astra Serif" w:cs="Times New Roman"/>
          <w:b/>
          <w:i/>
          <w:sz w:val="28"/>
          <w:szCs w:val="28"/>
        </w:rPr>
      </w:pPr>
      <w:r w:rsidRPr="00E06E88">
        <w:rPr>
          <w:rFonts w:ascii="PT Astra Serif" w:hAnsi="PT Astra Serif" w:cs="Times New Roman"/>
          <w:b/>
          <w:i/>
          <w:sz w:val="28"/>
          <w:szCs w:val="28"/>
        </w:rPr>
        <w:t>Слова категории состояния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Вопрос о словах категории состояния в системе частей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Общее грамматическое значение, морфологические признаки и синтаксическая функция слов категории состояния. Роль слов категории состояния в речи.</w:t>
      </w:r>
    </w:p>
    <w:p w:rsidR="002E6789" w:rsidRPr="00E06E88" w:rsidRDefault="002E6789" w:rsidP="002E6789">
      <w:pPr>
        <w:rPr>
          <w:rFonts w:ascii="PT Astra Serif" w:hAnsi="PT Astra Serif" w:cs="Times New Roman"/>
          <w:b/>
          <w:i/>
          <w:sz w:val="28"/>
          <w:szCs w:val="28"/>
        </w:rPr>
      </w:pPr>
      <w:r w:rsidRPr="00E06E88">
        <w:rPr>
          <w:rFonts w:ascii="PT Astra Serif" w:hAnsi="PT Astra Serif" w:cs="Times New Roman"/>
          <w:b/>
          <w:i/>
          <w:sz w:val="28"/>
          <w:szCs w:val="28"/>
        </w:rPr>
        <w:t>Служебные части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Общая характеристика служебных частей речи. Отличие самостоятельных частей речи от служебных.</w:t>
      </w:r>
    </w:p>
    <w:p w:rsidR="002E6789" w:rsidRPr="00E06E88" w:rsidRDefault="002E6789" w:rsidP="002E6789">
      <w:pPr>
        <w:rPr>
          <w:rFonts w:ascii="PT Astra Serif" w:hAnsi="PT Astra Serif" w:cs="Times New Roman"/>
          <w:b/>
          <w:i/>
          <w:sz w:val="28"/>
          <w:szCs w:val="28"/>
        </w:rPr>
      </w:pPr>
      <w:r w:rsidRPr="00E06E88">
        <w:rPr>
          <w:rFonts w:ascii="PT Astra Serif" w:hAnsi="PT Astra Serif" w:cs="Times New Roman"/>
          <w:b/>
          <w:i/>
          <w:sz w:val="28"/>
          <w:szCs w:val="28"/>
        </w:rPr>
        <w:t>Предлог</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Предлог как служебная часть речи. Грамматические функции предлогов.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Разряды предлогов по происхождению: предлоги производные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 непроизводные. Разряды предлогов по строению: предлоги простые и составные.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предлогов.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Употребление предлогов в речи в соответствии с их значением и стилистическими особенностями.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употребления имён существительных и местоимений с предлогами.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Правильное использование предлогов из - с, в - на. Правильное образование предложно-падежных форм с предлогами по, благодаря, согласно, вопреки, наперерез.</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производных предлогов.</w:t>
      </w:r>
    </w:p>
    <w:p w:rsidR="002E6789" w:rsidRPr="00E06E88" w:rsidRDefault="002E6789" w:rsidP="002E6789">
      <w:pPr>
        <w:rPr>
          <w:rFonts w:ascii="PT Astra Serif" w:hAnsi="PT Astra Serif" w:cs="Times New Roman"/>
          <w:b/>
          <w:i/>
          <w:sz w:val="28"/>
          <w:szCs w:val="28"/>
        </w:rPr>
      </w:pPr>
      <w:bookmarkStart w:id="127" w:name="sub_101115"/>
      <w:r w:rsidRPr="00E06E88">
        <w:rPr>
          <w:rFonts w:ascii="PT Astra Serif" w:hAnsi="PT Astra Serif" w:cs="Times New Roman"/>
          <w:b/>
          <w:i/>
          <w:sz w:val="28"/>
          <w:szCs w:val="28"/>
        </w:rPr>
        <w:t>Союз</w:t>
      </w:r>
    </w:p>
    <w:bookmarkEnd w:id="12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Союз как служебная часть речи. Союз как средство связи однородных членов предложения и частей сложного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Разряды союзов по строению: простые и составные. Правописание составных союзов. Разряды союзов по значению: сочинительные и подчинительные.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Одиночные, двойные и повторяющиеся сочинительные союзы.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союзов.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Роль союзов в тексте. Употребление союзов в речи в соответствии с их значением и стилистическими особенностями. Использование союзов как средства связи предложений и частей текста.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Правописание союзов.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Знаки препинания в сложных союзных предложениях. Знаки препинания в предложениях с союзом и, связывающим однородные члены и части сложного предложения.</w:t>
      </w:r>
    </w:p>
    <w:p w:rsidR="002E6789" w:rsidRPr="00E06E88" w:rsidRDefault="002E6789" w:rsidP="002E6789">
      <w:pPr>
        <w:rPr>
          <w:rFonts w:ascii="PT Astra Serif" w:hAnsi="PT Astra Serif" w:cs="Times New Roman"/>
          <w:b/>
          <w:i/>
          <w:sz w:val="28"/>
          <w:szCs w:val="28"/>
        </w:rPr>
      </w:pPr>
      <w:bookmarkStart w:id="128" w:name="sub_101116"/>
      <w:r w:rsidRPr="00E06E88">
        <w:rPr>
          <w:rFonts w:ascii="PT Astra Serif" w:hAnsi="PT Astra Serif" w:cs="Times New Roman"/>
          <w:b/>
          <w:i/>
          <w:sz w:val="28"/>
          <w:szCs w:val="28"/>
        </w:rPr>
        <w:t>Частица</w:t>
      </w:r>
    </w:p>
    <w:bookmarkEnd w:id="12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Частица как служебная часть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Разряды частиц по значению и употреблению: формообразующие, отрицательные, модальные.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Роль частиц в передаче различных оттенков значения в слове и тексте, в образовании форм глагола. Употребление частиц в предложении и тексте в соответствии с их значением и стилистической окраской. Интонационные особенности предложений с частицами.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частиц.</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Смысловые различия частиц не и ни. Использование частиц не и ни в письменной речи. Различение приставки не- и частицы не. Слитное и раздельное написание не с разными частями речи (обобщение). Правописание частиц бы, ли, же с другими словами. Дефисное написание частиц -то, -таки, -ка.</w:t>
      </w:r>
    </w:p>
    <w:p w:rsidR="002E6789" w:rsidRPr="00E06E88" w:rsidRDefault="002E6789" w:rsidP="002E6789">
      <w:pPr>
        <w:rPr>
          <w:rFonts w:ascii="PT Astra Serif" w:hAnsi="PT Astra Serif" w:cs="Times New Roman"/>
          <w:b/>
          <w:i/>
          <w:sz w:val="28"/>
          <w:szCs w:val="28"/>
        </w:rPr>
      </w:pPr>
      <w:bookmarkStart w:id="129" w:name="sub_101117"/>
      <w:r w:rsidRPr="00E06E88">
        <w:rPr>
          <w:rFonts w:ascii="PT Astra Serif" w:hAnsi="PT Astra Serif" w:cs="Times New Roman"/>
          <w:b/>
          <w:i/>
          <w:sz w:val="28"/>
          <w:szCs w:val="28"/>
        </w:rPr>
        <w:t>Междометия и звукоподражательные слова</w:t>
      </w:r>
    </w:p>
    <w:bookmarkEnd w:id="12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Междометия как особая группа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Разряды междометий по значению (выражающие чувства, побуждающие к действию, этикетные междометия); междометия производные и непроизводные.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Морфологический анализ междометий.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Звукоподражательные слова.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Омонимия слов разных частей речи. Грамматическая омонимия. Использование грамматических омонимов в речи.</w:t>
      </w:r>
    </w:p>
    <w:p w:rsidR="002E6789" w:rsidRPr="00E06E88" w:rsidRDefault="002E6789" w:rsidP="002E6789">
      <w:pPr>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bookmarkStart w:id="130" w:name="sub_101066"/>
      <w:r w:rsidRPr="00E06E88">
        <w:rPr>
          <w:rFonts w:ascii="PT Astra Serif" w:hAnsi="PT Astra Serif" w:cs="Times New Roman"/>
          <w:b/>
          <w:sz w:val="28"/>
          <w:szCs w:val="28"/>
        </w:rPr>
        <w:t>СОДЕРЖАНИЕ ОБУЧЕНИЯ В 8 КЛАССЕ</w:t>
      </w:r>
    </w:p>
    <w:p w:rsidR="002E6789" w:rsidRPr="00E06E88" w:rsidRDefault="002E6789" w:rsidP="002E6789">
      <w:pPr>
        <w:rPr>
          <w:rFonts w:ascii="PT Astra Serif" w:hAnsi="PT Astra Serif" w:cs="Times New Roman"/>
          <w:b/>
          <w:sz w:val="28"/>
          <w:szCs w:val="28"/>
        </w:rPr>
      </w:pPr>
      <w:bookmarkStart w:id="131" w:name="sub_101118"/>
      <w:bookmarkEnd w:id="130"/>
      <w:r w:rsidRPr="00E06E88">
        <w:rPr>
          <w:rFonts w:ascii="PT Astra Serif" w:hAnsi="PT Astra Serif" w:cs="Times New Roman"/>
          <w:b/>
          <w:sz w:val="28"/>
          <w:szCs w:val="28"/>
        </w:rPr>
        <w:t>Общие сведения о языке</w:t>
      </w:r>
    </w:p>
    <w:bookmarkEnd w:id="13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Русский язык в кругу других славянских языков.</w:t>
      </w:r>
    </w:p>
    <w:p w:rsidR="002E6789" w:rsidRPr="00E06E88" w:rsidRDefault="002E6789" w:rsidP="002E6789">
      <w:pPr>
        <w:rPr>
          <w:rFonts w:ascii="PT Astra Serif" w:hAnsi="PT Astra Serif" w:cs="Times New Roman"/>
          <w:b/>
          <w:sz w:val="28"/>
          <w:szCs w:val="28"/>
        </w:rPr>
      </w:pPr>
      <w:bookmarkStart w:id="132" w:name="sub_101119"/>
      <w:r w:rsidRPr="00E06E88">
        <w:rPr>
          <w:rFonts w:ascii="PT Astra Serif" w:hAnsi="PT Astra Serif" w:cs="Times New Roman"/>
          <w:b/>
          <w:sz w:val="28"/>
          <w:szCs w:val="28"/>
        </w:rPr>
        <w:lastRenderedPageBreak/>
        <w:t>Язык и речь</w:t>
      </w:r>
    </w:p>
    <w:bookmarkEnd w:id="13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Монолог-описание, монолог-рассуждение, монолог-повествование; выступление с научным сообщением.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Диалог.</w:t>
      </w:r>
    </w:p>
    <w:p w:rsidR="002E6789" w:rsidRPr="00E06E88" w:rsidRDefault="002E6789" w:rsidP="002E6789">
      <w:pPr>
        <w:rPr>
          <w:rFonts w:ascii="PT Astra Serif" w:hAnsi="PT Astra Serif" w:cs="Times New Roman"/>
          <w:b/>
          <w:sz w:val="28"/>
          <w:szCs w:val="28"/>
        </w:rPr>
      </w:pPr>
      <w:bookmarkStart w:id="133" w:name="sub_101120"/>
      <w:r w:rsidRPr="00E06E88">
        <w:rPr>
          <w:rFonts w:ascii="PT Astra Serif" w:hAnsi="PT Astra Serif" w:cs="Times New Roman"/>
          <w:b/>
          <w:sz w:val="28"/>
          <w:szCs w:val="28"/>
        </w:rPr>
        <w:t>Текст</w:t>
      </w:r>
    </w:p>
    <w:bookmarkEnd w:id="13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Текст и его основные признаки.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Особенности функционально-смысловых типов речи (повествование, описание, рассуждение).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Информационная переработка текста: извлечение информации из различных источников; использование лингвистических словарей; тезисы, конспект.</w:t>
      </w:r>
    </w:p>
    <w:p w:rsidR="002E6789" w:rsidRPr="00E06E88" w:rsidRDefault="002E6789" w:rsidP="002E6789">
      <w:pPr>
        <w:rPr>
          <w:rFonts w:ascii="PT Astra Serif" w:hAnsi="PT Astra Serif" w:cs="Times New Roman"/>
          <w:b/>
          <w:sz w:val="28"/>
          <w:szCs w:val="28"/>
        </w:rPr>
      </w:pPr>
      <w:bookmarkStart w:id="134" w:name="sub_101121"/>
      <w:r w:rsidRPr="00E06E88">
        <w:rPr>
          <w:rFonts w:ascii="PT Astra Serif" w:hAnsi="PT Astra Serif" w:cs="Times New Roman"/>
          <w:b/>
          <w:sz w:val="28"/>
          <w:szCs w:val="28"/>
        </w:rPr>
        <w:t>Функциональные разновидности языка</w:t>
      </w:r>
    </w:p>
    <w:bookmarkEnd w:id="13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Официально-деловой стиль. Сфера употребления, функции, языковые особенности.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Жанры официально-делового стиля (заявление, объяснительная записка, автобиография, характеристика).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Научный стиль. Сфера употребления, функции, языковые особенности.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rsidR="002E6789" w:rsidRPr="00E06E88" w:rsidRDefault="002E6789" w:rsidP="002E6789">
      <w:pPr>
        <w:rPr>
          <w:rFonts w:ascii="PT Astra Serif" w:hAnsi="PT Astra Serif" w:cs="Times New Roman"/>
          <w:b/>
          <w:sz w:val="28"/>
          <w:szCs w:val="28"/>
        </w:rPr>
      </w:pPr>
      <w:bookmarkStart w:id="135" w:name="sub_101122"/>
      <w:r w:rsidRPr="00E06E88">
        <w:rPr>
          <w:rFonts w:ascii="PT Astra Serif" w:hAnsi="PT Astra Serif" w:cs="Times New Roman"/>
          <w:b/>
          <w:sz w:val="28"/>
          <w:szCs w:val="28"/>
        </w:rPr>
        <w:t>Система языка</w:t>
      </w:r>
    </w:p>
    <w:p w:rsidR="002E6789" w:rsidRPr="00E06E88" w:rsidRDefault="002E6789" w:rsidP="002E6789">
      <w:pPr>
        <w:rPr>
          <w:rFonts w:ascii="PT Astra Serif" w:hAnsi="PT Astra Serif" w:cs="Times New Roman"/>
          <w:b/>
          <w:i/>
          <w:sz w:val="28"/>
          <w:szCs w:val="28"/>
        </w:rPr>
      </w:pPr>
      <w:bookmarkStart w:id="136" w:name="sub_101123"/>
      <w:bookmarkEnd w:id="135"/>
      <w:r w:rsidRPr="00E06E88">
        <w:rPr>
          <w:rFonts w:ascii="PT Astra Serif" w:hAnsi="PT Astra Serif" w:cs="Times New Roman"/>
          <w:b/>
          <w:i/>
          <w:sz w:val="28"/>
          <w:szCs w:val="28"/>
        </w:rPr>
        <w:t>Синтаксис. Культура речи. Пунктуация</w:t>
      </w:r>
    </w:p>
    <w:bookmarkEnd w:id="13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Синтаксис как раздел лингвистики.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Словосочетание и предложение как единицы синтаксиса.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Пунктуация. Функции знаков препинания.</w:t>
      </w:r>
    </w:p>
    <w:p w:rsidR="002E6789" w:rsidRPr="00E06E88" w:rsidRDefault="002E6789" w:rsidP="002E6789">
      <w:pPr>
        <w:rPr>
          <w:rFonts w:ascii="PT Astra Serif" w:hAnsi="PT Astra Serif" w:cs="Times New Roman"/>
          <w:b/>
          <w:i/>
          <w:sz w:val="28"/>
          <w:szCs w:val="28"/>
        </w:rPr>
      </w:pPr>
      <w:bookmarkStart w:id="137" w:name="sub_101124"/>
      <w:r w:rsidRPr="00E06E88">
        <w:rPr>
          <w:rFonts w:ascii="PT Astra Serif" w:hAnsi="PT Astra Serif" w:cs="Times New Roman"/>
          <w:b/>
          <w:i/>
          <w:sz w:val="28"/>
          <w:szCs w:val="28"/>
        </w:rPr>
        <w:t>Словосочетание</w:t>
      </w:r>
    </w:p>
    <w:bookmarkEnd w:id="13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Основные признаки словосочетания.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словосочетаний по морфологическим свойствам главного слова: глагольные, именные, наречные.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Типы подчинительной связи слов в словосочетании: согласование, управление, примыкание.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Синтаксический анализ словосочетаний.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Грамматическая синонимия словосочетаний. Нормы построения словосочетаний.</w:t>
      </w:r>
    </w:p>
    <w:p w:rsidR="002E6789" w:rsidRPr="00E06E88" w:rsidRDefault="002E6789" w:rsidP="002E6789">
      <w:pPr>
        <w:rPr>
          <w:rFonts w:ascii="PT Astra Serif" w:hAnsi="PT Astra Serif" w:cs="Times New Roman"/>
          <w:b/>
          <w:i/>
          <w:sz w:val="28"/>
          <w:szCs w:val="28"/>
        </w:rPr>
      </w:pPr>
      <w:bookmarkStart w:id="138" w:name="sub_101125"/>
      <w:r w:rsidRPr="00E06E88">
        <w:rPr>
          <w:rFonts w:ascii="PT Astra Serif" w:hAnsi="PT Astra Serif" w:cs="Times New Roman"/>
          <w:b/>
          <w:i/>
          <w:sz w:val="28"/>
          <w:szCs w:val="28"/>
        </w:rPr>
        <w:t>Предложение</w:t>
      </w:r>
    </w:p>
    <w:bookmarkEnd w:id="13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Предложение. Основные признаки предложения: смысловая и интонационная законченность, грамматическая оформленность.</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особенности.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Употребление языковых форм выражения побуждения в побудительных предложениях.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Средства оформления предложения в устной и письменной речи (интонация, логическое ударение, знаки препинания).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Виды предложений по количеству грамматических основ (простые, </w:t>
      </w:r>
      <w:r w:rsidRPr="00E06E88">
        <w:rPr>
          <w:rFonts w:ascii="PT Astra Serif" w:hAnsi="PT Astra Serif" w:cs="Times New Roman"/>
          <w:sz w:val="28"/>
          <w:szCs w:val="28"/>
        </w:rPr>
        <w:lastRenderedPageBreak/>
        <w:t>сложные).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простых предложений по наличию главных членов (двусоставные, односоставные).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предложений по наличию второстепенных членов (распространённые, нераспространённые).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Предложения полные и неполные.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Употребление неполных предложений в диалогической речи, соблюдение в устной речи интонации неполного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Грамматические, интонационные и пунктуационные особенности предложений со словами да, нет.</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построения простого предложения, использования инверсии.</w:t>
      </w:r>
    </w:p>
    <w:p w:rsidR="002E6789" w:rsidRPr="00E06E88" w:rsidRDefault="002E6789" w:rsidP="002E6789">
      <w:pPr>
        <w:rPr>
          <w:rFonts w:ascii="PT Astra Serif" w:hAnsi="PT Astra Serif" w:cs="Times New Roman"/>
          <w:b/>
          <w:i/>
          <w:sz w:val="28"/>
          <w:szCs w:val="28"/>
        </w:rPr>
      </w:pPr>
      <w:bookmarkStart w:id="139" w:name="sub_101126"/>
      <w:r w:rsidRPr="00E06E88">
        <w:rPr>
          <w:rFonts w:ascii="PT Astra Serif" w:hAnsi="PT Astra Serif" w:cs="Times New Roman"/>
          <w:b/>
          <w:i/>
          <w:sz w:val="28"/>
          <w:szCs w:val="28"/>
        </w:rPr>
        <w:t>Двусоставное предложение</w:t>
      </w:r>
    </w:p>
    <w:p w:rsidR="002E6789" w:rsidRPr="00E06E88" w:rsidRDefault="002E6789" w:rsidP="002E6789">
      <w:pPr>
        <w:rPr>
          <w:rFonts w:ascii="PT Astra Serif" w:hAnsi="PT Astra Serif" w:cs="Times New Roman"/>
          <w:i/>
          <w:sz w:val="28"/>
          <w:szCs w:val="28"/>
        </w:rPr>
      </w:pPr>
      <w:bookmarkStart w:id="140" w:name="sub_101129"/>
      <w:bookmarkEnd w:id="139"/>
      <w:r w:rsidRPr="00E06E88">
        <w:rPr>
          <w:rFonts w:ascii="PT Astra Serif" w:hAnsi="PT Astra Serif" w:cs="Times New Roman"/>
          <w:i/>
          <w:sz w:val="28"/>
          <w:szCs w:val="28"/>
        </w:rPr>
        <w:t>Главные члены предложения</w:t>
      </w:r>
    </w:p>
    <w:bookmarkEnd w:id="14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Подлежащее и сказуемое как главные члены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Способы выражения подлежащего.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сказуемого (простое глагольное, составное глагольное, составное именное) и способы его выражения.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Тире между подлежащим и сказуемым.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согласования сказуемого с подлежащим, выраженным словосочетанием, сложносокращёнными словами, словами большинство - меньшинство, количественными сочетаниями.</w:t>
      </w:r>
    </w:p>
    <w:p w:rsidR="002E6789" w:rsidRPr="00E06E88" w:rsidRDefault="002E6789" w:rsidP="002E6789">
      <w:pPr>
        <w:rPr>
          <w:rFonts w:ascii="PT Astra Serif" w:hAnsi="PT Astra Serif" w:cs="Times New Roman"/>
          <w:i/>
          <w:sz w:val="28"/>
          <w:szCs w:val="28"/>
        </w:rPr>
      </w:pPr>
      <w:bookmarkStart w:id="141" w:name="sub_101130"/>
      <w:r w:rsidRPr="00E06E88">
        <w:rPr>
          <w:rFonts w:ascii="PT Astra Serif" w:hAnsi="PT Astra Serif" w:cs="Times New Roman"/>
          <w:i/>
          <w:sz w:val="28"/>
          <w:szCs w:val="28"/>
        </w:rPr>
        <w:t>Второстепенные члены предложения</w:t>
      </w:r>
    </w:p>
    <w:bookmarkEnd w:id="14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Второстепенные члены предложения, их виды.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Определение как второстепенный член предложения. Определения согласованные и несогласованные.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Приложение как особый вид определения. Дополнение как второстепенный член предложения. Дополнения прямые и косвенные.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Обстоятельство как второстепенный член предложения. Виды обстоятельств (места, времени, причины, цели, образа действия, меры и степени, условия, уступки).</w:t>
      </w:r>
    </w:p>
    <w:p w:rsidR="002E6789" w:rsidRPr="00E06E88" w:rsidRDefault="002E6789" w:rsidP="002E6789">
      <w:pPr>
        <w:rPr>
          <w:rFonts w:ascii="PT Astra Serif" w:hAnsi="PT Astra Serif" w:cs="Times New Roman"/>
          <w:i/>
          <w:sz w:val="28"/>
          <w:szCs w:val="28"/>
        </w:rPr>
      </w:pPr>
      <w:bookmarkStart w:id="142" w:name="sub_101127"/>
      <w:r w:rsidRPr="00E06E88">
        <w:rPr>
          <w:rFonts w:ascii="PT Astra Serif" w:hAnsi="PT Astra Serif" w:cs="Times New Roman"/>
          <w:i/>
          <w:sz w:val="28"/>
          <w:szCs w:val="28"/>
        </w:rPr>
        <w:t>Односоставные предложения</w:t>
      </w:r>
    </w:p>
    <w:bookmarkEnd w:id="14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Односоставные предложения, их грамматические признаки.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Грамматические различия односоставных предложений и двусоставных неполных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односоставных предложений: назывные, определённоличные, неопределённо-личные, обобщённо-личные, безличные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Синтаксическая синонимия односоставных и двусоставных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Употребление односоставных предложений в речи.</w:t>
      </w:r>
    </w:p>
    <w:p w:rsidR="002E6789" w:rsidRPr="00E06E88" w:rsidRDefault="002E6789" w:rsidP="002E6789">
      <w:pPr>
        <w:rPr>
          <w:rFonts w:ascii="PT Astra Serif" w:hAnsi="PT Astra Serif" w:cs="Times New Roman"/>
          <w:b/>
          <w:i/>
          <w:sz w:val="28"/>
          <w:szCs w:val="28"/>
        </w:rPr>
      </w:pPr>
      <w:bookmarkStart w:id="143" w:name="sub_101128"/>
      <w:r w:rsidRPr="00E06E88">
        <w:rPr>
          <w:rFonts w:ascii="PT Astra Serif" w:hAnsi="PT Astra Serif" w:cs="Times New Roman"/>
          <w:b/>
          <w:i/>
          <w:sz w:val="28"/>
          <w:szCs w:val="28"/>
        </w:rPr>
        <w:t>Простое осложнённое предложение</w:t>
      </w:r>
    </w:p>
    <w:p w:rsidR="002E6789" w:rsidRPr="00E06E88" w:rsidRDefault="002E6789" w:rsidP="002E6789">
      <w:pPr>
        <w:rPr>
          <w:rFonts w:ascii="PT Astra Serif" w:hAnsi="PT Astra Serif" w:cs="Times New Roman"/>
          <w:i/>
          <w:sz w:val="28"/>
          <w:szCs w:val="28"/>
        </w:rPr>
      </w:pPr>
      <w:bookmarkStart w:id="144" w:name="sub_101131"/>
      <w:bookmarkEnd w:id="143"/>
      <w:r w:rsidRPr="00E06E88">
        <w:rPr>
          <w:rFonts w:ascii="PT Astra Serif" w:hAnsi="PT Astra Serif" w:cs="Times New Roman"/>
          <w:i/>
          <w:sz w:val="28"/>
          <w:szCs w:val="28"/>
        </w:rPr>
        <w:t>Предложения с однородными членами</w:t>
      </w:r>
    </w:p>
    <w:bookmarkEnd w:id="14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Однородные члены предложения, их признаки, средства связи.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Союзная и бессоюзная связь однородных членов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Однородные и неоднородные определения.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Предложения с обобщающими словами при однородных членах.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Нормы построения предложений с однородными членами, связанными двойными союзами не только... но и, как... так 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постановки знаков препинания в предложениях с однородными членами, связанными попарно, с помощью повторяющихся союзов (и... и, или... или, либо... либо, ни... ни, то... то).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постановки знаков препинания в предложениях с обобщающими словами при однородных членах.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постановки знаков препинания в простом и сложном предложениях с союзом и.</w:t>
      </w:r>
    </w:p>
    <w:p w:rsidR="002E6789" w:rsidRPr="00E06E88" w:rsidRDefault="002E6789" w:rsidP="002E6789">
      <w:pPr>
        <w:rPr>
          <w:rFonts w:ascii="PT Astra Serif" w:hAnsi="PT Astra Serif" w:cs="Times New Roman"/>
          <w:i/>
          <w:sz w:val="28"/>
          <w:szCs w:val="28"/>
        </w:rPr>
      </w:pPr>
      <w:bookmarkStart w:id="145" w:name="sub_101132"/>
      <w:r w:rsidRPr="00E06E88">
        <w:rPr>
          <w:rFonts w:ascii="PT Astra Serif" w:hAnsi="PT Astra Serif" w:cs="Times New Roman"/>
          <w:i/>
          <w:sz w:val="28"/>
          <w:szCs w:val="28"/>
        </w:rPr>
        <w:t>Предложения с обособленными членами</w:t>
      </w:r>
    </w:p>
    <w:bookmarkEnd w:id="14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Обособление. Виды обособленных членов предложения (обособленные определения, обособленные приложения, обособленные обстоятельства, обособленные дополнения).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Уточняющие члены предложения, пояснительные и присоединительные конструкции.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постановки знаков препинания в предложениях со сравнительным оборотом; нормы обособления согласованных и несогласованных определений (в т.ч. приложений), дополнений, обстоятельств, уточняющих членов, пояснительных и присоединительных конструкций.</w:t>
      </w:r>
    </w:p>
    <w:p w:rsidR="002E6789" w:rsidRPr="00E06E88" w:rsidRDefault="002E6789" w:rsidP="002E6789">
      <w:pPr>
        <w:rPr>
          <w:rFonts w:ascii="PT Astra Serif" w:hAnsi="PT Astra Serif" w:cs="Times New Roman"/>
          <w:i/>
          <w:sz w:val="28"/>
          <w:szCs w:val="28"/>
        </w:rPr>
      </w:pPr>
      <w:bookmarkStart w:id="146" w:name="sub_101133"/>
      <w:r w:rsidRPr="00E06E88">
        <w:rPr>
          <w:rFonts w:ascii="PT Astra Serif" w:hAnsi="PT Astra Serif" w:cs="Times New Roman"/>
          <w:i/>
          <w:sz w:val="28"/>
          <w:szCs w:val="28"/>
        </w:rPr>
        <w:t>Предложения с обращениями, вводными и вставными конструкциями</w:t>
      </w:r>
    </w:p>
    <w:bookmarkEnd w:id="14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Обращение. Основные функции обращения. Распространённое и нераспространённое обращение.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Вводные конструкции.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Вставные конструкции.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Омонимия членов предложения и вводных слов, словосочетаний и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постановки знаков препинания в предложениях с вводными и вставными конструкциями, обращениями и междометиями.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Синтаксический и пунктуационный анализ простых предложений.</w:t>
      </w:r>
    </w:p>
    <w:p w:rsidR="002E6789" w:rsidRPr="00E06E88" w:rsidRDefault="002E6789" w:rsidP="002E6789">
      <w:pPr>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bookmarkStart w:id="147" w:name="sub_101067"/>
      <w:r w:rsidRPr="00E06E88">
        <w:rPr>
          <w:rFonts w:ascii="PT Astra Serif" w:hAnsi="PT Astra Serif" w:cs="Times New Roman"/>
          <w:b/>
          <w:sz w:val="28"/>
          <w:szCs w:val="28"/>
        </w:rPr>
        <w:t>СОДЕРЖАНИЕ ОБУЧЕНИЯ В 9 КЛАССЕ</w:t>
      </w:r>
    </w:p>
    <w:p w:rsidR="002E6789" w:rsidRPr="00E06E88" w:rsidRDefault="002E6789" w:rsidP="002E6789">
      <w:pPr>
        <w:rPr>
          <w:rFonts w:ascii="PT Astra Serif" w:hAnsi="PT Astra Serif" w:cs="Times New Roman"/>
          <w:b/>
          <w:sz w:val="28"/>
          <w:szCs w:val="28"/>
        </w:rPr>
      </w:pPr>
      <w:bookmarkStart w:id="148" w:name="sub_101134"/>
      <w:bookmarkEnd w:id="147"/>
      <w:r w:rsidRPr="00E06E88">
        <w:rPr>
          <w:rFonts w:ascii="PT Astra Serif" w:hAnsi="PT Astra Serif" w:cs="Times New Roman"/>
          <w:b/>
          <w:sz w:val="28"/>
          <w:szCs w:val="28"/>
        </w:rPr>
        <w:t>Общие сведения о языке</w:t>
      </w:r>
    </w:p>
    <w:bookmarkEnd w:id="14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Роль русского языка в Российской Федерации. Русский язык в современном мире.</w:t>
      </w:r>
    </w:p>
    <w:p w:rsidR="002E6789" w:rsidRPr="00E06E88" w:rsidRDefault="002E6789" w:rsidP="002E6789">
      <w:pPr>
        <w:rPr>
          <w:rFonts w:ascii="PT Astra Serif" w:hAnsi="PT Astra Serif" w:cs="Times New Roman"/>
          <w:b/>
          <w:sz w:val="28"/>
          <w:szCs w:val="28"/>
        </w:rPr>
      </w:pPr>
      <w:bookmarkStart w:id="149" w:name="sub_101135"/>
      <w:r w:rsidRPr="00E06E88">
        <w:rPr>
          <w:rFonts w:ascii="PT Astra Serif" w:hAnsi="PT Astra Serif" w:cs="Times New Roman"/>
          <w:b/>
          <w:sz w:val="28"/>
          <w:szCs w:val="28"/>
        </w:rPr>
        <w:t>Язык и речь</w:t>
      </w:r>
    </w:p>
    <w:bookmarkEnd w:id="14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Речь устная и письменная, монологическая и диалогическая, полилог (повторение).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Виды речевой деятельности: говорение, письмо, аудирование, чтение </w:t>
      </w:r>
      <w:r w:rsidRPr="00E06E88">
        <w:rPr>
          <w:rFonts w:ascii="PT Astra Serif" w:hAnsi="PT Astra Serif" w:cs="Times New Roman"/>
          <w:sz w:val="28"/>
          <w:szCs w:val="28"/>
        </w:rPr>
        <w:lastRenderedPageBreak/>
        <w:t>(повторение).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аудирования: выборочное, ознакомительное, детальное.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чтения: изучающее, ознакомительное, просмотровое, поисковое.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Создание устных и письменных высказываний разной коммуникативной направленности в зависимости от темы и условий общения, с опорой на жизненный и читательский опыт, на иллюстрации, фотографии, сюжетную картину (в т.ч. сочинения-миниатюры).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Подробное, сжатое, выборочное изложение прочитанного или прослушанного текста.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Соблюдение языковых норм (орфоэпических, лексических, грамматических, стилистических, орфографических, пунктуационных) русского литературного языка в речевой практике при создании устных и письменных высказываний.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Приёмы работы с учебной книгой, лингвистическими словарями, справочной литературой.</w:t>
      </w:r>
    </w:p>
    <w:p w:rsidR="002E6789" w:rsidRPr="00E06E88" w:rsidRDefault="002E6789" w:rsidP="002E6789">
      <w:pPr>
        <w:rPr>
          <w:rFonts w:ascii="PT Astra Serif" w:hAnsi="PT Astra Serif" w:cs="Times New Roman"/>
          <w:b/>
          <w:sz w:val="28"/>
          <w:szCs w:val="28"/>
        </w:rPr>
      </w:pPr>
      <w:bookmarkStart w:id="150" w:name="sub_101136"/>
      <w:r w:rsidRPr="00E06E88">
        <w:rPr>
          <w:rFonts w:ascii="PT Astra Serif" w:hAnsi="PT Astra Serif" w:cs="Times New Roman"/>
          <w:b/>
          <w:sz w:val="28"/>
          <w:szCs w:val="28"/>
        </w:rPr>
        <w:t>Текст.</w:t>
      </w:r>
    </w:p>
    <w:bookmarkEnd w:id="15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Сочетание разных функционально-смысловых типов речи в тексте, в т.ч. сочетание элементов разных функциональных разновидностей языка в художественном произведении.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Особенности употребления языковых средств выразительности в текстах, принадлежащих к различным функционально-смысловым типам речи.</w:t>
      </w:r>
    </w:p>
    <w:p w:rsidR="002E6789" w:rsidRPr="00E06E88" w:rsidRDefault="002E6789" w:rsidP="005A69F0">
      <w:pPr>
        <w:rPr>
          <w:rFonts w:ascii="PT Astra Serif" w:hAnsi="PT Astra Serif" w:cs="Times New Roman"/>
          <w:sz w:val="28"/>
          <w:szCs w:val="28"/>
        </w:rPr>
      </w:pPr>
      <w:r w:rsidRPr="00E06E88">
        <w:rPr>
          <w:rFonts w:ascii="PT Astra Serif" w:hAnsi="PT Astra Serif" w:cs="Times New Roman"/>
          <w:sz w:val="28"/>
          <w:szCs w:val="28"/>
        </w:rPr>
        <w:t>Инф</w:t>
      </w:r>
      <w:bookmarkStart w:id="151" w:name="sub_101137"/>
      <w:r w:rsidR="005A69F0" w:rsidRPr="00E06E88">
        <w:rPr>
          <w:rFonts w:ascii="PT Astra Serif" w:hAnsi="PT Astra Serif" w:cs="Times New Roman"/>
          <w:sz w:val="28"/>
          <w:szCs w:val="28"/>
        </w:rPr>
        <w:t>ормационная переработка текста.</w:t>
      </w:r>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Функциональные разновидности языка</w:t>
      </w:r>
    </w:p>
    <w:bookmarkEnd w:id="15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Функциональные разновидности современного русского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Основные изобразительно-выразительные средства русского языка, их использование в речи (метафора, эпитет, сравнение, гипербола, олицетворение и другие).</w:t>
      </w:r>
    </w:p>
    <w:p w:rsidR="002E6789" w:rsidRPr="00E06E88" w:rsidRDefault="002E6789" w:rsidP="002E6789">
      <w:pPr>
        <w:rPr>
          <w:rFonts w:ascii="PT Astra Serif" w:hAnsi="PT Astra Serif" w:cs="Times New Roman"/>
          <w:b/>
          <w:sz w:val="28"/>
          <w:szCs w:val="28"/>
        </w:rPr>
      </w:pPr>
      <w:bookmarkStart w:id="152" w:name="sub_101138"/>
      <w:r w:rsidRPr="00E06E88">
        <w:rPr>
          <w:rFonts w:ascii="PT Astra Serif" w:hAnsi="PT Astra Serif" w:cs="Times New Roman"/>
          <w:b/>
          <w:sz w:val="28"/>
          <w:szCs w:val="28"/>
        </w:rPr>
        <w:t>Синтаксис. Культура речи. Пунктуация</w:t>
      </w:r>
    </w:p>
    <w:p w:rsidR="002E6789" w:rsidRPr="00E06E88" w:rsidRDefault="002E6789" w:rsidP="002E6789">
      <w:pPr>
        <w:rPr>
          <w:rFonts w:ascii="PT Astra Serif" w:hAnsi="PT Astra Serif" w:cs="Times New Roman"/>
          <w:b/>
          <w:i/>
          <w:sz w:val="28"/>
          <w:szCs w:val="28"/>
        </w:rPr>
      </w:pPr>
      <w:bookmarkStart w:id="153" w:name="sub_101139"/>
      <w:bookmarkEnd w:id="152"/>
      <w:r w:rsidRPr="00E06E88">
        <w:rPr>
          <w:rFonts w:ascii="PT Astra Serif" w:hAnsi="PT Astra Serif" w:cs="Times New Roman"/>
          <w:b/>
          <w:i/>
          <w:sz w:val="28"/>
          <w:szCs w:val="28"/>
        </w:rPr>
        <w:t>Сложное предложение</w:t>
      </w:r>
    </w:p>
    <w:bookmarkEnd w:id="15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Понятие о сложном предложении (повторение).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Классификация сложных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Смысловое, структурное и интонационное единство частей сложного предложения.</w:t>
      </w:r>
    </w:p>
    <w:p w:rsidR="002E6789" w:rsidRPr="00E06E88" w:rsidRDefault="002E6789" w:rsidP="002E6789">
      <w:pPr>
        <w:rPr>
          <w:rFonts w:ascii="PT Astra Serif" w:hAnsi="PT Astra Serif" w:cs="Times New Roman"/>
          <w:b/>
          <w:i/>
          <w:sz w:val="28"/>
          <w:szCs w:val="28"/>
        </w:rPr>
      </w:pPr>
      <w:bookmarkStart w:id="154" w:name="sub_101140"/>
      <w:r w:rsidRPr="00E06E88">
        <w:rPr>
          <w:rFonts w:ascii="PT Astra Serif" w:hAnsi="PT Astra Serif" w:cs="Times New Roman"/>
          <w:b/>
          <w:i/>
          <w:sz w:val="28"/>
          <w:szCs w:val="28"/>
        </w:rPr>
        <w:t>Сложносочинённое предложение</w:t>
      </w:r>
    </w:p>
    <w:bookmarkEnd w:id="15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Понятие о сложносочинённом предложении, его строении.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сложносочинённых предложений. Средства связи частей сложносочинённого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Интонационные особенности сложносочинённых предложений с разными смысловыми отношениями между частями.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Употребление сложносочинённых предложений в речи. Грамматическая синонимия сложносочинённых предложений и простых предложений с однородными членами.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построения сложносочинённого предложения; нормы постановки знаков препинания в сложных предложениях (обобщение).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Синтаксический и пунктуационный анализ сложносочинённых предложений.</w:t>
      </w:r>
    </w:p>
    <w:p w:rsidR="002E6789" w:rsidRPr="00E06E88" w:rsidRDefault="002E6789" w:rsidP="002E6789">
      <w:pPr>
        <w:rPr>
          <w:rFonts w:ascii="PT Astra Serif" w:hAnsi="PT Astra Serif" w:cs="Times New Roman"/>
          <w:b/>
          <w:i/>
          <w:sz w:val="28"/>
          <w:szCs w:val="28"/>
        </w:rPr>
      </w:pPr>
      <w:bookmarkStart w:id="155" w:name="sub_101141"/>
      <w:r w:rsidRPr="00E06E88">
        <w:rPr>
          <w:rFonts w:ascii="PT Astra Serif" w:hAnsi="PT Astra Serif" w:cs="Times New Roman"/>
          <w:b/>
          <w:i/>
          <w:sz w:val="28"/>
          <w:szCs w:val="28"/>
        </w:rPr>
        <w:t>Сложноподчинённое предложение.</w:t>
      </w:r>
    </w:p>
    <w:bookmarkEnd w:id="15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Понятие о сложноподчинённом предложении. Главная и придаточная части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Союзы и союзные слова. Различия подчинительных союзов и союзных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Виды сложноподчинённых предложений по характеру смысловых отношений между главной и придаточной частями, структуре, синтаксическим средствам связи.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Грамматическая синонимия сложноподчинённых предложений и простых предложений с обособленными членами.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Сложноподчинённые предложения с придаточными определительными.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Сложноподчинённые предложения с придаточными изъяснительными.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Сложноподчинённые предложения с придаточными обстоятельственными.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Сложноподчинённые предложения с придаточными места, времени.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Сложноподчинённые предложения с придаточными причины, цели и следствия.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Сложноподчинённые предложения с придаточными условия, уступки.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Сложноподчинённые предложения с придаточными образа действия, меры и степени и сравнительными.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построения сложноподчинённого предложения, место придаточного определительного в сложноподчинённом предложении; построение сложноподчинённого предложения с придаточным изъяснительным, присоединённым к главной части союзом чтобы, союзными словами какой, который.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Типичные грамматические ошибки при построении сложноподчинённых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Сложноподчинённые предложения с несколькими придаточными. Однородное, неоднородное и последовательное подчинение придаточных частей.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постановки знаков препинания в сложноподчинённых предложениях.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Синтаксический и пунктуационный анализ сложноподчинённых предложений.</w:t>
      </w:r>
    </w:p>
    <w:p w:rsidR="002E6789" w:rsidRPr="00E06E88" w:rsidRDefault="002E6789" w:rsidP="002E6789">
      <w:pPr>
        <w:rPr>
          <w:rFonts w:ascii="PT Astra Serif" w:hAnsi="PT Astra Serif" w:cs="Times New Roman"/>
          <w:b/>
          <w:i/>
          <w:sz w:val="28"/>
          <w:szCs w:val="28"/>
        </w:rPr>
      </w:pPr>
      <w:bookmarkStart w:id="156" w:name="sub_101142"/>
      <w:r w:rsidRPr="00E06E88">
        <w:rPr>
          <w:rFonts w:ascii="PT Astra Serif" w:hAnsi="PT Astra Serif" w:cs="Times New Roman"/>
          <w:b/>
          <w:i/>
          <w:sz w:val="28"/>
          <w:szCs w:val="28"/>
        </w:rPr>
        <w:lastRenderedPageBreak/>
        <w:t>Бессоюзное сложное предложение</w:t>
      </w:r>
    </w:p>
    <w:bookmarkEnd w:id="15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Понятие о бессоюзном сложном предложении.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Бессоюзные сложные предложения со значением перечисления. Запятая и точка с запятой в бессоюзном сложном предложении.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Бессоюзные сложные предложения со значением причины, пояснения, дополнения. Двоеточие в бессоюзном сложном предложении.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Бессоюзные сложные предложения со значением противопоставления, времени, условия и следствия, сравнения. Тире в бессоюзном сложном предложении.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Синтаксический и пунктуационный анализ бессоюзных сложных предложений.</w:t>
      </w:r>
    </w:p>
    <w:p w:rsidR="002E6789" w:rsidRPr="00E06E88" w:rsidRDefault="002E6789" w:rsidP="002E6789">
      <w:pPr>
        <w:rPr>
          <w:rFonts w:ascii="PT Astra Serif" w:hAnsi="PT Astra Serif" w:cs="Times New Roman"/>
          <w:b/>
          <w:i/>
          <w:sz w:val="28"/>
          <w:szCs w:val="28"/>
        </w:rPr>
      </w:pPr>
      <w:bookmarkStart w:id="157" w:name="sub_101143"/>
      <w:r w:rsidRPr="00E06E88">
        <w:rPr>
          <w:rFonts w:ascii="PT Astra Serif" w:hAnsi="PT Astra Serif" w:cs="Times New Roman"/>
          <w:b/>
          <w:i/>
          <w:sz w:val="28"/>
          <w:szCs w:val="28"/>
        </w:rPr>
        <w:t>Сложные предложения с разными видами союзной и бессоюзной связи</w:t>
      </w:r>
    </w:p>
    <w:bookmarkEnd w:id="15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Типы сложных предложений с разными видами связи.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Синтаксический и пунктуационный анализ сложных предложений с разными видами союзной и бессоюзной связи.</w:t>
      </w:r>
    </w:p>
    <w:p w:rsidR="002E6789" w:rsidRPr="00E06E88" w:rsidRDefault="002E6789" w:rsidP="002E6789">
      <w:pPr>
        <w:rPr>
          <w:rFonts w:ascii="PT Astra Serif" w:hAnsi="PT Astra Serif" w:cs="Times New Roman"/>
          <w:b/>
          <w:i/>
          <w:sz w:val="28"/>
          <w:szCs w:val="28"/>
        </w:rPr>
      </w:pPr>
      <w:bookmarkStart w:id="158" w:name="sub_101144"/>
      <w:r w:rsidRPr="00E06E88">
        <w:rPr>
          <w:rFonts w:ascii="PT Astra Serif" w:hAnsi="PT Astra Serif" w:cs="Times New Roman"/>
          <w:b/>
          <w:i/>
          <w:sz w:val="28"/>
          <w:szCs w:val="28"/>
        </w:rPr>
        <w:t>Прямая и косвенная речь</w:t>
      </w:r>
    </w:p>
    <w:bookmarkEnd w:id="15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Прямая и косвенная речь. Синонимия предложений с прямой и косвенной речью.</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Цитирование. Способы включения цитат в высказывание.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Нормы построения предложений с прямой и косвенной речью; нормы постановки знаков препинания в предложениях с косвенной речью, с прямой речью, при цитировании.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Применение знаний по синтаксису и пунктуации в практике правописания.</w:t>
      </w:r>
    </w:p>
    <w:p w:rsidR="002E6789" w:rsidRPr="00E06E88" w:rsidRDefault="002E6789" w:rsidP="002E6789">
      <w:pPr>
        <w:rPr>
          <w:rFonts w:ascii="PT Astra Serif" w:hAnsi="PT Astra Serif" w:cs="Times New Roman"/>
          <w:b/>
          <w:sz w:val="28"/>
          <w:szCs w:val="28"/>
        </w:rPr>
      </w:pPr>
      <w:bookmarkStart w:id="159" w:name="sub_101068"/>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УЧЕБНОГО ПРЕДМЕТА «РУССКИЙ ЯЗЫК» НА УРОВНЕ ООО</w:t>
      </w:r>
    </w:p>
    <w:p w:rsidR="002E6789" w:rsidRPr="00E06E88" w:rsidRDefault="002E6789" w:rsidP="002E6789">
      <w:pPr>
        <w:rPr>
          <w:rFonts w:ascii="PT Astra Serif" w:hAnsi="PT Astra Serif" w:cs="Times New Roman"/>
          <w:b/>
          <w:sz w:val="28"/>
          <w:szCs w:val="28"/>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2E6789" w:rsidRPr="00E06E88" w:rsidRDefault="002E6789" w:rsidP="002E6789">
      <w:pPr>
        <w:rPr>
          <w:rFonts w:ascii="PT Astra Serif" w:hAnsi="PT Astra Serif" w:cs="Times New Roman"/>
          <w:sz w:val="28"/>
          <w:szCs w:val="28"/>
        </w:rPr>
      </w:pPr>
      <w:bookmarkStart w:id="160" w:name="sub_101145"/>
      <w:bookmarkEnd w:id="159"/>
      <w:r w:rsidRPr="00E06E88">
        <w:rPr>
          <w:rFonts w:ascii="PT Astra Serif" w:hAnsi="PT Astra Serif" w:cs="Times New Roman"/>
          <w:b/>
          <w:i/>
          <w:sz w:val="28"/>
          <w:szCs w:val="28"/>
        </w:rPr>
        <w:t xml:space="preserve">Личностные результаты освоения программы по русскому языку </w:t>
      </w:r>
      <w:r w:rsidRPr="00E06E88">
        <w:rPr>
          <w:rFonts w:ascii="PT Astra Serif" w:hAnsi="PT Astra Serif" w:cs="Times New Roman"/>
          <w:sz w:val="28"/>
          <w:szCs w:val="28"/>
        </w:rPr>
        <w:t>на уровне ООО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2E6789" w:rsidRPr="00E06E88" w:rsidRDefault="002E6789" w:rsidP="002E6789">
      <w:pPr>
        <w:rPr>
          <w:rFonts w:ascii="PT Astra Serif" w:hAnsi="PT Astra Serif" w:cs="Times New Roman"/>
          <w:sz w:val="28"/>
          <w:szCs w:val="28"/>
        </w:rPr>
      </w:pPr>
      <w:bookmarkStart w:id="161" w:name="sub_101146"/>
      <w:bookmarkEnd w:id="160"/>
      <w:r w:rsidRPr="00E06E88">
        <w:rPr>
          <w:rFonts w:ascii="PT Astra Serif" w:hAnsi="PT Astra Serif" w:cs="Times New Roman"/>
          <w:b/>
          <w:i/>
          <w:sz w:val="28"/>
          <w:szCs w:val="28"/>
        </w:rPr>
        <w:t>В результате изучения русского языка на уровне ООО у обучающегося будут сформированы следующие личностные результаты</w:t>
      </w:r>
      <w:r w:rsidRPr="00E06E88">
        <w:rPr>
          <w:rFonts w:ascii="PT Astra Serif" w:hAnsi="PT Astra Serif" w:cs="Times New Roman"/>
          <w:sz w:val="28"/>
          <w:szCs w:val="28"/>
        </w:rPr>
        <w:t>:</w:t>
      </w:r>
    </w:p>
    <w:p w:rsidR="002E6789" w:rsidRPr="00E06E88" w:rsidRDefault="002E6789" w:rsidP="002E6789">
      <w:pPr>
        <w:rPr>
          <w:rFonts w:ascii="PT Astra Serif" w:hAnsi="PT Astra Serif" w:cs="Times New Roman"/>
          <w:b/>
          <w:i/>
          <w:sz w:val="28"/>
          <w:szCs w:val="28"/>
        </w:rPr>
      </w:pPr>
      <w:bookmarkStart w:id="162" w:name="sub_101169"/>
      <w:bookmarkEnd w:id="161"/>
      <w:r w:rsidRPr="00E06E88">
        <w:rPr>
          <w:rFonts w:ascii="PT Astra Serif" w:hAnsi="PT Astra Serif" w:cs="Times New Roman"/>
          <w:b/>
          <w:i/>
          <w:sz w:val="28"/>
          <w:szCs w:val="28"/>
        </w:rPr>
        <w:t>1) гражданского воспитания:</w:t>
      </w:r>
    </w:p>
    <w:bookmarkEnd w:id="16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 готовность к выполнению обязанностей гражданина и реализации его прав, уважение прав, свобод и законных интересов других людей, активное </w:t>
      </w:r>
      <w:r w:rsidRPr="00E06E88">
        <w:rPr>
          <w:rFonts w:ascii="PT Astra Serif" w:hAnsi="PT Astra Serif" w:cs="Times New Roman"/>
          <w:sz w:val="28"/>
          <w:szCs w:val="28"/>
        </w:rPr>
        <w:lastRenderedPageBreak/>
        <w:t>участие в жизни семьи, образовательной организации, местного сообщества, родного края, страны, в т.ч. в сопоставлении с ситуациями, отражёнными в литературных произведениях, написанных на русском языке;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неприятие любых форм экстремизма, дискриминации; понимание роли различных социальных институтов в жизни человека;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т.ч.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(помощь людям, нуждающимся в ней; волонтёрство);</w:t>
      </w:r>
    </w:p>
    <w:p w:rsidR="002E6789" w:rsidRPr="00E06E88" w:rsidRDefault="002E6789" w:rsidP="002E6789">
      <w:pPr>
        <w:rPr>
          <w:rFonts w:ascii="PT Astra Serif" w:hAnsi="PT Astra Serif" w:cs="Times New Roman"/>
          <w:b/>
          <w:i/>
          <w:sz w:val="28"/>
          <w:szCs w:val="28"/>
        </w:rPr>
      </w:pPr>
      <w:bookmarkStart w:id="163" w:name="sub_101170"/>
      <w:r w:rsidRPr="00E06E88">
        <w:rPr>
          <w:rFonts w:ascii="PT Astra Serif" w:hAnsi="PT Astra Serif" w:cs="Times New Roman"/>
          <w:b/>
          <w:i/>
          <w:sz w:val="28"/>
          <w:szCs w:val="28"/>
        </w:rPr>
        <w:t>2) патриотического воспитания:</w:t>
      </w:r>
    </w:p>
    <w:bookmarkEnd w:id="16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т.ч.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2E6789" w:rsidRPr="00E06E88" w:rsidRDefault="002E6789" w:rsidP="002E6789">
      <w:pPr>
        <w:rPr>
          <w:rFonts w:ascii="PT Astra Serif" w:hAnsi="PT Astra Serif" w:cs="Times New Roman"/>
          <w:b/>
          <w:sz w:val="28"/>
          <w:szCs w:val="28"/>
        </w:rPr>
      </w:pPr>
      <w:bookmarkStart w:id="164" w:name="sub_101171"/>
      <w:r w:rsidRPr="00E06E88">
        <w:rPr>
          <w:rFonts w:ascii="PT Astra Serif" w:hAnsi="PT Astra Serif" w:cs="Times New Roman"/>
          <w:b/>
          <w:i/>
          <w:sz w:val="28"/>
          <w:szCs w:val="28"/>
        </w:rPr>
        <w:t>3)</w:t>
      </w:r>
      <w:r w:rsidRPr="00E06E88">
        <w:rPr>
          <w:rFonts w:ascii="PT Astra Serif" w:hAnsi="PT Astra Serif" w:cs="Times New Roman"/>
          <w:b/>
          <w:i/>
          <w:sz w:val="28"/>
          <w:szCs w:val="28"/>
          <w:lang w:val="en-US"/>
        </w:rPr>
        <w:t> </w:t>
      </w:r>
      <w:r w:rsidRPr="00E06E88">
        <w:rPr>
          <w:rFonts w:ascii="PT Astra Serif" w:hAnsi="PT Astra Serif" w:cs="Times New Roman"/>
          <w:b/>
          <w:i/>
          <w:sz w:val="28"/>
          <w:szCs w:val="28"/>
        </w:rPr>
        <w:t>духовно-нравственного воспитания</w:t>
      </w:r>
      <w:r w:rsidRPr="00E06E88">
        <w:rPr>
          <w:rFonts w:ascii="PT Astra Serif" w:hAnsi="PT Astra Serif" w:cs="Times New Roman"/>
          <w:b/>
          <w:sz w:val="28"/>
          <w:szCs w:val="28"/>
        </w:rPr>
        <w:t>:</w:t>
      </w:r>
    </w:p>
    <w:bookmarkEnd w:id="16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ориентация на моральные ценности и нормы в ситуациях нравственного выбора, готовность оценивать своё поведение, в т.ч. речевое,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2E6789" w:rsidRPr="00E06E88" w:rsidRDefault="002E6789" w:rsidP="002E6789">
      <w:pPr>
        <w:rPr>
          <w:rFonts w:ascii="PT Astra Serif" w:hAnsi="PT Astra Serif" w:cs="Times New Roman"/>
          <w:b/>
          <w:sz w:val="28"/>
          <w:szCs w:val="28"/>
        </w:rPr>
      </w:pPr>
      <w:bookmarkStart w:id="165" w:name="sub_101172"/>
      <w:r w:rsidRPr="00E06E88">
        <w:rPr>
          <w:rFonts w:ascii="PT Astra Serif" w:hAnsi="PT Astra Serif" w:cs="Times New Roman"/>
          <w:b/>
          <w:i/>
          <w:sz w:val="28"/>
          <w:szCs w:val="28"/>
        </w:rPr>
        <w:t>4) эстетического воспитания</w:t>
      </w:r>
      <w:r w:rsidRPr="00E06E88">
        <w:rPr>
          <w:rFonts w:ascii="PT Astra Serif" w:hAnsi="PT Astra Serif" w:cs="Times New Roman"/>
          <w:b/>
          <w:sz w:val="28"/>
          <w:szCs w:val="28"/>
        </w:rPr>
        <w:t>:</w:t>
      </w:r>
    </w:p>
    <w:bookmarkEnd w:id="16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2E6789" w:rsidRPr="00E06E88" w:rsidRDefault="002E6789" w:rsidP="002E6789">
      <w:pPr>
        <w:rPr>
          <w:rFonts w:ascii="PT Astra Serif" w:hAnsi="PT Astra Serif" w:cs="Times New Roman"/>
          <w:b/>
          <w:sz w:val="28"/>
          <w:szCs w:val="28"/>
        </w:rPr>
      </w:pPr>
      <w:bookmarkStart w:id="166" w:name="sub_101173"/>
      <w:r w:rsidRPr="00E06E88">
        <w:rPr>
          <w:rFonts w:ascii="PT Astra Serif" w:hAnsi="PT Astra Serif" w:cs="Times New Roman"/>
          <w:b/>
          <w:i/>
          <w:sz w:val="28"/>
          <w:szCs w:val="28"/>
        </w:rPr>
        <w:t>5) физического воспитания, формирования культуры здоровья и эмоционального благополучия</w:t>
      </w:r>
      <w:r w:rsidRPr="00E06E88">
        <w:rPr>
          <w:rFonts w:ascii="PT Astra Serif" w:hAnsi="PT Astra Serif" w:cs="Times New Roman"/>
          <w:b/>
          <w:sz w:val="28"/>
          <w:szCs w:val="28"/>
        </w:rPr>
        <w:t>:</w:t>
      </w:r>
    </w:p>
    <w:bookmarkEnd w:id="16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 осознание ценности жизни с опорой на собственный жизненный и читательский опыт, ответственное отношение к своему здоровью и установка на </w:t>
      </w:r>
      <w:r w:rsidRPr="00E06E88">
        <w:rPr>
          <w:rFonts w:ascii="PT Astra Serif" w:hAnsi="PT Astra Serif" w:cs="Times New Roman"/>
          <w:sz w:val="28"/>
          <w:szCs w:val="28"/>
        </w:rPr>
        <w:lastRenderedPageBreak/>
        <w:t>здоровый образ жизни (здоровое питание, соблюдение гигиенических правил, рациональный режим занятий и отдыха, регулярная физическая активность);</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т.ч. навыки безопасного поведения в информационно-коммуникационной сети «Интернет» в процессе школьного языкового образования;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способность адаптироваться к стрессовым ситуациям и меняющимся социальным, информационным и природным условиям, в т.ч. осмысляя собственный опыт и выстраивая дальнейшие цели;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умение принимать себя и других, не осуждая;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умение осознавать своё эмоциональное состояние и эмоциональное состояние других, использовать адекватные языковые средства для выражения своего состояния, в т.ч.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rsidR="002E6789" w:rsidRPr="00E06E88" w:rsidRDefault="002E6789" w:rsidP="002E6789">
      <w:pPr>
        <w:rPr>
          <w:rFonts w:ascii="PT Astra Serif" w:hAnsi="PT Astra Serif" w:cs="Times New Roman"/>
          <w:b/>
          <w:sz w:val="28"/>
          <w:szCs w:val="28"/>
        </w:rPr>
      </w:pPr>
      <w:bookmarkStart w:id="167" w:name="sub_101174"/>
      <w:r w:rsidRPr="00E06E88">
        <w:rPr>
          <w:rFonts w:ascii="PT Astra Serif" w:hAnsi="PT Astra Serif" w:cs="Times New Roman"/>
          <w:b/>
          <w:i/>
          <w:sz w:val="28"/>
          <w:szCs w:val="28"/>
        </w:rPr>
        <w:t>6) трудового воспитания</w:t>
      </w:r>
      <w:r w:rsidRPr="00E06E88">
        <w:rPr>
          <w:rFonts w:ascii="PT Astra Serif" w:hAnsi="PT Astra Serif" w:cs="Times New Roman"/>
          <w:b/>
          <w:sz w:val="28"/>
          <w:szCs w:val="28"/>
        </w:rPr>
        <w:t>:</w:t>
      </w:r>
    </w:p>
    <w:bookmarkEnd w:id="16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интерес к практическому изучению профессий и труда различного рода, в т.ч.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умение рассказать о своих планах на будущее;</w:t>
      </w:r>
    </w:p>
    <w:p w:rsidR="002E6789" w:rsidRPr="00E06E88" w:rsidRDefault="002E6789" w:rsidP="002E6789">
      <w:pPr>
        <w:rPr>
          <w:rFonts w:ascii="PT Astra Serif" w:hAnsi="PT Astra Serif" w:cs="Times New Roman"/>
          <w:b/>
          <w:i/>
          <w:sz w:val="28"/>
          <w:szCs w:val="28"/>
        </w:rPr>
      </w:pPr>
      <w:bookmarkStart w:id="168" w:name="sub_101175"/>
      <w:r w:rsidRPr="00E06E88">
        <w:rPr>
          <w:rFonts w:ascii="PT Astra Serif" w:hAnsi="PT Astra Serif" w:cs="Times New Roman"/>
          <w:b/>
          <w:i/>
          <w:sz w:val="28"/>
          <w:szCs w:val="28"/>
        </w:rPr>
        <w:t>7) экологического воспитания:</w:t>
      </w:r>
    </w:p>
    <w:bookmarkEnd w:id="16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т.ч.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2E6789" w:rsidRPr="00E06E88" w:rsidRDefault="002E6789" w:rsidP="002E6789">
      <w:pPr>
        <w:rPr>
          <w:rFonts w:ascii="PT Astra Serif" w:hAnsi="PT Astra Serif" w:cs="Times New Roman"/>
          <w:b/>
          <w:i/>
          <w:sz w:val="28"/>
          <w:szCs w:val="28"/>
        </w:rPr>
      </w:pPr>
      <w:bookmarkStart w:id="169" w:name="sub_101176"/>
      <w:r w:rsidRPr="00E06E88">
        <w:rPr>
          <w:rFonts w:ascii="PT Astra Serif" w:hAnsi="PT Astra Serif" w:cs="Times New Roman"/>
          <w:b/>
          <w:i/>
          <w:sz w:val="28"/>
          <w:szCs w:val="28"/>
        </w:rPr>
        <w:t>8) ценности научного познания:</w:t>
      </w:r>
    </w:p>
    <w:bookmarkEnd w:id="16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w:t>
      </w:r>
      <w:r w:rsidRPr="00E06E88">
        <w:rPr>
          <w:rFonts w:ascii="PT Astra Serif" w:hAnsi="PT Astra Serif" w:cs="Times New Roman"/>
          <w:sz w:val="28"/>
          <w:szCs w:val="28"/>
        </w:rPr>
        <w:lastRenderedPageBreak/>
        <w:t>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2E6789" w:rsidRPr="00E06E88" w:rsidRDefault="002E6789" w:rsidP="002E6789">
      <w:pPr>
        <w:rPr>
          <w:rFonts w:ascii="PT Astra Serif" w:hAnsi="PT Astra Serif" w:cs="Times New Roman"/>
          <w:b/>
          <w:i/>
          <w:sz w:val="28"/>
          <w:szCs w:val="28"/>
        </w:rPr>
      </w:pPr>
      <w:bookmarkStart w:id="170" w:name="sub_101177"/>
      <w:r w:rsidRPr="00E06E88">
        <w:rPr>
          <w:rFonts w:ascii="PT Astra Serif" w:hAnsi="PT Astra Serif" w:cs="Times New Roman"/>
          <w:b/>
          <w:i/>
          <w:sz w:val="28"/>
          <w:szCs w:val="28"/>
        </w:rPr>
        <w:t>9) адаптации обучающегося к изменяющимся условиям социальной и природной среды:</w:t>
      </w:r>
    </w:p>
    <w:bookmarkEnd w:id="17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потребность во взаимодействии в условиях неопределённости, открытость опыту и знаниям других, потребность в действии в условиях неопределённости, в повышении уровня своей компетентности через практическую деятельность, в т.ч.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т.ч. ранее неизвестных, осознание дефицита собственных знаний и компетенций, планирование 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сложившейся ситуации, быть готовым действовать в отсутствие гарантий успеха.</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2E6789" w:rsidRPr="00E06E88" w:rsidRDefault="002E6789" w:rsidP="002E6789">
      <w:pPr>
        <w:rPr>
          <w:rFonts w:ascii="PT Astra Serif" w:hAnsi="PT Astra Serif" w:cs="Times New Roman"/>
          <w:b/>
          <w:i/>
          <w:sz w:val="28"/>
          <w:szCs w:val="28"/>
        </w:rPr>
      </w:pPr>
      <w:bookmarkStart w:id="171" w:name="sub_101147"/>
      <w:r w:rsidRPr="00E06E88">
        <w:rPr>
          <w:rFonts w:ascii="PT Astra Serif" w:hAnsi="PT Astra Serif" w:cs="Times New Roman"/>
          <w:b/>
          <w:i/>
          <w:sz w:val="28"/>
          <w:szCs w:val="28"/>
        </w:rPr>
        <w:t>В результате изучения русского языка на уровне ООО у обучающегося будут сформированы познавательные УУД, коммуникативные УУД, регулятивные УУД, совместная деятельность.</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2E6789" w:rsidRPr="00E06E88" w:rsidRDefault="002E6789" w:rsidP="002E6789">
      <w:pPr>
        <w:rPr>
          <w:rFonts w:ascii="PT Astra Serif" w:hAnsi="PT Astra Serif" w:cs="Times New Roman"/>
          <w:i/>
          <w:sz w:val="28"/>
          <w:szCs w:val="28"/>
        </w:rPr>
      </w:pPr>
      <w:bookmarkStart w:id="172" w:name="sub_101178"/>
      <w:bookmarkEnd w:id="171"/>
      <w:r w:rsidRPr="00E06E88">
        <w:rPr>
          <w:rFonts w:ascii="PT Astra Serif" w:hAnsi="PT Astra Serif" w:cs="Times New Roman"/>
          <w:i/>
          <w:sz w:val="28"/>
          <w:szCs w:val="28"/>
        </w:rPr>
        <w:t>У обучающегося будут сформированы следующие базовые логические действия как часть познавательных УУД:</w:t>
      </w:r>
    </w:p>
    <w:bookmarkEnd w:id="17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выявлять и характеризовать существенные признаки языковых единиц, языковых явлений и процессов;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устанавливать существенный признак классификации языковых единиц (явлений), основания для обобщения и сравнения, критерии проводимого ана</w:t>
      </w:r>
      <w:r w:rsidRPr="00E06E88">
        <w:rPr>
          <w:rFonts w:ascii="PT Astra Serif" w:hAnsi="PT Astra Serif" w:cs="Times New Roman"/>
          <w:sz w:val="28"/>
          <w:szCs w:val="28"/>
        </w:rPr>
        <w:lastRenderedPageBreak/>
        <w:t>лиза, классифицировать языковые единицы по существенному признаку;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выявлять дефицит информации текста, необходимой для решения поставленной учебной задачи;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выявлять причинно-следственные связи при изучении языковых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rsidR="002E6789" w:rsidRPr="00E06E88" w:rsidRDefault="002E6789" w:rsidP="002E6789">
      <w:pPr>
        <w:rPr>
          <w:rFonts w:ascii="PT Astra Serif" w:hAnsi="PT Astra Serif" w:cs="Times New Roman"/>
          <w:i/>
          <w:sz w:val="28"/>
          <w:szCs w:val="28"/>
        </w:rPr>
      </w:pPr>
      <w:bookmarkStart w:id="173" w:name="sub_101179"/>
      <w:r w:rsidRPr="00E06E88">
        <w:rPr>
          <w:rFonts w:ascii="PT Astra Serif" w:hAnsi="PT Astra Serif" w:cs="Times New Roman"/>
          <w:i/>
          <w:sz w:val="28"/>
          <w:szCs w:val="28"/>
        </w:rPr>
        <w:t>У обучающегося будут сформированы следующие базовые исследовательские действия как часть познавательных УУД:</w:t>
      </w:r>
    </w:p>
    <w:bookmarkEnd w:id="17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использовать вопросы как исследовательский инструмент познания в языковом образовании;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формировать гипотезу об истинности собственных суждений и суждений других, аргументировать свою позицию, мнение;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составлять алгоритм действий и использовать его для решения учебных задач;</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оценивать на применимость и достоверность информацию, полученную в ходе лингвистического исследования (эксперимента);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2E6789" w:rsidRPr="00E06E88" w:rsidRDefault="002E6789" w:rsidP="002E6789">
      <w:pPr>
        <w:rPr>
          <w:rFonts w:ascii="PT Astra Serif" w:hAnsi="PT Astra Serif" w:cs="Times New Roman"/>
          <w:i/>
          <w:sz w:val="28"/>
          <w:szCs w:val="28"/>
        </w:rPr>
      </w:pPr>
      <w:bookmarkStart w:id="174" w:name="sub_101180"/>
      <w:r w:rsidRPr="00E06E88">
        <w:rPr>
          <w:rFonts w:ascii="PT Astra Serif" w:hAnsi="PT Astra Serif" w:cs="Times New Roman"/>
          <w:i/>
          <w:sz w:val="28"/>
          <w:szCs w:val="28"/>
        </w:rPr>
        <w:t>У обучающегося будут сформированы следующие умения работать с информацией как часть познавательных УУД:</w:t>
      </w:r>
    </w:p>
    <w:bookmarkEnd w:id="17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применять различные методы, инструменты и запросы при поиске и отборе информации с учётом предложенной учебной задачи и заданных критериев;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выбирать, анализировать, интерпретировать, обобщать и систематизировать информацию, представленную в текстах, таблицах, схемах;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 использовать различные виды аудирования и чтения для оценки текста с точки зрения достоверности и применимости содержащейся в нём информации </w:t>
      </w:r>
      <w:r w:rsidRPr="00E06E88">
        <w:rPr>
          <w:rFonts w:ascii="PT Astra Serif" w:hAnsi="PT Astra Serif" w:cs="Times New Roman"/>
          <w:sz w:val="28"/>
          <w:szCs w:val="28"/>
        </w:rPr>
        <w:lastRenderedPageBreak/>
        <w:t>и усвоения необходимой информации с целью решения учебных задач;</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находить сходные аргументы (подтверждающие или опровергающие одну и ту же идею, версию) в различных информационных источниках;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оценивать надёжность информации по критериям, предложенным учителем или сформулированным самостоятельно;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эффективно запоминать и систематизировать информацию.</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2E6789" w:rsidRPr="00E06E88" w:rsidRDefault="002E6789" w:rsidP="002E6789">
      <w:pPr>
        <w:rPr>
          <w:rFonts w:ascii="PT Astra Serif" w:hAnsi="PT Astra Serif" w:cs="Times New Roman"/>
          <w:i/>
          <w:sz w:val="28"/>
          <w:szCs w:val="28"/>
        </w:rPr>
      </w:pPr>
      <w:bookmarkStart w:id="175" w:name="sub_101181"/>
      <w:r w:rsidRPr="00E06E88">
        <w:rPr>
          <w:rFonts w:ascii="PT Astra Serif" w:hAnsi="PT Astra Serif" w:cs="Times New Roman"/>
          <w:i/>
          <w:sz w:val="28"/>
          <w:szCs w:val="28"/>
        </w:rPr>
        <w:t>У обучающегося будут сформированы следующие умения общения как часть коммуникативных УУД:</w:t>
      </w:r>
    </w:p>
    <w:bookmarkEnd w:id="17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распознавать невербальные средства общения, понимать значение социальных знаков;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знать и распознавать предпосылки конфликтных ситуаций и смягчать конфликты, вести переговоры;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понимать намерения других, проявлять уважительное отношение к собеседнику и в корректной форме формулировать свои возражения;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сопоставлять свои суждения с суждениями других участников диалога, обнаруживать различие и сходство позиций;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публично представлять результаты проведённого языкового анализа, выполненного лингвистического эксперимента, исследования, проекта;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2E6789" w:rsidRPr="00E06E88" w:rsidRDefault="002E6789" w:rsidP="002E6789">
      <w:pPr>
        <w:rPr>
          <w:rFonts w:ascii="PT Astra Serif" w:hAnsi="PT Astra Serif" w:cs="Times New Roman"/>
          <w:i/>
          <w:sz w:val="28"/>
          <w:szCs w:val="28"/>
        </w:rPr>
      </w:pPr>
      <w:bookmarkStart w:id="176" w:name="sub_101182"/>
      <w:r w:rsidRPr="00E06E88">
        <w:rPr>
          <w:rFonts w:ascii="PT Astra Serif" w:hAnsi="PT Astra Serif" w:cs="Times New Roman"/>
          <w:i/>
          <w:sz w:val="28"/>
          <w:szCs w:val="28"/>
        </w:rPr>
        <w:t>У обучающегося будут сформированы следующие умения самоорганизации как части регулятивных УУД:</w:t>
      </w:r>
    </w:p>
    <w:bookmarkEnd w:id="17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выявлять проблемы для решения в учебных и жизненных ситуациях; ориентироваться в различных подходах к принятию решений (индивидуальное, принятие решения в группе, принятие решения группой);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 самостоятельно составлять план действий, вносить необходимые коррективы в ходе его реализации;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делать выбор и брать ответственность за решение.</w:t>
      </w:r>
    </w:p>
    <w:p w:rsidR="002E6789" w:rsidRPr="00E06E88" w:rsidRDefault="002E6789" w:rsidP="002E6789">
      <w:pPr>
        <w:rPr>
          <w:rFonts w:ascii="PT Astra Serif" w:hAnsi="PT Astra Serif" w:cs="Times New Roman"/>
          <w:sz w:val="28"/>
          <w:szCs w:val="28"/>
        </w:rPr>
      </w:pPr>
      <w:bookmarkStart w:id="177" w:name="sub_101183"/>
      <w:r w:rsidRPr="00E06E88">
        <w:rPr>
          <w:rFonts w:ascii="PT Astra Serif" w:hAnsi="PT Astra Serif" w:cs="Times New Roman"/>
          <w:i/>
          <w:sz w:val="28"/>
          <w:szCs w:val="28"/>
        </w:rPr>
        <w:t>У обучающегося будут сформированы следующие умения самоконтроля, эмоционального интеллекта как части регулятивных УУД</w:t>
      </w:r>
      <w:r w:rsidRPr="00E06E88">
        <w:rPr>
          <w:rFonts w:ascii="PT Astra Serif" w:hAnsi="PT Astra Serif" w:cs="Times New Roman"/>
          <w:sz w:val="28"/>
          <w:szCs w:val="28"/>
        </w:rPr>
        <w:t>:</w:t>
      </w:r>
    </w:p>
    <w:bookmarkEnd w:id="17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владеть разными способами самоконтроля (в т.ч. речевого), самомотивации и рефлексии;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давать адекватную оценку учебной ситуации и предлагать план её изменения; предвидеть трудности, которые могут возникнуть при решении учебной задачи, и адаптировать решение к меняющимся обстоятельствам;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объяснять причины достижения (недостижения) результата деятельности; понимать причины коммуникативных неудач и уметь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развивать способность управлять собственными эмоциями и эмоциями других;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осознанно относиться к другому человеку и его мнению;</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признавать своё и чужое право на ошибку;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принимать себя и других, не осуждая;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проявлять открытость;</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осознавать невозможность контролировать всё вокруг.</w:t>
      </w:r>
    </w:p>
    <w:p w:rsidR="002E6789" w:rsidRPr="00E06E88" w:rsidRDefault="002E6789" w:rsidP="002E6789">
      <w:pPr>
        <w:rPr>
          <w:rFonts w:ascii="PT Astra Serif" w:hAnsi="PT Astra Serif" w:cs="Times New Roman"/>
          <w:b/>
          <w:i/>
          <w:sz w:val="28"/>
          <w:szCs w:val="28"/>
        </w:rPr>
      </w:pPr>
      <w:r w:rsidRPr="00E06E88">
        <w:rPr>
          <w:rFonts w:ascii="PT Astra Serif" w:hAnsi="PT Astra Serif" w:cs="Times New Roman"/>
          <w:b/>
          <w:i/>
          <w:sz w:val="28"/>
          <w:szCs w:val="28"/>
        </w:rPr>
        <w:t>Совместная деятельность</w:t>
      </w:r>
    </w:p>
    <w:p w:rsidR="002E6789" w:rsidRPr="00E06E88" w:rsidRDefault="002E6789" w:rsidP="002E6789">
      <w:pPr>
        <w:rPr>
          <w:rFonts w:ascii="PT Astra Serif" w:hAnsi="PT Astra Serif" w:cs="Times New Roman"/>
          <w:i/>
          <w:sz w:val="28"/>
          <w:szCs w:val="28"/>
        </w:rPr>
      </w:pPr>
      <w:bookmarkStart w:id="178" w:name="sub_101184"/>
      <w:r w:rsidRPr="00E06E88">
        <w:rPr>
          <w:rFonts w:ascii="PT Astra Serif" w:hAnsi="PT Astra Serif" w:cs="Times New Roman"/>
          <w:i/>
          <w:sz w:val="28"/>
          <w:szCs w:val="28"/>
        </w:rPr>
        <w:t>У обучающегося будут сформированы следующие умения совместной деятельности:</w:t>
      </w:r>
    </w:p>
    <w:bookmarkEnd w:id="17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уметь обобщать мнения нескольких людей, проявлять готовность руководить, выполнять поручения, подчиняться;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оценивать качество своего вклада в общий продукт по критериям, само</w:t>
      </w:r>
      <w:r w:rsidRPr="00E06E88">
        <w:rPr>
          <w:rFonts w:ascii="PT Astra Serif" w:hAnsi="PT Astra Serif" w:cs="Times New Roman"/>
          <w:sz w:val="28"/>
          <w:szCs w:val="28"/>
        </w:rPr>
        <w:lastRenderedPageBreak/>
        <w:t>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2E6789" w:rsidRPr="00E06E88" w:rsidRDefault="002E6789" w:rsidP="002E6789">
      <w:pPr>
        <w:rPr>
          <w:rFonts w:ascii="PT Astra Serif" w:hAnsi="PT Astra Serif" w:cs="Times New Roman"/>
          <w:sz w:val="28"/>
          <w:szCs w:val="28"/>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5 </w:t>
      </w:r>
      <w:r w:rsidRPr="00E06E88">
        <w:rPr>
          <w:rFonts w:ascii="PT Astra Serif" w:hAnsi="PT Astra Serif" w:cs="Times New Roman"/>
          <w:b/>
          <w:smallCaps/>
          <w:sz w:val="28"/>
          <w:szCs w:val="28"/>
          <w:lang w:eastAsia="en-US"/>
        </w:rPr>
        <w:t>КЛАСС</w:t>
      </w:r>
    </w:p>
    <w:p w:rsidR="002E6789" w:rsidRPr="00E06E88" w:rsidRDefault="002E6789" w:rsidP="002E6789">
      <w:pPr>
        <w:rPr>
          <w:rFonts w:ascii="PT Astra Serif" w:hAnsi="PT Astra Serif" w:cs="Times New Roman"/>
          <w:b/>
          <w:i/>
          <w:sz w:val="28"/>
          <w:szCs w:val="28"/>
        </w:rPr>
      </w:pPr>
      <w:bookmarkStart w:id="179" w:name="sub_101148"/>
      <w:r w:rsidRPr="00E06E88">
        <w:rPr>
          <w:rFonts w:ascii="PT Astra Serif" w:hAnsi="PT Astra Serif" w:cs="Times New Roman"/>
          <w:b/>
          <w:i/>
          <w:sz w:val="28"/>
          <w:szCs w:val="28"/>
        </w:rPr>
        <w:t>К концу обучения в 5 классе обучающийся получит следующие предметные результаты по отдельным темам программы по русскому языку:</w:t>
      </w:r>
    </w:p>
    <w:p w:rsidR="002E6789" w:rsidRPr="00E06E88" w:rsidRDefault="002E6789" w:rsidP="002E6789">
      <w:pPr>
        <w:rPr>
          <w:rFonts w:ascii="PT Astra Serif" w:hAnsi="PT Astra Serif" w:cs="Times New Roman"/>
          <w:b/>
          <w:sz w:val="28"/>
          <w:szCs w:val="28"/>
        </w:rPr>
      </w:pPr>
      <w:bookmarkStart w:id="180" w:name="sub_101185"/>
      <w:bookmarkEnd w:id="179"/>
      <w:r w:rsidRPr="00E06E88">
        <w:rPr>
          <w:rFonts w:ascii="PT Astra Serif" w:hAnsi="PT Astra Serif" w:cs="Times New Roman"/>
          <w:b/>
          <w:sz w:val="28"/>
          <w:szCs w:val="28"/>
        </w:rPr>
        <w:t>Общие сведения о языке</w:t>
      </w:r>
    </w:p>
    <w:bookmarkEnd w:id="18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Осознавать богатство и выразительность русского языка, приводить примеры, свидетельствующие об этом.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Знать основные разделы лингвистики, основные единицы языка и речи (звук, морфема, слово, словосочетание, предложение).</w:t>
      </w:r>
    </w:p>
    <w:p w:rsidR="002E6789" w:rsidRPr="00E06E88" w:rsidRDefault="002E6789" w:rsidP="002E6789">
      <w:pPr>
        <w:rPr>
          <w:rFonts w:ascii="PT Astra Serif" w:hAnsi="PT Astra Serif" w:cs="Times New Roman"/>
          <w:b/>
          <w:sz w:val="28"/>
          <w:szCs w:val="28"/>
        </w:rPr>
      </w:pPr>
      <w:bookmarkStart w:id="181" w:name="sub_101186"/>
      <w:r w:rsidRPr="00E06E88">
        <w:rPr>
          <w:rFonts w:ascii="PT Astra Serif" w:hAnsi="PT Astra Serif" w:cs="Times New Roman"/>
          <w:b/>
          <w:sz w:val="28"/>
          <w:szCs w:val="28"/>
        </w:rPr>
        <w:t>Язык и речь</w:t>
      </w:r>
    </w:p>
    <w:bookmarkEnd w:id="18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устные монологические высказывания объёмом не менее 5 предложений на основе жизненных наблюдений, чтения научно-учебной, художественной и научно-популярной литературы.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Участвовать в диалоге на лингвистические темы (в рамках изученного) и в диалоге и (или) полилоге на основе жизненных наблюдений объёмом не менее 3 реплик.</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различными видами чтения: просмотровым, ознакомительным, изучающим, поисковым.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Устно пересказывать прочитанный или прослушанный текст объёмом не менее 100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100 слов; для сжатого изложения - не менее 110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Осуществлять выбор языковых средств для создания высказывания в соответствии с целью, темой и коммуникативным замыслом.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Соблюдать на письме нормы современного русского литературного языка, в т.ч. во время списывания текста объёмом 90-100 слов, словарного диктанта объёмом 15-20 слов; диктанта на основе связного текста объёмом 90-100 </w:t>
      </w:r>
      <w:r w:rsidRPr="00E06E88">
        <w:rPr>
          <w:rFonts w:ascii="PT Astra Serif" w:hAnsi="PT Astra Serif" w:cs="Times New Roman"/>
          <w:sz w:val="28"/>
          <w:szCs w:val="28"/>
        </w:rPr>
        <w:lastRenderedPageBreak/>
        <w:t>слов, составленного с учётом ранее изученных правил правописания (в т.ч. содержащего изученные в течение первого года обучения орфограммы, пунктограммы и слова с непроверяемыми написаниями), уметь пользоваться разными видами лексических словарей; соблюдать в устной речи и на письме правила речевого этикета.</w:t>
      </w:r>
    </w:p>
    <w:p w:rsidR="002E6789" w:rsidRPr="00E06E88" w:rsidRDefault="002E6789" w:rsidP="002E6789">
      <w:pPr>
        <w:rPr>
          <w:rFonts w:ascii="PT Astra Serif" w:hAnsi="PT Astra Serif" w:cs="Times New Roman"/>
          <w:b/>
          <w:sz w:val="28"/>
          <w:szCs w:val="28"/>
        </w:rPr>
      </w:pPr>
      <w:bookmarkStart w:id="182" w:name="sub_101187"/>
      <w:r w:rsidRPr="00E06E88">
        <w:rPr>
          <w:rFonts w:ascii="PT Astra Serif" w:hAnsi="PT Astra Serif" w:cs="Times New Roman"/>
          <w:b/>
          <w:sz w:val="28"/>
          <w:szCs w:val="28"/>
        </w:rPr>
        <w:t>Текст</w:t>
      </w:r>
    </w:p>
    <w:bookmarkEnd w:id="18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основные признаки текста, членить текст на композиционно-смысловые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смысловой анализ текста, его композиционных особенностей, определять количество микротем и абзацев.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текст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Использовать знание основных признаков текста, особенностей функционально-смысловых типов речи, функциональных разновидностей языка в практике создания текста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знание основных признаков текста (повествование) в практике его создания.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тексты-повествования с опорой на жизненный и читательский опыт; тексты с опорой на сюжетную картину (в т.ч. сочинения-миниатюры объёмом 3 и более предложений, классные сочинения объёмом не менее 70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Восстанавливать деформированный текст, осуществлять корректировку восстановленного текста с опорой на образец.</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сложный) с целью дальнейшего воспроизведения содержания текста в устной и письменной форме, передавать содержание текста, в т.ч. с изменением лица рассказчика, извлекать информацию из различных источников, в т.ч. из лингвистических словарей и справочной литературы, и использовать её в учебной деятельности.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Представлять сообщение на заданную тему в виде презентации. Редактировать собственные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2E6789" w:rsidRPr="00E06E88" w:rsidRDefault="002E6789" w:rsidP="002E6789">
      <w:pPr>
        <w:rPr>
          <w:rFonts w:ascii="PT Astra Serif" w:hAnsi="PT Astra Serif" w:cs="Times New Roman"/>
          <w:b/>
          <w:sz w:val="28"/>
          <w:szCs w:val="28"/>
        </w:rPr>
      </w:pPr>
      <w:bookmarkStart w:id="183" w:name="sub_101188"/>
      <w:r w:rsidRPr="00E06E88">
        <w:rPr>
          <w:rFonts w:ascii="PT Astra Serif" w:hAnsi="PT Astra Serif" w:cs="Times New Roman"/>
          <w:b/>
          <w:sz w:val="28"/>
          <w:szCs w:val="28"/>
        </w:rPr>
        <w:t>Функциональные разновидности языка</w:t>
      </w:r>
    </w:p>
    <w:bookmarkEnd w:id="18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Иметь общее представление об особенностях разговорной речи, функциональных стилей, языка художественной литературы.</w:t>
      </w:r>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Система языка</w:t>
      </w:r>
    </w:p>
    <w:p w:rsidR="002E6789" w:rsidRPr="00E06E88" w:rsidRDefault="002E6789" w:rsidP="002E6789">
      <w:pPr>
        <w:rPr>
          <w:rFonts w:ascii="PT Astra Serif" w:hAnsi="PT Astra Serif" w:cs="Times New Roman"/>
          <w:b/>
          <w:i/>
          <w:sz w:val="28"/>
          <w:szCs w:val="28"/>
        </w:rPr>
      </w:pPr>
      <w:bookmarkStart w:id="184" w:name="sub_101189"/>
      <w:r w:rsidRPr="00E06E88">
        <w:rPr>
          <w:rFonts w:ascii="PT Astra Serif" w:hAnsi="PT Astra Serif" w:cs="Times New Roman"/>
          <w:b/>
          <w:i/>
          <w:sz w:val="28"/>
          <w:szCs w:val="28"/>
        </w:rPr>
        <w:t>Фонетика. Графика. Орфоэпия</w:t>
      </w:r>
    </w:p>
    <w:bookmarkEnd w:id="18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звуки; понимать различие между звуком и буквой, ха</w:t>
      </w:r>
      <w:r w:rsidRPr="00E06E88">
        <w:rPr>
          <w:rFonts w:ascii="PT Astra Serif" w:hAnsi="PT Astra Serif" w:cs="Times New Roman"/>
          <w:sz w:val="28"/>
          <w:szCs w:val="28"/>
        </w:rPr>
        <w:lastRenderedPageBreak/>
        <w:t>рактеризовать систему звуков.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фонетический анализ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Использовать знания по фонетике, графике и орфоэпии в практике произношения и правописания слов.</w:t>
      </w:r>
    </w:p>
    <w:p w:rsidR="002E6789" w:rsidRPr="00E06E88" w:rsidRDefault="002E6789" w:rsidP="002E6789">
      <w:pPr>
        <w:rPr>
          <w:rFonts w:ascii="PT Astra Serif" w:hAnsi="PT Astra Serif" w:cs="Times New Roman"/>
          <w:b/>
          <w:i/>
          <w:sz w:val="28"/>
          <w:szCs w:val="28"/>
        </w:rPr>
      </w:pPr>
      <w:bookmarkStart w:id="185" w:name="sub_101190"/>
      <w:r w:rsidRPr="00E06E88">
        <w:rPr>
          <w:rFonts w:ascii="PT Astra Serif" w:hAnsi="PT Astra Serif" w:cs="Times New Roman"/>
          <w:b/>
          <w:i/>
          <w:sz w:val="28"/>
          <w:szCs w:val="28"/>
        </w:rPr>
        <w:t>Орфография</w:t>
      </w:r>
    </w:p>
    <w:bookmarkEnd w:id="18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Оперировать понятием «орфограмма» и различать буквенные и небуквенные орфограммы при проведении орфографического анализа слова.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изученные орфограммы.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знания по орфографии в практике правописания (в т.ч. применять знание о правописании разделительных ъ и ь).</w:t>
      </w:r>
    </w:p>
    <w:p w:rsidR="002E6789" w:rsidRPr="00E06E88" w:rsidRDefault="002E6789" w:rsidP="002E6789">
      <w:pPr>
        <w:rPr>
          <w:rFonts w:ascii="PT Astra Serif" w:hAnsi="PT Astra Serif" w:cs="Times New Roman"/>
          <w:b/>
          <w:i/>
          <w:sz w:val="28"/>
          <w:szCs w:val="28"/>
        </w:rPr>
      </w:pPr>
      <w:bookmarkStart w:id="186" w:name="sub_101191"/>
      <w:r w:rsidRPr="00E06E88">
        <w:rPr>
          <w:rFonts w:ascii="PT Astra Serif" w:hAnsi="PT Astra Serif" w:cs="Times New Roman"/>
          <w:b/>
          <w:i/>
          <w:sz w:val="28"/>
          <w:szCs w:val="28"/>
        </w:rPr>
        <w:t>Лексикология</w:t>
      </w:r>
    </w:p>
    <w:bookmarkEnd w:id="18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толкового словаря).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однозначные и многозначные слова, различать прямое и переносное значения слова.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синонимы, антонимы, омонимы; различать многозначные слова и омонимы, уметь правильно употреблять слова-паронимы.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тематические группы слов, родовые и видовые понятия.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лексический анализ слов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Уметь пользоваться лексическими словарями (толковым словарём, словарями синонимов, антонимов, омонимов, паронимов).</w:t>
      </w:r>
    </w:p>
    <w:p w:rsidR="002E6789" w:rsidRPr="00E06E88" w:rsidRDefault="002E6789" w:rsidP="002E6789">
      <w:pPr>
        <w:rPr>
          <w:rFonts w:ascii="PT Astra Serif" w:hAnsi="PT Astra Serif" w:cs="Times New Roman"/>
          <w:b/>
          <w:i/>
          <w:sz w:val="28"/>
          <w:szCs w:val="28"/>
        </w:rPr>
      </w:pPr>
      <w:bookmarkStart w:id="187" w:name="sub_101192"/>
      <w:r w:rsidRPr="00E06E88">
        <w:rPr>
          <w:rFonts w:ascii="PT Astra Serif" w:hAnsi="PT Astra Serif" w:cs="Times New Roman"/>
          <w:b/>
          <w:i/>
          <w:sz w:val="28"/>
          <w:szCs w:val="28"/>
        </w:rPr>
        <w:t>Морфемика. Орфография</w:t>
      </w:r>
    </w:p>
    <w:bookmarkEnd w:id="18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морфему как минимальную значимую единицу языка.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морфемы в слове (корень, приставку, суффикс, окончание), выделять основу слова.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Находить чередование звуков в морфемах (в т.ч. чередование гласных с нулём звука).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морфемный анализ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знания по морфемике при выполнении языкового анализа различных видов и в практике правописания неизменяемых приставок и приставок на -з (-с); ы - и после приставок, корней с безударными проверяемыми, непроверяемыми, чередующимися гласными (в рамках изученного), корней с проверяемыми, непроверяемыми, непроизносимыми согласными (в рамках изученного), ё - о после шипящих в корне слова, ы - и после ц.</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орфографический анализ слов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Уместно использовать слова с суффиксами оценки в собственной речи.</w:t>
      </w:r>
    </w:p>
    <w:p w:rsidR="002E6789" w:rsidRPr="00E06E88" w:rsidRDefault="002E6789" w:rsidP="002E6789">
      <w:pPr>
        <w:rPr>
          <w:rFonts w:ascii="PT Astra Serif" w:hAnsi="PT Astra Serif" w:cs="Times New Roman"/>
          <w:b/>
          <w:i/>
          <w:sz w:val="28"/>
          <w:szCs w:val="28"/>
        </w:rPr>
      </w:pPr>
      <w:bookmarkStart w:id="188" w:name="sub_101193"/>
      <w:r w:rsidRPr="00E06E88">
        <w:rPr>
          <w:rFonts w:ascii="PT Astra Serif" w:hAnsi="PT Astra Serif" w:cs="Times New Roman"/>
          <w:b/>
          <w:i/>
          <w:sz w:val="28"/>
          <w:szCs w:val="28"/>
        </w:rPr>
        <w:t>Морфология. Культура речи. Орфография</w:t>
      </w:r>
    </w:p>
    <w:bookmarkEnd w:id="18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имена существительные, имена прилагательные, глаголы.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морфологический анализ имён существительных, частичный морфологический анализ имён прилагательных, глаголов.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Проводить орфографический анализ имён существительных, имён прилагательных, глаголов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знания по морфологии при выполнении языкового анализа различных видов и в речевой практике.</w:t>
      </w:r>
    </w:p>
    <w:p w:rsidR="002E6789" w:rsidRPr="00E06E88" w:rsidRDefault="002E6789" w:rsidP="002E6789">
      <w:pPr>
        <w:rPr>
          <w:rFonts w:ascii="PT Astra Serif" w:hAnsi="PT Astra Serif" w:cs="Times New Roman"/>
          <w:b/>
          <w:i/>
          <w:sz w:val="28"/>
          <w:szCs w:val="28"/>
        </w:rPr>
      </w:pPr>
      <w:bookmarkStart w:id="189" w:name="sub_101194"/>
      <w:r w:rsidRPr="00E06E88">
        <w:rPr>
          <w:rFonts w:ascii="PT Astra Serif" w:hAnsi="PT Astra Serif" w:cs="Times New Roman"/>
          <w:b/>
          <w:i/>
          <w:sz w:val="28"/>
          <w:szCs w:val="28"/>
        </w:rPr>
        <w:t>Имя существительное</w:t>
      </w:r>
    </w:p>
    <w:bookmarkEnd w:id="18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Определять общее грамматическое значение, морфологические признаки и синтаксические функции имени существительного, объяснять его роль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Определять лексико-грамматические разряды имён существительных.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Различать типы склонения имён существительных, выявлять разносклоняемые и несклоняемые имена существительные.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морфологический анализ имён существительных.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словоизменения, произношения имён существительных, постановки в них ударения (в рамках изученного), употребления несклоняемых имён существительных.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правописания имён существительных: безударных окончаний, о - е (ё), после шипящих и ц в суффиксах и окончаниях, суффиксов -чик- - -щик-, -ек- - -ик- (-чик-), корней с чередованием а (о): -лаг- - -лож-; -раст- - -ращ- - рос-, -гар- - -гор-, -зар- - -зор-, -клан- - -клон-, -скак- - -скоч-, употребления (неупотребления) ь на конце имён существительных после шипящих; слитное и раздельное написание не с именами существительными; правописание собственных имён существительных.</w:t>
      </w:r>
    </w:p>
    <w:p w:rsidR="002E6789" w:rsidRPr="00E06E88" w:rsidRDefault="002E6789" w:rsidP="002E6789">
      <w:pPr>
        <w:rPr>
          <w:rFonts w:ascii="PT Astra Serif" w:hAnsi="PT Astra Serif" w:cs="Times New Roman"/>
          <w:b/>
          <w:i/>
          <w:sz w:val="28"/>
          <w:szCs w:val="28"/>
        </w:rPr>
      </w:pPr>
      <w:bookmarkStart w:id="190" w:name="sub_101195"/>
      <w:r w:rsidRPr="00E06E88">
        <w:rPr>
          <w:rFonts w:ascii="PT Astra Serif" w:hAnsi="PT Astra Serif" w:cs="Times New Roman"/>
          <w:b/>
          <w:i/>
          <w:sz w:val="28"/>
          <w:szCs w:val="28"/>
        </w:rPr>
        <w:t>Имя прилагательное</w:t>
      </w:r>
    </w:p>
    <w:bookmarkEnd w:id="19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Определять общее грамматическое значение, морфологические признаки и синтаксические функции имени прилагательного, объяснять его роль в речи; различать полную и краткую формы имён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частичный морфологический анализ имён прилагательных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словоизменения, произношения имён прилагательных, постановки в них ударения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правописания имён прилагательных: безударных окончаний, о - е после шипящих и ц в суффиксах и окончаниях; кратких форм имён прилагательных с основой на шипящие; нормы слитного и раздельного написания не с именами прилагательными.</w:t>
      </w:r>
    </w:p>
    <w:p w:rsidR="002E6789" w:rsidRPr="00E06E88" w:rsidRDefault="002E6789" w:rsidP="002E6789">
      <w:pPr>
        <w:rPr>
          <w:rFonts w:ascii="PT Astra Serif" w:hAnsi="PT Astra Serif" w:cs="Times New Roman"/>
          <w:b/>
          <w:i/>
          <w:sz w:val="28"/>
          <w:szCs w:val="28"/>
        </w:rPr>
      </w:pPr>
      <w:bookmarkStart w:id="191" w:name="sub_101196"/>
      <w:r w:rsidRPr="00E06E88">
        <w:rPr>
          <w:rFonts w:ascii="PT Astra Serif" w:hAnsi="PT Astra Serif" w:cs="Times New Roman"/>
          <w:b/>
          <w:i/>
          <w:sz w:val="28"/>
          <w:szCs w:val="28"/>
        </w:rPr>
        <w:t>Глагол</w:t>
      </w:r>
    </w:p>
    <w:bookmarkEnd w:id="19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Различать глаголы совершенного и несовершенного вида, возвратные и невозвратные.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Называть грамматические свойства инфинитива (неопределённой формы) глагола, выделять его основу, выделять основу настоящего (будущего простого) времени глагола.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Определять спряжение глагола, уметь спрягать глаголы.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частичный морфологический анализ глаголов (в рамках изу</w:t>
      </w:r>
      <w:r w:rsidRPr="00E06E88">
        <w:rPr>
          <w:rFonts w:ascii="PT Astra Serif" w:hAnsi="PT Astra Serif" w:cs="Times New Roman"/>
          <w:sz w:val="28"/>
          <w:szCs w:val="28"/>
        </w:rPr>
        <w:lastRenderedPageBreak/>
        <w:t>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словоизменения глаголов, постановки ударения в глагольных формах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правописания глаголов: корней с чередованием е (и), использования ь после шипящих как показателя грамматической формы в инфинитиве, в форме 2-го лица единственного числа, -тся и -ться в глаголах;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суффиксов -ова- - -ева-, -ыва- - -ива-, личных окончаний глагола, гласной перед суффиксом -л- в формах прошедшего времени глагола, слитного и раздельного написания не с глаголами.</w:t>
      </w:r>
    </w:p>
    <w:p w:rsidR="002E6789" w:rsidRPr="00E06E88" w:rsidRDefault="002E6789" w:rsidP="002E6789">
      <w:pPr>
        <w:rPr>
          <w:rFonts w:ascii="PT Astra Serif" w:hAnsi="PT Astra Serif" w:cs="Times New Roman"/>
          <w:b/>
          <w:i/>
          <w:sz w:val="28"/>
          <w:szCs w:val="28"/>
        </w:rPr>
      </w:pPr>
      <w:bookmarkStart w:id="192" w:name="sub_101197"/>
      <w:r w:rsidRPr="00E06E88">
        <w:rPr>
          <w:rFonts w:ascii="PT Astra Serif" w:hAnsi="PT Astra Serif" w:cs="Times New Roman"/>
          <w:b/>
          <w:i/>
          <w:sz w:val="28"/>
          <w:szCs w:val="28"/>
        </w:rPr>
        <w:t>Синтаксис. Культура речи. Пунктуация</w:t>
      </w:r>
    </w:p>
    <w:bookmarkEnd w:id="19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единицы синтаксиса (словосочетание и предложение); проводить синтаксический анализ словосочетаний и простых предложений, проводить пунктуационный анализ простых осложнённых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словосочетания по морфологическим свойствам главного слова (именные, глагольные, наречные), простые неосложнённые предложения; простые предложения, осложнённые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(распространённые и нераспространённые), определять главные (грамматическую основу) и второстепенные члены предложения, морфологические средства выражения подлежащего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морфологические средства выражения второстепенных членов предложения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на письме пунктуационные нормы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и, союзами а, но, однако, зато, да (в значении и), да (в значении но);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 и, но, а, однако, зато, да; оформлять на письме диалог.</w:t>
      </w:r>
    </w:p>
    <w:p w:rsidR="002E6789" w:rsidRPr="00E06E88" w:rsidRDefault="002E6789" w:rsidP="002E6789">
      <w:pPr>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6 КЛАСС</w:t>
      </w:r>
    </w:p>
    <w:p w:rsidR="002E6789" w:rsidRPr="00E06E88" w:rsidRDefault="002E6789" w:rsidP="002E6789">
      <w:pPr>
        <w:rPr>
          <w:rFonts w:ascii="PT Astra Serif" w:hAnsi="PT Astra Serif" w:cs="Times New Roman"/>
          <w:b/>
          <w:i/>
          <w:sz w:val="28"/>
          <w:szCs w:val="28"/>
        </w:rPr>
      </w:pPr>
      <w:bookmarkStart w:id="193" w:name="sub_101149"/>
      <w:r w:rsidRPr="00E06E88">
        <w:rPr>
          <w:rFonts w:ascii="PT Astra Serif" w:hAnsi="PT Astra Serif" w:cs="Times New Roman"/>
          <w:b/>
          <w:i/>
          <w:sz w:val="28"/>
          <w:szCs w:val="28"/>
        </w:rPr>
        <w:t>К концу обучения в 6 классе обучающийся получит следующие предметные результаты по отдельным темам программы по русскому языку:</w:t>
      </w:r>
    </w:p>
    <w:p w:rsidR="002E6789" w:rsidRPr="00E06E88" w:rsidRDefault="002E6789" w:rsidP="002E6789">
      <w:pPr>
        <w:rPr>
          <w:rFonts w:ascii="PT Astra Serif" w:hAnsi="PT Astra Serif" w:cs="Times New Roman"/>
          <w:b/>
          <w:sz w:val="28"/>
          <w:szCs w:val="28"/>
        </w:rPr>
      </w:pPr>
      <w:bookmarkStart w:id="194" w:name="sub_101198"/>
      <w:bookmarkEnd w:id="193"/>
      <w:r w:rsidRPr="00E06E88">
        <w:rPr>
          <w:rFonts w:ascii="PT Astra Serif" w:hAnsi="PT Astra Serif" w:cs="Times New Roman"/>
          <w:b/>
          <w:sz w:val="28"/>
          <w:szCs w:val="28"/>
        </w:rPr>
        <w:t>Общие сведения о языке</w:t>
      </w:r>
    </w:p>
    <w:bookmarkEnd w:id="19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межнационального общения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Иметь представление о русском литературном языке.</w:t>
      </w:r>
    </w:p>
    <w:p w:rsidR="002E6789" w:rsidRPr="00E06E88" w:rsidRDefault="002E6789" w:rsidP="002E6789">
      <w:pPr>
        <w:rPr>
          <w:rFonts w:ascii="PT Astra Serif" w:hAnsi="PT Astra Serif" w:cs="Times New Roman"/>
          <w:b/>
          <w:sz w:val="28"/>
          <w:szCs w:val="28"/>
        </w:rPr>
      </w:pPr>
      <w:bookmarkStart w:id="195" w:name="sub_101199"/>
      <w:r w:rsidRPr="00E06E88">
        <w:rPr>
          <w:rFonts w:ascii="PT Astra Serif" w:hAnsi="PT Astra Serif" w:cs="Times New Roman"/>
          <w:b/>
          <w:sz w:val="28"/>
          <w:szCs w:val="28"/>
        </w:rPr>
        <w:t>Язык и речь</w:t>
      </w:r>
    </w:p>
    <w:bookmarkEnd w:id="19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устные монологические высказывания объёмом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Участвовать в диалоге (побуждение к действию, обмен мнениями) объёмом не менее 4 реплик.</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различными видами чтения: просмотровым, ознакомительным, изучающим, поисковым.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Устно пересказывать прочитанный или прослушанный текст объёмом не менее 110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объём исходного текста должен составлять не менее 160 слов; для сжатого изложения - не менее 165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в устной речи и на письме нормы современного русского литературного языка, в т.ч. во время списывания текста объёмом 100-110 слов, словарного диктанта объёмом 20-25 слов, диктанта на основе связного текста объёмом 100-110 слов, составленного с учётом ранее изученных правил правописания (в т.ч. содержащего изученные в течение второго года обучения орфограммы, пунктограммы и слова с непроверяемыми написаниями), соблюдать в устной речи и на письме правила речевого этикета.</w:t>
      </w:r>
    </w:p>
    <w:p w:rsidR="002E6789" w:rsidRPr="00E06E88" w:rsidRDefault="002E6789" w:rsidP="002E6789">
      <w:pPr>
        <w:rPr>
          <w:rFonts w:ascii="PT Astra Serif" w:hAnsi="PT Astra Serif" w:cs="Times New Roman"/>
          <w:b/>
          <w:sz w:val="28"/>
          <w:szCs w:val="28"/>
        </w:rPr>
      </w:pPr>
      <w:bookmarkStart w:id="196" w:name="sub_101200"/>
      <w:r w:rsidRPr="00E06E88">
        <w:rPr>
          <w:rFonts w:ascii="PT Astra Serif" w:hAnsi="PT Astra Serif" w:cs="Times New Roman"/>
          <w:b/>
          <w:sz w:val="28"/>
          <w:szCs w:val="28"/>
        </w:rPr>
        <w:t>Текст</w:t>
      </w:r>
    </w:p>
    <w:bookmarkEnd w:id="19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Анализировать текст с точки зрения его соответствия основным признакам, с точки зрения его принадлежности к функционально-смысловому типу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Характеризовать тексты различных функционально-смысловых типов речи; характеризовать особенности описания как типа речи (описание внешности человека, помещения, природы, местности, действий).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Выявлять средства связи предложений в тексте, в т.ч. притяжательные и указательные местоимения, видо-временную соотнесённость глагольных форм.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знания о функционально-смысловых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смысловой анализ текста, его композиционных особенностей, определять количество микротем и абзацев.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тексты различных функционально-смысловых типов речи (повествование, описание внешности человека, помещения, природы, местности, действий) с опорой на жизненный и читательский опыт, произведение искусства (в т.ч. сочинения-миниатюры объёмом 5 и более предложений; классные сочинения объёмом не менее 100 слов с учётом функциональной разновидности и жанра сочинения, характера темы).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умениями информационной переработки текста: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т.ч. из лингвистических словарей и справочной литературы, и использовать её в учебной деятельности.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Редактировать собственные тексты с опорой на знание норм современного русского литературного языка.</w:t>
      </w:r>
    </w:p>
    <w:p w:rsidR="002E6789" w:rsidRPr="00E06E88" w:rsidRDefault="002E6789" w:rsidP="002E6789">
      <w:pPr>
        <w:rPr>
          <w:rFonts w:ascii="PT Astra Serif" w:hAnsi="PT Astra Serif" w:cs="Times New Roman"/>
          <w:b/>
          <w:sz w:val="28"/>
          <w:szCs w:val="28"/>
        </w:rPr>
      </w:pPr>
      <w:bookmarkStart w:id="197" w:name="sub_101201"/>
      <w:r w:rsidRPr="00E06E88">
        <w:rPr>
          <w:rFonts w:ascii="PT Astra Serif" w:hAnsi="PT Astra Serif" w:cs="Times New Roman"/>
          <w:b/>
          <w:sz w:val="28"/>
          <w:szCs w:val="28"/>
        </w:rPr>
        <w:t>Функциональные разновидности языка</w:t>
      </w:r>
    </w:p>
    <w:bookmarkEnd w:id="19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особенности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функциональных разновидностей языка и жанров (рассказ; заявление, расписка; словарная статья, научное сообщение).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знания об официально-деловом и научном стиле при выполнении языкового анализа различных видов и в речевой практике.</w:t>
      </w:r>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Система языка</w:t>
      </w:r>
    </w:p>
    <w:p w:rsidR="002E6789" w:rsidRPr="00E06E88" w:rsidRDefault="002E6789" w:rsidP="002E6789">
      <w:pPr>
        <w:rPr>
          <w:rFonts w:ascii="PT Astra Serif" w:hAnsi="PT Astra Serif" w:cs="Times New Roman"/>
          <w:b/>
          <w:i/>
          <w:sz w:val="28"/>
          <w:szCs w:val="28"/>
        </w:rPr>
      </w:pPr>
      <w:bookmarkStart w:id="198" w:name="sub_101202"/>
      <w:r w:rsidRPr="00E06E88">
        <w:rPr>
          <w:rFonts w:ascii="PT Astra Serif" w:hAnsi="PT Astra Serif" w:cs="Times New Roman"/>
          <w:b/>
          <w:i/>
          <w:sz w:val="28"/>
          <w:szCs w:val="28"/>
        </w:rPr>
        <w:t>Лексикология. Культура речи</w:t>
      </w:r>
    </w:p>
    <w:bookmarkEnd w:id="19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(диалектизмы, термины, профессионализмы, жаргонизмы), определять стилистическую окрас</w:t>
      </w:r>
      <w:r w:rsidRPr="00E06E88">
        <w:rPr>
          <w:rFonts w:ascii="PT Astra Serif" w:hAnsi="PT Astra Serif" w:cs="Times New Roman"/>
          <w:sz w:val="28"/>
          <w:szCs w:val="28"/>
        </w:rPr>
        <w:lastRenderedPageBreak/>
        <w:t>ку слова. Проводить лексический анализ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эпитеты, метафоры, олицетворения, понимать их основное коммуникативное назначение в художественном тексте и использовать в речи с целью повышения её богатства и выразительности.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в тексте фразеологизмы, уметь определять их значения; характеризовать ситуацию употребления фразеологизма.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2E6789" w:rsidRPr="00E06E88" w:rsidRDefault="002E6789" w:rsidP="002E6789">
      <w:pPr>
        <w:rPr>
          <w:rFonts w:ascii="PT Astra Serif" w:hAnsi="PT Astra Serif" w:cs="Times New Roman"/>
          <w:b/>
          <w:i/>
          <w:sz w:val="28"/>
          <w:szCs w:val="28"/>
        </w:rPr>
      </w:pPr>
      <w:bookmarkStart w:id="199" w:name="sub_101203"/>
      <w:r w:rsidRPr="00E06E88">
        <w:rPr>
          <w:rFonts w:ascii="PT Astra Serif" w:hAnsi="PT Astra Serif" w:cs="Times New Roman"/>
          <w:b/>
          <w:i/>
          <w:sz w:val="28"/>
          <w:szCs w:val="28"/>
        </w:rPr>
        <w:t>Словообразование. Культура речи. Орфография</w:t>
      </w:r>
    </w:p>
    <w:bookmarkEnd w:id="19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формообразующие и словообразующие морфемы в слове; выделять производящую основу.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Определять способы словообразования (приставочный, суффиксальный, приставочно-суффиксальный,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словообразования имён прилагательных. Распознавать изученные орфограммы; проводить орфографический анализ слов, применять знания по орфографии в практике правописания.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правописания сложных и сложносокращённых слов, нормы правописания корня -кас- - -кос- с чередованием а (о), гласных в приставках пре- и при-.</w:t>
      </w:r>
    </w:p>
    <w:p w:rsidR="002E6789" w:rsidRPr="00E06E88" w:rsidRDefault="002E6789" w:rsidP="002E6789">
      <w:pPr>
        <w:rPr>
          <w:rFonts w:ascii="PT Astra Serif" w:hAnsi="PT Astra Serif" w:cs="Times New Roman"/>
          <w:b/>
          <w:i/>
          <w:sz w:val="28"/>
          <w:szCs w:val="28"/>
        </w:rPr>
      </w:pPr>
      <w:bookmarkStart w:id="200" w:name="sub_101204"/>
      <w:r w:rsidRPr="00E06E88">
        <w:rPr>
          <w:rFonts w:ascii="PT Astra Serif" w:hAnsi="PT Astra Serif" w:cs="Times New Roman"/>
          <w:b/>
          <w:i/>
          <w:sz w:val="28"/>
          <w:szCs w:val="28"/>
        </w:rPr>
        <w:t>Морфология. Культура речи. Орфография</w:t>
      </w:r>
    </w:p>
    <w:bookmarkEnd w:id="20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особенности словообразования имён существительных.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слитного и дефисного написания пол- и полу- со словами.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произношения, постановки ударения (в рамках изученного), словоизменения имён существительных.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Различать качественные, относительные и притяжательные имена прилагательные, степени сравнения качественных имён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словообразования имён прилагательных, нормы произношения имён прилагательных, нормы ударения (в рамках изученного); соблюдать нормы правописания н и нн в именах прилагательных, суффиксов -к- и -ск- имён прилагательных, сложных имён прилагательных.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числительные; определять общее грамматическое значение имени числительного; различать разряды имён числительных по значению, по строению.</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Уметь склонять числительные и характеризовать особенности склонения, словообразования и синтаксических функций числительных; характеризовать роль имён числительных в речи, особенности употребления в научных текстах, деловой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Правильно употреблять собирательные имена числительные, соблюдать </w:t>
      </w:r>
      <w:r w:rsidRPr="00E06E88">
        <w:rPr>
          <w:rFonts w:ascii="PT Astra Serif" w:hAnsi="PT Astra Serif" w:cs="Times New Roman"/>
          <w:sz w:val="28"/>
          <w:szCs w:val="28"/>
        </w:rPr>
        <w:lastRenderedPageBreak/>
        <w:t>нормы правописания имён числительных, в т.ч. написание ь в именах числительных, написание двойных согласных; слитное, раздельное, дефисное написание числительных, нормы правописания окончаний числительных.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местоимения; определять общее грамматическое значение; различать разряды местоимений, уметь склонять местоимения; характеризовать особенности их склонения, словообразования, синтаксических функций, роли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Правильно употреблять местоимения в соответствии с требованиями русского речевого этикета, в т.ч. местоимения 3-го лица в соответствии со смыслом предшествующего текста (устранение двусмысленности, неточности); соблюдать нормы правописания местоимений с не и ни, слитного, раздельного и дефисного написания местоимений.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переходные и непереходные глаголы, разноспрягаемые глаголы; определять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правописания ь в формах глагола повелительного наклонения.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морфологический анализ имён прилагательных, имён числительных, местоимений, глаголов; применять знания по морфологии при выполнении языкового анализа различных видов и в речевой практике.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фонетический анализ слов; использовать знания по фонетике и графике в практике произношения и правописания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изученные орфограммы, проводить орфографический анализ слов, применять знания по орфографии в практике правописания.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синтаксический анализ словосочетаний, синтаксический и пунктуационный анализ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2E6789" w:rsidRPr="00E06E88" w:rsidRDefault="002E6789" w:rsidP="002E6789">
      <w:pPr>
        <w:ind w:firstLine="0"/>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7 КЛАСС</w:t>
      </w:r>
    </w:p>
    <w:p w:rsidR="002E6789" w:rsidRPr="00E06E88" w:rsidRDefault="002E6789" w:rsidP="002E6789">
      <w:pPr>
        <w:rPr>
          <w:rFonts w:ascii="PT Astra Serif" w:hAnsi="PT Astra Serif" w:cs="Times New Roman"/>
          <w:b/>
          <w:i/>
          <w:sz w:val="28"/>
          <w:szCs w:val="28"/>
        </w:rPr>
      </w:pPr>
      <w:bookmarkStart w:id="201" w:name="sub_101150"/>
      <w:r w:rsidRPr="00E06E88">
        <w:rPr>
          <w:rFonts w:ascii="PT Astra Serif" w:hAnsi="PT Astra Serif" w:cs="Times New Roman"/>
          <w:b/>
          <w:i/>
          <w:sz w:val="28"/>
          <w:szCs w:val="28"/>
        </w:rPr>
        <w:t>К концу обучения в 7 классе обучающийся получит следующие предметные результаты по отдельным темам программы по русскому языку:</w:t>
      </w:r>
    </w:p>
    <w:p w:rsidR="002E6789" w:rsidRPr="00E06E88" w:rsidRDefault="002E6789" w:rsidP="002E6789">
      <w:pPr>
        <w:rPr>
          <w:rFonts w:ascii="PT Astra Serif" w:hAnsi="PT Astra Serif" w:cs="Times New Roman"/>
          <w:b/>
          <w:sz w:val="28"/>
          <w:szCs w:val="28"/>
        </w:rPr>
      </w:pPr>
      <w:bookmarkStart w:id="202" w:name="sub_101205"/>
      <w:bookmarkEnd w:id="201"/>
      <w:r w:rsidRPr="00E06E88">
        <w:rPr>
          <w:rFonts w:ascii="PT Astra Serif" w:hAnsi="PT Astra Serif" w:cs="Times New Roman"/>
          <w:b/>
          <w:sz w:val="28"/>
          <w:szCs w:val="28"/>
        </w:rPr>
        <w:t>Общие сведения о языке</w:t>
      </w:r>
    </w:p>
    <w:bookmarkEnd w:id="20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Иметь представление о языке как развивающемся явлении. Осознавать взаимосвязь языка, культуры и истории народа (приводить примеры).</w:t>
      </w:r>
    </w:p>
    <w:p w:rsidR="002E6789" w:rsidRPr="00E06E88" w:rsidRDefault="002E6789" w:rsidP="002E6789">
      <w:pPr>
        <w:rPr>
          <w:rFonts w:ascii="PT Astra Serif" w:hAnsi="PT Astra Serif" w:cs="Times New Roman"/>
          <w:b/>
          <w:sz w:val="28"/>
          <w:szCs w:val="28"/>
        </w:rPr>
      </w:pPr>
      <w:bookmarkStart w:id="203" w:name="sub_101206"/>
      <w:r w:rsidRPr="00E06E88">
        <w:rPr>
          <w:rFonts w:ascii="PT Astra Serif" w:hAnsi="PT Astra Serif" w:cs="Times New Roman"/>
          <w:b/>
          <w:sz w:val="28"/>
          <w:szCs w:val="28"/>
        </w:rPr>
        <w:t>Язык и речь</w:t>
      </w:r>
    </w:p>
    <w:bookmarkEnd w:id="20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устные монологические высказывания объёмом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выступать с научным сообщением.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Участвовать в диалоге на лингвистические темы (в рамках изученного) и темы на основе жизненных наблюдений объёмом не менее 5 реплик.</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Владеть различными видами диалога: диалог - запрос информации, диалог - сообщение информации.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различными видами аудирования (выборочное, ознакомительное, детальное) публицистических текстов различных функционально-смысловых типов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различными видами чтения: просмотровым, ознакомительным, изучающим, поисковым.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Устно пересказывать прослушанный или прочитанный текст объёмом не менее 120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Понимать содержание прослушанных и прочитанных публицистических текстов (рассуждение-доказательство, рассуждение - объяснение, рассуждение - размышление) объёмом не менее 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публицистических текстов (для подробного изложения объём исходного текста должен составлять не менее 180 слов, для сжатого и выборочного изложения - не менее 200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Осуществлять адекватный выбор языковых средств для создания высказывания в соответствии с целью, темой и коммуникативным замыслом.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в устной речи и на письме нормы современного русского литературного языка, в т.ч. во время списывания текста объёмом 110-120 слов, словарного диктанта объёмом 25-30 слов, диктанта на основе связного текста объёмом 110-120 слов, составленного с учётом ранее изученных правил правописания (в т.ч. содержащего изученные в течение третьего года обучения орфограммы, пунктограммы и слова с непроверяемыми написаниями), соблюдать на письме правила речевого этикета.</w:t>
      </w:r>
    </w:p>
    <w:p w:rsidR="002E6789" w:rsidRPr="00E06E88" w:rsidRDefault="002E6789" w:rsidP="002E6789">
      <w:pPr>
        <w:rPr>
          <w:rFonts w:ascii="PT Astra Serif" w:hAnsi="PT Astra Serif" w:cs="Times New Roman"/>
          <w:b/>
          <w:sz w:val="28"/>
          <w:szCs w:val="28"/>
        </w:rPr>
      </w:pPr>
      <w:bookmarkStart w:id="204" w:name="sub_101207"/>
      <w:r w:rsidRPr="00E06E88">
        <w:rPr>
          <w:rFonts w:ascii="PT Astra Serif" w:hAnsi="PT Astra Serif" w:cs="Times New Roman"/>
          <w:b/>
          <w:sz w:val="28"/>
          <w:szCs w:val="28"/>
        </w:rPr>
        <w:t>Текст</w:t>
      </w:r>
    </w:p>
    <w:bookmarkEnd w:id="20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смысловой анализ текста, его композиционных особенностей, определять количество микротем и абзацев.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Выявлять лексические и грамматические средства связи предложений и частей текста.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тексты различных функционально-смысловых типов речи с опорой на жизненный и читательский опыт, на произведения искусства (в т.ч. сочинения-миниатюры объёмом 6 и более предложений, классные сочинения объёмом не менее 150 слов с учётом стиля и жанра сочинения, характера темы).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умениями информационной переработки текста: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w:t>
      </w:r>
      <w:r w:rsidRPr="00E06E88">
        <w:rPr>
          <w:rFonts w:ascii="PT Astra Serif" w:hAnsi="PT Astra Serif" w:cs="Times New Roman"/>
          <w:sz w:val="28"/>
          <w:szCs w:val="28"/>
        </w:rPr>
        <w:lastRenderedPageBreak/>
        <w:t>формационной переработки текста, извлекать информацию из различных источников, в т.ч. из лингвистических словарей и справочной литературы, и использовать её в учебной деятельности.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Представлять сообщение на заданную тему в виде презентации.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Представлять содержание научно-учебного текста в виде таблицы, схемы; представлять содержание таблицы, схемы в виде текста.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опорой на знание норм современного русского литературного языка.</w:t>
      </w:r>
    </w:p>
    <w:p w:rsidR="002E6789" w:rsidRPr="00E06E88" w:rsidRDefault="002E6789" w:rsidP="002E6789">
      <w:pPr>
        <w:rPr>
          <w:rFonts w:ascii="PT Astra Serif" w:hAnsi="PT Astra Serif" w:cs="Times New Roman"/>
          <w:b/>
          <w:sz w:val="28"/>
          <w:szCs w:val="28"/>
        </w:rPr>
      </w:pPr>
      <w:bookmarkStart w:id="205" w:name="sub_101208"/>
      <w:r w:rsidRPr="00E06E88">
        <w:rPr>
          <w:rFonts w:ascii="PT Astra Serif" w:hAnsi="PT Astra Serif" w:cs="Times New Roman"/>
          <w:b/>
          <w:sz w:val="28"/>
          <w:szCs w:val="28"/>
        </w:rPr>
        <w:t>Функциональные разновидности языка</w:t>
      </w:r>
    </w:p>
    <w:bookmarkEnd w:id="20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функциональные разновидности языка: разговорную речь и функциональные стили (научный, публицистический, официально - деловой), язык художественной литературы.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особенности публицистического стиля (в т.ч.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тексты публицистического стиля в жанре репортажа, заметки, интервью; оформлять деловые бумаги (инструкция).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нормами построения текстов публицистического стиля.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особенности официально - делового стиля (в т.ч. сферу употребления, функции, языковые особенности), особенности жанра инструкции.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знания о функциональных разновидностях языка при выполнении языкового анализа различных видов и в речевой практике.</w:t>
      </w:r>
    </w:p>
    <w:p w:rsidR="002E6789" w:rsidRPr="00E06E88" w:rsidRDefault="002E6789" w:rsidP="002E6789">
      <w:pPr>
        <w:rPr>
          <w:rFonts w:ascii="PT Astra Serif" w:hAnsi="PT Astra Serif" w:cs="Times New Roman"/>
          <w:b/>
          <w:sz w:val="28"/>
          <w:szCs w:val="28"/>
        </w:rPr>
      </w:pPr>
      <w:bookmarkStart w:id="206" w:name="sub_101209"/>
      <w:r w:rsidRPr="00E06E88">
        <w:rPr>
          <w:rFonts w:ascii="PT Astra Serif" w:hAnsi="PT Astra Serif" w:cs="Times New Roman"/>
          <w:b/>
          <w:sz w:val="28"/>
          <w:szCs w:val="28"/>
        </w:rPr>
        <w:t>Система языка</w:t>
      </w:r>
    </w:p>
    <w:bookmarkEnd w:id="20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изученные орфограммы; проводить орфографический анализ слов, применять знания по орфографии в практике правописания.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Использовать знания по морфемике и словообразованию при выполнении языкового анализа различных видов и в практике правописания.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Объяснять значения фразеологизмов, пословиц и поговорок, афоризмов, крылатых слов (на основе изученного), в т.ч. с использованием фразеологических словарей русского языка.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слово с точки зрения сферы его употребления, происхождения, активного и пассивного запаса и стилистической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омонимию слов разных частей речи; различать лексическую и грамматическую омонимию, понимать особенности употребления омонимов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Использовать грамматические словари и справочники в речевой практике.</w:t>
      </w:r>
    </w:p>
    <w:p w:rsidR="002E6789" w:rsidRPr="00E06E88" w:rsidRDefault="002E6789" w:rsidP="002E6789">
      <w:pPr>
        <w:rPr>
          <w:rFonts w:ascii="PT Astra Serif" w:hAnsi="PT Astra Serif" w:cs="Times New Roman"/>
          <w:b/>
          <w:i/>
          <w:sz w:val="28"/>
          <w:szCs w:val="28"/>
        </w:rPr>
      </w:pPr>
      <w:bookmarkStart w:id="207" w:name="sub_101210"/>
      <w:r w:rsidRPr="00E06E88">
        <w:rPr>
          <w:rFonts w:ascii="PT Astra Serif" w:hAnsi="PT Astra Serif" w:cs="Times New Roman"/>
          <w:b/>
          <w:i/>
          <w:sz w:val="28"/>
          <w:szCs w:val="28"/>
        </w:rPr>
        <w:t>Морфология. Культура речи</w:t>
      </w:r>
    </w:p>
    <w:bookmarkEnd w:id="20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rsidR="002E6789" w:rsidRPr="00E06E88" w:rsidRDefault="002E6789" w:rsidP="002E6789">
      <w:pPr>
        <w:rPr>
          <w:rFonts w:ascii="PT Astra Serif" w:hAnsi="PT Astra Serif" w:cs="Times New Roman"/>
          <w:b/>
          <w:i/>
          <w:sz w:val="28"/>
          <w:szCs w:val="28"/>
        </w:rPr>
      </w:pPr>
      <w:bookmarkStart w:id="208" w:name="sub_101211"/>
      <w:r w:rsidRPr="00E06E88">
        <w:rPr>
          <w:rFonts w:ascii="PT Astra Serif" w:hAnsi="PT Astra Serif" w:cs="Times New Roman"/>
          <w:b/>
          <w:i/>
          <w:sz w:val="28"/>
          <w:szCs w:val="28"/>
        </w:rPr>
        <w:t>Причастие</w:t>
      </w:r>
    </w:p>
    <w:bookmarkEnd w:id="20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причастия как особую группу слов, определять признаки глагола и имени прилагательного в причастии.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причастия настоящего и прошедшего времени, действительные и страдательные причастия, различать и характеризовать полные и краткие формы страдательных причастий, склонять причастия.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морфологический, орфографический анализ причастий, применять это умение в речевой практике.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Составлять словосочетания с причастием в роли зависимого слова, конструировать причастные обороты, определять роль причастия в предложении.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Уместно использовать причастия в речи, различать созвучные причастия и имена прилагательные (висящий - висячий, горящий - горячий), правильно употреблять причастия с суффиксом -ся, правильно устанавливать согласование в словосочетаниях типа причастие + существительное.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Правильно ставить ударение в некоторых формах причастий, применять правила правописания падежных окончаний и суффиксов причастий; н и нн в причастиях и отглагольных именах прилагательных, написания гласной перед суффиксом -вш- действительных причастий прошедшего времени, перед суффиксом -нн- страдательных причастий прошедшего времени, написания не с причастиями.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Правильно расставлять знаки препинания в предложениях с причастным оборотом.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пунктуационный анализ предложений с причастным оборотом.</w:t>
      </w:r>
    </w:p>
    <w:p w:rsidR="002E6789" w:rsidRPr="00E06E88" w:rsidRDefault="002E6789" w:rsidP="002E6789">
      <w:pPr>
        <w:rPr>
          <w:rFonts w:ascii="PT Astra Serif" w:hAnsi="PT Astra Serif" w:cs="Times New Roman"/>
          <w:b/>
          <w:i/>
          <w:sz w:val="28"/>
          <w:szCs w:val="28"/>
        </w:rPr>
      </w:pPr>
      <w:bookmarkStart w:id="209" w:name="sub_101212"/>
      <w:r w:rsidRPr="00E06E88">
        <w:rPr>
          <w:rFonts w:ascii="PT Astra Serif" w:hAnsi="PT Astra Serif" w:cs="Times New Roman"/>
          <w:b/>
          <w:i/>
          <w:sz w:val="28"/>
          <w:szCs w:val="28"/>
        </w:rPr>
        <w:t>Деепричастие</w:t>
      </w:r>
    </w:p>
    <w:bookmarkEnd w:id="20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деепричастия как особую группу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Определять признаки глагола и наречия в деепричастии.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деепричастия совершенного и несовершенного вида.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морфологический, орфографический анализ деепричастий, применять это умение в речевой практике.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Конструировать деепричастный оборот, определять роль деепричастия в предложении.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Уместно использовать деепричастия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Правильно ставить ударение в деепричастиях.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правила написания гласных в суффиксах деепричастий, правила слитного и раздельного написания не с деепричастиями.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Правильно строить предложения с одиночными деепричастиями и дее</w:t>
      </w:r>
      <w:r w:rsidRPr="00E06E88">
        <w:rPr>
          <w:rFonts w:ascii="PT Astra Serif" w:hAnsi="PT Astra Serif" w:cs="Times New Roman"/>
          <w:sz w:val="28"/>
          <w:szCs w:val="28"/>
        </w:rPr>
        <w:lastRenderedPageBreak/>
        <w:t>причастными оборотами.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Правильно расставлять знаки препинания в предложениях с одиночным деепричастием и деепричастным оборотом.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пунктуационный анализ предложений с одиночным деепричастием и деепричастным оборотом.</w:t>
      </w:r>
    </w:p>
    <w:p w:rsidR="002E6789" w:rsidRPr="00E06E88" w:rsidRDefault="002E6789" w:rsidP="002E6789">
      <w:pPr>
        <w:rPr>
          <w:rFonts w:ascii="PT Astra Serif" w:hAnsi="PT Astra Serif" w:cs="Times New Roman"/>
          <w:b/>
          <w:i/>
          <w:sz w:val="28"/>
          <w:szCs w:val="28"/>
        </w:rPr>
      </w:pPr>
      <w:bookmarkStart w:id="210" w:name="sub_101213"/>
      <w:r w:rsidRPr="00E06E88">
        <w:rPr>
          <w:rFonts w:ascii="PT Astra Serif" w:hAnsi="PT Astra Serif" w:cs="Times New Roman"/>
          <w:b/>
          <w:i/>
          <w:sz w:val="28"/>
          <w:szCs w:val="28"/>
        </w:rPr>
        <w:t>Наречие</w:t>
      </w:r>
    </w:p>
    <w:bookmarkEnd w:id="21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морфологический, орфографический анализ наречий (в рамках изученного), применять это умение в речевой практике.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образования степеней сравнения наречий, произношения наречий, постановки в них ударения.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правила слитного, раздельного и дефисного написания наречий, написания н и нн в наречиях на -о и -е; написания суффиксов -а и -о наречий с приставками из-, до-, с-, в-, на-, за-, употребления ь на конце наречий после шипящих, написания суффиксов наречий -о и -е после шипящих; написания е и и в приставках не- и ни- наречий; слитного и раздельного написания не с наречиями.</w:t>
      </w:r>
    </w:p>
    <w:p w:rsidR="002E6789" w:rsidRPr="00E06E88" w:rsidRDefault="002E6789" w:rsidP="002E6789">
      <w:pPr>
        <w:rPr>
          <w:rFonts w:ascii="PT Astra Serif" w:hAnsi="PT Astra Serif" w:cs="Times New Roman"/>
          <w:b/>
          <w:i/>
          <w:sz w:val="28"/>
          <w:szCs w:val="28"/>
        </w:rPr>
      </w:pPr>
      <w:bookmarkStart w:id="211" w:name="sub_101214"/>
      <w:r w:rsidRPr="00E06E88">
        <w:rPr>
          <w:rFonts w:ascii="PT Astra Serif" w:hAnsi="PT Astra Serif" w:cs="Times New Roman"/>
          <w:b/>
          <w:i/>
          <w:sz w:val="28"/>
          <w:szCs w:val="28"/>
        </w:rPr>
        <w:t>Слова категории состояния</w:t>
      </w:r>
    </w:p>
    <w:bookmarkEnd w:id="21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Определять общее грамматическое значение, морфологические признаки слов категории состояния, характеризовать их синтаксическую функцию и роль в речи.</w:t>
      </w:r>
    </w:p>
    <w:p w:rsidR="002E6789" w:rsidRPr="00E06E88" w:rsidRDefault="002E6789" w:rsidP="002E6789">
      <w:pPr>
        <w:rPr>
          <w:rFonts w:ascii="PT Astra Serif" w:hAnsi="PT Astra Serif" w:cs="Times New Roman"/>
          <w:b/>
          <w:i/>
          <w:sz w:val="28"/>
          <w:szCs w:val="28"/>
        </w:rPr>
      </w:pPr>
      <w:bookmarkStart w:id="212" w:name="sub_101215"/>
      <w:r w:rsidRPr="00E06E88">
        <w:rPr>
          <w:rFonts w:ascii="PT Astra Serif" w:hAnsi="PT Astra Serif" w:cs="Times New Roman"/>
          <w:b/>
          <w:i/>
          <w:sz w:val="28"/>
          <w:szCs w:val="28"/>
        </w:rPr>
        <w:t>Служебные части речи</w:t>
      </w:r>
    </w:p>
    <w:bookmarkEnd w:id="21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Давать общую характеристику служебных частей речи, объяснять их отличия от самостоятельных частей речи.</w:t>
      </w:r>
    </w:p>
    <w:p w:rsidR="002E6789" w:rsidRPr="00E06E88" w:rsidRDefault="002E6789" w:rsidP="002E6789">
      <w:pPr>
        <w:rPr>
          <w:rFonts w:ascii="PT Astra Serif" w:hAnsi="PT Astra Serif" w:cs="Times New Roman"/>
          <w:b/>
          <w:i/>
          <w:sz w:val="28"/>
          <w:szCs w:val="28"/>
        </w:rPr>
      </w:pPr>
      <w:bookmarkStart w:id="213" w:name="sub_101216"/>
      <w:r w:rsidRPr="00E06E88">
        <w:rPr>
          <w:rFonts w:ascii="PT Astra Serif" w:hAnsi="PT Astra Serif" w:cs="Times New Roman"/>
          <w:b/>
          <w:i/>
          <w:sz w:val="28"/>
          <w:szCs w:val="28"/>
        </w:rPr>
        <w:t>Предлог</w:t>
      </w:r>
    </w:p>
    <w:bookmarkEnd w:id="21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предлог как служебную часть речи, различать производные и непроизводные предлоги, простые и составные предлоги.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Употреблять предлоги в речи в соответствии с их значением и стилистическими особенностями, соблюдать нормы правописания производных предлогов.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нормы употребления имён существительных и местоимений с предлогами, предлогов из - с, в - на в составе словосочетаний, правила правописания производных предлогов.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морфологический анализ предлогов, применять это умение при выполнении языкового анализа различных видов и в речевой практике.</w:t>
      </w:r>
    </w:p>
    <w:p w:rsidR="002E6789" w:rsidRPr="00E06E88" w:rsidRDefault="002E6789" w:rsidP="002E6789">
      <w:pPr>
        <w:rPr>
          <w:rFonts w:ascii="PT Astra Serif" w:hAnsi="PT Astra Serif" w:cs="Times New Roman"/>
          <w:b/>
          <w:i/>
          <w:sz w:val="28"/>
          <w:szCs w:val="28"/>
        </w:rPr>
      </w:pPr>
      <w:bookmarkStart w:id="214" w:name="sub_101217"/>
      <w:r w:rsidRPr="00E06E88">
        <w:rPr>
          <w:rFonts w:ascii="PT Astra Serif" w:hAnsi="PT Astra Serif" w:cs="Times New Roman"/>
          <w:b/>
          <w:i/>
          <w:sz w:val="28"/>
          <w:szCs w:val="28"/>
        </w:rPr>
        <w:t>Союз</w:t>
      </w:r>
    </w:p>
    <w:bookmarkEnd w:id="21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союз как служебную часть речи, различать разряды союзов по значению, по строению; объяснять роль союзов в тексте, в т.ч. как средств связи однородных членов предложения и частей сложного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Употреблять союзы в речи в соответствии с их значением и стилистическими особенностями, соблюдать нормы правописания союзов, постановки </w:t>
      </w:r>
      <w:r w:rsidRPr="00E06E88">
        <w:rPr>
          <w:rFonts w:ascii="PT Astra Serif" w:hAnsi="PT Astra Serif" w:cs="Times New Roman"/>
          <w:sz w:val="28"/>
          <w:szCs w:val="28"/>
        </w:rPr>
        <w:lastRenderedPageBreak/>
        <w:t>знаков препинания в сложных союзных предложениях, постановки знаков препинания в предложениях с союзом 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морфологический анализ союзов, применять это умение в речевой практике.</w:t>
      </w:r>
    </w:p>
    <w:p w:rsidR="002E6789" w:rsidRPr="00E06E88" w:rsidRDefault="002E6789" w:rsidP="002E6789">
      <w:pPr>
        <w:rPr>
          <w:rFonts w:ascii="PT Astra Serif" w:hAnsi="PT Astra Serif" w:cs="Times New Roman"/>
          <w:b/>
          <w:i/>
          <w:sz w:val="28"/>
          <w:szCs w:val="28"/>
        </w:rPr>
      </w:pPr>
      <w:bookmarkStart w:id="215" w:name="sub_101218"/>
      <w:r w:rsidRPr="00E06E88">
        <w:rPr>
          <w:rFonts w:ascii="PT Astra Serif" w:hAnsi="PT Astra Serif" w:cs="Times New Roman"/>
          <w:b/>
          <w:i/>
          <w:sz w:val="28"/>
          <w:szCs w:val="28"/>
        </w:rPr>
        <w:t>Частица</w:t>
      </w:r>
    </w:p>
    <w:bookmarkEnd w:id="21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частицу как служебную часть речи, различать разряды частиц по значению, по составу, объяснять роль частиц в передаче различных оттенков значения в слове и тексте, в образовании форм глагола, понимать интонационные особенности предложений с частицами.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Употреблять частицы в речи в соответствии с их значением и стилистической окраской; соблюдать нормы правописания частиц.</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морфологический анализ частиц, применять это умение в речевой практике.</w:t>
      </w:r>
    </w:p>
    <w:p w:rsidR="002E6789" w:rsidRPr="00E06E88" w:rsidRDefault="002E6789" w:rsidP="002E6789">
      <w:pPr>
        <w:rPr>
          <w:rFonts w:ascii="PT Astra Serif" w:hAnsi="PT Astra Serif" w:cs="Times New Roman"/>
          <w:b/>
          <w:i/>
          <w:sz w:val="28"/>
          <w:szCs w:val="28"/>
        </w:rPr>
      </w:pPr>
      <w:bookmarkStart w:id="216" w:name="sub_101219"/>
      <w:r w:rsidRPr="00E06E88">
        <w:rPr>
          <w:rFonts w:ascii="PT Astra Serif" w:hAnsi="PT Astra Serif" w:cs="Times New Roman"/>
          <w:b/>
          <w:i/>
          <w:sz w:val="28"/>
          <w:szCs w:val="28"/>
        </w:rPr>
        <w:t>Междометия и звукоподражательные слова</w:t>
      </w:r>
    </w:p>
    <w:bookmarkEnd w:id="21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литературе.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морфологический анализ междометий, применять это умение в речевой практике.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пунктуационные нормы оформления предложений с междометиями.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Различать грамматические омонимы.</w:t>
      </w:r>
    </w:p>
    <w:p w:rsidR="002E6789" w:rsidRPr="00E06E88" w:rsidRDefault="002E6789" w:rsidP="002E6789">
      <w:pPr>
        <w:ind w:firstLine="0"/>
        <w:jc w:val="center"/>
        <w:rPr>
          <w:rFonts w:ascii="PT Astra Serif" w:hAnsi="PT Astra Serif" w:cs="Times New Roman"/>
          <w:b/>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8 КЛАСС</w:t>
      </w:r>
    </w:p>
    <w:p w:rsidR="002E6789" w:rsidRPr="00E06E88" w:rsidRDefault="002E6789" w:rsidP="002E6789">
      <w:pPr>
        <w:rPr>
          <w:rFonts w:ascii="PT Astra Serif" w:hAnsi="PT Astra Serif" w:cs="Times New Roman"/>
          <w:b/>
          <w:i/>
          <w:sz w:val="28"/>
          <w:szCs w:val="28"/>
        </w:rPr>
      </w:pPr>
      <w:bookmarkStart w:id="217" w:name="sub_101151"/>
      <w:r w:rsidRPr="00E06E88">
        <w:rPr>
          <w:rFonts w:ascii="PT Astra Serif" w:hAnsi="PT Astra Serif" w:cs="Times New Roman"/>
          <w:b/>
          <w:i/>
          <w:sz w:val="28"/>
          <w:szCs w:val="28"/>
        </w:rPr>
        <w:t>К концу обучения в 8 классе обучающийся получит следующие предметные результаты по отдельным темам программы по русскому языку:</w:t>
      </w:r>
    </w:p>
    <w:p w:rsidR="002E6789" w:rsidRPr="00E06E88" w:rsidRDefault="002E6789" w:rsidP="002E6789">
      <w:pPr>
        <w:rPr>
          <w:rFonts w:ascii="PT Astra Serif" w:hAnsi="PT Astra Serif" w:cs="Times New Roman"/>
          <w:b/>
          <w:sz w:val="28"/>
          <w:szCs w:val="28"/>
        </w:rPr>
      </w:pPr>
      <w:bookmarkStart w:id="218" w:name="sub_101152"/>
      <w:bookmarkEnd w:id="217"/>
      <w:r w:rsidRPr="00E06E88">
        <w:rPr>
          <w:rFonts w:ascii="PT Astra Serif" w:hAnsi="PT Astra Serif" w:cs="Times New Roman"/>
          <w:b/>
          <w:sz w:val="28"/>
          <w:szCs w:val="28"/>
        </w:rPr>
        <w:t>Общие сведения о языке</w:t>
      </w:r>
    </w:p>
    <w:bookmarkEnd w:id="21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Иметь представление о русском языке как одном из славянских языков.</w:t>
      </w:r>
    </w:p>
    <w:p w:rsidR="002E6789" w:rsidRPr="00E06E88" w:rsidRDefault="002E6789" w:rsidP="002E6789">
      <w:pPr>
        <w:rPr>
          <w:rFonts w:ascii="PT Astra Serif" w:hAnsi="PT Astra Serif" w:cs="Times New Roman"/>
          <w:b/>
          <w:sz w:val="28"/>
          <w:szCs w:val="28"/>
        </w:rPr>
      </w:pPr>
      <w:bookmarkStart w:id="219" w:name="sub_101153"/>
      <w:r w:rsidRPr="00E06E88">
        <w:rPr>
          <w:rFonts w:ascii="PT Astra Serif" w:hAnsi="PT Astra Serif" w:cs="Times New Roman"/>
          <w:b/>
          <w:sz w:val="28"/>
          <w:szCs w:val="28"/>
        </w:rPr>
        <w:t>Язык и речь</w:t>
      </w:r>
    </w:p>
    <w:bookmarkEnd w:id="21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устные монологические высказывания объёмом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 выступать с научным сообщением.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Участвовать в диалоге на лингвистические темы (в рамках изученного) и темы на основе жизненных наблюдений (объём не менее 6 реплик).</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различными видами чтения: просмотровым, ознакомительным, изучающим, поисковым.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Устно пересказывать прочитанный или прослушанный текст объёмом не менее 140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Понимать содержание прослушанных и прочитанных научно-учебных, художественных, публицистических текстов различных функционально - смысловых типов речи объёмом не менее 280 слов: подробно, сжато и выборочно передавать в устной и письменной форме содержание прослушанных и прочитанных научно - учебных, художественных, публицистических текстов различных функционально-смысловых типов речи (для подробного изложения объём исходного текста должен составлять не менее 230 слов, для сжатого и выборочного изложения - не менее 260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Осуществлять выбор языковых средств для создания высказывания в соответствии с целью, темой и коммуникативным замыслом.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в устной речи и на письме нормы современного русского литературного языка, в т.ч. во время списывания текста объёмом 120-140 слов, словарного диктанта объёмом 30-35 слов, диктанта на основе связного текста объёмом 120-140 слов, составленного с учётом ранее изученных правил правописания (в т.ч. содержащего изученные в течение четвёртого года обучения орфограммы, пунктограммы и слова с непроверяемыми написаниями), понимать особенности использования мимики и жестов в разговорной речи, объяснять национальную обусловленность норм речевого этикета, соблюдать в устной речи и на письме правила русского речевого этикета.</w:t>
      </w:r>
    </w:p>
    <w:p w:rsidR="002E6789" w:rsidRPr="00E06E88" w:rsidRDefault="002E6789" w:rsidP="002E6789">
      <w:pPr>
        <w:rPr>
          <w:rFonts w:ascii="PT Astra Serif" w:hAnsi="PT Astra Serif" w:cs="Times New Roman"/>
          <w:b/>
          <w:sz w:val="28"/>
          <w:szCs w:val="28"/>
        </w:rPr>
      </w:pPr>
      <w:bookmarkStart w:id="220" w:name="sub_101154"/>
      <w:r w:rsidRPr="00E06E88">
        <w:rPr>
          <w:rFonts w:ascii="PT Astra Serif" w:hAnsi="PT Astra Serif" w:cs="Times New Roman"/>
          <w:b/>
          <w:sz w:val="28"/>
          <w:szCs w:val="28"/>
        </w:rPr>
        <w:t>Текст</w:t>
      </w:r>
    </w:p>
    <w:bookmarkEnd w:id="22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функционально-смысловому типу речи, анализировать языковые средства выразительности в тексте (фонетические, словообразовательные, лексические, морфологические).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тексты различных функционально-смысловых типов речи с опорой на жизненный и читательский опыт, тексты с опорой на произведения искусства (в т.ч. сочинения-миниатюры объёмом 7 и более предложений, классные сочинения объёмом не менее 200 слов с учётом стиля и жанра сочинения, характера темы).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умениями информационной переработки текста: создавать тезисы, конспект, извлекать информацию из различных источников, в т.ч. из лингвистических словарей и справочной литературы, и использовать её в учебной деятельности.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Представлять сообщение на заданную тему в виде презентации.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Редактировать тексты: собственные и (или) созданные другими обучающимися тексты с целью совершенствования их содержания и формы, сопоставлять исходный и отредактированный тексты.</w:t>
      </w:r>
    </w:p>
    <w:p w:rsidR="002E6789" w:rsidRPr="00E06E88" w:rsidRDefault="002E6789" w:rsidP="002E6789">
      <w:pPr>
        <w:rPr>
          <w:rFonts w:ascii="PT Astra Serif" w:hAnsi="PT Astra Serif" w:cs="Times New Roman"/>
          <w:b/>
          <w:sz w:val="28"/>
          <w:szCs w:val="28"/>
        </w:rPr>
      </w:pPr>
      <w:bookmarkStart w:id="221" w:name="sub_101155"/>
      <w:r w:rsidRPr="00E06E88">
        <w:rPr>
          <w:rFonts w:ascii="PT Astra Serif" w:hAnsi="PT Astra Serif" w:cs="Times New Roman"/>
          <w:b/>
          <w:sz w:val="28"/>
          <w:szCs w:val="28"/>
        </w:rPr>
        <w:t>Функциональные разновидности языка</w:t>
      </w:r>
    </w:p>
    <w:bookmarkEnd w:id="22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Осуществлять выбор языковых средств для создания высказывания в соответствии с целью, темой и коммуникативным замыслом.</w:t>
      </w:r>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Система языка</w:t>
      </w:r>
    </w:p>
    <w:p w:rsidR="002E6789" w:rsidRPr="00E06E88" w:rsidRDefault="002E6789" w:rsidP="002E6789">
      <w:pPr>
        <w:rPr>
          <w:rFonts w:ascii="PT Astra Serif" w:hAnsi="PT Astra Serif" w:cs="Times New Roman"/>
          <w:b/>
          <w:i/>
          <w:sz w:val="28"/>
          <w:szCs w:val="28"/>
        </w:rPr>
      </w:pPr>
      <w:bookmarkStart w:id="222" w:name="sub_101156"/>
      <w:r w:rsidRPr="00E06E88">
        <w:rPr>
          <w:rFonts w:ascii="PT Astra Serif" w:hAnsi="PT Astra Serif" w:cs="Times New Roman"/>
          <w:b/>
          <w:i/>
          <w:sz w:val="28"/>
          <w:szCs w:val="28"/>
        </w:rPr>
        <w:t>Синтаксис. Культура речи. Пунктуация</w:t>
      </w:r>
    </w:p>
    <w:bookmarkEnd w:id="22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Иметь представление о синтаксисе как разделе лингвистики, распознавать словосочетание и предложение как единицы синтаксиса.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Различать функции знаков препинания.</w:t>
      </w:r>
    </w:p>
    <w:p w:rsidR="002E6789" w:rsidRPr="00E06E88" w:rsidRDefault="002E6789" w:rsidP="002E6789">
      <w:pPr>
        <w:rPr>
          <w:rFonts w:ascii="PT Astra Serif" w:hAnsi="PT Astra Serif" w:cs="Times New Roman"/>
          <w:b/>
          <w:i/>
          <w:sz w:val="28"/>
          <w:szCs w:val="28"/>
        </w:rPr>
      </w:pPr>
      <w:bookmarkStart w:id="223" w:name="sub_101157"/>
      <w:r w:rsidRPr="00E06E88">
        <w:rPr>
          <w:rFonts w:ascii="PT Astra Serif" w:hAnsi="PT Astra Serif" w:cs="Times New Roman"/>
          <w:b/>
          <w:i/>
          <w:sz w:val="28"/>
          <w:szCs w:val="28"/>
        </w:rPr>
        <w:t>Словосочетание</w:t>
      </w:r>
    </w:p>
    <w:bookmarkEnd w:id="22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согласование, управление, примыкание, выявлять грамматическую синонимию словосочетаний.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нормы построения словосочетаний.</w:t>
      </w:r>
    </w:p>
    <w:p w:rsidR="002E6789" w:rsidRPr="00E06E88" w:rsidRDefault="002E6789" w:rsidP="002E6789">
      <w:pPr>
        <w:rPr>
          <w:rFonts w:ascii="PT Astra Serif" w:hAnsi="PT Astra Serif" w:cs="Times New Roman"/>
          <w:b/>
          <w:i/>
          <w:sz w:val="28"/>
          <w:szCs w:val="28"/>
        </w:rPr>
      </w:pPr>
      <w:bookmarkStart w:id="224" w:name="sub_101158"/>
      <w:r w:rsidRPr="00E06E88">
        <w:rPr>
          <w:rFonts w:ascii="PT Astra Serif" w:hAnsi="PT Astra Serif" w:cs="Times New Roman"/>
          <w:b/>
          <w:i/>
          <w:sz w:val="28"/>
          <w:szCs w:val="28"/>
        </w:rPr>
        <w:t>Предложение</w:t>
      </w:r>
    </w:p>
    <w:bookmarkEnd w:id="22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предложения по количеству грамматических основ, различать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т.ч. выраженным словосочетанием, сложносокращёнными словами, словами большинство меньшинство, количественными сочетаниями, применять нормы постановки тире между подлежащим и сказуемым.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w:t>
      </w:r>
      <w:r w:rsidRPr="00E06E88">
        <w:rPr>
          <w:rFonts w:ascii="PT Astra Serif" w:hAnsi="PT Astra Serif" w:cs="Times New Roman"/>
          <w:sz w:val="28"/>
          <w:szCs w:val="28"/>
        </w:rPr>
        <w:lastRenderedPageBreak/>
        <w:t>нации неполного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определённо-личное предложение, неопределённо-личное предложение, обобщённо-личное предложение, безличное предложение), характеризовать грамматические различия односоставных предложений и двусоставных неполных предложений, выявлять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да, нет.</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понимать особенности употребления в речи сочетаний однородных членов разных типов.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нормы построения предложений с однородными членами, связанными двойными союзами не только... но и, как... так 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нормы постановки знаков препинания в предложениях с однородными членами, связанными попарно, с помощью повторяющихся союзов (и... и, или... или, либо... либо, ни... ни, то... то); нормы постановки знаков препинания в предложениях с обобщающим словом при однородных членах.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простые неосложнённые предложения, в т.ч. предложения с неоднородными определениями; простые предложения, осложнённые однородными членами, включая 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Различать виды обособленных членов предложения, применять нормы обособления согласованных и несогласованных определений (в т.ч. приложений), дополнений, обстоятельств, уточняющих членов, пояснительных и присоединительных конструкций, применять нормы постановки знаков препинания в предложениях со сравнительным оборотом, нормы обособления согласованных и несогласованных определений (в т.ч. приложений), дополнений, обстоятельств, уточняющих членов, пояснительных и присоединительных конструкций; нормы постановки знаков препинания в предложениях с вводными и вставными конструкциями, обращениями и междометиями.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омонимию членов предложения и вводных слов, словосочетаний и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Применять 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сложные предложения, конструкции с чужой речью (в рамках изученного).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синтаксический анализ словосочетаний, синтаксический 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rsidR="002E6789" w:rsidRPr="00E06E88" w:rsidRDefault="002E6789" w:rsidP="002E6789">
      <w:pPr>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9 КЛАСС</w:t>
      </w:r>
    </w:p>
    <w:p w:rsidR="002E6789" w:rsidRPr="00E06E88" w:rsidRDefault="002E6789" w:rsidP="002E6789">
      <w:pPr>
        <w:rPr>
          <w:rFonts w:ascii="PT Astra Serif" w:hAnsi="PT Astra Serif" w:cs="Times New Roman"/>
          <w:b/>
          <w:i/>
          <w:sz w:val="28"/>
          <w:szCs w:val="28"/>
        </w:rPr>
      </w:pPr>
      <w:bookmarkStart w:id="225" w:name="sub_101159"/>
      <w:r w:rsidRPr="00E06E88">
        <w:rPr>
          <w:rFonts w:ascii="PT Astra Serif" w:hAnsi="PT Astra Serif" w:cs="Times New Roman"/>
          <w:b/>
          <w:i/>
          <w:sz w:val="28"/>
          <w:szCs w:val="28"/>
        </w:rPr>
        <w:t>К концу обучения в 9 классе обучающийся получит следующие предметные результаты по отдельным темам программы по русскому языку:</w:t>
      </w:r>
    </w:p>
    <w:p w:rsidR="002E6789" w:rsidRPr="00E06E88" w:rsidRDefault="002E6789" w:rsidP="002E6789">
      <w:pPr>
        <w:rPr>
          <w:rFonts w:ascii="PT Astra Serif" w:hAnsi="PT Astra Serif" w:cs="Times New Roman"/>
          <w:b/>
          <w:sz w:val="28"/>
          <w:szCs w:val="28"/>
        </w:rPr>
      </w:pPr>
      <w:bookmarkStart w:id="226" w:name="sub_101160"/>
      <w:bookmarkEnd w:id="225"/>
      <w:r w:rsidRPr="00E06E88">
        <w:rPr>
          <w:rFonts w:ascii="PT Astra Serif" w:hAnsi="PT Astra Serif" w:cs="Times New Roman"/>
          <w:b/>
          <w:sz w:val="28"/>
          <w:szCs w:val="28"/>
        </w:rPr>
        <w:t>Общие сведения о языке</w:t>
      </w:r>
    </w:p>
    <w:bookmarkEnd w:id="22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Осознавать роль русского языка в жизни человека, государства, общества; понимать внутренние и внешние функции русского языка и уметь рассказать о них.</w:t>
      </w:r>
    </w:p>
    <w:p w:rsidR="002E6789" w:rsidRPr="00E06E88" w:rsidRDefault="002E6789" w:rsidP="002E6789">
      <w:pPr>
        <w:rPr>
          <w:rFonts w:ascii="PT Astra Serif" w:hAnsi="PT Astra Serif" w:cs="Times New Roman"/>
          <w:b/>
          <w:sz w:val="28"/>
          <w:szCs w:val="28"/>
        </w:rPr>
      </w:pPr>
      <w:bookmarkStart w:id="227" w:name="sub_101161"/>
      <w:r w:rsidRPr="00E06E88">
        <w:rPr>
          <w:rFonts w:ascii="PT Astra Serif" w:hAnsi="PT Astra Serif" w:cs="Times New Roman"/>
          <w:b/>
          <w:sz w:val="28"/>
          <w:szCs w:val="28"/>
        </w:rPr>
        <w:t>Язык и речь</w:t>
      </w:r>
    </w:p>
    <w:bookmarkEnd w:id="22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устные монологические высказывания объёмом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 выступать с научным сообщением.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т.ч. лингвистические) темы (объём не менее 6 реплик).</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различными видами чтения: просмотровым, ознакомительным, изучающим, поисковым.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Устно пересказывать прочитанный или прослушанный текст объёмом не менее 150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Осуществлять выбор языковых средств для создания высказывания в соответствии с целью, темой и коммуникативным замыслом.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Соблюдать в устной речи и на письме нормы современного русского литературного языка, в т.ч. во время списывания текста объёмом 140-160 слов, словарного диктанта объёмом 35-40 слов, диктанта на основе связного текста объёмом 140-160 слов, составленного с учётом ранее изученных правил правописания (в т.ч. содержащего изученные в течение пятого года обучения орфограммы, пунктограммы и слова</w:t>
      </w:r>
      <w:bookmarkStart w:id="228" w:name="sub_101162"/>
      <w:r w:rsidRPr="00E06E88">
        <w:rPr>
          <w:rFonts w:ascii="PT Astra Serif" w:hAnsi="PT Astra Serif" w:cs="Times New Roman"/>
          <w:sz w:val="28"/>
          <w:szCs w:val="28"/>
        </w:rPr>
        <w:t xml:space="preserve"> с непроверяемыми написаниями).</w:t>
      </w:r>
    </w:p>
    <w:p w:rsidR="005A69F0" w:rsidRPr="00E06E88" w:rsidRDefault="005A69F0" w:rsidP="002E6789">
      <w:pPr>
        <w:rPr>
          <w:rFonts w:ascii="PT Astra Serif" w:hAnsi="PT Astra Serif" w:cs="Times New Roman"/>
          <w:b/>
          <w:sz w:val="28"/>
          <w:szCs w:val="28"/>
        </w:rPr>
      </w:pPr>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Текст</w:t>
      </w:r>
    </w:p>
    <w:bookmarkEnd w:id="22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Анализировать текст: определять и комментировать тему и главную мысль текста, подбирать заголовок, отражающий тему или главную мысль текста.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Устанавливать принадлежность текста к функционально-смысловому типу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Находить в тексте типовые фрагменты - описание, повествование, рассуждение-доказательство, оценочные высказывания.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Прогнозировать содержание текста по заголовку, ключевым словам, зачину или концовке.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Выявлять отличительные признаки текстов разных жанров.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высказывание на основе текста: выражать своё отношение к прочитанному или прослушанному в устной и письменной форме.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Создавать тексты с опорой на жизненный и читательский опыт, на произведения искусства (в т.ч. сочинения-миниатюры объёмом 8 и более предложений или объёмом не менее 6-7 предложений сложной структуры, если этот объём позволяет раскрыть тему, выразить главную мысль), классные сочинения объёмом не менее 250 слов с учётом стиля и жанра сочинения, характера темы.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Владеть умениями информационной переработки текста: выделять главную и второстепенную информацию в тексте, извлекать информацию из различных источников, в т.ч. из лингвистических словарей и справочной литературы, и использовать её в учебной деятельности.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объём исходного текста должен составлять не менее 280 слов; для сжатого и выборочного изложения - не менее 300 слов).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Редактировать собственные и (или)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2E6789" w:rsidRPr="00E06E88" w:rsidRDefault="002E6789" w:rsidP="002E6789">
      <w:pPr>
        <w:rPr>
          <w:rFonts w:ascii="PT Astra Serif" w:hAnsi="PT Astra Serif" w:cs="Times New Roman"/>
          <w:b/>
          <w:sz w:val="28"/>
          <w:szCs w:val="28"/>
        </w:rPr>
      </w:pPr>
      <w:bookmarkStart w:id="229" w:name="sub_101163"/>
      <w:r w:rsidRPr="00E06E88">
        <w:rPr>
          <w:rFonts w:ascii="PT Astra Serif" w:hAnsi="PT Astra Serif" w:cs="Times New Roman"/>
          <w:b/>
          <w:sz w:val="28"/>
          <w:szCs w:val="28"/>
        </w:rPr>
        <w:t>Функциональные разновидности языка</w:t>
      </w:r>
    </w:p>
    <w:bookmarkEnd w:id="22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разные функционально-смысловые типы речи, 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Составлять тезисы, конспект, писать рецензию, реферат, 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 </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Выявлять отличительные особенности языка художественной литературы в сравнении с другими функциональными разновидностями языка, распознавать метафору, олицетворение, эпитет, гиперболу, сравнение.</w:t>
      </w:r>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Система языка</w:t>
      </w:r>
    </w:p>
    <w:p w:rsidR="002E6789" w:rsidRPr="00E06E88" w:rsidRDefault="002E6789" w:rsidP="002E6789">
      <w:pPr>
        <w:rPr>
          <w:rFonts w:ascii="PT Astra Serif" w:hAnsi="PT Astra Serif" w:cs="Times New Roman"/>
          <w:b/>
          <w:i/>
          <w:sz w:val="28"/>
          <w:szCs w:val="28"/>
        </w:rPr>
      </w:pPr>
      <w:bookmarkStart w:id="230" w:name="sub_101164"/>
      <w:r w:rsidRPr="00E06E88">
        <w:rPr>
          <w:rFonts w:ascii="PT Astra Serif" w:hAnsi="PT Astra Serif" w:cs="Times New Roman"/>
          <w:b/>
          <w:i/>
          <w:sz w:val="28"/>
          <w:szCs w:val="28"/>
        </w:rPr>
        <w:t>Сложносочинённое предложение</w:t>
      </w:r>
    </w:p>
    <w:bookmarkEnd w:id="23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Выявлять основные средства синтаксической связи между частями сложного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сложные предложения с разными видами связи, бессоюзные и союзные предложения (сложносочинённые и сложноподчинённые).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сложносочинённое предложение, его строение, смысловое, структурное и интонационное единство частей сложного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Выявлять смысловые отношения между частями сложносочинённого предложения, интонационные особенности сложносочинённых предложений с разными типами смысловых отношений между частями.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Понимать особенности употребления сложносочинённых предложений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Понимать основные нормы построения сложносочинённого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Понимать явления грамматической синонимии сложносочинённых предложений и простых предложений с однородными членами, использовать соответствующие конструкции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синтаксический и пунктуационный анализ сложносочинённых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нормы постановки знаков препинания в сложносочинённых предложениях.</w:t>
      </w:r>
    </w:p>
    <w:p w:rsidR="002E6789" w:rsidRPr="00E06E88" w:rsidRDefault="002E6789" w:rsidP="002E6789">
      <w:pPr>
        <w:rPr>
          <w:rFonts w:ascii="PT Astra Serif" w:hAnsi="PT Astra Serif" w:cs="Times New Roman"/>
          <w:b/>
          <w:i/>
          <w:sz w:val="28"/>
          <w:szCs w:val="28"/>
        </w:rPr>
      </w:pPr>
      <w:bookmarkStart w:id="231" w:name="sub_101165"/>
      <w:r w:rsidRPr="00E06E88">
        <w:rPr>
          <w:rFonts w:ascii="PT Astra Serif" w:hAnsi="PT Astra Serif" w:cs="Times New Roman"/>
          <w:b/>
          <w:i/>
          <w:sz w:val="28"/>
          <w:szCs w:val="28"/>
        </w:rPr>
        <w:t>Сложноподчинённое предложение</w:t>
      </w:r>
    </w:p>
    <w:bookmarkEnd w:id="23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сложноподчинённые предложения, выделять главную и придаточную части предложения, средства связи частей сложноподчинённого предложения.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Различать подчинительные союзы и союзные слова.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Различать виды сложноподчинённых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Выявлять сложноподчинённые предложения с несколькими придаточными, сложноподчинённые предложения с придаточной частью определительной, изъяснительной и обстоятельственной (места, времени, причины, образа дей</w:t>
      </w:r>
      <w:r w:rsidRPr="00E06E88">
        <w:rPr>
          <w:rFonts w:ascii="PT Astra Serif" w:hAnsi="PT Astra Serif" w:cs="Times New Roman"/>
          <w:sz w:val="28"/>
          <w:szCs w:val="28"/>
        </w:rPr>
        <w:lastRenderedPageBreak/>
        <w:t>ствия, меры и степени, сравнения, условия, уступки, следствия, цели).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Выявлять однородное, неоднородное и последовательное подчинение придаточных частей.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Понимать основные нормы построения сложноподчинённого предложения, особенности употребления сложноподчинённых предложений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синтаксический и пунктуационный анализ сложноподчинённых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нормы построения сложноподчинённых предложений и постановки знаков препинания в них.</w:t>
      </w:r>
    </w:p>
    <w:p w:rsidR="002E6789" w:rsidRPr="00E06E88" w:rsidRDefault="002E6789" w:rsidP="002E6789">
      <w:pPr>
        <w:rPr>
          <w:rFonts w:ascii="PT Astra Serif" w:hAnsi="PT Astra Serif" w:cs="Times New Roman"/>
          <w:b/>
          <w:i/>
          <w:sz w:val="28"/>
          <w:szCs w:val="28"/>
        </w:rPr>
      </w:pPr>
      <w:bookmarkStart w:id="232" w:name="sub_101166"/>
      <w:r w:rsidRPr="00E06E88">
        <w:rPr>
          <w:rFonts w:ascii="PT Astra Serif" w:hAnsi="PT Astra Serif" w:cs="Times New Roman"/>
          <w:b/>
          <w:i/>
          <w:sz w:val="28"/>
          <w:szCs w:val="28"/>
        </w:rPr>
        <w:t>Бессоюзное сложное предложение</w:t>
      </w:r>
    </w:p>
    <w:bookmarkEnd w:id="23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Понимать основные грамматические нормы построения бессоюзного сложного предложения, особенности употребления бессоюзных сложных предложений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синтаксический и пунктуационный анализ бессоюзных сложных предложений.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нормы постановки знаков препинания в бессоюзных сложных предложениях.</w:t>
      </w:r>
    </w:p>
    <w:p w:rsidR="002E6789" w:rsidRPr="00E06E88" w:rsidRDefault="002E6789" w:rsidP="002E6789">
      <w:pPr>
        <w:rPr>
          <w:rFonts w:ascii="PT Astra Serif" w:hAnsi="PT Astra Serif" w:cs="Times New Roman"/>
          <w:b/>
          <w:i/>
          <w:sz w:val="28"/>
          <w:szCs w:val="28"/>
        </w:rPr>
      </w:pPr>
      <w:bookmarkStart w:id="233" w:name="sub_101167"/>
      <w:r w:rsidRPr="00E06E88">
        <w:rPr>
          <w:rFonts w:ascii="PT Astra Serif" w:hAnsi="PT Astra Serif" w:cs="Times New Roman"/>
          <w:b/>
          <w:i/>
          <w:sz w:val="28"/>
          <w:szCs w:val="28"/>
        </w:rPr>
        <w:t>Сложные предложения с разными видами союзной и бессоюзной связи</w:t>
      </w:r>
    </w:p>
    <w:bookmarkEnd w:id="23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типы сложных предложений с разными видами связи.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Понимать основные нормы построения сложных предложений с разными видами связи.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Употреблять сложные предложения с разными видами связи в речи.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Проводить синтаксический и пунктуационный анализ сложных предложений с разными видами связи.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правила постановки знаков препинания в сложных предложениях с разными видами связи.</w:t>
      </w:r>
    </w:p>
    <w:p w:rsidR="002E6789" w:rsidRPr="00E06E88" w:rsidRDefault="002E6789" w:rsidP="002E6789">
      <w:pPr>
        <w:rPr>
          <w:rFonts w:ascii="PT Astra Serif" w:hAnsi="PT Astra Serif" w:cs="Times New Roman"/>
          <w:b/>
          <w:i/>
          <w:sz w:val="28"/>
          <w:szCs w:val="28"/>
        </w:rPr>
      </w:pPr>
      <w:bookmarkStart w:id="234" w:name="sub_101168"/>
      <w:r w:rsidRPr="00E06E88">
        <w:rPr>
          <w:rFonts w:ascii="PT Astra Serif" w:hAnsi="PT Astra Serif" w:cs="Times New Roman"/>
          <w:b/>
          <w:i/>
          <w:sz w:val="28"/>
          <w:szCs w:val="28"/>
        </w:rPr>
        <w:t>Прямая и косвенная речь</w:t>
      </w:r>
    </w:p>
    <w:bookmarkEnd w:id="23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Распознавать прямую и косвенную речь; выявлять синонимию предложений с прямой и косвенной речью.</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Уметь цитировать и применять разные способы включения цитат в высказывание.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Применять правила построения предложений с прямой и косвенной речью, при цитировании.</w:t>
      </w:r>
    </w:p>
    <w:p w:rsidR="000969ED"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br w:type="page"/>
      </w:r>
    </w:p>
    <w:p w:rsidR="002E6789" w:rsidRPr="00E06E88" w:rsidRDefault="002E6789" w:rsidP="002E6789">
      <w:pPr>
        <w:rPr>
          <w:rFonts w:ascii="PT Astra Serif" w:hAnsi="PT Astra Serif" w:cs="Times New Roman"/>
          <w:b/>
          <w:sz w:val="28"/>
          <w:szCs w:val="28"/>
        </w:rPr>
      </w:pPr>
      <w:bookmarkStart w:id="235" w:name="sub_1020"/>
      <w:r w:rsidRPr="00E06E88">
        <w:rPr>
          <w:rFonts w:ascii="PT Astra Serif" w:hAnsi="PT Astra Serif" w:cs="Times New Roman"/>
          <w:b/>
          <w:sz w:val="28"/>
          <w:szCs w:val="28"/>
        </w:rPr>
        <w:lastRenderedPageBreak/>
        <w:t xml:space="preserve">2.1.2. РАБОЧАЯ ПРОГРАММА УЧЕБНОГО ПРЕДМЕТА </w:t>
      </w:r>
      <w:r w:rsidRPr="00E06E88">
        <w:rPr>
          <w:rFonts w:ascii="PT Astra Serif" w:hAnsi="PT Astra Serif"/>
          <w:b/>
          <w:sz w:val="28"/>
          <w:szCs w:val="28"/>
        </w:rPr>
        <w:t>«ЛИТЕРАТУРА» (БАЗОВЫЙ УРОВЕНЬ)</w:t>
      </w:r>
    </w:p>
    <w:p w:rsidR="002E6789" w:rsidRPr="00E06E88" w:rsidRDefault="002E6789" w:rsidP="002E6789">
      <w:pPr>
        <w:rPr>
          <w:rFonts w:ascii="PT Astra Serif" w:hAnsi="PT Astra Serif" w:cs="Times New Roman"/>
          <w:sz w:val="28"/>
          <w:szCs w:val="28"/>
        </w:rPr>
      </w:pPr>
      <w:bookmarkStart w:id="236" w:name="sub_101220"/>
      <w:bookmarkEnd w:id="235"/>
    </w:p>
    <w:p w:rsidR="005A69F0" w:rsidRPr="0008078B" w:rsidRDefault="005A69F0" w:rsidP="005A69F0">
      <w:pPr>
        <w:widowControl/>
        <w:autoSpaceDE/>
        <w:autoSpaceDN/>
        <w:adjustRightInd/>
        <w:ind w:firstLine="709"/>
        <w:rPr>
          <w:rFonts w:ascii="PT Astra Serif" w:hAnsi="PT Astra Serif" w:cs="Times New Roman"/>
          <w:sz w:val="28"/>
          <w:szCs w:val="28"/>
          <w:lang w:eastAsia="en-US"/>
        </w:rPr>
      </w:pPr>
      <w:r w:rsidRPr="0008078B">
        <w:rPr>
          <w:rFonts w:ascii="PT Astra Serif" w:hAnsi="PT Astra Serif" w:cs="Times New Roman"/>
          <w:sz w:val="28"/>
          <w:szCs w:val="28"/>
          <w:lang w:eastAsia="en-US"/>
        </w:rPr>
        <w:t>Изучение учебного предмета «Литература» предусматривает непосредственное применение федеральной рабочей программы учебного предмета «Литература».</w:t>
      </w:r>
    </w:p>
    <w:p w:rsidR="005A69F0" w:rsidRPr="0008078B" w:rsidRDefault="005A69F0" w:rsidP="005A69F0">
      <w:pPr>
        <w:widowControl/>
        <w:autoSpaceDE/>
        <w:autoSpaceDN/>
        <w:adjustRightInd/>
        <w:ind w:firstLine="709"/>
        <w:rPr>
          <w:rFonts w:ascii="PT Astra Serif" w:hAnsi="PT Astra Serif" w:cs="Times New Roman"/>
          <w:sz w:val="28"/>
          <w:szCs w:val="28"/>
          <w:lang w:eastAsia="en-US"/>
        </w:rPr>
      </w:pPr>
      <w:r w:rsidRPr="0008078B">
        <w:rPr>
          <w:rFonts w:ascii="PT Astra Serif" w:hAnsi="PT Astra Serif" w:cs="Times New Roman"/>
          <w:sz w:val="28"/>
          <w:szCs w:val="28"/>
          <w:lang w:eastAsia="en-US"/>
        </w:rPr>
        <w:t>Далее возможно не приводить федеральную рабочую программу учебного предмета «Литература», а сделать ссылку на нее: п. 20 «Федеральная рабочая программа по учебному предмету «Литература»» Федеральной образовательной программы ООО.</w:t>
      </w:r>
    </w:p>
    <w:p w:rsidR="005A69F0" w:rsidRPr="00E06E88" w:rsidRDefault="005A69F0" w:rsidP="005A69F0">
      <w:pPr>
        <w:rPr>
          <w:rFonts w:ascii="PT Astra Serif" w:hAnsi="PT Astra Serif" w:cs="Times New Roman"/>
          <w:sz w:val="28"/>
          <w:szCs w:val="28"/>
        </w:rPr>
      </w:pPr>
      <w:r w:rsidRPr="00E06E88">
        <w:rPr>
          <w:rFonts w:ascii="PT Astra Serif" w:hAnsi="PT Astra Serif" w:cs="Times New Roman"/>
          <w:sz w:val="28"/>
          <w:szCs w:val="28"/>
        </w:rPr>
        <w:t>Рабочая программа по учебному предмету «Литература»</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rsidR="005A69F0" w:rsidRPr="00E06E88" w:rsidRDefault="005A69F0" w:rsidP="005A69F0">
      <w:pPr>
        <w:widowControl/>
        <w:autoSpaceDE/>
        <w:autoSpaceDN/>
        <w:adjustRightInd/>
        <w:ind w:firstLine="0"/>
        <w:contextualSpacing/>
        <w:rPr>
          <w:rFonts w:ascii="PT Astra Serif" w:hAnsi="PT Astra Serif" w:cs="Times New Roman"/>
          <w:b/>
          <w:sz w:val="28"/>
          <w:szCs w:val="28"/>
          <w:lang w:eastAsia="en-US"/>
        </w:rPr>
      </w:pPr>
    </w:p>
    <w:p w:rsidR="005A69F0" w:rsidRPr="00E06E88" w:rsidRDefault="002E6789" w:rsidP="005A69F0">
      <w:pPr>
        <w:widowControl/>
        <w:autoSpaceDE/>
        <w:autoSpaceDN/>
        <w:adjustRightInd/>
        <w:ind w:firstLine="709"/>
        <w:contextualSpacing/>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1) ПОЯСНИТЕЛЬНАЯ ЗАПИСКА</w:t>
      </w:r>
    </w:p>
    <w:p w:rsidR="002E6789" w:rsidRPr="00E06E88" w:rsidRDefault="002E6789" w:rsidP="002E6789">
      <w:pPr>
        <w:rPr>
          <w:rFonts w:ascii="PT Astra Serif" w:hAnsi="PT Astra Serif" w:cs="Times New Roman"/>
          <w:sz w:val="28"/>
          <w:szCs w:val="28"/>
        </w:rPr>
      </w:pPr>
      <w:bookmarkStart w:id="237" w:name="sub_101230"/>
      <w:bookmarkEnd w:id="236"/>
      <w:r w:rsidRPr="00E06E88">
        <w:rPr>
          <w:rFonts w:ascii="PT Astra Serif" w:hAnsi="PT Astra Serif" w:cs="Times New Roman"/>
          <w:sz w:val="28"/>
          <w:szCs w:val="28"/>
        </w:rPr>
        <w:t>1. Личностные и метапредметные результаты в программе по литературе представлены с учётом особенностей преподавания учебного предмета на уровне ООО, планируемые предметные результаты распределены по годам обучения.</w:t>
      </w:r>
    </w:p>
    <w:p w:rsidR="002E6789" w:rsidRPr="00E06E88" w:rsidRDefault="002E6789" w:rsidP="002E6789">
      <w:pPr>
        <w:rPr>
          <w:rFonts w:ascii="PT Astra Serif" w:hAnsi="PT Astra Serif" w:cs="Times New Roman"/>
          <w:sz w:val="28"/>
          <w:szCs w:val="28"/>
        </w:rPr>
      </w:pPr>
      <w:bookmarkStart w:id="238" w:name="sub_101231"/>
      <w:bookmarkEnd w:id="237"/>
      <w:r w:rsidRPr="00E06E88">
        <w:rPr>
          <w:rFonts w:ascii="PT Astra Serif" w:hAnsi="PT Astra Serif" w:cs="Times New Roman"/>
          <w:sz w:val="28"/>
          <w:szCs w:val="28"/>
        </w:rPr>
        <w:t>2.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 - эстетическим ценностям, как национальным, так и общечеловеческим.</w:t>
      </w:r>
    </w:p>
    <w:p w:rsidR="002E6789" w:rsidRPr="00E06E88" w:rsidRDefault="002E6789" w:rsidP="002E6789">
      <w:pPr>
        <w:rPr>
          <w:rFonts w:ascii="PT Astra Serif" w:hAnsi="PT Astra Serif" w:cs="Times New Roman"/>
          <w:sz w:val="28"/>
          <w:szCs w:val="28"/>
        </w:rPr>
      </w:pPr>
      <w:bookmarkStart w:id="239" w:name="sub_101232"/>
      <w:bookmarkEnd w:id="238"/>
      <w:r w:rsidRPr="00E06E88">
        <w:rPr>
          <w:rFonts w:ascii="PT Astra Serif" w:hAnsi="PT Astra Serif" w:cs="Times New Roman"/>
          <w:sz w:val="28"/>
          <w:szCs w:val="28"/>
        </w:rPr>
        <w:t>3. 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 - эстетической реакции читателя, которая зависит от возрастных особенностей обучающихся, их психического и литературного развития, жизненного и читательского опыта.</w:t>
      </w:r>
    </w:p>
    <w:p w:rsidR="002E6789" w:rsidRPr="00E06E88" w:rsidRDefault="002E6789" w:rsidP="002E6789">
      <w:pPr>
        <w:rPr>
          <w:rFonts w:ascii="PT Astra Serif" w:hAnsi="PT Astra Serif" w:cs="Times New Roman"/>
          <w:sz w:val="28"/>
          <w:szCs w:val="28"/>
        </w:rPr>
      </w:pPr>
      <w:bookmarkStart w:id="240" w:name="sub_101233"/>
      <w:bookmarkEnd w:id="239"/>
      <w:r w:rsidRPr="00E06E88">
        <w:rPr>
          <w:rFonts w:ascii="PT Astra Serif" w:hAnsi="PT Astra Serif" w:cs="Times New Roman"/>
          <w:sz w:val="28"/>
          <w:szCs w:val="28"/>
        </w:rPr>
        <w:t xml:space="preserve">4. Полноценное литературное образование на уровне ООО невозможно без учёта преемственности с учебным предметом «Литературное чтение» на уровне НОО,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w:t>
      </w:r>
      <w:r w:rsidRPr="00E06E88">
        <w:rPr>
          <w:rFonts w:ascii="PT Astra Serif" w:hAnsi="PT Astra Serif" w:cs="Times New Roman"/>
          <w:sz w:val="28"/>
          <w:szCs w:val="28"/>
        </w:rPr>
        <w:lastRenderedPageBreak/>
        <w:t>творческих работах различных жанров.</w:t>
      </w:r>
    </w:p>
    <w:p w:rsidR="002E6789" w:rsidRPr="00E06E88" w:rsidRDefault="002E6789" w:rsidP="002E6789">
      <w:pPr>
        <w:rPr>
          <w:rFonts w:ascii="PT Astra Serif" w:hAnsi="PT Astra Serif" w:cs="Times New Roman"/>
          <w:sz w:val="28"/>
          <w:szCs w:val="28"/>
        </w:rPr>
      </w:pPr>
      <w:bookmarkStart w:id="241" w:name="sub_101234"/>
      <w:bookmarkEnd w:id="240"/>
      <w:r w:rsidRPr="00E06E88">
        <w:rPr>
          <w:rFonts w:ascii="PT Astra Serif" w:hAnsi="PT Astra Serif" w:cs="Times New Roman"/>
          <w:sz w:val="28"/>
          <w:szCs w:val="28"/>
        </w:rPr>
        <w:t>5. 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w:t>
      </w:r>
    </w:p>
    <w:p w:rsidR="002E6789" w:rsidRPr="00E06E88" w:rsidRDefault="002E6789" w:rsidP="002E6789">
      <w:pPr>
        <w:rPr>
          <w:rFonts w:ascii="PT Astra Serif" w:hAnsi="PT Astra Serif" w:cs="Times New Roman"/>
          <w:sz w:val="28"/>
          <w:szCs w:val="28"/>
        </w:rPr>
      </w:pPr>
      <w:bookmarkStart w:id="242" w:name="sub_101235"/>
      <w:bookmarkEnd w:id="241"/>
      <w:r w:rsidRPr="00E06E88">
        <w:rPr>
          <w:rFonts w:ascii="PT Astra Serif" w:hAnsi="PT Astra Serif" w:cs="Times New Roman"/>
          <w:sz w:val="28"/>
          <w:szCs w:val="28"/>
        </w:rPr>
        <w:t>6.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w:t>
      </w:r>
    </w:p>
    <w:p w:rsidR="002E6789" w:rsidRPr="00E06E88" w:rsidRDefault="002E6789" w:rsidP="002E6789">
      <w:pPr>
        <w:rPr>
          <w:rFonts w:ascii="PT Astra Serif" w:hAnsi="PT Astra Serif" w:cs="Times New Roman"/>
          <w:sz w:val="28"/>
          <w:szCs w:val="28"/>
        </w:rPr>
      </w:pPr>
      <w:bookmarkStart w:id="243" w:name="sub_101229"/>
      <w:r w:rsidRPr="00E06E88">
        <w:rPr>
          <w:rFonts w:ascii="PT Astra Serif" w:hAnsi="PT Astra Serif" w:cs="Times New Roman"/>
          <w:sz w:val="28"/>
          <w:szCs w:val="28"/>
        </w:rPr>
        <w:t>7. Программа по литературе позволяет учителю:</w:t>
      </w:r>
    </w:p>
    <w:bookmarkEnd w:id="24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 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 </w:t>
      </w:r>
      <w:r w:rsidRPr="00E06E88">
        <w:rPr>
          <w:rStyle w:val="a4"/>
          <w:rFonts w:ascii="PT Astra Serif" w:hAnsi="PT Astra Serif"/>
          <w:b w:val="0"/>
          <w:color w:val="auto"/>
          <w:sz w:val="28"/>
          <w:szCs w:val="28"/>
        </w:rPr>
        <w:t>ФГОС ООО</w:t>
      </w:r>
      <w:r w:rsidRPr="00E06E88">
        <w:rPr>
          <w:rFonts w:ascii="PT Astra Serif" w:hAnsi="PT Astra Serif" w:cs="Times New Roman"/>
          <w:b/>
          <w:sz w:val="28"/>
          <w:szCs w:val="28"/>
        </w:rPr>
        <w:t>;</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 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 </w:t>
      </w:r>
      <w:r w:rsidRPr="00E06E88">
        <w:rPr>
          <w:rStyle w:val="a4"/>
          <w:rFonts w:ascii="PT Astra Serif" w:hAnsi="PT Astra Serif"/>
          <w:b w:val="0"/>
          <w:color w:val="auto"/>
          <w:sz w:val="28"/>
          <w:szCs w:val="28"/>
        </w:rPr>
        <w:t>ФГОС ООО</w:t>
      </w:r>
      <w:r w:rsidRPr="00E06E88">
        <w:rPr>
          <w:rFonts w:ascii="PT Astra Serif" w:hAnsi="PT Astra Serif" w:cs="Times New Roman"/>
          <w:b/>
          <w:sz w:val="28"/>
          <w:szCs w:val="28"/>
        </w:rPr>
        <w:t>,</w:t>
      </w:r>
      <w:r w:rsidRPr="00E06E88">
        <w:rPr>
          <w:rFonts w:ascii="PT Astra Serif" w:hAnsi="PT Astra Serif" w:cs="Times New Roman"/>
          <w:sz w:val="28"/>
          <w:szCs w:val="28"/>
        </w:rPr>
        <w:t xml:space="preserve"> федеральной программой воспитания.</w:t>
      </w:r>
    </w:p>
    <w:p w:rsidR="002E6789" w:rsidRPr="00E06E88" w:rsidRDefault="002E6789" w:rsidP="002E6789">
      <w:pPr>
        <w:rPr>
          <w:rFonts w:ascii="PT Astra Serif" w:hAnsi="PT Astra Serif" w:cs="Times New Roman"/>
          <w:sz w:val="28"/>
          <w:szCs w:val="28"/>
        </w:rPr>
      </w:pPr>
      <w:bookmarkStart w:id="244" w:name="sub_101236"/>
      <w:bookmarkEnd w:id="242"/>
      <w:r w:rsidRPr="00E06E88">
        <w:rPr>
          <w:rFonts w:ascii="PT Astra Serif" w:hAnsi="PT Astra Serif" w:cs="Times New Roman"/>
          <w:sz w:val="28"/>
          <w:szCs w:val="28"/>
        </w:rPr>
        <w:t>8. </w:t>
      </w:r>
      <w:r w:rsidRPr="00E06E88">
        <w:rPr>
          <w:rFonts w:ascii="PT Astra Serif" w:hAnsi="PT Astra Serif" w:cs="Times New Roman"/>
          <w:b/>
          <w:i/>
          <w:sz w:val="28"/>
          <w:szCs w:val="28"/>
        </w:rPr>
        <w:t>Цели изучения литературы на уровне ООО</w:t>
      </w:r>
      <w:r w:rsidRPr="00E06E88">
        <w:rPr>
          <w:rFonts w:ascii="PT Astra Serif" w:hAnsi="PT Astra Serif" w:cs="Times New Roman"/>
          <w:sz w:val="28"/>
          <w:szCs w:val="28"/>
        </w:rPr>
        <w:t xml:space="preserve">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w:t>
      </w:r>
    </w:p>
    <w:p w:rsidR="002E6789" w:rsidRPr="00E06E88" w:rsidRDefault="002E6789" w:rsidP="002E6789">
      <w:pPr>
        <w:rPr>
          <w:rFonts w:ascii="PT Astra Serif" w:hAnsi="PT Astra Serif" w:cs="Times New Roman"/>
          <w:b/>
          <w:i/>
          <w:sz w:val="28"/>
          <w:szCs w:val="28"/>
        </w:rPr>
      </w:pPr>
      <w:bookmarkStart w:id="245" w:name="sub_101237"/>
      <w:bookmarkEnd w:id="244"/>
      <w:r w:rsidRPr="00E06E88">
        <w:rPr>
          <w:rFonts w:ascii="PT Astra Serif" w:hAnsi="PT Astra Serif" w:cs="Times New Roman"/>
          <w:sz w:val="28"/>
          <w:szCs w:val="28"/>
        </w:rPr>
        <w:t>9. </w:t>
      </w:r>
      <w:r w:rsidRPr="00E06E88">
        <w:rPr>
          <w:rFonts w:ascii="PT Astra Serif" w:hAnsi="PT Astra Serif" w:cs="Times New Roman"/>
          <w:b/>
          <w:i/>
          <w:sz w:val="28"/>
          <w:szCs w:val="28"/>
        </w:rPr>
        <w:t>Достижение целей изучения литературы возможно при решении учебных задач, которые постепенно усложняются от 5 к 9 классу.</w:t>
      </w:r>
    </w:p>
    <w:p w:rsidR="002E6789" w:rsidRPr="00E06E88" w:rsidRDefault="002E6789" w:rsidP="002E6789">
      <w:pPr>
        <w:rPr>
          <w:rFonts w:ascii="PT Astra Serif" w:hAnsi="PT Astra Serif" w:cs="Times New Roman"/>
          <w:sz w:val="28"/>
          <w:szCs w:val="28"/>
        </w:rPr>
      </w:pPr>
      <w:bookmarkStart w:id="246" w:name="sub_101239"/>
      <w:bookmarkEnd w:id="245"/>
      <w:r w:rsidRPr="00E06E88">
        <w:rPr>
          <w:rFonts w:ascii="PT Astra Serif" w:hAnsi="PT Astra Serif" w:cs="Times New Roman"/>
          <w:sz w:val="28"/>
          <w:szCs w:val="28"/>
        </w:rPr>
        <w:t>9.1. Задачи, связанные с пониманием литературы как одной из основных национально - 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обучающихся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 - 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w:t>
      </w:r>
    </w:p>
    <w:p w:rsidR="002E6789" w:rsidRPr="00E06E88" w:rsidRDefault="002E6789" w:rsidP="002E6789">
      <w:pPr>
        <w:rPr>
          <w:rFonts w:ascii="PT Astra Serif" w:hAnsi="PT Astra Serif" w:cs="Times New Roman"/>
          <w:sz w:val="28"/>
          <w:szCs w:val="28"/>
        </w:rPr>
      </w:pPr>
      <w:bookmarkStart w:id="247" w:name="sub_101240"/>
      <w:bookmarkEnd w:id="246"/>
      <w:r w:rsidRPr="00E06E88">
        <w:rPr>
          <w:rFonts w:ascii="PT Astra Serif" w:hAnsi="PT Astra Serif" w:cs="Times New Roman"/>
          <w:sz w:val="28"/>
          <w:szCs w:val="28"/>
        </w:rPr>
        <w:t xml:space="preserve">9.2. 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литературы, так и прочитанных самостоятельно, что способствует накоплению позитивного опыта освоения литературных произведений, в </w:t>
      </w:r>
      <w:r w:rsidRPr="00E06E88">
        <w:rPr>
          <w:rFonts w:ascii="PT Astra Serif" w:hAnsi="PT Astra Serif" w:cs="Times New Roman"/>
          <w:sz w:val="28"/>
          <w:szCs w:val="28"/>
        </w:rPr>
        <w:lastRenderedPageBreak/>
        <w:t>т.ч. в процессе участия в различных мероприятиях, посвящённых литературе, чтению, книжной культуре.</w:t>
      </w:r>
    </w:p>
    <w:p w:rsidR="002E6789" w:rsidRPr="00E06E88" w:rsidRDefault="002E6789" w:rsidP="002E6789">
      <w:pPr>
        <w:rPr>
          <w:rFonts w:ascii="PT Astra Serif" w:hAnsi="PT Astra Serif" w:cs="Times New Roman"/>
          <w:sz w:val="28"/>
          <w:szCs w:val="28"/>
        </w:rPr>
      </w:pPr>
      <w:bookmarkStart w:id="248" w:name="sub_101241"/>
      <w:bookmarkEnd w:id="247"/>
      <w:r w:rsidRPr="00E06E88">
        <w:rPr>
          <w:rFonts w:ascii="PT Astra Serif" w:hAnsi="PT Astra Serif" w:cs="Times New Roman"/>
          <w:sz w:val="28"/>
          <w:szCs w:val="28"/>
        </w:rPr>
        <w:t xml:space="preserve">9.3. 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обучающихся системы знаний о литературе как искусстве слова, в т.ч. основных теоретико - и историко - литературных знаний, необходимых для понимания, анализа и интерпретации художественных произведений, умения воспринимать их в историко - культурном контексте, сопоставлять с произведениями других видов искусства; развитие читательских умений, творческих способностей, эстетического вкуса. </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 - литературном процессе, развивать умения поиска необходимой информации с использованием различных источников, владеть навыками их критической оценки.</w:t>
      </w:r>
    </w:p>
    <w:p w:rsidR="002E6789" w:rsidRPr="00E06E88" w:rsidRDefault="002E6789" w:rsidP="002E6789">
      <w:pPr>
        <w:rPr>
          <w:rFonts w:ascii="PT Astra Serif" w:hAnsi="PT Astra Serif" w:cs="Times New Roman"/>
          <w:sz w:val="28"/>
          <w:szCs w:val="28"/>
        </w:rPr>
      </w:pPr>
      <w:bookmarkStart w:id="249" w:name="sub_101242"/>
      <w:bookmarkEnd w:id="248"/>
      <w:r w:rsidRPr="00E06E88">
        <w:rPr>
          <w:rFonts w:ascii="PT Astra Serif" w:hAnsi="PT Astra Serif" w:cs="Times New Roman"/>
          <w:sz w:val="28"/>
          <w:szCs w:val="28"/>
        </w:rPr>
        <w:t>9.4. Задачи, связанные с осознанием обучающимися коммуникативно - 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обучающихся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т.ч.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w:t>
      </w:r>
    </w:p>
    <w:p w:rsidR="002E6789" w:rsidRPr="00E06E88" w:rsidRDefault="002E6789" w:rsidP="002E6789">
      <w:pPr>
        <w:rPr>
          <w:rFonts w:ascii="PT Astra Serif" w:hAnsi="PT Astra Serif" w:cs="Times New Roman"/>
          <w:sz w:val="28"/>
          <w:szCs w:val="28"/>
        </w:rPr>
      </w:pP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«Литература» в учебном плане</w:t>
      </w:r>
    </w:p>
    <w:p w:rsidR="002E6789" w:rsidRPr="00E06E88" w:rsidRDefault="002E6789" w:rsidP="002E6789">
      <w:pPr>
        <w:widowControl/>
        <w:autoSpaceDE/>
        <w:autoSpaceDN/>
        <w:adjustRightInd/>
        <w:ind w:firstLine="709"/>
        <w:rPr>
          <w:rFonts w:ascii="PT Astra Serif" w:hAnsi="PT Astra Serif" w:cs="Times New Roman"/>
          <w:sz w:val="28"/>
          <w:szCs w:val="28"/>
          <w:lang w:eastAsia="en-US"/>
        </w:rPr>
      </w:pPr>
      <w:r w:rsidRPr="00E06E88">
        <w:rPr>
          <w:rFonts w:ascii="PT Astra Serif" w:hAnsi="PT Astra Serif" w:cs="Times New Roman"/>
          <w:sz w:val="28"/>
          <w:szCs w:val="28"/>
          <w:lang w:eastAsia="en-US"/>
        </w:rPr>
        <w:t>Учебный предмет «Литература» входит в предметную область «Русский язык и литература».</w:t>
      </w:r>
    </w:p>
    <w:p w:rsidR="002E6789" w:rsidRPr="0008078B" w:rsidRDefault="002E6789" w:rsidP="002E6789">
      <w:pPr>
        <w:rPr>
          <w:rFonts w:ascii="PT Astra Serif" w:hAnsi="PT Astra Serif" w:cs="Times New Roman"/>
          <w:sz w:val="28"/>
          <w:szCs w:val="28"/>
        </w:rPr>
      </w:pPr>
      <w:bookmarkStart w:id="250" w:name="sub_101238"/>
      <w:bookmarkEnd w:id="249"/>
      <w:r w:rsidRPr="0008078B">
        <w:rPr>
          <w:rFonts w:ascii="PT Astra Serif" w:hAnsi="PT Astra Serif" w:cs="Times New Roman"/>
          <w:sz w:val="28"/>
          <w:szCs w:val="28"/>
        </w:rPr>
        <w:t xml:space="preserve">Общее число часов - 442 часа: </w:t>
      </w:r>
    </w:p>
    <w:p w:rsidR="002E6789" w:rsidRPr="0008078B" w:rsidRDefault="002E6789" w:rsidP="002E6789">
      <w:pPr>
        <w:rPr>
          <w:rFonts w:ascii="PT Astra Serif" w:hAnsi="PT Astra Serif" w:cs="Times New Roman"/>
          <w:sz w:val="28"/>
          <w:szCs w:val="28"/>
        </w:rPr>
      </w:pPr>
      <w:r w:rsidRPr="0008078B">
        <w:rPr>
          <w:rFonts w:ascii="PT Astra Serif" w:hAnsi="PT Astra Serif" w:cs="Times New Roman"/>
          <w:sz w:val="28"/>
          <w:szCs w:val="28"/>
        </w:rPr>
        <w:t xml:space="preserve">- в 5, 6, 9 классах на изучение литературы отводится 3 часа в неделю, </w:t>
      </w:r>
    </w:p>
    <w:p w:rsidR="002E6789" w:rsidRPr="0008078B" w:rsidRDefault="002E6789" w:rsidP="002E6789">
      <w:pPr>
        <w:rPr>
          <w:rFonts w:ascii="PT Astra Serif" w:hAnsi="PT Astra Serif" w:cs="Times New Roman"/>
          <w:sz w:val="28"/>
          <w:szCs w:val="28"/>
        </w:rPr>
      </w:pPr>
      <w:r w:rsidRPr="0008078B">
        <w:rPr>
          <w:rFonts w:ascii="PT Astra Serif" w:hAnsi="PT Astra Serif" w:cs="Times New Roman"/>
          <w:sz w:val="28"/>
          <w:szCs w:val="28"/>
        </w:rPr>
        <w:t>- в 7 и 8 классах - 2 часа в неделю.</w:t>
      </w:r>
    </w:p>
    <w:p w:rsidR="002E6789" w:rsidRPr="0008078B" w:rsidRDefault="002E6789" w:rsidP="002E6789">
      <w:pPr>
        <w:rPr>
          <w:rFonts w:ascii="PT Astra Serif" w:hAnsi="PT Astra Serif" w:cs="Times New Roman"/>
          <w:b/>
          <w:sz w:val="28"/>
          <w:szCs w:val="28"/>
        </w:rPr>
      </w:pPr>
      <w:bookmarkStart w:id="251" w:name="sub_101222"/>
      <w:bookmarkEnd w:id="250"/>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2) СОДЕРЖАНИЕ УЧЕБНОГО ПРЕДМЕТА «ЛИТЕРАТУРА»</w:t>
      </w:r>
    </w:p>
    <w:p w:rsidR="002E6789" w:rsidRPr="00E06E88" w:rsidRDefault="002E6789" w:rsidP="002E6789">
      <w:pPr>
        <w:rPr>
          <w:rFonts w:ascii="PT Astra Serif" w:hAnsi="PT Astra Serif" w:cs="Times New Roman"/>
          <w:b/>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5 КЛАССЕ</w:t>
      </w:r>
    </w:p>
    <w:p w:rsidR="002E6789" w:rsidRPr="00E06E88" w:rsidRDefault="002E6789" w:rsidP="002E6789">
      <w:pPr>
        <w:rPr>
          <w:rFonts w:ascii="PT Astra Serif" w:hAnsi="PT Astra Serif" w:cs="Times New Roman"/>
          <w:b/>
          <w:sz w:val="28"/>
          <w:szCs w:val="28"/>
        </w:rPr>
      </w:pPr>
      <w:bookmarkStart w:id="252" w:name="sub_101243"/>
      <w:bookmarkEnd w:id="251"/>
      <w:r w:rsidRPr="00E06E88">
        <w:rPr>
          <w:rFonts w:ascii="PT Astra Serif" w:hAnsi="PT Astra Serif" w:cs="Times New Roman"/>
          <w:b/>
          <w:sz w:val="28"/>
          <w:szCs w:val="28"/>
        </w:rPr>
        <w:t>Мифология</w:t>
      </w:r>
    </w:p>
    <w:bookmarkEnd w:id="25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Мифы народов России и мира.</w:t>
      </w:r>
    </w:p>
    <w:p w:rsidR="002E6789" w:rsidRPr="00E06E88" w:rsidRDefault="002E6789" w:rsidP="002E6789">
      <w:pPr>
        <w:rPr>
          <w:rFonts w:ascii="PT Astra Serif" w:hAnsi="PT Astra Serif" w:cs="Times New Roman"/>
          <w:b/>
          <w:sz w:val="28"/>
          <w:szCs w:val="28"/>
        </w:rPr>
      </w:pPr>
      <w:bookmarkStart w:id="253" w:name="sub_101244"/>
      <w:r w:rsidRPr="00E06E88">
        <w:rPr>
          <w:rFonts w:ascii="PT Astra Serif" w:hAnsi="PT Astra Serif" w:cs="Times New Roman"/>
          <w:b/>
          <w:sz w:val="28"/>
          <w:szCs w:val="28"/>
        </w:rPr>
        <w:lastRenderedPageBreak/>
        <w:t>Фольклор</w:t>
      </w:r>
    </w:p>
    <w:bookmarkEnd w:id="25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Малые жанры: пословицы, поговорки, загадки. Сказки народов России и народов мира (не менее трёх).</w:t>
      </w:r>
    </w:p>
    <w:p w:rsidR="002E6789" w:rsidRPr="00E06E88" w:rsidRDefault="002E6789" w:rsidP="002E6789">
      <w:pPr>
        <w:rPr>
          <w:rFonts w:ascii="PT Astra Serif" w:hAnsi="PT Astra Serif" w:cs="Times New Roman"/>
          <w:b/>
          <w:sz w:val="28"/>
          <w:szCs w:val="28"/>
        </w:rPr>
      </w:pPr>
      <w:bookmarkStart w:id="254" w:name="sub_101245"/>
      <w:r w:rsidRPr="00E06E88">
        <w:rPr>
          <w:rFonts w:ascii="PT Astra Serif" w:hAnsi="PT Astra Serif" w:cs="Times New Roman"/>
          <w:b/>
          <w:sz w:val="28"/>
          <w:szCs w:val="28"/>
        </w:rPr>
        <w:t>Литература первой половины XIX века</w:t>
      </w:r>
    </w:p>
    <w:bookmarkEnd w:id="25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И.А. Крылов. Басни (три по выбору). Например, «Волк на псарне», «Листы и Корни», «Свинья под Дубом», «Квартет», «Осёл и Соловей», «Ворона и Лисица».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А.С. Пушкин. Стихотворения (не менее трёх). «Зимнее утро», «Зимний вечер», «Няне» и другие, «Сказка о мёртвой царевне и о семи богатырях».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М.Ю. Лермонтов. Стихотворение «Бородино».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 В. Гоголь. Повесть «Ночь перед Рождеством» из сборника.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«Вечера на хуторе близ Диканьки».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Литература второй половины XIX века.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И.С. Тургенев. Рассказ «Муму».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Н.А. Некрасов. Стихотворения (не менее двух). «Крестьянские дети». «Школьник». Поэма «Мороз, Красный нос» (фрагмент).</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Л.Н. Толстой. Рассказ «Кавказский пленник».</w:t>
      </w:r>
    </w:p>
    <w:p w:rsidR="002E6789" w:rsidRPr="00E06E88" w:rsidRDefault="002E6789" w:rsidP="002E6789">
      <w:pPr>
        <w:rPr>
          <w:rFonts w:ascii="PT Astra Serif" w:hAnsi="PT Astra Serif" w:cs="Times New Roman"/>
          <w:b/>
          <w:sz w:val="28"/>
          <w:szCs w:val="28"/>
        </w:rPr>
      </w:pPr>
      <w:bookmarkStart w:id="255" w:name="sub_101246"/>
      <w:r w:rsidRPr="00E06E88">
        <w:rPr>
          <w:rFonts w:ascii="PT Astra Serif" w:hAnsi="PT Astra Serif" w:cs="Times New Roman"/>
          <w:b/>
          <w:sz w:val="28"/>
          <w:szCs w:val="28"/>
        </w:rPr>
        <w:t>Литература XIX</w:t>
      </w:r>
      <w:r w:rsidRPr="00E06E88">
        <w:rPr>
          <w:rFonts w:ascii="PT Astra Serif" w:hAnsi="PT Astra Serif" w:cs="Times New Roman"/>
          <w:sz w:val="28"/>
          <w:szCs w:val="28"/>
        </w:rPr>
        <w:t>-</w:t>
      </w:r>
      <w:r w:rsidRPr="00E06E88">
        <w:rPr>
          <w:rFonts w:ascii="PT Astra Serif" w:hAnsi="PT Astra Serif" w:cs="Times New Roman"/>
          <w:b/>
          <w:sz w:val="28"/>
          <w:szCs w:val="28"/>
        </w:rPr>
        <w:t>XX веков</w:t>
      </w:r>
    </w:p>
    <w:p w:rsidR="002E6789" w:rsidRPr="00E06E88" w:rsidRDefault="002E6789" w:rsidP="002E6789">
      <w:pPr>
        <w:rPr>
          <w:rFonts w:ascii="PT Astra Serif" w:hAnsi="PT Astra Serif" w:cs="Times New Roman"/>
          <w:sz w:val="28"/>
          <w:szCs w:val="28"/>
        </w:rPr>
      </w:pPr>
      <w:bookmarkStart w:id="256" w:name="sub_101250"/>
      <w:bookmarkEnd w:id="255"/>
      <w:r w:rsidRPr="00E06E88">
        <w:rPr>
          <w:rFonts w:ascii="PT Astra Serif" w:hAnsi="PT Astra Serif" w:cs="Times New Roman"/>
          <w:b/>
          <w:i/>
          <w:sz w:val="28"/>
          <w:szCs w:val="28"/>
        </w:rPr>
        <w:t>Стихотворения отечественных поэтов XIX-XX веков о родной природе и о связи человека с Родиной</w:t>
      </w:r>
      <w:r w:rsidRPr="00E06E88">
        <w:rPr>
          <w:rFonts w:ascii="PT Astra Serif" w:hAnsi="PT Astra Serif" w:cs="Times New Roman"/>
          <w:sz w:val="28"/>
          <w:szCs w:val="28"/>
        </w:rPr>
        <w:t xml:space="preserve"> (не менее пяти стихотворений трёх поэтов). Например, стихотворения А.К. Толстого, Ф.И. Тютчева, А.А. Фета, И.А. Бунина, А.А. Блока, С.А. Есенина, Н.М. Рубцова, Ю.П. Кузнецова.</w:t>
      </w:r>
    </w:p>
    <w:p w:rsidR="002E6789" w:rsidRPr="00E06E88" w:rsidRDefault="002E6789" w:rsidP="002E6789">
      <w:pPr>
        <w:rPr>
          <w:rFonts w:ascii="PT Astra Serif" w:hAnsi="PT Astra Serif" w:cs="Times New Roman"/>
          <w:sz w:val="28"/>
          <w:szCs w:val="28"/>
        </w:rPr>
      </w:pPr>
      <w:bookmarkStart w:id="257" w:name="sub_101251"/>
      <w:bookmarkEnd w:id="256"/>
      <w:r w:rsidRPr="00E06E88">
        <w:rPr>
          <w:rFonts w:ascii="PT Astra Serif" w:hAnsi="PT Astra Serif" w:cs="Times New Roman"/>
          <w:b/>
          <w:i/>
          <w:sz w:val="28"/>
          <w:szCs w:val="28"/>
        </w:rPr>
        <w:t xml:space="preserve">Юмористические рассказы отечественных писателей XIX-XX </w:t>
      </w:r>
      <w:r w:rsidRPr="00E06E88">
        <w:rPr>
          <w:rFonts w:ascii="PT Astra Serif" w:hAnsi="PT Astra Serif" w:cs="Times New Roman"/>
          <w:sz w:val="28"/>
          <w:szCs w:val="28"/>
        </w:rPr>
        <w:t>веков А.П. Чехов (два рассказа по выбору). Например, «Лошадиная фамилия», «Мальчики», «Хирургия» и другие М.М. Зощенко (два рассказа по выбору). Например, «Галоша», «Лёля и Минька», «Ёлка», «Золотые слова», «Встреча» и другие.</w:t>
      </w:r>
    </w:p>
    <w:p w:rsidR="002E6789" w:rsidRPr="00E06E88" w:rsidRDefault="002E6789" w:rsidP="002E6789">
      <w:pPr>
        <w:rPr>
          <w:rFonts w:ascii="PT Astra Serif" w:hAnsi="PT Astra Serif" w:cs="Times New Roman"/>
          <w:sz w:val="28"/>
          <w:szCs w:val="28"/>
        </w:rPr>
      </w:pPr>
      <w:bookmarkStart w:id="258" w:name="sub_101252"/>
      <w:bookmarkEnd w:id="257"/>
      <w:r w:rsidRPr="00E06E88">
        <w:rPr>
          <w:rFonts w:ascii="PT Astra Serif" w:hAnsi="PT Astra Serif" w:cs="Times New Roman"/>
          <w:b/>
          <w:i/>
          <w:sz w:val="28"/>
          <w:szCs w:val="28"/>
        </w:rPr>
        <w:t>Произведения отечественной литературы о природе и животных</w:t>
      </w:r>
      <w:r w:rsidRPr="00E06E88">
        <w:rPr>
          <w:rFonts w:ascii="PT Astra Serif" w:hAnsi="PT Astra Serif" w:cs="Times New Roman"/>
          <w:sz w:val="28"/>
          <w:szCs w:val="28"/>
        </w:rPr>
        <w:t xml:space="preserve"> (не менее двух). Например, А.И. Куприна, М.М. Пришвина, К.Г. Паустовского.</w:t>
      </w:r>
    </w:p>
    <w:bookmarkEnd w:id="25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А.П. Платонов. Рассказы (один по выбору). Например, «Корова», «Никита»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В.П. Астафьев. Рассказ «Васюткино озеро».</w:t>
      </w:r>
    </w:p>
    <w:p w:rsidR="002E6789" w:rsidRPr="00E06E88" w:rsidRDefault="002E6789" w:rsidP="002E6789">
      <w:pPr>
        <w:rPr>
          <w:rFonts w:ascii="PT Astra Serif" w:hAnsi="PT Astra Serif" w:cs="Times New Roman"/>
          <w:b/>
          <w:sz w:val="28"/>
          <w:szCs w:val="28"/>
        </w:rPr>
      </w:pPr>
      <w:bookmarkStart w:id="259" w:name="sub_101247"/>
      <w:r w:rsidRPr="00E06E88">
        <w:rPr>
          <w:rFonts w:ascii="PT Astra Serif" w:hAnsi="PT Astra Serif" w:cs="Times New Roman"/>
          <w:b/>
          <w:sz w:val="28"/>
          <w:szCs w:val="28"/>
        </w:rPr>
        <w:t>Литература XX-XXI веков</w:t>
      </w:r>
    </w:p>
    <w:p w:rsidR="002E6789" w:rsidRPr="00E06E88" w:rsidRDefault="002E6789" w:rsidP="002E6789">
      <w:pPr>
        <w:rPr>
          <w:rFonts w:ascii="PT Astra Serif" w:hAnsi="PT Astra Serif" w:cs="Times New Roman"/>
          <w:sz w:val="28"/>
          <w:szCs w:val="28"/>
        </w:rPr>
      </w:pPr>
      <w:bookmarkStart w:id="260" w:name="sub_101253"/>
      <w:bookmarkEnd w:id="259"/>
      <w:r w:rsidRPr="00E06E88">
        <w:rPr>
          <w:rFonts w:ascii="PT Astra Serif" w:hAnsi="PT Astra Serif" w:cs="Times New Roman"/>
          <w:b/>
          <w:i/>
          <w:sz w:val="28"/>
          <w:szCs w:val="28"/>
        </w:rPr>
        <w:t>Произведения отечественной прозы</w:t>
      </w:r>
      <w:r w:rsidRPr="00E06E88">
        <w:rPr>
          <w:rFonts w:ascii="PT Astra Serif" w:hAnsi="PT Astra Serif" w:cs="Times New Roman"/>
          <w:sz w:val="28"/>
          <w:szCs w:val="28"/>
        </w:rPr>
        <w:t xml:space="preserve"> на тему «Человек на войне» (не менее двух). Например, Л.А. Кассиль. «Дорогие мои мальчишки», Ю.Я. Яковлев. «Девочки с Васильевского острова», В.П. Катаев. «Сын полка» и другие.</w:t>
      </w:r>
    </w:p>
    <w:p w:rsidR="002E6789" w:rsidRPr="00E06E88" w:rsidRDefault="002E6789" w:rsidP="002E6789">
      <w:pPr>
        <w:rPr>
          <w:rFonts w:ascii="PT Astra Serif" w:hAnsi="PT Astra Serif" w:cs="Times New Roman"/>
          <w:sz w:val="28"/>
          <w:szCs w:val="28"/>
        </w:rPr>
      </w:pPr>
      <w:bookmarkStart w:id="261" w:name="sub_101254"/>
      <w:bookmarkEnd w:id="260"/>
      <w:r w:rsidRPr="00E06E88">
        <w:rPr>
          <w:rFonts w:ascii="PT Astra Serif" w:hAnsi="PT Astra Serif" w:cs="Times New Roman"/>
          <w:b/>
          <w:i/>
          <w:sz w:val="28"/>
          <w:szCs w:val="28"/>
        </w:rPr>
        <w:t>Произведения отечественных писателей XIX-XXI веков</w:t>
      </w:r>
      <w:r w:rsidRPr="00E06E88">
        <w:rPr>
          <w:rFonts w:ascii="PT Astra Serif" w:hAnsi="PT Astra Serif" w:cs="Times New Roman"/>
          <w:sz w:val="28"/>
          <w:szCs w:val="28"/>
        </w:rPr>
        <w:t xml:space="preserve"> на тему детства (не менее двух). Например, произведения В.Г. Короленко, В.П. Катаева, В.П. Крапивина, Ю.П. Казакова, А.Г. Алексина, В.П. Астафьева, В.К. Железникова, Ю.Я. Яковлева, И. Коваля, А.А. Гиваргизова, М.С. Аромштам, Н.Ю. Абгарян.</w:t>
      </w:r>
    </w:p>
    <w:p w:rsidR="002E6789" w:rsidRPr="00E06E88" w:rsidRDefault="002E6789" w:rsidP="002E6789">
      <w:pPr>
        <w:rPr>
          <w:rFonts w:ascii="PT Astra Serif" w:hAnsi="PT Astra Serif" w:cs="Times New Roman"/>
          <w:sz w:val="28"/>
          <w:szCs w:val="28"/>
        </w:rPr>
      </w:pPr>
      <w:bookmarkStart w:id="262" w:name="sub_101255"/>
      <w:bookmarkEnd w:id="261"/>
      <w:r w:rsidRPr="00E06E88">
        <w:rPr>
          <w:rFonts w:ascii="PT Astra Serif" w:hAnsi="PT Astra Serif" w:cs="Times New Roman"/>
          <w:b/>
          <w:i/>
          <w:sz w:val="28"/>
          <w:szCs w:val="28"/>
        </w:rPr>
        <w:t>Произведения приключенческого жанра отечественных писателей</w:t>
      </w:r>
      <w:r w:rsidRPr="00E06E88">
        <w:rPr>
          <w:rFonts w:ascii="PT Astra Serif" w:hAnsi="PT Astra Serif" w:cs="Times New Roman"/>
          <w:sz w:val="28"/>
          <w:szCs w:val="28"/>
        </w:rPr>
        <w:t xml:space="preserve"> (одно по выбору). Например, К. Булычёв. «Девочка, с которой ничего не случится», «Миллион приключений» и другие (главы по выбору).</w:t>
      </w:r>
    </w:p>
    <w:p w:rsidR="002E6789" w:rsidRPr="00E06E88" w:rsidRDefault="002E6789" w:rsidP="002E6789">
      <w:pPr>
        <w:rPr>
          <w:rFonts w:ascii="PT Astra Serif" w:hAnsi="PT Astra Serif" w:cs="Times New Roman"/>
          <w:b/>
          <w:sz w:val="28"/>
          <w:szCs w:val="28"/>
        </w:rPr>
      </w:pPr>
      <w:bookmarkStart w:id="263" w:name="sub_101248"/>
      <w:bookmarkEnd w:id="262"/>
      <w:r w:rsidRPr="00E06E88">
        <w:rPr>
          <w:rFonts w:ascii="PT Astra Serif" w:hAnsi="PT Astra Serif" w:cs="Times New Roman"/>
          <w:b/>
          <w:sz w:val="28"/>
          <w:szCs w:val="28"/>
        </w:rPr>
        <w:lastRenderedPageBreak/>
        <w:t>Литература народов Российской Федерации</w:t>
      </w:r>
    </w:p>
    <w:bookmarkEnd w:id="26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Стихотворения (одно по выбору). Например, Р.Г. Гамзатов. «Песня соловья»; М. Карим. «Эту песню мать мне пела».</w:t>
      </w:r>
    </w:p>
    <w:p w:rsidR="002E6789" w:rsidRPr="00E06E88" w:rsidRDefault="002E6789" w:rsidP="002E6789">
      <w:pPr>
        <w:rPr>
          <w:rFonts w:ascii="PT Astra Serif" w:hAnsi="PT Astra Serif" w:cs="Times New Roman"/>
          <w:sz w:val="28"/>
          <w:szCs w:val="28"/>
        </w:rPr>
      </w:pPr>
      <w:bookmarkStart w:id="264" w:name="sub_101249"/>
      <w:r w:rsidRPr="00E06E88">
        <w:rPr>
          <w:rFonts w:ascii="PT Astra Serif" w:hAnsi="PT Astra Serif" w:cs="Times New Roman"/>
          <w:b/>
          <w:sz w:val="28"/>
          <w:szCs w:val="28"/>
        </w:rPr>
        <w:t>Зарубежная литература</w:t>
      </w:r>
    </w:p>
    <w:p w:rsidR="002E6789" w:rsidRPr="00E06E88" w:rsidRDefault="002E6789" w:rsidP="002E6789">
      <w:pPr>
        <w:rPr>
          <w:rFonts w:ascii="PT Astra Serif" w:hAnsi="PT Astra Serif" w:cs="Times New Roman"/>
          <w:sz w:val="28"/>
          <w:szCs w:val="28"/>
        </w:rPr>
      </w:pPr>
      <w:bookmarkStart w:id="265" w:name="sub_101256"/>
      <w:bookmarkEnd w:id="264"/>
      <w:r w:rsidRPr="00E06E88">
        <w:rPr>
          <w:rFonts w:ascii="PT Astra Serif" w:hAnsi="PT Astra Serif" w:cs="Times New Roman"/>
          <w:b/>
          <w:i/>
          <w:sz w:val="28"/>
          <w:szCs w:val="28"/>
        </w:rPr>
        <w:t>Х.К. Андерсен. Сказки</w:t>
      </w:r>
      <w:r w:rsidRPr="00E06E88">
        <w:rPr>
          <w:rFonts w:ascii="PT Astra Serif" w:hAnsi="PT Astra Serif" w:cs="Times New Roman"/>
          <w:sz w:val="28"/>
          <w:szCs w:val="28"/>
        </w:rPr>
        <w:t xml:space="preserve"> (одна по выбору). Например, «Снежная королева», «Соловей» и другие.</w:t>
      </w:r>
    </w:p>
    <w:p w:rsidR="002E6789" w:rsidRPr="00E06E88" w:rsidRDefault="002E6789" w:rsidP="002E6789">
      <w:pPr>
        <w:rPr>
          <w:rFonts w:ascii="PT Astra Serif" w:hAnsi="PT Astra Serif" w:cs="Times New Roman"/>
          <w:sz w:val="28"/>
          <w:szCs w:val="28"/>
        </w:rPr>
      </w:pPr>
      <w:bookmarkStart w:id="266" w:name="sub_101257"/>
      <w:bookmarkEnd w:id="265"/>
      <w:r w:rsidRPr="00E06E88">
        <w:rPr>
          <w:rFonts w:ascii="PT Astra Serif" w:hAnsi="PT Astra Serif" w:cs="Times New Roman"/>
          <w:b/>
          <w:i/>
          <w:sz w:val="28"/>
          <w:szCs w:val="28"/>
        </w:rPr>
        <w:t>Зарубежная сказочная проза</w:t>
      </w:r>
      <w:r w:rsidRPr="00E06E88">
        <w:rPr>
          <w:rFonts w:ascii="PT Astra Serif" w:hAnsi="PT Astra Serif" w:cs="Times New Roman"/>
          <w:sz w:val="28"/>
          <w:szCs w:val="28"/>
        </w:rPr>
        <w:t xml:space="preserve"> (одно произведение по выбору). Например, Л. Кэрролл. «Алиса в Стране Чудес» (главы по выбору), Дж.Р.Р. Толкин. «Хоббит, или Туда и обратно» (главы по выбору).</w:t>
      </w:r>
    </w:p>
    <w:p w:rsidR="002E6789" w:rsidRPr="00E06E88" w:rsidRDefault="002E6789" w:rsidP="002E6789">
      <w:pPr>
        <w:rPr>
          <w:rFonts w:ascii="PT Astra Serif" w:hAnsi="PT Astra Serif" w:cs="Times New Roman"/>
          <w:sz w:val="28"/>
          <w:szCs w:val="28"/>
        </w:rPr>
      </w:pPr>
      <w:bookmarkStart w:id="267" w:name="sub_101258"/>
      <w:bookmarkEnd w:id="266"/>
      <w:r w:rsidRPr="00E06E88">
        <w:rPr>
          <w:rFonts w:ascii="PT Astra Serif" w:hAnsi="PT Astra Serif" w:cs="Times New Roman"/>
          <w:b/>
          <w:i/>
          <w:sz w:val="28"/>
          <w:szCs w:val="28"/>
        </w:rPr>
        <w:t>Зарубежная проза о детях и подростках</w:t>
      </w:r>
      <w:r w:rsidRPr="00E06E88">
        <w:rPr>
          <w:rFonts w:ascii="PT Astra Serif" w:hAnsi="PT Astra Serif" w:cs="Times New Roman"/>
          <w:sz w:val="28"/>
          <w:szCs w:val="28"/>
        </w:rPr>
        <w:t xml:space="preserve"> (два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другие.</w:t>
      </w:r>
    </w:p>
    <w:p w:rsidR="002E6789" w:rsidRPr="00E06E88" w:rsidRDefault="002E6789" w:rsidP="002E6789">
      <w:pPr>
        <w:rPr>
          <w:rFonts w:ascii="PT Astra Serif" w:hAnsi="PT Astra Serif" w:cs="Times New Roman"/>
          <w:sz w:val="28"/>
          <w:szCs w:val="28"/>
        </w:rPr>
      </w:pPr>
      <w:bookmarkStart w:id="268" w:name="sub_101259"/>
      <w:bookmarkEnd w:id="267"/>
      <w:r w:rsidRPr="00E06E88">
        <w:rPr>
          <w:rFonts w:ascii="PT Astra Serif" w:hAnsi="PT Astra Serif" w:cs="Times New Roman"/>
          <w:b/>
          <w:i/>
          <w:sz w:val="28"/>
          <w:szCs w:val="28"/>
        </w:rPr>
        <w:t>Зарубежная приключенческая проза</w:t>
      </w:r>
      <w:r w:rsidRPr="00E06E88">
        <w:rPr>
          <w:rFonts w:ascii="PT Astra Serif" w:hAnsi="PT Astra Serif" w:cs="Times New Roman"/>
          <w:sz w:val="28"/>
          <w:szCs w:val="28"/>
        </w:rPr>
        <w:t xml:space="preserve"> (два произведения по выбору). Например, Р.Л. Стивенсон. «Остров сокровищ», «Чёрная стрела» и другие.</w:t>
      </w:r>
    </w:p>
    <w:p w:rsidR="002E6789" w:rsidRPr="00E06E88" w:rsidRDefault="002E6789" w:rsidP="002E6789">
      <w:pPr>
        <w:rPr>
          <w:rFonts w:ascii="PT Astra Serif" w:hAnsi="PT Astra Serif" w:cs="Times New Roman"/>
          <w:sz w:val="28"/>
          <w:szCs w:val="28"/>
        </w:rPr>
      </w:pPr>
      <w:bookmarkStart w:id="269" w:name="sub_101260"/>
      <w:bookmarkEnd w:id="268"/>
      <w:r w:rsidRPr="00E06E88">
        <w:rPr>
          <w:rFonts w:ascii="PT Astra Serif" w:hAnsi="PT Astra Serif" w:cs="Times New Roman"/>
          <w:b/>
          <w:i/>
          <w:sz w:val="28"/>
          <w:szCs w:val="28"/>
        </w:rPr>
        <w:t>Зарубежная проза о животных</w:t>
      </w:r>
      <w:r w:rsidRPr="00E06E88">
        <w:rPr>
          <w:rFonts w:ascii="PT Astra Serif" w:hAnsi="PT Astra Serif" w:cs="Times New Roman"/>
          <w:sz w:val="28"/>
          <w:szCs w:val="28"/>
        </w:rPr>
        <w:t xml:space="preserve"> (одно-два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другие.</w:t>
      </w:r>
    </w:p>
    <w:p w:rsidR="002E6789" w:rsidRPr="00E06E88" w:rsidRDefault="002E6789" w:rsidP="002E6789">
      <w:pPr>
        <w:ind w:firstLine="0"/>
        <w:rPr>
          <w:rFonts w:ascii="PT Astra Serif" w:hAnsi="PT Astra Serif" w:cs="Times New Roman"/>
          <w:b/>
          <w:sz w:val="28"/>
          <w:szCs w:val="28"/>
        </w:rPr>
      </w:pPr>
      <w:bookmarkStart w:id="270" w:name="sub_101223"/>
      <w:bookmarkEnd w:id="269"/>
    </w:p>
    <w:p w:rsidR="002E6789" w:rsidRPr="00E06E88" w:rsidRDefault="002E6789" w:rsidP="002E6789">
      <w:pPr>
        <w:ind w:firstLine="142"/>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6 КЛАССЕ</w:t>
      </w:r>
    </w:p>
    <w:p w:rsidR="002E6789" w:rsidRPr="00E06E88" w:rsidRDefault="002E6789" w:rsidP="002E6789">
      <w:pPr>
        <w:rPr>
          <w:rFonts w:ascii="PT Astra Serif" w:hAnsi="PT Astra Serif" w:cs="Times New Roman"/>
          <w:b/>
          <w:sz w:val="28"/>
          <w:szCs w:val="28"/>
        </w:rPr>
      </w:pPr>
      <w:bookmarkStart w:id="271" w:name="sub_101261"/>
      <w:bookmarkEnd w:id="270"/>
      <w:r w:rsidRPr="00E06E88">
        <w:rPr>
          <w:rFonts w:ascii="PT Astra Serif" w:hAnsi="PT Astra Serif" w:cs="Times New Roman"/>
          <w:b/>
          <w:sz w:val="28"/>
          <w:szCs w:val="28"/>
        </w:rPr>
        <w:t>Античная литература</w:t>
      </w:r>
    </w:p>
    <w:bookmarkEnd w:id="27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Гомер. Поэмы. «Илиада», «Одиссея» (фрагменты).</w:t>
      </w:r>
    </w:p>
    <w:p w:rsidR="002E6789" w:rsidRPr="00E06E88" w:rsidRDefault="002E6789" w:rsidP="002E6789">
      <w:pPr>
        <w:rPr>
          <w:rFonts w:ascii="PT Astra Serif" w:hAnsi="PT Astra Serif" w:cs="Times New Roman"/>
          <w:b/>
          <w:sz w:val="28"/>
          <w:szCs w:val="28"/>
        </w:rPr>
      </w:pPr>
      <w:bookmarkStart w:id="272" w:name="sub_101262"/>
      <w:r w:rsidRPr="00E06E88">
        <w:rPr>
          <w:rFonts w:ascii="PT Astra Serif" w:hAnsi="PT Astra Serif" w:cs="Times New Roman"/>
          <w:b/>
          <w:sz w:val="28"/>
          <w:szCs w:val="28"/>
        </w:rPr>
        <w:t>Фольклор</w:t>
      </w:r>
    </w:p>
    <w:bookmarkEnd w:id="27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Русские былины (не менее двух). Например, «Илья Муромец и Соловей- разбойник», «Садко».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другие.</w:t>
      </w:r>
    </w:p>
    <w:p w:rsidR="002E6789" w:rsidRPr="00E06E88" w:rsidRDefault="002E6789" w:rsidP="002E6789">
      <w:pPr>
        <w:rPr>
          <w:rFonts w:ascii="PT Astra Serif" w:hAnsi="PT Astra Serif" w:cs="Times New Roman"/>
          <w:b/>
          <w:sz w:val="28"/>
          <w:szCs w:val="28"/>
        </w:rPr>
      </w:pPr>
      <w:bookmarkStart w:id="273" w:name="sub_101263"/>
      <w:r w:rsidRPr="00E06E88">
        <w:rPr>
          <w:rFonts w:ascii="PT Astra Serif" w:hAnsi="PT Astra Serif" w:cs="Times New Roman"/>
          <w:b/>
          <w:sz w:val="28"/>
          <w:szCs w:val="28"/>
        </w:rPr>
        <w:t>Древнерусская литература</w:t>
      </w:r>
    </w:p>
    <w:bookmarkEnd w:id="273"/>
    <w:p w:rsidR="002E6789" w:rsidRPr="00E06E88" w:rsidRDefault="002E6789" w:rsidP="002E6789">
      <w:pPr>
        <w:rPr>
          <w:rFonts w:ascii="PT Astra Serif" w:hAnsi="PT Astra Serif" w:cs="Times New Roman"/>
          <w:i/>
          <w:sz w:val="28"/>
          <w:szCs w:val="28"/>
        </w:rPr>
      </w:pPr>
      <w:r w:rsidRPr="00E06E88">
        <w:rPr>
          <w:rFonts w:ascii="PT Astra Serif" w:hAnsi="PT Astra Serif" w:cs="Times New Roman"/>
          <w:sz w:val="28"/>
          <w:szCs w:val="28"/>
        </w:rPr>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p w:rsidR="002E6789" w:rsidRPr="00E06E88" w:rsidRDefault="002E6789" w:rsidP="002E6789">
      <w:pPr>
        <w:rPr>
          <w:rFonts w:ascii="PT Astra Serif" w:hAnsi="PT Astra Serif" w:cs="Times New Roman"/>
          <w:b/>
          <w:sz w:val="28"/>
          <w:szCs w:val="28"/>
        </w:rPr>
      </w:pPr>
      <w:bookmarkStart w:id="274" w:name="sub_101264"/>
      <w:r w:rsidRPr="00E06E88">
        <w:rPr>
          <w:rFonts w:ascii="PT Astra Serif" w:hAnsi="PT Astra Serif" w:cs="Times New Roman"/>
          <w:b/>
          <w:sz w:val="28"/>
          <w:szCs w:val="28"/>
        </w:rPr>
        <w:t>Литература первой половины XIX века</w:t>
      </w:r>
    </w:p>
    <w:bookmarkEnd w:id="27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А.С. Пушкин. Стихотворения (не менее трёх). «Песнь о вещем Олеге», «Зимняя дорога», «Узник», «Туча» и другие, Роман «Дубровский».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М.Ю. Лермонтов. Стихотворения (не менее трёх). «Три пальмы», «Листок», «Утёс»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А.В. Кольцов. Стихотворения (не менее двух). Например, «Косарь», «Соловей» и другие.</w:t>
      </w:r>
    </w:p>
    <w:p w:rsidR="002E6789" w:rsidRPr="00E06E88" w:rsidRDefault="002E6789" w:rsidP="002E6789">
      <w:pPr>
        <w:rPr>
          <w:rFonts w:ascii="PT Astra Serif" w:hAnsi="PT Astra Serif" w:cs="Times New Roman"/>
          <w:b/>
          <w:sz w:val="28"/>
          <w:szCs w:val="28"/>
        </w:rPr>
      </w:pPr>
      <w:bookmarkStart w:id="275" w:name="sub_101265"/>
      <w:r w:rsidRPr="00E06E88">
        <w:rPr>
          <w:rFonts w:ascii="PT Astra Serif" w:hAnsi="PT Astra Serif" w:cs="Times New Roman"/>
          <w:b/>
          <w:sz w:val="28"/>
          <w:szCs w:val="28"/>
        </w:rPr>
        <w:t>Литература второй половины XIX века</w:t>
      </w:r>
    </w:p>
    <w:bookmarkEnd w:id="27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Ф.И. Тютчев. Стихотворения (не менее двух). «Есть в осени первоначальной...», «С поляны коршун поднялся...».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А.А. Фет. Стихотворения (не менее двух). «Учись у них - у дуба, у берё</w:t>
      </w:r>
      <w:r w:rsidRPr="00E06E88">
        <w:rPr>
          <w:rFonts w:ascii="PT Astra Serif" w:hAnsi="PT Astra Serif" w:cs="Times New Roman"/>
          <w:sz w:val="28"/>
          <w:szCs w:val="28"/>
        </w:rPr>
        <w:lastRenderedPageBreak/>
        <w:t>зы...», «Я пришёл к тебе с приветом...».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И.С. Тургенев. Рассказ «Бежин луг».</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Н.С. Лесков. Сказ «Левша».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Л.Н. Толстой. Повесть «Детство» (главы).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А.П. Чехов. Рассказы (три по выбору). Например, «Толстый и тонкий», «Хамелеон», «Смерть чиновника» и другие.</w:t>
      </w:r>
    </w:p>
    <w:p w:rsidR="002E6789" w:rsidRPr="00E06E88" w:rsidRDefault="005A69F0" w:rsidP="002E6789">
      <w:pPr>
        <w:rPr>
          <w:rFonts w:ascii="PT Astra Serif" w:hAnsi="PT Astra Serif" w:cs="Times New Roman"/>
          <w:sz w:val="28"/>
          <w:szCs w:val="28"/>
        </w:rPr>
      </w:pPr>
      <w:r w:rsidRPr="00E06E88">
        <w:rPr>
          <w:rFonts w:ascii="PT Astra Serif" w:hAnsi="PT Astra Serif" w:cs="Times New Roman"/>
          <w:sz w:val="28"/>
          <w:szCs w:val="28"/>
        </w:rPr>
        <w:t>A.</w:t>
      </w:r>
      <w:r w:rsidR="002E6789" w:rsidRPr="00E06E88">
        <w:rPr>
          <w:rFonts w:ascii="PT Astra Serif" w:hAnsi="PT Astra Serif" w:cs="Times New Roman"/>
          <w:sz w:val="28"/>
          <w:szCs w:val="28"/>
        </w:rPr>
        <w:t>И. Куприн. Рассказ «Чудесный доктор».</w:t>
      </w:r>
    </w:p>
    <w:p w:rsidR="002E6789" w:rsidRPr="00E06E88" w:rsidRDefault="002E6789" w:rsidP="002E6789">
      <w:pPr>
        <w:rPr>
          <w:rFonts w:ascii="PT Astra Serif" w:hAnsi="PT Astra Serif" w:cs="Times New Roman"/>
          <w:sz w:val="28"/>
          <w:szCs w:val="28"/>
        </w:rPr>
      </w:pPr>
      <w:bookmarkStart w:id="276" w:name="sub_101266"/>
      <w:r w:rsidRPr="00E06E88">
        <w:rPr>
          <w:rFonts w:ascii="PT Astra Serif" w:hAnsi="PT Astra Serif" w:cs="Times New Roman"/>
          <w:b/>
          <w:sz w:val="28"/>
          <w:szCs w:val="28"/>
        </w:rPr>
        <w:t>Литература XX века</w:t>
      </w:r>
    </w:p>
    <w:p w:rsidR="002E6789" w:rsidRPr="00E06E88" w:rsidRDefault="002E6789" w:rsidP="002E6789">
      <w:pPr>
        <w:rPr>
          <w:rFonts w:ascii="PT Astra Serif" w:hAnsi="PT Astra Serif" w:cs="Times New Roman"/>
          <w:sz w:val="28"/>
          <w:szCs w:val="28"/>
        </w:rPr>
      </w:pPr>
      <w:bookmarkStart w:id="277" w:name="sub_101269"/>
      <w:bookmarkEnd w:id="276"/>
      <w:r w:rsidRPr="00E06E88">
        <w:rPr>
          <w:rFonts w:ascii="PT Astra Serif" w:hAnsi="PT Astra Serif" w:cs="Times New Roman"/>
          <w:b/>
          <w:i/>
          <w:sz w:val="28"/>
          <w:szCs w:val="28"/>
        </w:rPr>
        <w:t>Стихотворения отечественных поэтов начала XX века</w:t>
      </w:r>
      <w:r w:rsidRPr="00E06E88">
        <w:rPr>
          <w:rFonts w:ascii="PT Astra Serif" w:hAnsi="PT Astra Serif" w:cs="Times New Roman"/>
          <w:sz w:val="28"/>
          <w:szCs w:val="28"/>
        </w:rPr>
        <w:t xml:space="preserve"> (не менее двух). Например, стихотворения С. А. Есенина, В.В. Маяковского, А.А. Блока и другие.</w:t>
      </w:r>
    </w:p>
    <w:p w:rsidR="002E6789" w:rsidRPr="00E06E88" w:rsidRDefault="002E6789" w:rsidP="002E6789">
      <w:pPr>
        <w:rPr>
          <w:rFonts w:ascii="PT Astra Serif" w:hAnsi="PT Astra Serif" w:cs="Times New Roman"/>
          <w:sz w:val="28"/>
          <w:szCs w:val="28"/>
        </w:rPr>
      </w:pPr>
      <w:bookmarkStart w:id="278" w:name="sub_101270"/>
      <w:bookmarkEnd w:id="277"/>
      <w:r w:rsidRPr="00E06E88">
        <w:rPr>
          <w:rFonts w:ascii="PT Astra Serif" w:hAnsi="PT Astra Serif" w:cs="Times New Roman"/>
          <w:b/>
          <w:i/>
          <w:sz w:val="28"/>
          <w:szCs w:val="28"/>
        </w:rPr>
        <w:t>Стихотворения отечественных поэтов XX века</w:t>
      </w:r>
      <w:r w:rsidRPr="00E06E88">
        <w:rPr>
          <w:rFonts w:ascii="PT Astra Serif" w:hAnsi="PT Astra Serif" w:cs="Times New Roman"/>
          <w:sz w:val="28"/>
          <w:szCs w:val="28"/>
        </w:rPr>
        <w:t xml:space="preserve"> (не менее четырёх стихотворений двух поэтов). Например, стихотворения О.Ф. Берггольц, B.C. Высоцкого, Е.А. Евтушенко, А.С. Кушнера, Ю.Д. Левитанского, Ю.П. Мориц, Б.Ш. Окуджавы, Д.С. Самойлова.</w:t>
      </w:r>
    </w:p>
    <w:p w:rsidR="002E6789" w:rsidRPr="00E06E88" w:rsidRDefault="002E6789" w:rsidP="002E6789">
      <w:pPr>
        <w:rPr>
          <w:rFonts w:ascii="PT Astra Serif" w:hAnsi="PT Astra Serif" w:cs="Times New Roman"/>
          <w:sz w:val="28"/>
          <w:szCs w:val="28"/>
        </w:rPr>
      </w:pPr>
      <w:bookmarkStart w:id="279" w:name="sub_101271"/>
      <w:bookmarkEnd w:id="278"/>
      <w:r w:rsidRPr="00E06E88">
        <w:rPr>
          <w:rFonts w:ascii="PT Astra Serif" w:hAnsi="PT Astra Serif" w:cs="Times New Roman"/>
          <w:b/>
          <w:i/>
          <w:sz w:val="28"/>
          <w:szCs w:val="28"/>
        </w:rPr>
        <w:t>Проза отечественных писателей конца XX - начала XXI века</w:t>
      </w:r>
      <w:r w:rsidRPr="00E06E88">
        <w:rPr>
          <w:rFonts w:ascii="PT Astra Serif" w:hAnsi="PT Astra Serif" w:cs="Times New Roman"/>
          <w:sz w:val="28"/>
          <w:szCs w:val="28"/>
        </w:rPr>
        <w:t>, в т.ч. о Великой Отечественной войне (два произведения по выбору). Например, Б.Л. Васильев. «Экспонат № ...»; Б.П. Екимов. «Ночь исцеления», А.В. Жвалевский и Е.Б. Пастернак. «Правдивая история Деда Мороза» (глава «Очень страшный 1942 Новый год») и другие.</w:t>
      </w:r>
    </w:p>
    <w:bookmarkEnd w:id="279"/>
    <w:p w:rsidR="002E6789" w:rsidRPr="00E06E88" w:rsidRDefault="005A69F0" w:rsidP="002E6789">
      <w:pPr>
        <w:rPr>
          <w:rFonts w:ascii="PT Astra Serif" w:hAnsi="PT Astra Serif" w:cs="Times New Roman"/>
          <w:sz w:val="28"/>
          <w:szCs w:val="28"/>
        </w:rPr>
      </w:pPr>
      <w:r w:rsidRPr="00E06E88">
        <w:rPr>
          <w:rFonts w:ascii="PT Astra Serif" w:hAnsi="PT Astra Serif" w:cs="Times New Roman"/>
          <w:sz w:val="28"/>
          <w:szCs w:val="28"/>
        </w:rPr>
        <w:t>B.</w:t>
      </w:r>
      <w:r w:rsidR="002E6789" w:rsidRPr="00E06E88">
        <w:rPr>
          <w:rFonts w:ascii="PT Astra Serif" w:hAnsi="PT Astra Serif" w:cs="Times New Roman"/>
          <w:sz w:val="28"/>
          <w:szCs w:val="28"/>
        </w:rPr>
        <w:t>Г. Распутин. Рассказ «Уроки французского».</w:t>
      </w:r>
    </w:p>
    <w:p w:rsidR="002E6789" w:rsidRPr="00E06E88" w:rsidRDefault="002E6789" w:rsidP="002E6789">
      <w:pPr>
        <w:rPr>
          <w:rFonts w:ascii="PT Astra Serif" w:hAnsi="PT Astra Serif" w:cs="Times New Roman"/>
          <w:sz w:val="28"/>
          <w:szCs w:val="28"/>
        </w:rPr>
      </w:pPr>
      <w:bookmarkStart w:id="280" w:name="sub_101272"/>
      <w:r w:rsidRPr="00E06E88">
        <w:rPr>
          <w:rFonts w:ascii="PT Astra Serif" w:hAnsi="PT Astra Serif" w:cs="Times New Roman"/>
          <w:b/>
          <w:i/>
          <w:sz w:val="28"/>
          <w:szCs w:val="28"/>
        </w:rPr>
        <w:t xml:space="preserve">Произведения отечественных писателей на тему взросления человека </w:t>
      </w:r>
      <w:r w:rsidRPr="00E06E88">
        <w:rPr>
          <w:rFonts w:ascii="PT Astra Serif" w:hAnsi="PT Astra Serif" w:cs="Times New Roman"/>
          <w:sz w:val="28"/>
          <w:szCs w:val="28"/>
        </w:rPr>
        <w:t>(не менее двух). Например, Р.П. Погодин. «Кирпичные острова»; Р.И. Фраерман. «Дикая собака Динго, или Повесть о первой любви»; Ю.И. Коваль. «Самая лёгкая лодка в мире» и другие.</w:t>
      </w:r>
    </w:p>
    <w:p w:rsidR="002E6789" w:rsidRPr="00E06E88" w:rsidRDefault="002E6789" w:rsidP="002E6789">
      <w:pPr>
        <w:rPr>
          <w:rFonts w:ascii="PT Astra Serif" w:hAnsi="PT Astra Serif" w:cs="Times New Roman"/>
          <w:sz w:val="28"/>
          <w:szCs w:val="28"/>
        </w:rPr>
      </w:pPr>
      <w:bookmarkStart w:id="281" w:name="sub_101273"/>
      <w:bookmarkEnd w:id="280"/>
      <w:r w:rsidRPr="00E06E88">
        <w:rPr>
          <w:rFonts w:ascii="PT Astra Serif" w:hAnsi="PT Astra Serif" w:cs="Times New Roman"/>
          <w:b/>
          <w:i/>
          <w:sz w:val="28"/>
          <w:szCs w:val="28"/>
        </w:rPr>
        <w:t>Произведения современных отечественных писателей - фантастов</w:t>
      </w:r>
      <w:r w:rsidRPr="00E06E88">
        <w:rPr>
          <w:rFonts w:ascii="PT Astra Serif" w:hAnsi="PT Astra Serif" w:cs="Times New Roman"/>
          <w:sz w:val="28"/>
          <w:szCs w:val="28"/>
        </w:rPr>
        <w:t xml:space="preserve"> (не менее двух). Например, А.В. Жвалевский и Е.Б. Пастернак. «Время всегда хорошее»; С.В. Лукьяненко. «Мальчик и Тьма»; В.В. Ледерман. «Календарь ма(й)я» и другие.</w:t>
      </w:r>
    </w:p>
    <w:p w:rsidR="002E6789" w:rsidRPr="00E06E88" w:rsidRDefault="002E6789" w:rsidP="002E6789">
      <w:pPr>
        <w:rPr>
          <w:rFonts w:ascii="PT Astra Serif" w:hAnsi="PT Astra Serif" w:cs="Times New Roman"/>
          <w:b/>
          <w:sz w:val="28"/>
          <w:szCs w:val="28"/>
        </w:rPr>
      </w:pPr>
      <w:bookmarkStart w:id="282" w:name="sub_101267"/>
      <w:bookmarkEnd w:id="281"/>
      <w:r w:rsidRPr="00E06E88">
        <w:rPr>
          <w:rFonts w:ascii="PT Astra Serif" w:hAnsi="PT Astra Serif" w:cs="Times New Roman"/>
          <w:b/>
          <w:sz w:val="28"/>
          <w:szCs w:val="28"/>
        </w:rPr>
        <w:t>Литература народов Российской Федерации</w:t>
      </w:r>
    </w:p>
    <w:bookmarkEnd w:id="28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p>
    <w:p w:rsidR="002E6789" w:rsidRPr="00E06E88" w:rsidRDefault="002E6789" w:rsidP="002E6789">
      <w:pPr>
        <w:rPr>
          <w:rFonts w:ascii="PT Astra Serif" w:hAnsi="PT Astra Serif" w:cs="Times New Roman"/>
          <w:b/>
          <w:sz w:val="28"/>
          <w:szCs w:val="28"/>
        </w:rPr>
      </w:pPr>
      <w:bookmarkStart w:id="283" w:name="sub_101268"/>
      <w:r w:rsidRPr="00E06E88">
        <w:rPr>
          <w:rFonts w:ascii="PT Astra Serif" w:hAnsi="PT Astra Serif" w:cs="Times New Roman"/>
          <w:b/>
          <w:sz w:val="28"/>
          <w:szCs w:val="28"/>
        </w:rPr>
        <w:t>Зарубежная литература</w:t>
      </w:r>
    </w:p>
    <w:p w:rsidR="002E6789" w:rsidRPr="00E06E88" w:rsidRDefault="002E6789" w:rsidP="002E6789">
      <w:pPr>
        <w:rPr>
          <w:rFonts w:ascii="PT Astra Serif" w:hAnsi="PT Astra Serif" w:cs="Times New Roman"/>
          <w:sz w:val="28"/>
          <w:szCs w:val="28"/>
        </w:rPr>
      </w:pPr>
      <w:bookmarkStart w:id="284" w:name="sub_101274"/>
      <w:bookmarkEnd w:id="283"/>
      <w:r w:rsidRPr="00E06E88">
        <w:rPr>
          <w:rFonts w:ascii="PT Astra Serif" w:hAnsi="PT Astra Serif" w:cs="Times New Roman"/>
          <w:sz w:val="28"/>
          <w:szCs w:val="28"/>
        </w:rPr>
        <w:t>Д. Дефо. «Робинзон Крузо» (главы по выбору).</w:t>
      </w:r>
    </w:p>
    <w:p w:rsidR="002E6789" w:rsidRPr="00E06E88" w:rsidRDefault="002E6789" w:rsidP="002E6789">
      <w:pPr>
        <w:rPr>
          <w:rFonts w:ascii="PT Astra Serif" w:hAnsi="PT Astra Serif" w:cs="Times New Roman"/>
          <w:sz w:val="28"/>
          <w:szCs w:val="28"/>
        </w:rPr>
      </w:pPr>
      <w:bookmarkStart w:id="285" w:name="sub_101275"/>
      <w:bookmarkEnd w:id="284"/>
      <w:r w:rsidRPr="00E06E88">
        <w:rPr>
          <w:rFonts w:ascii="PT Astra Serif" w:hAnsi="PT Astra Serif" w:cs="Times New Roman"/>
          <w:sz w:val="28"/>
          <w:szCs w:val="28"/>
        </w:rPr>
        <w:t>Дж. Свифт. «Путешествия Гулливера» (главы по выбору).</w:t>
      </w:r>
    </w:p>
    <w:p w:rsidR="002E6789" w:rsidRPr="00E06E88" w:rsidRDefault="002E6789" w:rsidP="002E6789">
      <w:pPr>
        <w:rPr>
          <w:rFonts w:ascii="PT Astra Serif" w:hAnsi="PT Astra Serif" w:cs="Times New Roman"/>
          <w:sz w:val="28"/>
          <w:szCs w:val="28"/>
        </w:rPr>
      </w:pPr>
      <w:bookmarkStart w:id="286" w:name="sub_101276"/>
      <w:bookmarkEnd w:id="285"/>
      <w:r w:rsidRPr="00E06E88">
        <w:rPr>
          <w:rFonts w:ascii="PT Astra Serif" w:hAnsi="PT Astra Serif" w:cs="Times New Roman"/>
          <w:sz w:val="28"/>
          <w:szCs w:val="28"/>
        </w:rPr>
        <w:t>Произведения зарубежных писателей на тему взросления человека (не менее двух). Например, Ж. Верн. «Дети капитана Гранта» (главы по выбору). Х. Ли. «Убить пересмешника» (главы по выбору) и другие.</w:t>
      </w:r>
    </w:p>
    <w:p w:rsidR="002E6789" w:rsidRPr="00E06E88" w:rsidRDefault="002E6789" w:rsidP="002E6789">
      <w:pPr>
        <w:rPr>
          <w:rFonts w:ascii="PT Astra Serif" w:hAnsi="PT Astra Serif" w:cs="Times New Roman"/>
          <w:sz w:val="28"/>
          <w:szCs w:val="28"/>
        </w:rPr>
      </w:pPr>
      <w:bookmarkStart w:id="287" w:name="sub_101277"/>
      <w:bookmarkEnd w:id="286"/>
      <w:r w:rsidRPr="00E06E88">
        <w:rPr>
          <w:rFonts w:ascii="PT Astra Serif" w:hAnsi="PT Astra Serif" w:cs="Times New Roman"/>
          <w:sz w:val="28"/>
          <w:szCs w:val="28"/>
        </w:rPr>
        <w:t>Произведения современных зарубежных писателей-фантастов (не менее двух). Например, Дж. К. Роулинг. «Гарри Поттер» (главы по выбору), Д.У. Джонс. «Дом с характером» и другие.</w:t>
      </w:r>
    </w:p>
    <w:p w:rsidR="002E6789" w:rsidRPr="00E06E88" w:rsidRDefault="002E6789" w:rsidP="002E6789">
      <w:pPr>
        <w:rPr>
          <w:rFonts w:ascii="PT Astra Serif" w:hAnsi="PT Astra Serif" w:cs="Times New Roman"/>
          <w:b/>
          <w:sz w:val="28"/>
          <w:szCs w:val="28"/>
        </w:rPr>
      </w:pPr>
      <w:bookmarkStart w:id="288" w:name="sub_101224"/>
      <w:bookmarkEnd w:id="287"/>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lastRenderedPageBreak/>
        <w:t>СОДЕРЖАНИЕ ОБУЧЕНИЯ В 7 КЛАССЕ</w:t>
      </w:r>
    </w:p>
    <w:p w:rsidR="002E6789" w:rsidRPr="00E06E88" w:rsidRDefault="002E6789" w:rsidP="002E6789">
      <w:pPr>
        <w:rPr>
          <w:rFonts w:ascii="PT Astra Serif" w:hAnsi="PT Astra Serif" w:cs="Times New Roman"/>
          <w:b/>
          <w:sz w:val="28"/>
          <w:szCs w:val="28"/>
        </w:rPr>
      </w:pPr>
      <w:bookmarkStart w:id="289" w:name="sub_101278"/>
      <w:bookmarkEnd w:id="288"/>
      <w:r w:rsidRPr="00E06E88">
        <w:rPr>
          <w:rFonts w:ascii="PT Astra Serif" w:hAnsi="PT Astra Serif" w:cs="Times New Roman"/>
          <w:b/>
          <w:sz w:val="28"/>
          <w:szCs w:val="28"/>
        </w:rPr>
        <w:t>Древнерусская литература</w:t>
      </w:r>
    </w:p>
    <w:bookmarkEnd w:id="28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Древнерусские повести (одна повесть по выбору). Например, «Поучение» Владимира Мономаха (в сокращении) и другие.</w:t>
      </w:r>
    </w:p>
    <w:p w:rsidR="002E6789" w:rsidRPr="00E06E88" w:rsidRDefault="002E6789" w:rsidP="002E6789">
      <w:pPr>
        <w:rPr>
          <w:rFonts w:ascii="PT Astra Serif" w:hAnsi="PT Astra Serif" w:cs="Times New Roman"/>
          <w:b/>
          <w:sz w:val="28"/>
          <w:szCs w:val="28"/>
        </w:rPr>
      </w:pPr>
      <w:bookmarkStart w:id="290" w:name="sub_101279"/>
      <w:r w:rsidRPr="00E06E88">
        <w:rPr>
          <w:rFonts w:ascii="PT Astra Serif" w:hAnsi="PT Astra Serif" w:cs="Times New Roman"/>
          <w:b/>
          <w:sz w:val="28"/>
          <w:szCs w:val="28"/>
        </w:rPr>
        <w:t>Литература первой половины XIX века</w:t>
      </w:r>
    </w:p>
    <w:bookmarkEnd w:id="29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А.С. Пушкин. Стихотворения (не менее четырёх). Например, «Во глубине сибирских руд…,», «19 октября» («Роняет лес багряный свой убор...»), «И.И. Пущину», «На холмах Грузии лежит ночная мгла...», и другие. «Повести Белкина» («Станционный смотритель»). Поэма «Полтава» (фрагмент)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другие «Песня про царя Ивана Васильевича, молодого опричника и удалого купца Калашникова».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Н.В. Гоголь. Повесть «Тарас Бульба».</w:t>
      </w:r>
    </w:p>
    <w:p w:rsidR="002E6789" w:rsidRPr="00E06E88" w:rsidRDefault="002E6789" w:rsidP="002E6789">
      <w:pPr>
        <w:rPr>
          <w:rFonts w:ascii="PT Astra Serif" w:hAnsi="PT Astra Serif" w:cs="Times New Roman"/>
          <w:b/>
          <w:sz w:val="28"/>
          <w:szCs w:val="28"/>
        </w:rPr>
      </w:pPr>
      <w:bookmarkStart w:id="291" w:name="sub_101280"/>
      <w:r w:rsidRPr="00E06E88">
        <w:rPr>
          <w:rFonts w:ascii="PT Astra Serif" w:hAnsi="PT Astra Serif" w:cs="Times New Roman"/>
          <w:b/>
          <w:sz w:val="28"/>
          <w:szCs w:val="28"/>
        </w:rPr>
        <w:t>Литература второй половины XIX века</w:t>
      </w:r>
    </w:p>
    <w:bookmarkEnd w:id="29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И.С. Тургенев. Рассказы из цикла «Записки охотника» (два по выбору). Например, «Бирюк», «Хорь и Калиныч» и другие Стихотворения в прозе. Например, «Русский язык», «Воробей»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Л.Н. Толстой. Рассказ «После бала».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Н.А. Некрасов. Стихотворения (не менее двух). Например, «Размышления у парадного подъезда», «Железная дорога»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Поэзия второй половины XIX века. Ф.И. Тютчев, А.А. Фет, А.К. Толстой и другие (не менее двух стихотворений по выбору).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М.Е. Салтыков-Щедрин. Сказки (две по выбору). Например, «Повесть о том, как один мужик двух генералов прокормил», «Дикий помещик», «Премудрый пискарь»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Произведения отечественных и зарубежных писателей на историческую тему (не менее двух). Например, А.К. Толстого, Р. Сабатини, Ф. Купера.</w:t>
      </w:r>
    </w:p>
    <w:p w:rsidR="002E6789" w:rsidRPr="00E06E88" w:rsidRDefault="002E6789" w:rsidP="002E6789">
      <w:pPr>
        <w:rPr>
          <w:rFonts w:ascii="PT Astra Serif" w:hAnsi="PT Astra Serif" w:cs="Times New Roman"/>
          <w:b/>
          <w:sz w:val="28"/>
          <w:szCs w:val="28"/>
        </w:rPr>
      </w:pPr>
      <w:bookmarkStart w:id="292" w:name="sub_101281"/>
      <w:r w:rsidRPr="00E06E88">
        <w:rPr>
          <w:rFonts w:ascii="PT Astra Serif" w:hAnsi="PT Astra Serif" w:cs="Times New Roman"/>
          <w:b/>
          <w:sz w:val="28"/>
          <w:szCs w:val="28"/>
        </w:rPr>
        <w:t>Литература конца XIX - начала XX века</w:t>
      </w:r>
    </w:p>
    <w:bookmarkEnd w:id="29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А.П. Чехов. Рассказы (один по выбору). Например, «Тоска», «Злоумышленник»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 Горький. Ранние рассказы (одно произведение по выбору). Например, «Старуха Изергиль» (легенда о Данко), «Челкаш»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Сатирические произведения отечественных и зарубежных писателей (не менее двух). Например, М.М. Зощенко, А.Т. Аверченко, Н. Тэффи, О. Генри, Я. Гашека,</w:t>
      </w:r>
    </w:p>
    <w:p w:rsidR="002E6789" w:rsidRPr="00E06E88" w:rsidRDefault="002E6789" w:rsidP="002E6789">
      <w:pPr>
        <w:rPr>
          <w:rFonts w:ascii="PT Astra Serif" w:hAnsi="PT Astra Serif" w:cs="Times New Roman"/>
          <w:b/>
          <w:sz w:val="28"/>
          <w:szCs w:val="28"/>
        </w:rPr>
      </w:pPr>
      <w:bookmarkStart w:id="293" w:name="sub_101282"/>
      <w:r w:rsidRPr="00E06E88">
        <w:rPr>
          <w:rFonts w:ascii="PT Astra Serif" w:hAnsi="PT Astra Serif" w:cs="Times New Roman"/>
          <w:b/>
          <w:sz w:val="28"/>
          <w:szCs w:val="28"/>
        </w:rPr>
        <w:t>Литература первой половины XX века</w:t>
      </w:r>
    </w:p>
    <w:bookmarkEnd w:id="29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A.С. Грин. Повести и рассказы (одно произведение по выбору). Например, «Алые паруса», «Зелёная лампа»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Отечественная поэзия первой половины XX века. Стихотворения на тему мечты и реальности (два-три по выбору). Например, стихотворения А.А. Блока, Н.С. Гумилёва, М.И. Цветаевой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B.В. Маяковский. Стихотворения (одно по выбору). Например, «Необы</w:t>
      </w:r>
      <w:r w:rsidRPr="00E06E88">
        <w:rPr>
          <w:rFonts w:ascii="PT Astra Serif" w:hAnsi="PT Astra Serif" w:cs="Times New Roman"/>
          <w:sz w:val="28"/>
          <w:szCs w:val="28"/>
        </w:rPr>
        <w:lastRenderedPageBreak/>
        <w:t>чайное приключение, бывшее с Владимиром Маяковским летом на даче», «Хорошее отношение к лошадям»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А.П. Платонов. Рассказы (один по выбору). Например, «Юшка», «Неизвестный цветок» и другие.</w:t>
      </w:r>
    </w:p>
    <w:p w:rsidR="002E6789" w:rsidRPr="00E06E88" w:rsidRDefault="002E6789" w:rsidP="002E6789">
      <w:pPr>
        <w:rPr>
          <w:rFonts w:ascii="PT Astra Serif" w:hAnsi="PT Astra Serif" w:cs="Times New Roman"/>
          <w:b/>
          <w:sz w:val="28"/>
          <w:szCs w:val="28"/>
        </w:rPr>
      </w:pPr>
      <w:bookmarkStart w:id="294" w:name="sub_101283"/>
      <w:r w:rsidRPr="00E06E88">
        <w:rPr>
          <w:rFonts w:ascii="PT Astra Serif" w:hAnsi="PT Astra Serif" w:cs="Times New Roman"/>
          <w:b/>
          <w:sz w:val="28"/>
          <w:szCs w:val="28"/>
        </w:rPr>
        <w:t>Литература второй половины XX века</w:t>
      </w:r>
    </w:p>
    <w:p w:rsidR="002E6789" w:rsidRPr="00E06E88" w:rsidRDefault="002E6789" w:rsidP="002E6789">
      <w:pPr>
        <w:rPr>
          <w:rFonts w:ascii="PT Astra Serif" w:hAnsi="PT Astra Serif" w:cs="Times New Roman"/>
          <w:sz w:val="28"/>
          <w:szCs w:val="28"/>
        </w:rPr>
      </w:pPr>
      <w:bookmarkStart w:id="295" w:name="sub_101285"/>
      <w:bookmarkEnd w:id="294"/>
      <w:r w:rsidRPr="00E06E88">
        <w:rPr>
          <w:rFonts w:ascii="PT Astra Serif" w:hAnsi="PT Astra Serif" w:cs="Times New Roman"/>
          <w:sz w:val="28"/>
          <w:szCs w:val="28"/>
        </w:rPr>
        <w:t>В.М. Шукшин. Рассказы (один по выбору). Например, «Чудик», «Стенька Разин», «Критики» и другие.</w:t>
      </w:r>
    </w:p>
    <w:p w:rsidR="002E6789" w:rsidRPr="00E06E88" w:rsidRDefault="002E6789" w:rsidP="002E6789">
      <w:pPr>
        <w:rPr>
          <w:rFonts w:ascii="PT Astra Serif" w:hAnsi="PT Astra Serif" w:cs="Times New Roman"/>
          <w:sz w:val="28"/>
          <w:szCs w:val="28"/>
        </w:rPr>
      </w:pPr>
      <w:bookmarkStart w:id="296" w:name="sub_101286"/>
      <w:bookmarkEnd w:id="295"/>
      <w:r w:rsidRPr="00E06E88">
        <w:rPr>
          <w:rFonts w:ascii="PT Astra Serif" w:hAnsi="PT Astra Serif" w:cs="Times New Roman"/>
          <w:sz w:val="28"/>
          <w:szCs w:val="28"/>
        </w:rPr>
        <w:t>Стихотворения отечественных поэтов XX-XXI веков (не менее четырёх стихотворений двух поэтов). Например, стихотворения М.И. Цветаевой, Е.А. Евтушенко, Б.А. Ахмадулиной, Ю.Д. Левитанского и другие.</w:t>
      </w:r>
    </w:p>
    <w:p w:rsidR="002E6789" w:rsidRPr="00E06E88" w:rsidRDefault="002E6789" w:rsidP="002E6789">
      <w:pPr>
        <w:rPr>
          <w:rFonts w:ascii="PT Astra Serif" w:hAnsi="PT Astra Serif" w:cs="Times New Roman"/>
          <w:sz w:val="28"/>
          <w:szCs w:val="28"/>
        </w:rPr>
      </w:pPr>
      <w:bookmarkStart w:id="297" w:name="sub_101287"/>
      <w:bookmarkEnd w:id="296"/>
      <w:r w:rsidRPr="00E06E88">
        <w:rPr>
          <w:rFonts w:ascii="PT Astra Serif" w:hAnsi="PT Astra Serif" w:cs="Times New Roman"/>
          <w:sz w:val="28"/>
          <w:szCs w:val="28"/>
        </w:rPr>
        <w:t>Произведения отечественных прозаиков второй половины XX - начала XXI века (не менее двух). Например, произведения Ф.А. Абрамова, В.П. Астафьева, В.И. Белова, Ф.А. Искандера и другие.</w:t>
      </w:r>
    </w:p>
    <w:p w:rsidR="002E6789" w:rsidRPr="00E06E88" w:rsidRDefault="002E6789" w:rsidP="002E6789">
      <w:pPr>
        <w:rPr>
          <w:rFonts w:ascii="PT Astra Serif" w:hAnsi="PT Astra Serif" w:cs="Times New Roman"/>
          <w:sz w:val="28"/>
          <w:szCs w:val="28"/>
        </w:rPr>
      </w:pPr>
      <w:bookmarkStart w:id="298" w:name="sub_101288"/>
      <w:bookmarkEnd w:id="297"/>
      <w:r w:rsidRPr="00E06E88">
        <w:rPr>
          <w:rFonts w:ascii="PT Astra Serif" w:hAnsi="PT Astra Serif" w:cs="Times New Roman"/>
          <w:sz w:val="28"/>
          <w:szCs w:val="28"/>
        </w:rPr>
        <w:t>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Л.Л. Волкова. «Всем выйти из кадра», Т.В. Михеева. «Лёгкие горы», У. Старк. «Умеешь ли ты свистеть, Йоханна?» и другие.</w:t>
      </w:r>
    </w:p>
    <w:p w:rsidR="002E6789" w:rsidRPr="00E06E88" w:rsidRDefault="002E6789" w:rsidP="002E6789">
      <w:pPr>
        <w:rPr>
          <w:rFonts w:ascii="PT Astra Serif" w:hAnsi="PT Astra Serif" w:cs="Times New Roman"/>
          <w:b/>
          <w:sz w:val="28"/>
          <w:szCs w:val="28"/>
        </w:rPr>
      </w:pPr>
      <w:bookmarkStart w:id="299" w:name="sub_101284"/>
      <w:bookmarkEnd w:id="298"/>
      <w:r w:rsidRPr="00E06E88">
        <w:rPr>
          <w:rFonts w:ascii="PT Astra Serif" w:hAnsi="PT Astra Serif" w:cs="Times New Roman"/>
          <w:b/>
          <w:sz w:val="28"/>
          <w:szCs w:val="28"/>
        </w:rPr>
        <w:t>Зарубежная литература</w:t>
      </w:r>
    </w:p>
    <w:bookmarkEnd w:id="29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 де Сервантес Сааведра. Роман «Хитроумный идальго Дон Кихот Ламанчский» (главы).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Зарубежная новеллистика (одно-два произведения по выбору). Например, П. Мериме. «Маттео Фальконе»; О. Генри. «Дары волхвов», «Последний лист».</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 де Сент Экзюпери. Повесть-сказка «Маленький принц».</w:t>
      </w:r>
    </w:p>
    <w:p w:rsidR="002E6789" w:rsidRPr="00E06E88" w:rsidRDefault="002E6789" w:rsidP="002E6789">
      <w:pPr>
        <w:rPr>
          <w:rFonts w:ascii="PT Astra Serif" w:hAnsi="PT Astra Serif" w:cs="Times New Roman"/>
          <w:b/>
          <w:sz w:val="28"/>
          <w:szCs w:val="28"/>
        </w:rPr>
      </w:pPr>
      <w:bookmarkStart w:id="300" w:name="sub_101225"/>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2E6789" w:rsidRPr="00E06E88" w:rsidRDefault="002E6789" w:rsidP="002E6789">
      <w:pPr>
        <w:rPr>
          <w:rFonts w:ascii="PT Astra Serif" w:hAnsi="PT Astra Serif" w:cs="Times New Roman"/>
          <w:b/>
          <w:sz w:val="28"/>
          <w:szCs w:val="28"/>
        </w:rPr>
      </w:pPr>
      <w:bookmarkStart w:id="301" w:name="sub_101289"/>
      <w:bookmarkEnd w:id="300"/>
      <w:r w:rsidRPr="00E06E88">
        <w:rPr>
          <w:rFonts w:ascii="PT Astra Serif" w:hAnsi="PT Astra Serif" w:cs="Times New Roman"/>
          <w:b/>
          <w:sz w:val="28"/>
          <w:szCs w:val="28"/>
        </w:rPr>
        <w:t>Древнерусская литература</w:t>
      </w:r>
    </w:p>
    <w:bookmarkEnd w:id="30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Житийная литература (одно произведение по выбору). Например, «Житие Сергия Радонежского», «Житие протопопа Аввакума, им самим написанное».</w:t>
      </w:r>
    </w:p>
    <w:p w:rsidR="002E6789" w:rsidRPr="00E06E88" w:rsidRDefault="002E6789" w:rsidP="002E6789">
      <w:pPr>
        <w:rPr>
          <w:rFonts w:ascii="PT Astra Serif" w:hAnsi="PT Astra Serif" w:cs="Times New Roman"/>
          <w:b/>
          <w:sz w:val="28"/>
          <w:szCs w:val="28"/>
        </w:rPr>
      </w:pPr>
      <w:bookmarkStart w:id="302" w:name="sub_101290"/>
      <w:r w:rsidRPr="00E06E88">
        <w:rPr>
          <w:rFonts w:ascii="PT Astra Serif" w:hAnsi="PT Astra Serif" w:cs="Times New Roman"/>
          <w:b/>
          <w:sz w:val="28"/>
          <w:szCs w:val="28"/>
        </w:rPr>
        <w:t>Литература XVIII века</w:t>
      </w:r>
    </w:p>
    <w:bookmarkEnd w:id="302"/>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Д.И. Фонвизин. Комедия «Недоросль».</w:t>
      </w:r>
    </w:p>
    <w:p w:rsidR="002E6789" w:rsidRPr="00E06E88" w:rsidRDefault="002E6789" w:rsidP="002E6789">
      <w:pPr>
        <w:rPr>
          <w:rFonts w:ascii="PT Astra Serif" w:hAnsi="PT Astra Serif" w:cs="Times New Roman"/>
          <w:b/>
          <w:sz w:val="28"/>
          <w:szCs w:val="28"/>
        </w:rPr>
      </w:pPr>
      <w:bookmarkStart w:id="303" w:name="sub_101291"/>
      <w:r w:rsidRPr="00E06E88">
        <w:rPr>
          <w:rFonts w:ascii="PT Astra Serif" w:hAnsi="PT Astra Serif" w:cs="Times New Roman"/>
          <w:b/>
          <w:sz w:val="28"/>
          <w:szCs w:val="28"/>
        </w:rPr>
        <w:t>Литература первой половины XIX века</w:t>
      </w:r>
    </w:p>
    <w:bookmarkEnd w:id="30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А.С. Пушкин. Стихотворения (не менее двух). Например, «К Чаадаеву», «Анчар» и другие «Маленькие трагедии» (одна пьеса по выбору). Например, «Моцарт и Сальери», «Каменный гость». Роман «Капитанская дочка».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М.Ю. Лермонтов. Стихотворения (не менее двух). Например, «Я не хочу, чтоб свет узнал...», «Из-под таинственной, холодной полумаски...», «Нищий» и другие. Поэма «Мцыри».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Н.В. Гоголь. Повесть «Шинель». Комедия «Ревизор».</w:t>
      </w:r>
    </w:p>
    <w:p w:rsidR="002E6789" w:rsidRPr="00E06E88" w:rsidRDefault="002E6789" w:rsidP="002E6789">
      <w:pPr>
        <w:rPr>
          <w:rFonts w:ascii="PT Astra Serif" w:hAnsi="PT Astra Serif" w:cs="Times New Roman"/>
          <w:b/>
          <w:sz w:val="28"/>
          <w:szCs w:val="28"/>
        </w:rPr>
      </w:pPr>
      <w:bookmarkStart w:id="304" w:name="sub_101292"/>
      <w:r w:rsidRPr="00E06E88">
        <w:rPr>
          <w:rFonts w:ascii="PT Astra Serif" w:hAnsi="PT Astra Serif" w:cs="Times New Roman"/>
          <w:b/>
          <w:sz w:val="28"/>
          <w:szCs w:val="28"/>
        </w:rPr>
        <w:t>Литература второй половины XIX века</w:t>
      </w:r>
    </w:p>
    <w:bookmarkEnd w:id="30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И.С. Тургенев. Повести (одна по выбору). Например, «Ася», «Первая любовь».</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Ф.М. Достоевский. «Бедные люди», «Белые ночи» (одно произведение по выбору).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Л.Н. Толстой. Повести и рассказы (одно произведение по выбору). Например, «Отрочество» (главы).</w:t>
      </w:r>
    </w:p>
    <w:p w:rsidR="002E6789" w:rsidRPr="00E06E88" w:rsidRDefault="002E6789" w:rsidP="002E6789">
      <w:pPr>
        <w:rPr>
          <w:rFonts w:ascii="PT Astra Serif" w:hAnsi="PT Astra Serif" w:cs="Times New Roman"/>
          <w:sz w:val="28"/>
          <w:szCs w:val="28"/>
        </w:rPr>
      </w:pPr>
      <w:bookmarkStart w:id="305" w:name="sub_101293"/>
      <w:r w:rsidRPr="00E06E88">
        <w:rPr>
          <w:rFonts w:ascii="PT Astra Serif" w:hAnsi="PT Astra Serif" w:cs="Times New Roman"/>
          <w:b/>
          <w:sz w:val="28"/>
          <w:szCs w:val="28"/>
        </w:rPr>
        <w:t>Литература первой половины XX века</w:t>
      </w:r>
    </w:p>
    <w:bookmarkEnd w:id="30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Произведения писателей русского зарубежья (не менее двух по выбору). Например, произведения И.С. Шмелёва, М.А. Осоргина, В.В. Набокова, Н. Тэффи, А.Т. Аверченко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Поэзия первой половины XX века (не менее трёх стихотворений на тему «Человек и эпоха» по выбору). Например, стихотворения В.В. Маяковского, М.И. Цветаевой, О.Э. Мандельштама, Б.Л. Пастернака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М.А. Булгаков (одна повесть по выбору). Например, «Собачье сердце» и другие.</w:t>
      </w:r>
    </w:p>
    <w:p w:rsidR="002E6789" w:rsidRPr="00E06E88" w:rsidRDefault="002E6789" w:rsidP="002E6789">
      <w:pPr>
        <w:rPr>
          <w:rFonts w:ascii="PT Astra Serif" w:hAnsi="PT Astra Serif" w:cs="Times New Roman"/>
          <w:b/>
          <w:sz w:val="28"/>
          <w:szCs w:val="28"/>
        </w:rPr>
      </w:pPr>
      <w:bookmarkStart w:id="306" w:name="sub_101294"/>
      <w:r w:rsidRPr="00E06E88">
        <w:rPr>
          <w:rFonts w:ascii="PT Astra Serif" w:hAnsi="PT Astra Serif" w:cs="Times New Roman"/>
          <w:b/>
          <w:sz w:val="28"/>
          <w:szCs w:val="28"/>
        </w:rPr>
        <w:t>Литература второй половины XX века</w:t>
      </w:r>
    </w:p>
    <w:bookmarkEnd w:id="30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А.Т. Твардовский. Поэма «Василий Тёркин» (главы «Переправа», «Гармонь», «Два солдата», «Поединок»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М.А. Шолохов. Рассказ «Судьба человека».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А.И. Солженицын. Рассказ «Матрёнин двор».</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Произведения отечественных прозаиков второй половины XX-XXI века (не менее двух произведений). Например, произведения Е.И. Носова, А.Н. и Б.Н. Стругацких, В.Ф. Тендрякова, Б.П. Екимова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Произведения отечественных и зарубежных прозаиков второй половины XX-XXI века (не менее двух произведений на тему «Человек в ситуации нравственного выбора»). Например, произведения В.П. Астафьева, Ю.В. Бондарева, Н.С. Дашевской, Дж. Сэлинджера, К. Патерсон, Б. Кауфман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Поэзия второй половины XX - начала XXI века (не менее трёх стихотворений). Например, стихотворения Н.А. Заболоцкого, М.А. Светлова, М.В. Исаковского, К.М. Симонова, Р.Г. Гамзатова, Б.Ш. Окуджавы, B.C. Высоцкого, А.А. Вознесенского, Е.А. Евтушенко, Р.И. Рождественского, И.А. Бродского, А.С. Кушнера и другие.</w:t>
      </w:r>
    </w:p>
    <w:p w:rsidR="002E6789" w:rsidRPr="00E06E88" w:rsidRDefault="002E6789" w:rsidP="002E6789">
      <w:pPr>
        <w:rPr>
          <w:rFonts w:ascii="PT Astra Serif" w:hAnsi="PT Astra Serif" w:cs="Times New Roman"/>
          <w:b/>
          <w:sz w:val="28"/>
          <w:szCs w:val="28"/>
        </w:rPr>
      </w:pPr>
      <w:bookmarkStart w:id="307" w:name="sub_101295"/>
      <w:r w:rsidRPr="00E06E88">
        <w:rPr>
          <w:rFonts w:ascii="PT Astra Serif" w:hAnsi="PT Astra Serif" w:cs="Times New Roman"/>
          <w:b/>
          <w:sz w:val="28"/>
          <w:szCs w:val="28"/>
        </w:rPr>
        <w:t>Зарубежная литература</w:t>
      </w:r>
    </w:p>
    <w:bookmarkEnd w:id="30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 Шекспир. Сонеты (один-два по выбору). Например, № 66 «Измучась всем, я умереть хочу...», № 130 «Её глаза на звёзды не похожи...» и другие. Трагедия «Ромео и Джульетта» (фрагменты по выбору).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Ж.-Б. Мольер. Комедия «Мещанин во дворянстве» (фрагменты по выбору).</w:t>
      </w:r>
    </w:p>
    <w:p w:rsidR="002E6789" w:rsidRPr="00E06E88" w:rsidRDefault="002E6789" w:rsidP="002E6789">
      <w:pPr>
        <w:rPr>
          <w:rFonts w:ascii="PT Astra Serif" w:hAnsi="PT Astra Serif" w:cs="Times New Roman"/>
          <w:b/>
          <w:sz w:val="28"/>
          <w:szCs w:val="28"/>
        </w:rPr>
      </w:pPr>
      <w:bookmarkStart w:id="308" w:name="sub_101226"/>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2E6789" w:rsidRPr="00E06E88" w:rsidRDefault="002E6789" w:rsidP="002E6789">
      <w:pPr>
        <w:rPr>
          <w:rFonts w:ascii="PT Astra Serif" w:hAnsi="PT Astra Serif" w:cs="Times New Roman"/>
          <w:b/>
          <w:sz w:val="28"/>
          <w:szCs w:val="28"/>
        </w:rPr>
      </w:pPr>
      <w:bookmarkStart w:id="309" w:name="sub_101296"/>
      <w:bookmarkEnd w:id="308"/>
      <w:r w:rsidRPr="00E06E88">
        <w:rPr>
          <w:rFonts w:ascii="PT Astra Serif" w:hAnsi="PT Astra Serif" w:cs="Times New Roman"/>
          <w:b/>
          <w:sz w:val="28"/>
          <w:szCs w:val="28"/>
        </w:rPr>
        <w:t>Древнерусская литература</w:t>
      </w:r>
    </w:p>
    <w:bookmarkEnd w:id="30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«Слово о полку Игореве».</w:t>
      </w:r>
    </w:p>
    <w:p w:rsidR="002E6789" w:rsidRPr="00E06E88" w:rsidRDefault="002E6789" w:rsidP="002E6789">
      <w:pPr>
        <w:rPr>
          <w:rFonts w:ascii="PT Astra Serif" w:hAnsi="PT Astra Serif" w:cs="Times New Roman"/>
          <w:b/>
          <w:sz w:val="28"/>
          <w:szCs w:val="28"/>
        </w:rPr>
      </w:pPr>
      <w:bookmarkStart w:id="310" w:name="sub_101297"/>
      <w:r w:rsidRPr="00E06E88">
        <w:rPr>
          <w:rFonts w:ascii="PT Astra Serif" w:hAnsi="PT Astra Serif" w:cs="Times New Roman"/>
          <w:b/>
          <w:sz w:val="28"/>
          <w:szCs w:val="28"/>
        </w:rPr>
        <w:t>Литература XVIII века</w:t>
      </w:r>
    </w:p>
    <w:bookmarkEnd w:id="31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Г.Р. Державин. Стихотворения (два по выбору). Например, «Властителям и судиям», «Памятник» и другие.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Н.М. Карамзин. Повесть «Бедная Лиза».</w:t>
      </w:r>
    </w:p>
    <w:p w:rsidR="002E6789" w:rsidRPr="00E06E88" w:rsidRDefault="002E6789" w:rsidP="002E6789">
      <w:pPr>
        <w:rPr>
          <w:rFonts w:ascii="PT Astra Serif" w:hAnsi="PT Astra Serif" w:cs="Times New Roman"/>
          <w:b/>
          <w:i/>
          <w:sz w:val="28"/>
          <w:szCs w:val="28"/>
        </w:rPr>
      </w:pPr>
      <w:bookmarkStart w:id="311" w:name="sub_101305"/>
      <w:r w:rsidRPr="00E06E88">
        <w:rPr>
          <w:rFonts w:ascii="PT Astra Serif" w:hAnsi="PT Astra Serif" w:cs="Times New Roman"/>
          <w:b/>
          <w:i/>
          <w:sz w:val="28"/>
          <w:szCs w:val="28"/>
        </w:rPr>
        <w:t>Литература первой половины XIX века</w:t>
      </w:r>
    </w:p>
    <w:p w:rsidR="002E6789" w:rsidRPr="00E06E88" w:rsidRDefault="002E6789" w:rsidP="002E6789">
      <w:pPr>
        <w:rPr>
          <w:rFonts w:ascii="PT Astra Serif" w:hAnsi="PT Astra Serif" w:cs="Times New Roman"/>
          <w:sz w:val="28"/>
          <w:szCs w:val="28"/>
        </w:rPr>
      </w:pPr>
      <w:bookmarkStart w:id="312" w:name="sub_101298"/>
      <w:bookmarkEnd w:id="311"/>
      <w:r w:rsidRPr="00E06E88">
        <w:rPr>
          <w:rFonts w:ascii="PT Astra Serif" w:hAnsi="PT Astra Serif" w:cs="Times New Roman"/>
          <w:sz w:val="28"/>
          <w:szCs w:val="28"/>
        </w:rPr>
        <w:t>В.А. Жуковский. Баллады, элегии (одна-две по выбору). Например, «Светлана», «Невыразимое», «Море» и другие.</w:t>
      </w:r>
    </w:p>
    <w:p w:rsidR="002E6789" w:rsidRPr="00E06E88" w:rsidRDefault="002E6789" w:rsidP="002E6789">
      <w:pPr>
        <w:rPr>
          <w:rFonts w:ascii="PT Astra Serif" w:hAnsi="PT Astra Serif" w:cs="Times New Roman"/>
          <w:sz w:val="28"/>
          <w:szCs w:val="28"/>
        </w:rPr>
      </w:pPr>
      <w:bookmarkStart w:id="313" w:name="sub_101299"/>
      <w:bookmarkEnd w:id="312"/>
      <w:r w:rsidRPr="00E06E88">
        <w:rPr>
          <w:rFonts w:ascii="PT Astra Serif" w:hAnsi="PT Astra Serif" w:cs="Times New Roman"/>
          <w:sz w:val="28"/>
          <w:szCs w:val="28"/>
        </w:rPr>
        <w:t>А.С. Грибоедов. Комедия «Горе от ума».</w:t>
      </w:r>
    </w:p>
    <w:p w:rsidR="002E6789" w:rsidRPr="00E06E88" w:rsidRDefault="002E6789" w:rsidP="002E6789">
      <w:pPr>
        <w:rPr>
          <w:rFonts w:ascii="PT Astra Serif" w:hAnsi="PT Astra Serif" w:cs="Times New Roman"/>
          <w:sz w:val="28"/>
          <w:szCs w:val="28"/>
        </w:rPr>
      </w:pPr>
      <w:bookmarkStart w:id="314" w:name="sub_101300"/>
      <w:bookmarkEnd w:id="313"/>
      <w:r w:rsidRPr="00E06E88">
        <w:rPr>
          <w:rFonts w:ascii="PT Astra Serif" w:hAnsi="PT Astra Serif" w:cs="Times New Roman"/>
          <w:sz w:val="28"/>
          <w:szCs w:val="28"/>
        </w:rPr>
        <w:t>Поэзия пушкинской эпохи. К.Н. Батюшков, А.А. Дельвиг, Н.М. Языков, Е.А. Баратынский (не менее трёх стихотворений по выбору).</w:t>
      </w:r>
    </w:p>
    <w:p w:rsidR="002E6789" w:rsidRPr="00E06E88" w:rsidRDefault="002E6789" w:rsidP="002E6789">
      <w:pPr>
        <w:rPr>
          <w:rFonts w:ascii="PT Astra Serif" w:hAnsi="PT Astra Serif" w:cs="Times New Roman"/>
          <w:sz w:val="28"/>
          <w:szCs w:val="28"/>
        </w:rPr>
      </w:pPr>
      <w:bookmarkStart w:id="315" w:name="sub_101301"/>
      <w:bookmarkEnd w:id="314"/>
      <w:r w:rsidRPr="00E06E88">
        <w:rPr>
          <w:rFonts w:ascii="PT Astra Serif" w:hAnsi="PT Astra Serif" w:cs="Times New Roman"/>
          <w:sz w:val="28"/>
          <w:szCs w:val="28"/>
        </w:rPr>
        <w:t>А.С. Пушкин. Стихотворения.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другие. Поэма «Медный всадник». Роман в стихах «Евгений Онегин».</w:t>
      </w:r>
    </w:p>
    <w:p w:rsidR="002E6789" w:rsidRPr="00E06E88" w:rsidRDefault="002E6789" w:rsidP="002E6789">
      <w:pPr>
        <w:rPr>
          <w:rFonts w:ascii="PT Astra Serif" w:hAnsi="PT Astra Serif" w:cs="Times New Roman"/>
          <w:sz w:val="28"/>
          <w:szCs w:val="28"/>
        </w:rPr>
      </w:pPr>
      <w:bookmarkStart w:id="316" w:name="sub_101302"/>
      <w:bookmarkEnd w:id="315"/>
      <w:r w:rsidRPr="00E06E88">
        <w:rPr>
          <w:rFonts w:ascii="PT Astra Serif" w:hAnsi="PT Astra Serif" w:cs="Times New Roman"/>
          <w:sz w:val="28"/>
          <w:szCs w:val="28"/>
        </w:rPr>
        <w:t>М.Ю. Лермонтов. Стихотворения. 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 Роман «Герой нашего времени».</w:t>
      </w:r>
    </w:p>
    <w:p w:rsidR="002E6789" w:rsidRPr="00E06E88" w:rsidRDefault="002E6789" w:rsidP="002E6789">
      <w:pPr>
        <w:rPr>
          <w:rFonts w:ascii="PT Astra Serif" w:hAnsi="PT Astra Serif" w:cs="Times New Roman"/>
          <w:sz w:val="28"/>
          <w:szCs w:val="28"/>
        </w:rPr>
      </w:pPr>
      <w:bookmarkStart w:id="317" w:name="sub_101303"/>
      <w:bookmarkEnd w:id="316"/>
      <w:r w:rsidRPr="00E06E88">
        <w:rPr>
          <w:rFonts w:ascii="PT Astra Serif" w:hAnsi="PT Astra Serif" w:cs="Times New Roman"/>
          <w:sz w:val="28"/>
          <w:szCs w:val="28"/>
        </w:rPr>
        <w:t>Н.В. Гоголь. Поэма «Мёртвые души».</w:t>
      </w:r>
    </w:p>
    <w:p w:rsidR="002E6789" w:rsidRPr="00E06E88" w:rsidRDefault="002E6789" w:rsidP="002E6789">
      <w:pPr>
        <w:rPr>
          <w:rFonts w:ascii="PT Astra Serif" w:hAnsi="PT Astra Serif" w:cs="Times New Roman"/>
          <w:sz w:val="28"/>
          <w:szCs w:val="28"/>
        </w:rPr>
      </w:pPr>
      <w:bookmarkStart w:id="318" w:name="sub_101304"/>
      <w:bookmarkEnd w:id="317"/>
      <w:r w:rsidRPr="00E06E88">
        <w:rPr>
          <w:rFonts w:ascii="PT Astra Serif" w:hAnsi="PT Astra Serif" w:cs="Times New Roman"/>
          <w:sz w:val="28"/>
          <w:szCs w:val="28"/>
        </w:rPr>
        <w:t>Отечественная проза первой половины XIX в. (одно произведение по выбору). Например, произведения: «Лафертовская маковница» Антония Погорельского, «Часы и зеркало» А.А. Бестужева-Марлинского, «Кто виноват?» (главы по выбору) А.И. Герцена и другие.</w:t>
      </w:r>
    </w:p>
    <w:p w:rsidR="002E6789" w:rsidRPr="00E06E88" w:rsidRDefault="002E6789" w:rsidP="002E6789">
      <w:pPr>
        <w:rPr>
          <w:rFonts w:ascii="PT Astra Serif" w:hAnsi="PT Astra Serif" w:cs="Times New Roman"/>
          <w:b/>
          <w:sz w:val="28"/>
          <w:szCs w:val="28"/>
        </w:rPr>
      </w:pPr>
      <w:bookmarkStart w:id="319" w:name="sub_101306"/>
      <w:bookmarkEnd w:id="318"/>
      <w:r w:rsidRPr="00E06E88">
        <w:rPr>
          <w:rFonts w:ascii="PT Astra Serif" w:hAnsi="PT Astra Serif" w:cs="Times New Roman"/>
          <w:b/>
          <w:sz w:val="28"/>
          <w:szCs w:val="28"/>
        </w:rPr>
        <w:t>Зарубежная литература</w:t>
      </w:r>
    </w:p>
    <w:bookmarkEnd w:id="31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Данте. «Божественная комедия» (не менее двух фрагментов по выбору).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У. Шекспир, Трагедия «Гамлет» (фрагменты по выбору).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И.-В. Гёте. Трагедия «Фауст» (не менее двух фрагментов по выбору).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Дж. Г. Байрон. Стихотворения (одно по выбору). Например, «Душа моя мрачна. Скорей, певец, скорей!..», «Прощание Наполеона» и другие Поэма «Паломничество Чайльд-Гарольда» (не менее одного фрагмента по выбору).</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Зарубежная проза первой половины XIX в. (одно произведение по выбору). Например, произведения Э.Т.А. Гофмана, В. Гюго, В. Скотта и другие.</w:t>
      </w:r>
    </w:p>
    <w:p w:rsidR="002E6789" w:rsidRPr="00E06E88" w:rsidRDefault="002E6789" w:rsidP="002E6789">
      <w:pPr>
        <w:rPr>
          <w:rFonts w:ascii="PT Astra Serif" w:hAnsi="PT Astra Serif" w:cs="Times New Roman"/>
          <w:sz w:val="28"/>
          <w:szCs w:val="28"/>
        </w:rPr>
      </w:pPr>
    </w:p>
    <w:p w:rsidR="002E6789" w:rsidRPr="00E06E88" w:rsidRDefault="002E6789" w:rsidP="002E6789">
      <w:pPr>
        <w:rPr>
          <w:rFonts w:ascii="PT Astra Serif" w:hAnsi="PT Astra Serif" w:cs="Times New Roman"/>
          <w:b/>
          <w:sz w:val="28"/>
          <w:szCs w:val="28"/>
        </w:rPr>
      </w:pPr>
      <w:bookmarkStart w:id="320" w:name="sub_101227"/>
      <w:r w:rsidRPr="00E06E88">
        <w:rPr>
          <w:rFonts w:ascii="PT Astra Serif" w:hAnsi="PT Astra Serif" w:cs="Times New Roman"/>
          <w:b/>
          <w:sz w:val="28"/>
          <w:szCs w:val="28"/>
        </w:rPr>
        <w:t>3) ПЛАНИРУЕМЫЕ РЕЗУЛЬТАТЫ ОСВОЕНИЯ ПРОГРАММЫ ПО УЧЕБНОМУ ПРЕДМЕТУ «ЛИТЕРАТУРА» НА УРОВНЕ ООО</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2E6789" w:rsidRPr="00E06E88" w:rsidRDefault="002E6789" w:rsidP="002E6789">
      <w:pPr>
        <w:rPr>
          <w:rFonts w:ascii="PT Astra Serif" w:hAnsi="PT Astra Serif" w:cs="Times New Roman"/>
          <w:sz w:val="28"/>
          <w:szCs w:val="28"/>
        </w:rPr>
      </w:pPr>
      <w:bookmarkStart w:id="321" w:name="sub_101307"/>
      <w:bookmarkEnd w:id="320"/>
      <w:r w:rsidRPr="00E06E88">
        <w:rPr>
          <w:rFonts w:ascii="PT Astra Serif" w:hAnsi="PT Astra Serif" w:cs="Times New Roman"/>
          <w:sz w:val="28"/>
          <w:szCs w:val="28"/>
        </w:rPr>
        <w:t>Личностные результаты освоения программы по литературе на уровне ООО достигаются в единстве учебной и воспитательной деятельности в соответствии с традиционными российскими социокультурными и духовно-</w:t>
      </w:r>
      <w:r w:rsidRPr="00E06E88">
        <w:rPr>
          <w:rFonts w:ascii="PT Astra Serif" w:hAnsi="PT Astra Serif" w:cs="Times New Roman"/>
          <w:sz w:val="28"/>
          <w:szCs w:val="28"/>
        </w:rPr>
        <w:lastRenderedPageBreak/>
        <w:t>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bookmarkStart w:id="322" w:name="sub_101308"/>
      <w:bookmarkEnd w:id="321"/>
    </w:p>
    <w:p w:rsidR="002E6789" w:rsidRPr="00E06E88" w:rsidRDefault="002E6789" w:rsidP="002E6789">
      <w:pPr>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литературы на уровне ООО у обучающегося будут сформированы следующие личностные результаты:</w:t>
      </w:r>
    </w:p>
    <w:p w:rsidR="002E6789" w:rsidRPr="00E06E88" w:rsidRDefault="002E6789" w:rsidP="002E6789">
      <w:pPr>
        <w:rPr>
          <w:rFonts w:ascii="PT Astra Serif" w:hAnsi="PT Astra Serif" w:cs="Times New Roman"/>
          <w:b/>
          <w:i/>
          <w:sz w:val="28"/>
          <w:szCs w:val="28"/>
        </w:rPr>
      </w:pPr>
      <w:bookmarkStart w:id="323" w:name="sub_101316"/>
      <w:bookmarkEnd w:id="322"/>
      <w:r w:rsidRPr="00E06E88">
        <w:rPr>
          <w:rFonts w:ascii="PT Astra Serif" w:hAnsi="PT Astra Serif" w:cs="Times New Roman"/>
          <w:b/>
          <w:i/>
          <w:sz w:val="28"/>
          <w:szCs w:val="28"/>
        </w:rPr>
        <w:t>1)</w:t>
      </w:r>
      <w:r w:rsidRPr="00E06E88">
        <w:rPr>
          <w:rFonts w:ascii="PT Astra Serif" w:hAnsi="PT Astra Serif" w:cs="Times New Roman"/>
          <w:b/>
          <w:i/>
          <w:sz w:val="28"/>
          <w:szCs w:val="28"/>
          <w:lang w:val="en-US"/>
        </w:rPr>
        <w:t> </w:t>
      </w:r>
      <w:r w:rsidRPr="00E06E88">
        <w:rPr>
          <w:rFonts w:ascii="PT Astra Serif" w:hAnsi="PT Astra Serif" w:cs="Times New Roman"/>
          <w:b/>
          <w:i/>
          <w:sz w:val="28"/>
          <w:szCs w:val="28"/>
        </w:rPr>
        <w:t>гражданского воспитания:</w:t>
      </w:r>
    </w:p>
    <w:bookmarkEnd w:id="32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т.ч. в сопоставлении с ситуациями, отражёнными в литературных произведениях;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т.ч. с опорой на примеры из литературы;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представление о способах противодействия коррупции, готовность к разнообразной совместной деятельности, стремление к взаимопониманию и взаимопомощи, в т.ч. с опорой на примеры из литературы, активное участие в школьном самоуправлении; готовность к участию в гуманитарной деятельности;</w:t>
      </w:r>
    </w:p>
    <w:p w:rsidR="002E6789" w:rsidRPr="00E06E88" w:rsidRDefault="002E6789" w:rsidP="002E6789">
      <w:pPr>
        <w:rPr>
          <w:rFonts w:ascii="PT Astra Serif" w:hAnsi="PT Astra Serif" w:cs="Times New Roman"/>
          <w:b/>
          <w:i/>
          <w:sz w:val="28"/>
          <w:szCs w:val="28"/>
        </w:rPr>
      </w:pPr>
      <w:bookmarkStart w:id="324" w:name="sub_101317"/>
      <w:r w:rsidRPr="00E06E88">
        <w:rPr>
          <w:rFonts w:ascii="PT Astra Serif" w:hAnsi="PT Astra Serif" w:cs="Times New Roman"/>
          <w:b/>
          <w:i/>
          <w:sz w:val="28"/>
          <w:szCs w:val="28"/>
        </w:rPr>
        <w:t>2)</w:t>
      </w:r>
      <w:r w:rsidRPr="00E06E88">
        <w:rPr>
          <w:rFonts w:ascii="PT Astra Serif" w:hAnsi="PT Astra Serif" w:cs="Times New Roman"/>
          <w:b/>
          <w:i/>
          <w:sz w:val="28"/>
          <w:szCs w:val="28"/>
          <w:lang w:val="en-US"/>
        </w:rPr>
        <w:t> </w:t>
      </w:r>
      <w:r w:rsidRPr="00E06E88">
        <w:rPr>
          <w:rFonts w:ascii="PT Astra Serif" w:hAnsi="PT Astra Serif" w:cs="Times New Roman"/>
          <w:b/>
          <w:i/>
          <w:sz w:val="28"/>
          <w:szCs w:val="28"/>
        </w:rPr>
        <w:t>патриотического воспитания:</w:t>
      </w:r>
    </w:p>
    <w:bookmarkEnd w:id="32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ценностное отношение к достижениям своей Родины - России, к науке, искусству, спорту, технологиям, боевым подвигам и трудовым достижениям народа, в т.ч.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2E6789" w:rsidRPr="00E06E88" w:rsidRDefault="002E6789" w:rsidP="002E6789">
      <w:pPr>
        <w:rPr>
          <w:rFonts w:ascii="PT Astra Serif" w:hAnsi="PT Astra Serif" w:cs="Times New Roman"/>
          <w:b/>
          <w:i/>
          <w:sz w:val="28"/>
          <w:szCs w:val="28"/>
        </w:rPr>
      </w:pPr>
      <w:bookmarkStart w:id="325" w:name="sub_101318"/>
      <w:r w:rsidRPr="00E06E88">
        <w:rPr>
          <w:rFonts w:ascii="PT Astra Serif" w:hAnsi="PT Astra Serif" w:cs="Times New Roman"/>
          <w:b/>
          <w:i/>
          <w:sz w:val="28"/>
          <w:szCs w:val="28"/>
        </w:rPr>
        <w:t>3)</w:t>
      </w:r>
      <w:r w:rsidRPr="00E06E88">
        <w:rPr>
          <w:rFonts w:ascii="PT Astra Serif" w:hAnsi="PT Astra Serif" w:cs="Times New Roman"/>
          <w:b/>
          <w:i/>
          <w:sz w:val="28"/>
          <w:szCs w:val="28"/>
          <w:lang w:val="en-US"/>
        </w:rPr>
        <w:t> </w:t>
      </w:r>
      <w:r w:rsidRPr="00E06E88">
        <w:rPr>
          <w:rFonts w:ascii="PT Astra Serif" w:hAnsi="PT Astra Serif" w:cs="Times New Roman"/>
          <w:b/>
          <w:i/>
          <w:sz w:val="28"/>
          <w:szCs w:val="28"/>
        </w:rPr>
        <w:t>духовно-нравственного воспитания:</w:t>
      </w:r>
    </w:p>
    <w:bookmarkEnd w:id="32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ориентация на моральные ценности и нормы в ситуациях нравственного выбора с оценкой поведения и поступков персонажей литературных произведений;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sz w:val="28"/>
          <w:szCs w:val="28"/>
        </w:rPr>
        <w:t>- активное неприятие асоциальных поступков, свобода и ответственность личности в условиях индивидуального и общественного пространства;</w:t>
      </w:r>
    </w:p>
    <w:p w:rsidR="002E6789" w:rsidRPr="00E06E88" w:rsidRDefault="002E6789" w:rsidP="002E6789">
      <w:pPr>
        <w:rPr>
          <w:rFonts w:ascii="PT Astra Serif" w:hAnsi="PT Astra Serif" w:cs="Times New Roman"/>
          <w:b/>
          <w:i/>
          <w:sz w:val="28"/>
          <w:szCs w:val="28"/>
        </w:rPr>
      </w:pPr>
      <w:bookmarkStart w:id="326" w:name="sub_101319"/>
      <w:r w:rsidRPr="00E06E88">
        <w:rPr>
          <w:rFonts w:ascii="PT Astra Serif" w:hAnsi="PT Astra Serif" w:cs="Times New Roman"/>
          <w:b/>
          <w:i/>
          <w:sz w:val="28"/>
          <w:szCs w:val="28"/>
        </w:rPr>
        <w:t>4)</w:t>
      </w:r>
      <w:r w:rsidRPr="00E06E88">
        <w:rPr>
          <w:rFonts w:ascii="PT Astra Serif" w:hAnsi="PT Astra Serif" w:cs="Times New Roman"/>
          <w:b/>
          <w:i/>
          <w:sz w:val="28"/>
          <w:szCs w:val="28"/>
          <w:lang w:val="en-US"/>
        </w:rPr>
        <w:t> </w:t>
      </w:r>
      <w:r w:rsidRPr="00E06E88">
        <w:rPr>
          <w:rFonts w:ascii="PT Astra Serif" w:hAnsi="PT Astra Serif" w:cs="Times New Roman"/>
          <w:b/>
          <w:i/>
          <w:sz w:val="28"/>
          <w:szCs w:val="28"/>
        </w:rPr>
        <w:t>эстетического воспитания:</w:t>
      </w:r>
    </w:p>
    <w:bookmarkEnd w:id="32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xml:space="preserve">- восприимчивость к разным видам искусства, традициям и творчеству своего и других народов, понимание эмоционального воздействия искусства, в </w:t>
      </w:r>
      <w:r w:rsidRPr="00E06E88">
        <w:rPr>
          <w:rFonts w:ascii="PT Astra Serif" w:hAnsi="PT Astra Serif" w:cs="Times New Roman"/>
          <w:sz w:val="28"/>
          <w:szCs w:val="28"/>
        </w:rPr>
        <w:lastRenderedPageBreak/>
        <w:t>т.ч. изучаемых литературных произведений;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осознание важности художественной литературы и культуры как средства коммуникации и самовыражения;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2E6789" w:rsidRPr="00E06E88" w:rsidRDefault="002E6789" w:rsidP="002E6789">
      <w:pPr>
        <w:rPr>
          <w:rFonts w:ascii="PT Astra Serif" w:hAnsi="PT Astra Serif" w:cs="Times New Roman"/>
          <w:b/>
          <w:i/>
          <w:sz w:val="28"/>
          <w:szCs w:val="28"/>
        </w:rPr>
      </w:pPr>
      <w:bookmarkStart w:id="327" w:name="sub_101320"/>
      <w:r w:rsidRPr="00E06E88">
        <w:rPr>
          <w:rFonts w:ascii="PT Astra Serif" w:hAnsi="PT Astra Serif" w:cs="Times New Roman"/>
          <w:b/>
          <w:i/>
          <w:sz w:val="28"/>
          <w:szCs w:val="28"/>
        </w:rPr>
        <w:t>5) физического воспитания, формирования культуры здоровья и эмоционального благополучия:</w:t>
      </w:r>
    </w:p>
    <w:bookmarkEnd w:id="32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т.ч. навыки безопасного поведения в информационно-коммуникационной сети «Интернет»;</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способность адаптироваться к стрессовым ситуациям и меняющимся социальным, информационным и природным условиям, в т.ч. осмысляя собственный опыт и выстраивая дальнейшие цели, умение принимать себя и других, не осуждая; умение осознавать эмоциональное состояние себя и других, опираясь на примеры из литературных произведений, уметь 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с оценкой поступков литературных героев;</w:t>
      </w:r>
    </w:p>
    <w:p w:rsidR="002E6789" w:rsidRPr="00E06E88" w:rsidRDefault="002E6789" w:rsidP="002E6789">
      <w:pPr>
        <w:rPr>
          <w:rFonts w:ascii="PT Astra Serif" w:hAnsi="PT Astra Serif" w:cs="Times New Roman"/>
          <w:b/>
          <w:i/>
          <w:sz w:val="28"/>
          <w:szCs w:val="28"/>
        </w:rPr>
      </w:pPr>
      <w:bookmarkStart w:id="328" w:name="sub_101321"/>
      <w:r w:rsidRPr="00E06E88">
        <w:rPr>
          <w:rFonts w:ascii="PT Astra Serif" w:hAnsi="PT Astra Serif" w:cs="Times New Roman"/>
          <w:b/>
          <w:i/>
          <w:sz w:val="28"/>
          <w:szCs w:val="28"/>
        </w:rPr>
        <w:t>6) трудового воспитания:</w:t>
      </w:r>
    </w:p>
    <w:bookmarkEnd w:id="32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интерес к практическому изучению профессий и труда различного рода, в т.ч. на основе применения изучаемого предметного знания и знакомства с деятельностью героев на страницах литературных произведений;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в т.ч. 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2E6789" w:rsidRPr="00E06E88" w:rsidRDefault="002E6789" w:rsidP="002E6789">
      <w:pPr>
        <w:rPr>
          <w:rFonts w:ascii="PT Astra Serif" w:hAnsi="PT Astra Serif" w:cs="Times New Roman"/>
          <w:b/>
          <w:i/>
          <w:sz w:val="28"/>
          <w:szCs w:val="28"/>
        </w:rPr>
      </w:pPr>
      <w:bookmarkStart w:id="329" w:name="sub_101322"/>
      <w:r w:rsidRPr="00E06E88">
        <w:rPr>
          <w:rFonts w:ascii="PT Astra Serif" w:hAnsi="PT Astra Serif" w:cs="Times New Roman"/>
          <w:b/>
          <w:i/>
          <w:sz w:val="28"/>
          <w:szCs w:val="28"/>
        </w:rPr>
        <w:t>7) экологического воспитания:</w:t>
      </w:r>
    </w:p>
    <w:bookmarkEnd w:id="32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т.ч.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
    <w:p w:rsidR="002E6789" w:rsidRPr="00E06E88" w:rsidRDefault="002E6789" w:rsidP="002E6789">
      <w:pPr>
        <w:rPr>
          <w:rFonts w:ascii="PT Astra Serif" w:hAnsi="PT Astra Serif" w:cs="Times New Roman"/>
          <w:b/>
          <w:i/>
          <w:sz w:val="28"/>
          <w:szCs w:val="28"/>
        </w:rPr>
      </w:pPr>
      <w:bookmarkStart w:id="330" w:name="sub_101323"/>
      <w:r w:rsidRPr="00E06E88">
        <w:rPr>
          <w:rFonts w:ascii="PT Astra Serif" w:hAnsi="PT Astra Serif" w:cs="Times New Roman"/>
          <w:b/>
          <w:i/>
          <w:sz w:val="28"/>
          <w:szCs w:val="28"/>
        </w:rPr>
        <w:t>8) ценности научного познания:</w:t>
      </w:r>
    </w:p>
    <w:bookmarkEnd w:id="330"/>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овладение языковой и читательской культурой как средством познания мира, овладение основными навыками исследовательской деятельности с учётом специфики 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2E6789" w:rsidRPr="00E06E88" w:rsidRDefault="002E6789" w:rsidP="002E6789">
      <w:pPr>
        <w:rPr>
          <w:rFonts w:ascii="PT Astra Serif" w:hAnsi="PT Astra Serif" w:cs="Times New Roman"/>
          <w:b/>
          <w:i/>
          <w:sz w:val="28"/>
          <w:szCs w:val="28"/>
        </w:rPr>
      </w:pPr>
      <w:bookmarkStart w:id="331" w:name="sub_101324"/>
      <w:r w:rsidRPr="00E06E88">
        <w:rPr>
          <w:rFonts w:ascii="PT Astra Serif" w:hAnsi="PT Astra Serif" w:cs="Times New Roman"/>
          <w:b/>
          <w:i/>
          <w:sz w:val="28"/>
          <w:szCs w:val="28"/>
        </w:rPr>
        <w:t>9)</w:t>
      </w:r>
      <w:r w:rsidRPr="00E06E88">
        <w:rPr>
          <w:rFonts w:ascii="PT Astra Serif" w:hAnsi="PT Astra Serif" w:cs="Times New Roman"/>
          <w:b/>
          <w:i/>
          <w:sz w:val="28"/>
          <w:szCs w:val="28"/>
          <w:lang w:val="en-US"/>
        </w:rPr>
        <w:t> </w:t>
      </w:r>
      <w:r w:rsidRPr="00E06E88">
        <w:rPr>
          <w:rFonts w:ascii="PT Astra Serif" w:hAnsi="PT Astra Serif" w:cs="Times New Roman"/>
          <w:b/>
          <w:i/>
          <w:sz w:val="28"/>
          <w:szCs w:val="28"/>
        </w:rPr>
        <w:t>обеспечение адаптации обучающегося к изменяющимся условиям социальной и природной среды:</w:t>
      </w:r>
    </w:p>
    <w:bookmarkEnd w:id="331"/>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потребность во взаимодействии в условиях неопределенности, открытость опыту и знаниям других, в действии в условиях неопределенности, повышение уровня своей компетентности через практическую деятельность, в т.ч. умение учиться у других людей, осознавать в совместной деятельности новые знания, навыки и компетенции из опыта других, в выявлении и связывании образов, необходимость в формировании новых знаний, в т.ч. формулировать идеи, понятия, гипотезы об объектах и явлениях, в т.ч. ранее неизвестных, осознавать дефициты собственных знаний и компетентностей, планировать своё развитие, умение оперировать основными понятиями, терминами и представлениями в области концепции устойчивого развития; анализировать и выявлять взаимосвязи природы, общества и экономики; оценивать свои действия с учётом влияния на окружающую среду, достижений целей и преодоления вызовов, возможных глобальных последствий;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w:t>
      </w:r>
      <w:r w:rsidRPr="00E06E88">
        <w:rPr>
          <w:rFonts w:ascii="PT Astra Serif" w:hAnsi="PT Astra Serif" w:cs="Times New Roman"/>
          <w:sz w:val="28"/>
          <w:szCs w:val="28"/>
        </w:rPr>
        <w:lastRenderedPageBreak/>
        <w:t>находить позитивное в произошедшей ситуации; быть готовым действовать в отсутствии гарантий успеха.</w:t>
      </w:r>
    </w:p>
    <w:p w:rsidR="002E6789" w:rsidRPr="00E06E88" w:rsidRDefault="002E6789" w:rsidP="002E6789">
      <w:pPr>
        <w:rPr>
          <w:rFonts w:ascii="PT Astra Serif" w:hAnsi="PT Astra Serif" w:cs="Times New Roman"/>
          <w:sz w:val="28"/>
          <w:szCs w:val="28"/>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2E6789" w:rsidRPr="00E06E88" w:rsidRDefault="002E6789" w:rsidP="002E6789">
      <w:pPr>
        <w:rPr>
          <w:rFonts w:ascii="PT Astra Serif" w:hAnsi="PT Astra Serif" w:cs="Times New Roman"/>
          <w:b/>
          <w:i/>
          <w:sz w:val="28"/>
          <w:szCs w:val="28"/>
        </w:rPr>
      </w:pPr>
      <w:bookmarkStart w:id="332" w:name="sub_101309"/>
      <w:r w:rsidRPr="00E06E88">
        <w:rPr>
          <w:rFonts w:ascii="PT Astra Serif" w:hAnsi="PT Astra Serif" w:cs="Times New Roman"/>
          <w:b/>
          <w:i/>
          <w:sz w:val="28"/>
          <w:szCs w:val="28"/>
        </w:rPr>
        <w:t>В результате изучения литературы на уровне ООО у обучающегося будут сформированы познавательные УУД, коммуникативные УУД, регулятивные УУД, совместная деятельность.</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2E6789" w:rsidRPr="00E06E88" w:rsidRDefault="002E6789" w:rsidP="002E6789">
      <w:pPr>
        <w:rPr>
          <w:rFonts w:ascii="PT Astra Serif" w:hAnsi="PT Astra Serif" w:cs="Times New Roman"/>
          <w:i/>
          <w:sz w:val="28"/>
          <w:szCs w:val="28"/>
        </w:rPr>
      </w:pPr>
      <w:bookmarkStart w:id="333" w:name="sub_101325"/>
      <w:bookmarkEnd w:id="332"/>
      <w:r w:rsidRPr="00E06E88">
        <w:rPr>
          <w:rFonts w:ascii="PT Astra Serif" w:hAnsi="PT Astra Serif" w:cs="Times New Roman"/>
          <w:i/>
          <w:sz w:val="28"/>
          <w:szCs w:val="28"/>
        </w:rPr>
        <w:t>У обучающегося будут сформированы следующие базовые логические действия как часть познавательных УУД:</w:t>
      </w:r>
    </w:p>
    <w:bookmarkEnd w:id="333"/>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выявлять и характеризовать существенные признаки объектов (художественных и учебных текстов, литературных героев и другие) и явлений (литературных направлений, этапов историко-литературного процесса);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 учётом предложенной задачи выявлять закономерности и противоречия в рассматриваемых литературных фактах и наблюдениях над текстом; предлагать критерии для выявления закономерностей и противоречий с учётом учебной задачи;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выявлять дефициты информации, данных, необходимых для решения поставленной учебной задачи;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выявлять причинно-следственные связи при изучении литературных явлений и процессов; делать выводы с использованием дедуктивных и индуктивных умозаключений, умозаключений по аналогии; формулировать гипотезы об их взаимосвязях;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2E6789" w:rsidRPr="00E06E88" w:rsidRDefault="002E6789" w:rsidP="002E6789">
      <w:pPr>
        <w:rPr>
          <w:rFonts w:ascii="PT Astra Serif" w:hAnsi="PT Astra Serif" w:cs="Times New Roman"/>
          <w:i/>
          <w:sz w:val="28"/>
          <w:szCs w:val="28"/>
        </w:rPr>
      </w:pPr>
      <w:bookmarkStart w:id="334" w:name="sub_101326"/>
      <w:r w:rsidRPr="00E06E88">
        <w:rPr>
          <w:rFonts w:ascii="PT Astra Serif" w:hAnsi="PT Astra Serif" w:cs="Times New Roman"/>
          <w:i/>
          <w:sz w:val="28"/>
          <w:szCs w:val="28"/>
        </w:rPr>
        <w:t>У обучающегося будут сформированы следующие базовые исследовательские действия как часть познавательных УУД:</w:t>
      </w:r>
    </w:p>
    <w:bookmarkEnd w:id="334"/>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использовать вопросы как исследовательский инструмент познания в литературном образовании;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формировать гипотезу об истинности собственных суждений и суждений других, аргументировать свою позицию, мнение;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оценивать на применимость и достоверность информацию, полученную в ходе исследования (эксперимента);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 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т.ч. в литературных произведениях.</w:t>
      </w:r>
    </w:p>
    <w:p w:rsidR="002E6789" w:rsidRPr="00E06E88" w:rsidRDefault="002E6789" w:rsidP="002E6789">
      <w:pPr>
        <w:rPr>
          <w:rFonts w:ascii="PT Astra Serif" w:hAnsi="PT Astra Serif" w:cs="Times New Roman"/>
          <w:i/>
          <w:sz w:val="28"/>
          <w:szCs w:val="28"/>
        </w:rPr>
      </w:pPr>
      <w:bookmarkStart w:id="335" w:name="sub_101327"/>
      <w:r w:rsidRPr="00E06E88">
        <w:rPr>
          <w:rFonts w:ascii="PT Astra Serif" w:hAnsi="PT Astra Serif" w:cs="Times New Roman"/>
          <w:i/>
          <w:sz w:val="28"/>
          <w:szCs w:val="28"/>
        </w:rPr>
        <w:t>У обучающегося будут сформированы следующие умения работать с информацией как часть познавательных УУД:</w:t>
      </w:r>
    </w:p>
    <w:bookmarkEnd w:id="335"/>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выбирать, анализировать, систематизировать и интерпретировать литературную и другую информацию различных видов и форм представления;</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находить сходные аргументы (подтверждающие или опровергающие одну и ту же идею, версию) в различных информационных источниках;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оценивать надёжность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2E6789" w:rsidRPr="00E06E88" w:rsidRDefault="002E6789" w:rsidP="002E6789">
      <w:pPr>
        <w:rPr>
          <w:rFonts w:ascii="PT Astra Serif" w:hAnsi="PT Astra Serif" w:cs="Times New Roman"/>
          <w:i/>
          <w:sz w:val="28"/>
          <w:szCs w:val="28"/>
        </w:rPr>
      </w:pPr>
      <w:bookmarkStart w:id="336" w:name="sub_101328"/>
      <w:r w:rsidRPr="00E06E88">
        <w:rPr>
          <w:rFonts w:ascii="PT Astra Serif" w:hAnsi="PT Astra Serif" w:cs="Times New Roman"/>
          <w:i/>
          <w:sz w:val="28"/>
          <w:szCs w:val="28"/>
        </w:rPr>
        <w:t>У обучающегося будут сформированы следующие умения общения как часть коммуникативных УУД:</w:t>
      </w:r>
    </w:p>
    <w:bookmarkEnd w:id="33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воспринимать и формулировать суждения, выражать эмоции в соответствии с условиями и целями общения; выражать себя (свою точку зрения) в устных и письменных текстах;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понимать намерения других, проявлять уважительное отношение 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публично представлять результаты выполненного опыта (литературоведческого эксперимента, исследования, проекта);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2E6789" w:rsidRPr="00E06E88" w:rsidRDefault="002E6789" w:rsidP="002E6789">
      <w:pPr>
        <w:rPr>
          <w:rFonts w:ascii="PT Astra Serif" w:hAnsi="PT Astra Serif" w:cs="Times New Roman"/>
          <w:b/>
          <w:i/>
          <w:sz w:val="28"/>
          <w:szCs w:val="28"/>
        </w:rPr>
      </w:pPr>
      <w:r w:rsidRPr="00E06E88">
        <w:rPr>
          <w:rFonts w:ascii="PT Astra Serif" w:hAnsi="PT Astra Serif" w:cs="Times New Roman"/>
          <w:b/>
          <w:i/>
          <w:sz w:val="28"/>
          <w:szCs w:val="28"/>
        </w:rPr>
        <w:t>Регулятивные УУД</w:t>
      </w:r>
    </w:p>
    <w:p w:rsidR="002E6789" w:rsidRPr="00E06E88" w:rsidRDefault="002E6789" w:rsidP="002E6789">
      <w:pPr>
        <w:rPr>
          <w:rFonts w:ascii="PT Astra Serif" w:hAnsi="PT Astra Serif" w:cs="Times New Roman"/>
          <w:i/>
          <w:sz w:val="28"/>
          <w:szCs w:val="28"/>
        </w:rPr>
      </w:pPr>
      <w:bookmarkStart w:id="337" w:name="sub_101329"/>
      <w:r w:rsidRPr="00E06E88">
        <w:rPr>
          <w:rFonts w:ascii="PT Astra Serif" w:hAnsi="PT Astra Serif" w:cs="Times New Roman"/>
          <w:i/>
          <w:sz w:val="28"/>
          <w:szCs w:val="28"/>
        </w:rPr>
        <w:lastRenderedPageBreak/>
        <w:t>У обучающегося будут сформированы следующие умения самоорганизации как части регулятивных УУД:</w:t>
      </w:r>
    </w:p>
    <w:bookmarkEnd w:id="337"/>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выявлять проблемы для решения в учебных и жизненных ситуациях, анализируя ситуации, изображённые в художественной литературе;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ориентироваться в различных подходах принятия решений (индивидуальное, принятие решения в группе, принятие решений группой);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 делать выбор и брать ответственность за решение.</w:t>
      </w:r>
    </w:p>
    <w:p w:rsidR="002E6789" w:rsidRPr="00E06E88" w:rsidRDefault="002E6789" w:rsidP="002E6789">
      <w:pPr>
        <w:rPr>
          <w:rFonts w:ascii="PT Astra Serif" w:hAnsi="PT Astra Serif" w:cs="Times New Roman"/>
          <w:i/>
          <w:sz w:val="28"/>
          <w:szCs w:val="28"/>
        </w:rPr>
      </w:pPr>
      <w:bookmarkStart w:id="338" w:name="sub_101330"/>
      <w:r w:rsidRPr="00E06E88">
        <w:rPr>
          <w:rFonts w:ascii="PT Astra Serif" w:hAnsi="PT Astra Serif" w:cs="Times New Roman"/>
          <w:i/>
          <w:sz w:val="28"/>
          <w:szCs w:val="28"/>
        </w:rPr>
        <w:t>У обучающегося будут сформированы следующие умения самоконтроля, эмоционального интеллекта как части регулятивных УУД:</w:t>
      </w:r>
    </w:p>
    <w:bookmarkEnd w:id="338"/>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владеть способами самоконтроля, самомотивации и рефлексии в литературном образовании;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давать адекватную оценку учебной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развивать способность различать и называть собственные эмоции, управлять ими и эмоциями других;</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выявлять и анализировать причины эмоций; ставить себя на место другого человека, понимать мотивы и намерения другого, анализируя примеры из художественной литературы; регулировать способ выражения своих эмоций;</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осознанно относиться к другому человеку, его мнению, размышляя над взаимоотношениями литературных героев; признавать своё право на ошибку и такое же право другого;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принимать себя и других, не осуждая; проявлять открытость себе и другим; осознавать невозможность контролировать всё вокруг.</w:t>
      </w:r>
    </w:p>
    <w:p w:rsidR="002E6789" w:rsidRPr="00E06E88" w:rsidRDefault="002E6789" w:rsidP="002E6789">
      <w:pPr>
        <w:rPr>
          <w:rFonts w:ascii="PT Astra Serif" w:hAnsi="PT Astra Serif" w:cs="Times New Roman"/>
          <w:b/>
          <w:i/>
          <w:sz w:val="28"/>
          <w:szCs w:val="28"/>
        </w:rPr>
      </w:pPr>
      <w:r w:rsidRPr="00E06E88">
        <w:rPr>
          <w:rFonts w:ascii="PT Astra Serif" w:hAnsi="PT Astra Serif" w:cs="Times New Roman"/>
          <w:b/>
          <w:i/>
          <w:sz w:val="28"/>
          <w:szCs w:val="28"/>
        </w:rPr>
        <w:t>Совместная деятельность</w:t>
      </w:r>
    </w:p>
    <w:p w:rsidR="002E6789" w:rsidRPr="00E06E88" w:rsidRDefault="002E6789" w:rsidP="002E6789">
      <w:pPr>
        <w:rPr>
          <w:rFonts w:ascii="PT Astra Serif" w:hAnsi="PT Astra Serif" w:cs="Times New Roman"/>
          <w:i/>
          <w:sz w:val="28"/>
          <w:szCs w:val="28"/>
        </w:rPr>
      </w:pPr>
      <w:bookmarkStart w:id="339" w:name="sub_101331"/>
      <w:r w:rsidRPr="00E06E88">
        <w:rPr>
          <w:rFonts w:ascii="PT Astra Serif" w:hAnsi="PT Astra Serif" w:cs="Times New Roman"/>
          <w:i/>
          <w:sz w:val="28"/>
          <w:szCs w:val="28"/>
        </w:rPr>
        <w:t>У обучающегося будут сформированы следующие умения совместной деятельности:</w:t>
      </w:r>
    </w:p>
    <w:bookmarkEnd w:id="339"/>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lastRenderedPageBreak/>
        <w:t>- 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уметь обобщать мнения нескольких людей; 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 своего вклада в общий результат по критериям, сформулированным 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2E6789" w:rsidRPr="00E06E88" w:rsidRDefault="002E6789" w:rsidP="002E6789">
      <w:pPr>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ПРЕДМЕТНЫЕ РЕЗУЛЬТАТЫ</w:t>
      </w:r>
    </w:p>
    <w:p w:rsidR="002E6789" w:rsidRPr="00E06E88" w:rsidRDefault="002E6789" w:rsidP="002E6789">
      <w:pPr>
        <w:rPr>
          <w:rFonts w:ascii="PT Astra Serif" w:hAnsi="PT Astra Serif" w:cs="Times New Roman"/>
          <w:b/>
          <w:i/>
          <w:sz w:val="28"/>
          <w:szCs w:val="28"/>
        </w:rPr>
      </w:pPr>
      <w:bookmarkStart w:id="340" w:name="sub_101310"/>
      <w:r w:rsidRPr="00E06E88">
        <w:rPr>
          <w:rFonts w:ascii="PT Astra Serif" w:hAnsi="PT Astra Serif" w:cs="Times New Roman"/>
          <w:b/>
          <w:i/>
          <w:sz w:val="28"/>
          <w:szCs w:val="28"/>
        </w:rPr>
        <w:t>Предметные результаты освоения программы по литературе на уровне ООО обеспечивают:</w:t>
      </w:r>
    </w:p>
    <w:p w:rsidR="002E6789" w:rsidRPr="00E06E88" w:rsidRDefault="002E6789" w:rsidP="002E6789">
      <w:pPr>
        <w:rPr>
          <w:rFonts w:ascii="PT Astra Serif" w:hAnsi="PT Astra Serif" w:cs="Times New Roman"/>
          <w:sz w:val="28"/>
          <w:szCs w:val="28"/>
        </w:rPr>
      </w:pPr>
      <w:bookmarkStart w:id="341" w:name="sub_101332"/>
      <w:bookmarkEnd w:id="340"/>
      <w:r w:rsidRPr="00E06E88">
        <w:rPr>
          <w:rFonts w:ascii="PT Astra Serif" w:hAnsi="PT Astra Serif" w:cs="Times New Roman"/>
          <w:sz w:val="28"/>
          <w:szCs w:val="28"/>
        </w:rPr>
        <w:t>1) 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w:t>
      </w:r>
    </w:p>
    <w:p w:rsidR="002E6789" w:rsidRPr="00E06E88" w:rsidRDefault="002E6789" w:rsidP="002E6789">
      <w:pPr>
        <w:rPr>
          <w:rFonts w:ascii="PT Astra Serif" w:hAnsi="PT Astra Serif" w:cs="Times New Roman"/>
          <w:sz w:val="28"/>
          <w:szCs w:val="28"/>
        </w:rPr>
      </w:pPr>
      <w:bookmarkStart w:id="342" w:name="sub_101333"/>
      <w:bookmarkEnd w:id="341"/>
      <w:r w:rsidRPr="00E06E88">
        <w:rPr>
          <w:rFonts w:ascii="PT Astra Serif" w:hAnsi="PT Astra Serif" w:cs="Times New Roman"/>
          <w:sz w:val="28"/>
          <w:szCs w:val="28"/>
        </w:rPr>
        <w:t>2) 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rsidR="002E6789" w:rsidRPr="00E06E88" w:rsidRDefault="002E6789" w:rsidP="002E6789">
      <w:pPr>
        <w:rPr>
          <w:rFonts w:ascii="PT Astra Serif" w:hAnsi="PT Astra Serif" w:cs="Times New Roman"/>
          <w:sz w:val="28"/>
          <w:szCs w:val="28"/>
        </w:rPr>
      </w:pPr>
      <w:bookmarkStart w:id="343" w:name="sub_101334"/>
      <w:bookmarkEnd w:id="342"/>
      <w:r w:rsidRPr="00E06E88">
        <w:rPr>
          <w:rFonts w:ascii="PT Astra Serif" w:hAnsi="PT Astra Serif" w:cs="Times New Roman"/>
          <w:sz w:val="28"/>
          <w:szCs w:val="28"/>
        </w:rPr>
        <w:t>3) 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w:t>
      </w:r>
    </w:p>
    <w:p w:rsidR="002E6789" w:rsidRPr="00E06E88" w:rsidRDefault="002E6789" w:rsidP="002E6789">
      <w:pPr>
        <w:rPr>
          <w:rFonts w:ascii="PT Astra Serif" w:hAnsi="PT Astra Serif" w:cs="Times New Roman"/>
          <w:sz w:val="28"/>
          <w:szCs w:val="28"/>
        </w:rPr>
      </w:pPr>
      <w:bookmarkStart w:id="344" w:name="sub_101335"/>
      <w:bookmarkEnd w:id="343"/>
      <w:r w:rsidRPr="00E06E88">
        <w:rPr>
          <w:rFonts w:ascii="PT Astra Serif" w:hAnsi="PT Astra Serif" w:cs="Times New Roman"/>
          <w:sz w:val="28"/>
          <w:szCs w:val="28"/>
        </w:rPr>
        <w:t>4) овладение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воплощённые в нём реалии, характеризовать авторский пафос, выявлять особенности языка художественного произведения, поэтической и прозаической речи;</w:t>
      </w:r>
    </w:p>
    <w:p w:rsidR="002E6789" w:rsidRPr="00E06E88" w:rsidRDefault="002E6789" w:rsidP="002E6789">
      <w:pPr>
        <w:rPr>
          <w:rFonts w:ascii="PT Astra Serif" w:hAnsi="PT Astra Serif" w:cs="Times New Roman"/>
          <w:sz w:val="28"/>
          <w:szCs w:val="28"/>
        </w:rPr>
      </w:pPr>
      <w:bookmarkStart w:id="345" w:name="sub_101336"/>
      <w:bookmarkEnd w:id="344"/>
      <w:r w:rsidRPr="00E06E88">
        <w:rPr>
          <w:rFonts w:ascii="PT Astra Serif" w:hAnsi="PT Astra Serif" w:cs="Times New Roman"/>
          <w:sz w:val="28"/>
          <w:szCs w:val="28"/>
        </w:rPr>
        <w:t xml:space="preserve">5) овладение теоретико-литературными понятиями и использование их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и вымысел, литературные </w:t>
      </w:r>
      <w:r w:rsidRPr="00E06E88">
        <w:rPr>
          <w:rFonts w:ascii="PT Astra Serif" w:hAnsi="PT Astra Serif" w:cs="Times New Roman"/>
          <w:sz w:val="28"/>
          <w:szCs w:val="28"/>
        </w:rPr>
        <w:lastRenderedPageBreak/>
        <w:t>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афоризм;</w:t>
      </w:r>
    </w:p>
    <w:p w:rsidR="002E6789" w:rsidRPr="00E06E88" w:rsidRDefault="002E6789" w:rsidP="002E6789">
      <w:pPr>
        <w:rPr>
          <w:rFonts w:ascii="PT Astra Serif" w:hAnsi="PT Astra Serif" w:cs="Times New Roman"/>
          <w:sz w:val="28"/>
          <w:szCs w:val="28"/>
        </w:rPr>
      </w:pPr>
      <w:bookmarkStart w:id="346" w:name="sub_101337"/>
      <w:bookmarkEnd w:id="345"/>
      <w:r w:rsidRPr="00E06E88">
        <w:rPr>
          <w:rFonts w:ascii="PT Astra Serif" w:hAnsi="PT Astra Serif" w:cs="Times New Roman"/>
          <w:sz w:val="28"/>
          <w:szCs w:val="28"/>
        </w:rPr>
        <w:t>6) овладение умением 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2E6789" w:rsidRPr="00E06E88" w:rsidRDefault="002E6789" w:rsidP="002E6789">
      <w:pPr>
        <w:rPr>
          <w:rFonts w:ascii="PT Astra Serif" w:hAnsi="PT Astra Serif" w:cs="Times New Roman"/>
          <w:sz w:val="28"/>
          <w:szCs w:val="28"/>
        </w:rPr>
      </w:pPr>
      <w:bookmarkStart w:id="347" w:name="sub_101338"/>
      <w:bookmarkEnd w:id="346"/>
      <w:r w:rsidRPr="00E06E88">
        <w:rPr>
          <w:rFonts w:ascii="PT Astra Serif" w:hAnsi="PT Astra Serif" w:cs="Times New Roman"/>
          <w:sz w:val="28"/>
          <w:szCs w:val="28"/>
        </w:rPr>
        <w:t>7) овладение умением выявлять связь между важнейшими фактами биографии писателей (в т.ч. А.С. Грибоедова, А.С. Пушкина, М.Ю. Лермонтова, Н.В. Гоголя) и особенностями исторической эпохи, авторского мировоззрения, проблематики произведений;</w:t>
      </w:r>
    </w:p>
    <w:p w:rsidR="002E6789" w:rsidRPr="00E06E88" w:rsidRDefault="002E6789" w:rsidP="002E6789">
      <w:pPr>
        <w:rPr>
          <w:rFonts w:ascii="PT Astra Serif" w:hAnsi="PT Astra Serif" w:cs="Times New Roman"/>
          <w:sz w:val="28"/>
          <w:szCs w:val="28"/>
        </w:rPr>
      </w:pPr>
      <w:bookmarkStart w:id="348" w:name="sub_101339"/>
      <w:bookmarkEnd w:id="347"/>
      <w:r w:rsidRPr="00E06E88">
        <w:rPr>
          <w:rFonts w:ascii="PT Astra Serif" w:hAnsi="PT Astra Serif" w:cs="Times New Roman"/>
          <w:sz w:val="28"/>
          <w:szCs w:val="28"/>
        </w:rPr>
        <w:t>8) овладение умением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приёмы, эпизоды текста;</w:t>
      </w:r>
    </w:p>
    <w:p w:rsidR="002E6789" w:rsidRPr="00E06E88" w:rsidRDefault="002E6789" w:rsidP="002E6789">
      <w:pPr>
        <w:rPr>
          <w:rFonts w:ascii="PT Astra Serif" w:hAnsi="PT Astra Serif" w:cs="Times New Roman"/>
          <w:sz w:val="28"/>
          <w:szCs w:val="28"/>
        </w:rPr>
      </w:pPr>
      <w:bookmarkStart w:id="349" w:name="sub_101340"/>
      <w:bookmarkEnd w:id="348"/>
      <w:r w:rsidRPr="00E06E88">
        <w:rPr>
          <w:rFonts w:ascii="PT Astra Serif" w:hAnsi="PT Astra Serif" w:cs="Times New Roman"/>
          <w:sz w:val="28"/>
          <w:szCs w:val="28"/>
        </w:rPr>
        <w:t>9) овладение умением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2E6789" w:rsidRPr="00E06E88" w:rsidRDefault="002E6789" w:rsidP="002E6789">
      <w:pPr>
        <w:rPr>
          <w:rFonts w:ascii="PT Astra Serif" w:hAnsi="PT Astra Serif" w:cs="Times New Roman"/>
          <w:sz w:val="28"/>
          <w:szCs w:val="28"/>
        </w:rPr>
      </w:pPr>
      <w:bookmarkStart w:id="350" w:name="sub_101341"/>
      <w:bookmarkEnd w:id="349"/>
      <w:r w:rsidRPr="00E06E88">
        <w:rPr>
          <w:rFonts w:ascii="PT Astra Serif" w:hAnsi="PT Astra Serif" w:cs="Times New Roman"/>
          <w:sz w:val="28"/>
          <w:szCs w:val="28"/>
        </w:rPr>
        <w:t>10) совершенствование умения выразительно (с учётом индивидуальных особенностей обучающихся) читать, в т.ч. наизусть, не менее 12 произведений и (или) фрагментов;</w:t>
      </w:r>
    </w:p>
    <w:p w:rsidR="002E6789" w:rsidRPr="00E06E88" w:rsidRDefault="002E6789" w:rsidP="002E6789">
      <w:pPr>
        <w:rPr>
          <w:rFonts w:ascii="PT Astra Serif" w:hAnsi="PT Astra Serif" w:cs="Times New Roman"/>
          <w:sz w:val="28"/>
          <w:szCs w:val="28"/>
        </w:rPr>
      </w:pPr>
      <w:bookmarkStart w:id="351" w:name="sub_101342"/>
      <w:bookmarkEnd w:id="350"/>
      <w:r w:rsidRPr="00E06E88">
        <w:rPr>
          <w:rFonts w:ascii="PT Astra Serif" w:hAnsi="PT Astra Serif" w:cs="Times New Roman"/>
          <w:sz w:val="28"/>
          <w:szCs w:val="28"/>
        </w:rPr>
        <w:t>11) 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p w:rsidR="002E6789" w:rsidRPr="00E06E88" w:rsidRDefault="002E6789" w:rsidP="002E6789">
      <w:pPr>
        <w:rPr>
          <w:rFonts w:ascii="PT Astra Serif" w:hAnsi="PT Astra Serif" w:cs="Times New Roman"/>
          <w:sz w:val="28"/>
          <w:szCs w:val="28"/>
        </w:rPr>
      </w:pPr>
      <w:bookmarkStart w:id="352" w:name="sub_101343"/>
      <w:bookmarkEnd w:id="351"/>
      <w:r w:rsidRPr="00E06E88">
        <w:rPr>
          <w:rFonts w:ascii="PT Astra Serif" w:hAnsi="PT Astra Serif" w:cs="Times New Roman"/>
          <w:sz w:val="28"/>
          <w:szCs w:val="28"/>
        </w:rPr>
        <w:t>12) 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p w:rsidR="002E6789" w:rsidRPr="00E06E88" w:rsidRDefault="002E6789" w:rsidP="002E6789">
      <w:pPr>
        <w:rPr>
          <w:rFonts w:ascii="PT Astra Serif" w:hAnsi="PT Astra Serif" w:cs="Times New Roman"/>
          <w:sz w:val="28"/>
          <w:szCs w:val="28"/>
        </w:rPr>
      </w:pPr>
      <w:bookmarkStart w:id="353" w:name="sub_101344"/>
      <w:bookmarkEnd w:id="352"/>
      <w:r w:rsidRPr="00E06E88">
        <w:rPr>
          <w:rFonts w:ascii="PT Astra Serif" w:hAnsi="PT Astra Serif" w:cs="Times New Roman"/>
          <w:sz w:val="28"/>
          <w:szCs w:val="28"/>
        </w:rPr>
        <w:t>13) 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w:t>
      </w:r>
      <w:r w:rsidRPr="00E06E88">
        <w:rPr>
          <w:rFonts w:ascii="PT Astra Serif" w:hAnsi="PT Astra Serif" w:cs="Times New Roman"/>
          <w:sz w:val="28"/>
          <w:szCs w:val="28"/>
        </w:rPr>
        <w:lastRenderedPageBreak/>
        <w:t>цензию, применять различные виды цитирования, делать ссылки на источник информации, редактировать собственные и чужие письменные тексты;</w:t>
      </w:r>
    </w:p>
    <w:p w:rsidR="002E6789" w:rsidRPr="00E06E88" w:rsidRDefault="002E6789" w:rsidP="002E6789">
      <w:pPr>
        <w:rPr>
          <w:rFonts w:ascii="PT Astra Serif" w:hAnsi="PT Astra Serif" w:cs="Times New Roman"/>
          <w:sz w:val="28"/>
          <w:szCs w:val="28"/>
        </w:rPr>
      </w:pPr>
      <w:bookmarkStart w:id="354" w:name="sub_101345"/>
      <w:bookmarkEnd w:id="353"/>
      <w:r w:rsidRPr="00E06E88">
        <w:rPr>
          <w:rFonts w:ascii="PT Astra Serif" w:hAnsi="PT Astra Serif" w:cs="Times New Roman"/>
          <w:sz w:val="28"/>
          <w:szCs w:val="28"/>
        </w:rPr>
        <w:t>14) 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т.ч. с использованием методов смыслового чтения и эстетического анализа): «Слово о полку Игореве»; стихотворения М.В. Ломоносова, Г.Р. Державина; комедия Д.И. Фонвизина «Недоросль», повесть Н.М. 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 «Шинель», поэма «Мёртвые души», стихотворения Ф.И. Тютчева, А.А. Фета, Н.А. Некрасова; «Повесть о том, как один мужик двух генералов прокормил» М.Е. Салтыкова-Щедрина, по одному произведению (по выбору) следующих писателей: Ф.М. Достоевский, И.С. Тургенев, Л.Н. Толстой, Н.С. Лесков, рассказы А.П. Чехова, стихотворения И.А. Бунина, А.А. Блока, В.В. Маяковского, С.А. Есенина, А.А. Ахматовой, М.И. Цветаевой, О.Э. Мандельштама, Б.Л. Пастернака, рассказ М.А. Шолохова «Судьба человека», поэма А.Т. Твардовского «Василий Тёркин» (избранные главы),; рассказы В.М. Шукшина: «Чудик», «Стенька Разин», рассказ A.И. Солженицына «Матрёнин двор», рассказ В.Г. Распутина «Уроки французского», по одному произведению (по выбору) А.П. Платонова, М.А. Булгакова, произведения литературы второй половины XX-XXI в.: не менее трёх прозаиков по выбору (в т.ч. Ф.А. Абрамов, Ч.Т. Айтматов, B.П. Астафьев, В.И. Белов, В.В. Быков, Ф.А. Искандер, Ю.П. Казаков, В.Л. Кондратьев, Е.И. Носов, А.Н. и Б.Н. Стругацкие, В.Ф. Тендряков), не менее трёх поэтов по выбору (в т.ч. Р.Г. Гамзатов, О.Ф. Берггольц, И.А. Бродский, А.А. Вознесенский, B.C. Высоцкий, Е.А. Евтушенко, Н.А. Заболоцкий, Ю.П. Кузнецов, А.С. Кушнер, Б.Ш. Окуджава, Р.И. Рождественский, Н.М. Рубцов), Гомера, М. Сервантеса, У. Шекспира;</w:t>
      </w:r>
    </w:p>
    <w:p w:rsidR="002E6789" w:rsidRPr="00E06E88" w:rsidRDefault="002E6789" w:rsidP="002E6789">
      <w:pPr>
        <w:rPr>
          <w:rFonts w:ascii="PT Astra Serif" w:hAnsi="PT Astra Serif" w:cs="Times New Roman"/>
          <w:sz w:val="28"/>
          <w:szCs w:val="28"/>
        </w:rPr>
      </w:pPr>
      <w:bookmarkStart w:id="355" w:name="sub_101346"/>
      <w:bookmarkEnd w:id="354"/>
      <w:r w:rsidRPr="00E06E88">
        <w:rPr>
          <w:rFonts w:ascii="PT Astra Serif" w:hAnsi="PT Astra Serif" w:cs="Times New Roman"/>
          <w:sz w:val="28"/>
          <w:szCs w:val="28"/>
        </w:rPr>
        <w:t>15)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w:t>
      </w:r>
    </w:p>
    <w:p w:rsidR="002E6789" w:rsidRPr="00E06E88" w:rsidRDefault="002E6789" w:rsidP="002E6789">
      <w:pPr>
        <w:rPr>
          <w:rFonts w:ascii="PT Astra Serif" w:hAnsi="PT Astra Serif" w:cs="Times New Roman"/>
          <w:sz w:val="28"/>
          <w:szCs w:val="28"/>
        </w:rPr>
      </w:pPr>
      <w:bookmarkStart w:id="356" w:name="sub_101347"/>
      <w:bookmarkEnd w:id="355"/>
      <w:r w:rsidRPr="00E06E88">
        <w:rPr>
          <w:rFonts w:ascii="PT Astra Serif" w:hAnsi="PT Astra Serif" w:cs="Times New Roman"/>
          <w:sz w:val="28"/>
          <w:szCs w:val="28"/>
        </w:rPr>
        <w:t>16) развитие умения планировать собственное досуговое чтение, формировать и обогащать свой круг чтения, в т.ч. за счёт произведений современной литературы;</w:t>
      </w:r>
    </w:p>
    <w:p w:rsidR="002E6789" w:rsidRPr="00E06E88" w:rsidRDefault="002E6789" w:rsidP="002E6789">
      <w:pPr>
        <w:rPr>
          <w:rFonts w:ascii="PT Astra Serif" w:hAnsi="PT Astra Serif" w:cs="Times New Roman"/>
          <w:sz w:val="28"/>
          <w:szCs w:val="28"/>
        </w:rPr>
      </w:pPr>
      <w:bookmarkStart w:id="357" w:name="sub_101348"/>
      <w:bookmarkEnd w:id="356"/>
      <w:r w:rsidRPr="00E06E88">
        <w:rPr>
          <w:rFonts w:ascii="PT Astra Serif" w:hAnsi="PT Astra Serif" w:cs="Times New Roman"/>
          <w:sz w:val="28"/>
          <w:szCs w:val="28"/>
        </w:rPr>
        <w:t>17) 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rsidR="002E6789" w:rsidRPr="00E06E88" w:rsidRDefault="002E6789" w:rsidP="002E6789">
      <w:pPr>
        <w:rPr>
          <w:rFonts w:ascii="PT Astra Serif" w:hAnsi="PT Astra Serif" w:cs="Times New Roman"/>
          <w:sz w:val="28"/>
          <w:szCs w:val="28"/>
        </w:rPr>
      </w:pPr>
      <w:bookmarkStart w:id="358" w:name="sub_101349"/>
      <w:bookmarkEnd w:id="357"/>
      <w:r w:rsidRPr="00E06E88">
        <w:rPr>
          <w:rFonts w:ascii="PT Astra Serif" w:hAnsi="PT Astra Serif" w:cs="Times New Roman"/>
          <w:sz w:val="28"/>
          <w:szCs w:val="28"/>
        </w:rPr>
        <w:t>18) овладение умением использовать словари и справочники, в т.ч. информационно-справочные системы в электронной форме, подбирать проверен</w:t>
      </w:r>
      <w:r w:rsidRPr="00E06E88">
        <w:rPr>
          <w:rFonts w:ascii="PT Astra Serif" w:hAnsi="PT Astra Serif" w:cs="Times New Roman"/>
          <w:sz w:val="28"/>
          <w:szCs w:val="28"/>
        </w:rPr>
        <w:lastRenderedPageBreak/>
        <w:t>ные источники в библиотечных фондах, в т.ч. из числа верифицированных электронных ресурсов, включённых в федеральный перечень, для выполнения учебной задачи; применять информационно-коммуникационные технологии (далее - ИКТ), соблюдать правила информационной безопасности.</w:t>
      </w:r>
    </w:p>
    <w:p w:rsidR="002E6789" w:rsidRPr="00E06E88" w:rsidRDefault="002E6789" w:rsidP="002E6789">
      <w:pPr>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5 КЛАСС</w:t>
      </w:r>
    </w:p>
    <w:p w:rsidR="002E6789" w:rsidRPr="00E06E88" w:rsidRDefault="002E6789" w:rsidP="002E6789">
      <w:pPr>
        <w:rPr>
          <w:rFonts w:ascii="PT Astra Serif" w:hAnsi="PT Astra Serif" w:cs="Times New Roman"/>
          <w:b/>
          <w:i/>
          <w:sz w:val="28"/>
          <w:szCs w:val="28"/>
        </w:rPr>
      </w:pPr>
      <w:bookmarkStart w:id="359" w:name="sub_101311"/>
      <w:bookmarkEnd w:id="358"/>
      <w:r w:rsidRPr="00E06E88">
        <w:rPr>
          <w:rFonts w:ascii="PT Astra Serif" w:hAnsi="PT Astra Serif" w:cs="Times New Roman"/>
          <w:b/>
          <w:i/>
          <w:sz w:val="28"/>
          <w:szCs w:val="28"/>
        </w:rPr>
        <w:t>К концу обучения в 5 классе обучающийся научится:</w:t>
      </w:r>
    </w:p>
    <w:p w:rsidR="002E6789" w:rsidRPr="00E06E88" w:rsidRDefault="002E6789" w:rsidP="002E6789">
      <w:pPr>
        <w:rPr>
          <w:rFonts w:ascii="PT Astra Serif" w:hAnsi="PT Astra Serif" w:cs="Times New Roman"/>
          <w:sz w:val="28"/>
          <w:szCs w:val="28"/>
        </w:rPr>
      </w:pPr>
      <w:bookmarkStart w:id="360" w:name="sub_101350"/>
      <w:bookmarkEnd w:id="359"/>
      <w:r w:rsidRPr="00E06E88">
        <w:rPr>
          <w:rFonts w:ascii="PT Astra Serif" w:hAnsi="PT Astra Serif" w:cs="Times New Roman"/>
          <w:sz w:val="28"/>
          <w:szCs w:val="28"/>
        </w:rPr>
        <w:t>- начальным представлениям об общечеловеческой ценности литературы и её роли в воспитании любви к Родине и дружбы между народами Российской Федерации;</w:t>
      </w:r>
    </w:p>
    <w:p w:rsidR="002E6789" w:rsidRPr="00E06E88" w:rsidRDefault="002E6789" w:rsidP="002E6789">
      <w:pPr>
        <w:rPr>
          <w:rFonts w:ascii="PT Astra Serif" w:hAnsi="PT Astra Serif" w:cs="Times New Roman"/>
          <w:sz w:val="28"/>
          <w:szCs w:val="28"/>
        </w:rPr>
      </w:pPr>
      <w:bookmarkStart w:id="361" w:name="sub_101351"/>
      <w:bookmarkEnd w:id="360"/>
      <w:r w:rsidRPr="00E06E88">
        <w:rPr>
          <w:rFonts w:ascii="PT Astra Serif" w:hAnsi="PT Astra Serif" w:cs="Times New Roman"/>
          <w:sz w:val="28"/>
          <w:szCs w:val="28"/>
        </w:rPr>
        <w:t>- понимать, что литература - это вид искусства и что художественный текст отличается от текста научного, делового, публицистического;</w:t>
      </w:r>
    </w:p>
    <w:p w:rsidR="002E6789" w:rsidRPr="00E06E88" w:rsidRDefault="002E6789" w:rsidP="002E6789">
      <w:pPr>
        <w:rPr>
          <w:rFonts w:ascii="PT Astra Serif" w:hAnsi="PT Astra Serif" w:cs="Times New Roman"/>
          <w:sz w:val="28"/>
          <w:szCs w:val="28"/>
        </w:rPr>
      </w:pPr>
      <w:bookmarkStart w:id="362" w:name="sub_101352"/>
      <w:bookmarkEnd w:id="361"/>
      <w:r w:rsidRPr="00E06E88">
        <w:rPr>
          <w:rFonts w:ascii="PT Astra Serif" w:hAnsi="PT Astra Serif" w:cs="Times New Roman"/>
          <w:sz w:val="28"/>
          <w:szCs w:val="28"/>
        </w:rPr>
        <w:t>- владеть элементарными умениями воспринимать, анализировать, интерпретировать и оценивать прочитанные произведения:</w:t>
      </w:r>
    </w:p>
    <w:p w:rsidR="002E6789" w:rsidRPr="00E06E88" w:rsidRDefault="002E6789" w:rsidP="002E6789">
      <w:pPr>
        <w:rPr>
          <w:rFonts w:ascii="PT Astra Serif" w:hAnsi="PT Astra Serif" w:cs="Times New Roman"/>
          <w:sz w:val="28"/>
          <w:szCs w:val="28"/>
        </w:rPr>
      </w:pPr>
      <w:bookmarkStart w:id="363" w:name="sub_101353"/>
      <w:bookmarkEnd w:id="362"/>
      <w:r w:rsidRPr="00E06E88">
        <w:rPr>
          <w:rFonts w:ascii="PT Astra Serif" w:hAnsi="PT Astra Serif" w:cs="Times New Roman"/>
          <w:sz w:val="28"/>
          <w:szCs w:val="28"/>
        </w:rPr>
        <w:t>- 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rsidR="002E6789" w:rsidRPr="00E06E88" w:rsidRDefault="002E6789" w:rsidP="002E6789">
      <w:pPr>
        <w:rPr>
          <w:rFonts w:ascii="PT Astra Serif" w:hAnsi="PT Astra Serif" w:cs="Times New Roman"/>
          <w:sz w:val="28"/>
          <w:szCs w:val="28"/>
        </w:rPr>
      </w:pPr>
      <w:bookmarkStart w:id="364" w:name="sub_101354"/>
      <w:bookmarkEnd w:id="363"/>
      <w:r w:rsidRPr="00E06E88">
        <w:rPr>
          <w:rFonts w:ascii="PT Astra Serif" w:hAnsi="PT Astra Serif" w:cs="Times New Roman"/>
          <w:sz w:val="28"/>
          <w:szCs w:val="28"/>
        </w:rPr>
        <w:t>- понимать смысловое наполнение теоретико-литературных понятий и учиться 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rsidR="002E6789" w:rsidRPr="00E06E88" w:rsidRDefault="002E6789" w:rsidP="002E6789">
      <w:pPr>
        <w:rPr>
          <w:rFonts w:ascii="PT Astra Serif" w:hAnsi="PT Astra Serif" w:cs="Times New Roman"/>
          <w:sz w:val="28"/>
          <w:szCs w:val="28"/>
        </w:rPr>
      </w:pPr>
      <w:bookmarkStart w:id="365" w:name="sub_101355"/>
      <w:bookmarkEnd w:id="364"/>
      <w:r w:rsidRPr="00E06E88">
        <w:rPr>
          <w:rFonts w:ascii="PT Astra Serif" w:hAnsi="PT Astra Serif" w:cs="Times New Roman"/>
          <w:sz w:val="28"/>
          <w:szCs w:val="28"/>
        </w:rPr>
        <w:t>- сопоставлять темы и сюжеты произведений, образы персонажей;</w:t>
      </w:r>
    </w:p>
    <w:p w:rsidR="002E6789" w:rsidRPr="00E06E88" w:rsidRDefault="002E6789" w:rsidP="002E6789">
      <w:pPr>
        <w:rPr>
          <w:rFonts w:ascii="PT Astra Serif" w:hAnsi="PT Astra Serif" w:cs="Times New Roman"/>
          <w:sz w:val="28"/>
          <w:szCs w:val="28"/>
        </w:rPr>
      </w:pPr>
      <w:bookmarkStart w:id="366" w:name="sub_101356"/>
      <w:bookmarkEnd w:id="365"/>
      <w:r w:rsidRPr="00E06E88">
        <w:rPr>
          <w:rFonts w:ascii="PT Astra Serif" w:hAnsi="PT Astra Serif" w:cs="Times New Roman"/>
          <w:sz w:val="28"/>
          <w:szCs w:val="28"/>
        </w:rPr>
        <w:t>- 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rsidR="002E6789" w:rsidRPr="00E06E88" w:rsidRDefault="002E6789" w:rsidP="002E6789">
      <w:pPr>
        <w:rPr>
          <w:rFonts w:ascii="PT Astra Serif" w:hAnsi="PT Astra Serif" w:cs="Times New Roman"/>
          <w:sz w:val="28"/>
          <w:szCs w:val="28"/>
        </w:rPr>
      </w:pPr>
      <w:bookmarkStart w:id="367" w:name="sub_101357"/>
      <w:bookmarkEnd w:id="366"/>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выразительно читать, в т.ч.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rsidR="002E6789" w:rsidRPr="00E06E88" w:rsidRDefault="002E6789" w:rsidP="002E6789">
      <w:pPr>
        <w:rPr>
          <w:rFonts w:ascii="PT Astra Serif" w:hAnsi="PT Astra Serif" w:cs="Times New Roman"/>
          <w:sz w:val="28"/>
          <w:szCs w:val="28"/>
        </w:rPr>
      </w:pPr>
      <w:bookmarkStart w:id="368" w:name="sub_101358"/>
      <w:bookmarkEnd w:id="367"/>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rsidR="002E6789" w:rsidRPr="00E06E88" w:rsidRDefault="002E6789" w:rsidP="002E6789">
      <w:pPr>
        <w:rPr>
          <w:rFonts w:ascii="PT Astra Serif" w:hAnsi="PT Astra Serif" w:cs="Times New Roman"/>
          <w:sz w:val="28"/>
          <w:szCs w:val="28"/>
        </w:rPr>
      </w:pPr>
      <w:bookmarkStart w:id="369" w:name="sub_101359"/>
      <w:bookmarkEnd w:id="368"/>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rsidR="002E6789" w:rsidRPr="00E06E88" w:rsidRDefault="002E6789" w:rsidP="002E6789">
      <w:pPr>
        <w:rPr>
          <w:rFonts w:ascii="PT Astra Serif" w:hAnsi="PT Astra Serif" w:cs="Times New Roman"/>
          <w:sz w:val="28"/>
          <w:szCs w:val="28"/>
        </w:rPr>
      </w:pPr>
      <w:bookmarkStart w:id="370" w:name="sub_101360"/>
      <w:bookmarkEnd w:id="369"/>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создавать устные и письменные высказывания разных жанров объемом не менее 70 слов (с учётом литературного развития обучающихся);</w:t>
      </w:r>
    </w:p>
    <w:p w:rsidR="002E6789" w:rsidRPr="00E06E88" w:rsidRDefault="002E6789" w:rsidP="002E6789">
      <w:pPr>
        <w:rPr>
          <w:rFonts w:ascii="PT Astra Serif" w:hAnsi="PT Astra Serif" w:cs="Times New Roman"/>
          <w:sz w:val="28"/>
          <w:szCs w:val="28"/>
        </w:rPr>
      </w:pPr>
      <w:bookmarkStart w:id="371" w:name="sub_101361"/>
      <w:bookmarkEnd w:id="370"/>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владеть начальными умениями интерпретации и оценки текстуально изученных произведений фольклора и литературы;</w:t>
      </w:r>
    </w:p>
    <w:p w:rsidR="002E6789" w:rsidRPr="00E06E88" w:rsidRDefault="002E6789" w:rsidP="002E6789">
      <w:pPr>
        <w:rPr>
          <w:rFonts w:ascii="PT Astra Serif" w:hAnsi="PT Astra Serif" w:cs="Times New Roman"/>
          <w:sz w:val="28"/>
          <w:szCs w:val="28"/>
        </w:rPr>
      </w:pPr>
      <w:bookmarkStart w:id="372" w:name="sub_101362"/>
      <w:bookmarkEnd w:id="371"/>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2E6789" w:rsidRPr="00E06E88" w:rsidRDefault="002E6789" w:rsidP="002E6789">
      <w:pPr>
        <w:rPr>
          <w:rFonts w:ascii="PT Astra Serif" w:hAnsi="PT Astra Serif" w:cs="Times New Roman"/>
          <w:sz w:val="28"/>
          <w:szCs w:val="28"/>
        </w:rPr>
      </w:pPr>
      <w:bookmarkStart w:id="373" w:name="sub_101363"/>
      <w:bookmarkEnd w:id="372"/>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планировать с помощью учителя собственное досуговое чтение, расширять свой круг чтения, в т.ч. за счёт произведений современной литературы для детей и подростков;</w:t>
      </w:r>
    </w:p>
    <w:p w:rsidR="002E6789" w:rsidRPr="00E06E88" w:rsidRDefault="002E6789" w:rsidP="002E6789">
      <w:pPr>
        <w:rPr>
          <w:rFonts w:ascii="PT Astra Serif" w:hAnsi="PT Astra Serif" w:cs="Times New Roman"/>
          <w:sz w:val="28"/>
          <w:szCs w:val="28"/>
        </w:rPr>
      </w:pPr>
      <w:bookmarkStart w:id="374" w:name="sub_101364"/>
      <w:bookmarkEnd w:id="373"/>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rsidR="002E6789" w:rsidRPr="00E06E88" w:rsidRDefault="002E6789" w:rsidP="002E6789">
      <w:pPr>
        <w:rPr>
          <w:rFonts w:ascii="PT Astra Serif" w:hAnsi="PT Astra Serif" w:cs="Times New Roman"/>
          <w:sz w:val="28"/>
          <w:szCs w:val="28"/>
        </w:rPr>
      </w:pPr>
      <w:bookmarkStart w:id="375" w:name="sub_101365"/>
      <w:bookmarkEnd w:id="374"/>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владеть начальными умениями использовать словари и справочники, в т.ч. в электронной форме; пользоваться под руководством учителя электронными библиотеками и другими справочными материалами, в т.ч. из числа верифицированных электронных ресурсов, включённых в федеральный перечень.</w:t>
      </w:r>
    </w:p>
    <w:p w:rsidR="002E6789" w:rsidRPr="00E06E88" w:rsidRDefault="002E6789" w:rsidP="002E6789">
      <w:pPr>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6 КЛАСС</w:t>
      </w:r>
    </w:p>
    <w:p w:rsidR="002E6789" w:rsidRPr="00E06E88" w:rsidRDefault="002E6789" w:rsidP="002E6789">
      <w:pPr>
        <w:rPr>
          <w:rFonts w:ascii="PT Astra Serif" w:hAnsi="PT Astra Serif" w:cs="Times New Roman"/>
          <w:b/>
          <w:i/>
          <w:sz w:val="28"/>
          <w:szCs w:val="28"/>
        </w:rPr>
      </w:pPr>
      <w:bookmarkStart w:id="376" w:name="sub_101312"/>
      <w:bookmarkEnd w:id="375"/>
      <w:r w:rsidRPr="00E06E88">
        <w:rPr>
          <w:rFonts w:ascii="PT Astra Serif" w:hAnsi="PT Astra Serif" w:cs="Times New Roman"/>
          <w:b/>
          <w:i/>
          <w:sz w:val="28"/>
          <w:szCs w:val="28"/>
        </w:rPr>
        <w:t>К концу обучения в 6 классе обучающийся научится:</w:t>
      </w:r>
    </w:p>
    <w:p w:rsidR="002E6789" w:rsidRPr="00E06E88" w:rsidRDefault="002E6789" w:rsidP="002E6789">
      <w:pPr>
        <w:rPr>
          <w:rFonts w:ascii="PT Astra Serif" w:hAnsi="PT Astra Serif" w:cs="Times New Roman"/>
          <w:sz w:val="28"/>
          <w:szCs w:val="28"/>
        </w:rPr>
      </w:pPr>
      <w:bookmarkStart w:id="377" w:name="sub_101366"/>
      <w:bookmarkEnd w:id="376"/>
      <w:r w:rsidRPr="00E06E88">
        <w:rPr>
          <w:rFonts w:ascii="PT Astra Serif" w:hAnsi="PT Astra Serif" w:cs="Times New Roman"/>
          <w:sz w:val="28"/>
          <w:szCs w:val="28"/>
        </w:rPr>
        <w:t>-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2E6789" w:rsidRPr="00E06E88" w:rsidRDefault="002E6789" w:rsidP="002E6789">
      <w:pPr>
        <w:rPr>
          <w:rFonts w:ascii="PT Astra Serif" w:hAnsi="PT Astra Serif" w:cs="Times New Roman"/>
          <w:sz w:val="28"/>
          <w:szCs w:val="28"/>
        </w:rPr>
      </w:pPr>
      <w:bookmarkStart w:id="378" w:name="sub_101367"/>
      <w:bookmarkEnd w:id="377"/>
      <w:r w:rsidRPr="00E06E88">
        <w:rPr>
          <w:rFonts w:ascii="PT Astra Serif" w:hAnsi="PT Astra Serif" w:cs="Times New Roman"/>
          <w:sz w:val="28"/>
          <w:szCs w:val="28"/>
        </w:rPr>
        <w:t>- понимать особенности литературы как вида словесного искусства, отличать художественный текст от текста научного, делового, публицистического;</w:t>
      </w:r>
    </w:p>
    <w:p w:rsidR="002E6789" w:rsidRPr="00E06E88" w:rsidRDefault="002E6789" w:rsidP="002E6789">
      <w:pPr>
        <w:rPr>
          <w:rFonts w:ascii="PT Astra Serif" w:hAnsi="PT Astra Serif" w:cs="Times New Roman"/>
          <w:sz w:val="28"/>
          <w:szCs w:val="28"/>
        </w:rPr>
      </w:pPr>
      <w:bookmarkStart w:id="379" w:name="sub_101368"/>
      <w:bookmarkEnd w:id="378"/>
      <w:r w:rsidRPr="00E06E88">
        <w:rPr>
          <w:rFonts w:ascii="PT Astra Serif" w:hAnsi="PT Astra Serif" w:cs="Times New Roman"/>
          <w:sz w:val="28"/>
          <w:szCs w:val="28"/>
        </w:rPr>
        <w:t>-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rsidR="002E6789" w:rsidRPr="00E06E88" w:rsidRDefault="002E6789" w:rsidP="002E6789">
      <w:pPr>
        <w:rPr>
          <w:rFonts w:ascii="PT Astra Serif" w:hAnsi="PT Astra Serif" w:cs="Times New Roman"/>
          <w:sz w:val="28"/>
          <w:szCs w:val="28"/>
        </w:rPr>
      </w:pPr>
      <w:bookmarkStart w:id="380" w:name="sub_101369"/>
      <w:bookmarkEnd w:id="379"/>
      <w:r w:rsidRPr="00E06E88">
        <w:rPr>
          <w:rFonts w:ascii="PT Astra Serif" w:hAnsi="PT Astra Serif" w:cs="Times New Roman"/>
          <w:sz w:val="28"/>
          <w:szCs w:val="28"/>
        </w:rPr>
        <w:t>- 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rsidR="002E6789" w:rsidRPr="00E06E88" w:rsidRDefault="002E6789" w:rsidP="002E6789">
      <w:pPr>
        <w:rPr>
          <w:rFonts w:ascii="PT Astra Serif" w:hAnsi="PT Astra Serif" w:cs="Times New Roman"/>
          <w:sz w:val="28"/>
          <w:szCs w:val="28"/>
        </w:rPr>
      </w:pPr>
      <w:bookmarkStart w:id="381" w:name="sub_101370"/>
      <w:bookmarkEnd w:id="380"/>
      <w:r w:rsidRPr="00E06E88">
        <w:rPr>
          <w:rFonts w:ascii="PT Astra Serif" w:hAnsi="PT Astra Serif" w:cs="Times New Roman"/>
          <w:sz w:val="28"/>
          <w:szCs w:val="28"/>
        </w:rPr>
        <w:t>- 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w:t>
      </w:r>
      <w:r w:rsidRPr="00E06E88">
        <w:rPr>
          <w:rFonts w:ascii="PT Astra Serif" w:hAnsi="PT Astra Serif" w:cs="Times New Roman"/>
          <w:sz w:val="28"/>
          <w:szCs w:val="28"/>
        </w:rPr>
        <w:lastRenderedPageBreak/>
        <w:t>легория, стихотворный метр (хорей, ямб), ритм, рифма, строфа;</w:t>
      </w:r>
    </w:p>
    <w:p w:rsidR="002E6789" w:rsidRPr="00E06E88" w:rsidRDefault="002E6789" w:rsidP="002E6789">
      <w:pPr>
        <w:rPr>
          <w:rFonts w:ascii="PT Astra Serif" w:hAnsi="PT Astra Serif" w:cs="Times New Roman"/>
          <w:sz w:val="28"/>
          <w:szCs w:val="28"/>
        </w:rPr>
      </w:pPr>
      <w:bookmarkStart w:id="382" w:name="sub_101371"/>
      <w:bookmarkEnd w:id="381"/>
      <w:r w:rsidRPr="00E06E88">
        <w:rPr>
          <w:rFonts w:ascii="PT Astra Serif" w:hAnsi="PT Astra Serif" w:cs="Times New Roman"/>
          <w:sz w:val="28"/>
          <w:szCs w:val="28"/>
        </w:rPr>
        <w:t>- выделять в произведениях элементы художественной формы и обнаруживать связи между ними;</w:t>
      </w:r>
    </w:p>
    <w:p w:rsidR="002E6789" w:rsidRPr="00E06E88" w:rsidRDefault="002E6789" w:rsidP="002E6789">
      <w:pPr>
        <w:rPr>
          <w:rFonts w:ascii="PT Astra Serif" w:hAnsi="PT Astra Serif" w:cs="Times New Roman"/>
          <w:sz w:val="28"/>
          <w:szCs w:val="28"/>
        </w:rPr>
      </w:pPr>
      <w:bookmarkStart w:id="383" w:name="sub_101372"/>
      <w:bookmarkEnd w:id="382"/>
      <w:r w:rsidRPr="00E06E88">
        <w:rPr>
          <w:rFonts w:ascii="PT Astra Serif" w:hAnsi="PT Astra Serif" w:cs="Times New Roman"/>
          <w:sz w:val="28"/>
          <w:szCs w:val="28"/>
        </w:rPr>
        <w:t>- 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rsidR="002E6789" w:rsidRPr="00E06E88" w:rsidRDefault="002E6789" w:rsidP="002E6789">
      <w:pPr>
        <w:rPr>
          <w:rFonts w:ascii="PT Astra Serif" w:hAnsi="PT Astra Serif" w:cs="Times New Roman"/>
          <w:sz w:val="28"/>
          <w:szCs w:val="28"/>
        </w:rPr>
      </w:pPr>
      <w:bookmarkStart w:id="384" w:name="sub_101373"/>
      <w:bookmarkEnd w:id="383"/>
      <w:r w:rsidRPr="00E06E88">
        <w:rPr>
          <w:rFonts w:ascii="PT Astra Serif" w:hAnsi="PT Astra Serif" w:cs="Times New Roman"/>
          <w:sz w:val="28"/>
          <w:szCs w:val="28"/>
        </w:rPr>
        <w:t>- 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2E6789" w:rsidRPr="00E06E88" w:rsidRDefault="002E6789" w:rsidP="002E6789">
      <w:pPr>
        <w:rPr>
          <w:rFonts w:ascii="PT Astra Serif" w:hAnsi="PT Astra Serif" w:cs="Times New Roman"/>
          <w:sz w:val="28"/>
          <w:szCs w:val="28"/>
        </w:rPr>
      </w:pPr>
      <w:bookmarkStart w:id="385" w:name="sub_101374"/>
      <w:bookmarkEnd w:id="384"/>
      <w:r w:rsidRPr="00E06E88">
        <w:rPr>
          <w:rFonts w:ascii="PT Astra Serif" w:hAnsi="PT Astra Serif" w:cs="Times New Roman"/>
          <w:sz w:val="28"/>
          <w:szCs w:val="28"/>
        </w:rPr>
        <w:t>- выразительно читать стихи и прозу, в т.ч.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2E6789" w:rsidRPr="00E06E88" w:rsidRDefault="002E6789" w:rsidP="002E6789">
      <w:pPr>
        <w:rPr>
          <w:rFonts w:ascii="PT Astra Serif" w:hAnsi="PT Astra Serif" w:cs="Times New Roman"/>
          <w:sz w:val="28"/>
          <w:szCs w:val="28"/>
        </w:rPr>
      </w:pPr>
      <w:bookmarkStart w:id="386" w:name="sub_101375"/>
      <w:bookmarkEnd w:id="385"/>
      <w:r w:rsidRPr="00E06E88">
        <w:rPr>
          <w:rFonts w:ascii="PT Astra Serif" w:hAnsi="PT Astra Serif" w:cs="Times New Roman"/>
          <w:sz w:val="28"/>
          <w:szCs w:val="28"/>
        </w:rPr>
        <w:t>-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rsidR="002E6789" w:rsidRPr="00E06E88" w:rsidRDefault="002E6789" w:rsidP="002E6789">
      <w:pPr>
        <w:rPr>
          <w:rFonts w:ascii="PT Astra Serif" w:hAnsi="PT Astra Serif" w:cs="Times New Roman"/>
          <w:sz w:val="28"/>
          <w:szCs w:val="28"/>
        </w:rPr>
      </w:pPr>
      <w:bookmarkStart w:id="387" w:name="sub_101376"/>
      <w:bookmarkEnd w:id="386"/>
      <w:r w:rsidRPr="00E06E88">
        <w:rPr>
          <w:rFonts w:ascii="PT Astra Serif" w:hAnsi="PT Astra Serif" w:cs="Times New Roman"/>
          <w:sz w:val="28"/>
          <w:szCs w:val="28"/>
        </w:rPr>
        <w:t>- участвовать в беседе и диалоге о прочитанном произведении, давать аргументированную оценку прочитанному;</w:t>
      </w:r>
    </w:p>
    <w:p w:rsidR="002E6789" w:rsidRPr="00E06E88" w:rsidRDefault="002E6789" w:rsidP="002E6789">
      <w:pPr>
        <w:rPr>
          <w:rFonts w:ascii="PT Astra Serif" w:hAnsi="PT Astra Serif" w:cs="Times New Roman"/>
          <w:sz w:val="28"/>
          <w:szCs w:val="28"/>
        </w:rPr>
      </w:pPr>
      <w:bookmarkStart w:id="388" w:name="sub_101377"/>
      <w:bookmarkEnd w:id="387"/>
      <w:r w:rsidRPr="00E06E88">
        <w:rPr>
          <w:rFonts w:ascii="PT Astra Serif" w:hAnsi="PT Astra Serif" w:cs="Times New Roman"/>
          <w:sz w:val="28"/>
          <w:szCs w:val="28"/>
        </w:rPr>
        <w:t>-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rsidR="002E6789" w:rsidRPr="00E06E88" w:rsidRDefault="002E6789" w:rsidP="002E6789">
      <w:pPr>
        <w:rPr>
          <w:rFonts w:ascii="PT Astra Serif" w:hAnsi="PT Astra Serif" w:cs="Times New Roman"/>
          <w:sz w:val="28"/>
          <w:szCs w:val="28"/>
        </w:rPr>
      </w:pPr>
      <w:bookmarkStart w:id="389" w:name="sub_101378"/>
      <w:bookmarkEnd w:id="388"/>
      <w:r w:rsidRPr="00E06E88">
        <w:rPr>
          <w:rFonts w:ascii="PT Astra Serif" w:hAnsi="PT Astra Serif" w:cs="Times New Roman"/>
          <w:sz w:val="28"/>
          <w:szCs w:val="28"/>
        </w:rPr>
        <w:t>-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rsidR="002E6789" w:rsidRPr="00E06E88" w:rsidRDefault="002E6789" w:rsidP="002E6789">
      <w:pPr>
        <w:rPr>
          <w:rFonts w:ascii="PT Astra Serif" w:hAnsi="PT Astra Serif" w:cs="Times New Roman"/>
          <w:sz w:val="28"/>
          <w:szCs w:val="28"/>
        </w:rPr>
      </w:pPr>
      <w:bookmarkStart w:id="390" w:name="sub_101379"/>
      <w:bookmarkEnd w:id="389"/>
      <w:r w:rsidRPr="00E06E88">
        <w:rPr>
          <w:rFonts w:ascii="PT Astra Serif" w:hAnsi="PT Astra Serif" w:cs="Times New Roman"/>
          <w:sz w:val="28"/>
          <w:szCs w:val="28"/>
        </w:rPr>
        <w:t>-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2E6789" w:rsidRPr="00E06E88" w:rsidRDefault="002E6789" w:rsidP="002E6789">
      <w:pPr>
        <w:rPr>
          <w:rFonts w:ascii="PT Astra Serif" w:hAnsi="PT Astra Serif" w:cs="Times New Roman"/>
          <w:sz w:val="28"/>
          <w:szCs w:val="28"/>
        </w:rPr>
      </w:pPr>
      <w:bookmarkStart w:id="391" w:name="sub_101380"/>
      <w:bookmarkEnd w:id="390"/>
      <w:r w:rsidRPr="00E06E88">
        <w:rPr>
          <w:rFonts w:ascii="PT Astra Serif" w:hAnsi="PT Astra Serif" w:cs="Times New Roman"/>
          <w:sz w:val="28"/>
          <w:szCs w:val="28"/>
        </w:rPr>
        <w:t>- планировать собственное досуговое чтение, обогащать свой круг чтения по рекомендациям учителя, в т.ч. за счёт произведений современной литературы для детей и подростков;</w:t>
      </w:r>
    </w:p>
    <w:p w:rsidR="002E6789" w:rsidRPr="00E06E88" w:rsidRDefault="002E6789" w:rsidP="002E6789">
      <w:pPr>
        <w:rPr>
          <w:rFonts w:ascii="PT Astra Serif" w:hAnsi="PT Astra Serif" w:cs="Times New Roman"/>
          <w:sz w:val="28"/>
          <w:szCs w:val="28"/>
        </w:rPr>
      </w:pPr>
      <w:bookmarkStart w:id="392" w:name="sub_101381"/>
      <w:bookmarkEnd w:id="391"/>
      <w:r w:rsidRPr="00E06E88">
        <w:rPr>
          <w:rFonts w:ascii="PT Astra Serif" w:hAnsi="PT Astra Serif" w:cs="Times New Roman"/>
          <w:sz w:val="28"/>
          <w:szCs w:val="28"/>
        </w:rPr>
        <w:t>-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rsidR="002E6789" w:rsidRPr="00E06E88" w:rsidRDefault="002E6789" w:rsidP="002E6789">
      <w:pPr>
        <w:rPr>
          <w:rFonts w:ascii="PT Astra Serif" w:hAnsi="PT Astra Serif" w:cs="Times New Roman"/>
          <w:sz w:val="28"/>
          <w:szCs w:val="28"/>
        </w:rPr>
      </w:pPr>
      <w:bookmarkStart w:id="393" w:name="sub_101382"/>
      <w:bookmarkEnd w:id="392"/>
      <w:r w:rsidRPr="00E06E88">
        <w:rPr>
          <w:rFonts w:ascii="PT Astra Serif" w:hAnsi="PT Astra Serif" w:cs="Times New Roman"/>
          <w:sz w:val="28"/>
          <w:szCs w:val="28"/>
        </w:rPr>
        <w:t>- развивать умение использовать словари и справочники, в т.ч. в электронной форме; пользоваться под руководством учителя электронными библиотеками и другими справочными материалами, в т.ч. из числа верифицированных электронных ресурсов, включённых в федеральный перечень.</w:t>
      </w:r>
    </w:p>
    <w:p w:rsidR="002E6789" w:rsidRPr="00E06E88" w:rsidRDefault="002E6789" w:rsidP="002E6789">
      <w:pPr>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7 КЛАСС</w:t>
      </w:r>
    </w:p>
    <w:p w:rsidR="002E6789" w:rsidRPr="00E06E88" w:rsidRDefault="002E6789" w:rsidP="002E6789">
      <w:pPr>
        <w:rPr>
          <w:rFonts w:ascii="PT Astra Serif" w:hAnsi="PT Astra Serif" w:cs="Times New Roman"/>
          <w:b/>
          <w:i/>
          <w:sz w:val="28"/>
          <w:szCs w:val="28"/>
        </w:rPr>
      </w:pPr>
      <w:bookmarkStart w:id="394" w:name="sub_101313"/>
      <w:bookmarkEnd w:id="393"/>
      <w:r w:rsidRPr="00E06E88">
        <w:rPr>
          <w:rFonts w:ascii="PT Astra Serif" w:hAnsi="PT Astra Serif" w:cs="Times New Roman"/>
          <w:b/>
          <w:i/>
          <w:sz w:val="28"/>
          <w:szCs w:val="28"/>
        </w:rPr>
        <w:t>К концу обучения в 7 классе обучающийся научится:</w:t>
      </w:r>
    </w:p>
    <w:p w:rsidR="002E6789" w:rsidRPr="00E06E88" w:rsidRDefault="002E6789" w:rsidP="002E6789">
      <w:pPr>
        <w:rPr>
          <w:rFonts w:ascii="PT Astra Serif" w:hAnsi="PT Astra Serif" w:cs="Times New Roman"/>
          <w:sz w:val="28"/>
          <w:szCs w:val="28"/>
        </w:rPr>
      </w:pPr>
      <w:bookmarkStart w:id="395" w:name="sub_101383"/>
      <w:bookmarkEnd w:id="394"/>
      <w:r w:rsidRPr="00E06E88">
        <w:rPr>
          <w:rFonts w:ascii="PT Astra Serif" w:hAnsi="PT Astra Serif" w:cs="Times New Roman"/>
          <w:sz w:val="28"/>
          <w:szCs w:val="28"/>
        </w:rPr>
        <w:t xml:space="preserve">- понимать общечеловеческую и духовно-нравственную ценность литературы, осознавать её роль в воспитании любви к Родине и укреплении единства </w:t>
      </w:r>
      <w:r w:rsidRPr="00E06E88">
        <w:rPr>
          <w:rFonts w:ascii="PT Astra Serif" w:hAnsi="PT Astra Serif" w:cs="Times New Roman"/>
          <w:sz w:val="28"/>
          <w:szCs w:val="28"/>
        </w:rPr>
        <w:lastRenderedPageBreak/>
        <w:t>многонационального народа Российской Федерации;</w:t>
      </w:r>
    </w:p>
    <w:p w:rsidR="002E6789" w:rsidRPr="00E06E88" w:rsidRDefault="002E6789" w:rsidP="002E6789">
      <w:pPr>
        <w:rPr>
          <w:rFonts w:ascii="PT Astra Serif" w:hAnsi="PT Astra Serif" w:cs="Times New Roman"/>
          <w:sz w:val="28"/>
          <w:szCs w:val="28"/>
        </w:rPr>
      </w:pPr>
      <w:bookmarkStart w:id="396" w:name="sub_101384"/>
      <w:bookmarkEnd w:id="395"/>
      <w:r w:rsidRPr="00E06E88">
        <w:rPr>
          <w:rFonts w:ascii="PT Astra Serif" w:hAnsi="PT Astra Serif" w:cs="Times New Roman"/>
          <w:sz w:val="28"/>
          <w:szCs w:val="28"/>
        </w:rPr>
        <w:t>-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2E6789" w:rsidRPr="00E06E88" w:rsidRDefault="002E6789" w:rsidP="002E6789">
      <w:pPr>
        <w:rPr>
          <w:rFonts w:ascii="PT Astra Serif" w:hAnsi="PT Astra Serif" w:cs="Times New Roman"/>
          <w:sz w:val="28"/>
          <w:szCs w:val="28"/>
        </w:rPr>
      </w:pPr>
      <w:bookmarkStart w:id="397" w:name="sub_101385"/>
      <w:bookmarkEnd w:id="396"/>
      <w:r w:rsidRPr="00E06E88">
        <w:rPr>
          <w:rFonts w:ascii="PT Astra Serif" w:hAnsi="PT Astra Serif" w:cs="Times New Roman"/>
          <w:sz w:val="28"/>
          <w:szCs w:val="28"/>
        </w:rPr>
        <w:t>-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rsidR="002E6789" w:rsidRPr="00E06E88" w:rsidRDefault="002E6789" w:rsidP="002E6789">
      <w:pPr>
        <w:rPr>
          <w:rFonts w:ascii="PT Astra Serif" w:hAnsi="PT Astra Serif" w:cs="Times New Roman"/>
          <w:sz w:val="28"/>
          <w:szCs w:val="28"/>
        </w:rPr>
      </w:pPr>
      <w:bookmarkStart w:id="398" w:name="sub_101386"/>
      <w:bookmarkEnd w:id="397"/>
      <w:r w:rsidRPr="00E06E88">
        <w:rPr>
          <w:rFonts w:ascii="PT Astra Serif" w:hAnsi="PT Astra Serif" w:cs="Times New Roman"/>
          <w:sz w:val="28"/>
          <w:szCs w:val="28"/>
        </w:rPr>
        <w:t>- 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 - 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rsidR="002E6789" w:rsidRPr="00E06E88" w:rsidRDefault="002E6789" w:rsidP="002E6789">
      <w:pPr>
        <w:rPr>
          <w:rFonts w:ascii="PT Astra Serif" w:hAnsi="PT Astra Serif" w:cs="Times New Roman"/>
          <w:sz w:val="28"/>
          <w:szCs w:val="28"/>
        </w:rPr>
      </w:pPr>
      <w:bookmarkStart w:id="399" w:name="sub_101387"/>
      <w:bookmarkEnd w:id="398"/>
      <w:r w:rsidRPr="00E06E88">
        <w:rPr>
          <w:rFonts w:ascii="PT Astra Serif" w:hAnsi="PT Astra Serif" w:cs="Times New Roman"/>
          <w:sz w:val="28"/>
          <w:szCs w:val="28"/>
        </w:rPr>
        <w:t>- 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rsidR="002E6789" w:rsidRPr="00E06E88" w:rsidRDefault="002E6789" w:rsidP="002E6789">
      <w:pPr>
        <w:rPr>
          <w:rFonts w:ascii="PT Astra Serif" w:hAnsi="PT Astra Serif" w:cs="Times New Roman"/>
          <w:sz w:val="28"/>
          <w:szCs w:val="28"/>
        </w:rPr>
      </w:pPr>
      <w:bookmarkStart w:id="400" w:name="sub_101388"/>
      <w:bookmarkEnd w:id="399"/>
      <w:r w:rsidRPr="00E06E88">
        <w:rPr>
          <w:rFonts w:ascii="PT Astra Serif" w:hAnsi="PT Astra Serif" w:cs="Times New Roman"/>
          <w:sz w:val="28"/>
          <w:szCs w:val="28"/>
        </w:rPr>
        <w:t>- выделять в произведениях элементы художественной формы и обнаруживать связи между ними;</w:t>
      </w:r>
    </w:p>
    <w:p w:rsidR="002E6789" w:rsidRPr="00E06E88" w:rsidRDefault="002E6789" w:rsidP="002E6789">
      <w:pPr>
        <w:rPr>
          <w:rFonts w:ascii="PT Astra Serif" w:hAnsi="PT Astra Serif" w:cs="Times New Roman"/>
          <w:sz w:val="28"/>
          <w:szCs w:val="28"/>
        </w:rPr>
      </w:pPr>
      <w:bookmarkStart w:id="401" w:name="sub_101389"/>
      <w:bookmarkEnd w:id="400"/>
      <w:r w:rsidRPr="00E06E88">
        <w:rPr>
          <w:rFonts w:ascii="PT Astra Serif" w:hAnsi="PT Astra Serif" w:cs="Times New Roman"/>
          <w:sz w:val="28"/>
          <w:szCs w:val="28"/>
        </w:rPr>
        <w:t>- 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rsidR="002E6789" w:rsidRPr="00E06E88" w:rsidRDefault="002E6789" w:rsidP="002E6789">
      <w:pPr>
        <w:rPr>
          <w:rFonts w:ascii="PT Astra Serif" w:hAnsi="PT Astra Serif" w:cs="Times New Roman"/>
          <w:sz w:val="28"/>
          <w:szCs w:val="28"/>
        </w:rPr>
      </w:pPr>
      <w:bookmarkStart w:id="402" w:name="sub_101390"/>
      <w:bookmarkEnd w:id="401"/>
      <w:r w:rsidRPr="00E06E88">
        <w:rPr>
          <w:rFonts w:ascii="PT Astra Serif" w:hAnsi="PT Astra Serif" w:cs="Times New Roman"/>
          <w:sz w:val="28"/>
          <w:szCs w:val="28"/>
        </w:rPr>
        <w:t>-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2E6789" w:rsidRPr="00E06E88" w:rsidRDefault="002E6789" w:rsidP="002E6789">
      <w:pPr>
        <w:rPr>
          <w:rFonts w:ascii="PT Astra Serif" w:hAnsi="PT Astra Serif" w:cs="Times New Roman"/>
          <w:sz w:val="28"/>
          <w:szCs w:val="28"/>
        </w:rPr>
      </w:pPr>
      <w:bookmarkStart w:id="403" w:name="sub_101391"/>
      <w:bookmarkEnd w:id="402"/>
      <w:r w:rsidRPr="00E06E88">
        <w:rPr>
          <w:rFonts w:ascii="PT Astra Serif" w:hAnsi="PT Astra Serif" w:cs="Times New Roman"/>
          <w:sz w:val="28"/>
          <w:szCs w:val="28"/>
        </w:rPr>
        <w:t>- выразительно читать стихи и прозу, в т.ч. наизусть (не менее 9 поэтиче</w:t>
      </w:r>
      <w:r w:rsidRPr="00E06E88">
        <w:rPr>
          <w:rFonts w:ascii="PT Astra Serif" w:hAnsi="PT Astra Serif" w:cs="Times New Roman"/>
          <w:sz w:val="28"/>
          <w:szCs w:val="28"/>
        </w:rPr>
        <w:lastRenderedPageBreak/>
        <w:t>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2E6789" w:rsidRPr="00E06E88" w:rsidRDefault="002E6789" w:rsidP="002E6789">
      <w:pPr>
        <w:rPr>
          <w:rFonts w:ascii="PT Astra Serif" w:hAnsi="PT Astra Serif" w:cs="Times New Roman"/>
          <w:sz w:val="28"/>
          <w:szCs w:val="28"/>
        </w:rPr>
      </w:pPr>
      <w:bookmarkStart w:id="404" w:name="sub_101392"/>
      <w:bookmarkEnd w:id="403"/>
      <w:r w:rsidRPr="00E06E88">
        <w:rPr>
          <w:rFonts w:ascii="PT Astra Serif" w:hAnsi="PT Astra Serif" w:cs="Times New Roman"/>
          <w:sz w:val="28"/>
          <w:szCs w:val="28"/>
        </w:rPr>
        <w:t>-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rsidR="002E6789" w:rsidRPr="00E06E88" w:rsidRDefault="002E6789" w:rsidP="002E6789">
      <w:pPr>
        <w:rPr>
          <w:rFonts w:ascii="PT Astra Serif" w:hAnsi="PT Astra Serif" w:cs="Times New Roman"/>
          <w:sz w:val="28"/>
          <w:szCs w:val="28"/>
        </w:rPr>
      </w:pPr>
      <w:bookmarkStart w:id="405" w:name="sub_101393"/>
      <w:bookmarkEnd w:id="404"/>
      <w:r w:rsidRPr="00E06E88">
        <w:rPr>
          <w:rFonts w:ascii="PT Astra Serif" w:hAnsi="PT Astra Serif" w:cs="Times New Roman"/>
          <w:sz w:val="28"/>
          <w:szCs w:val="28"/>
        </w:rPr>
        <w:t>-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rsidR="002E6789" w:rsidRPr="00E06E88" w:rsidRDefault="002E6789" w:rsidP="002E6789">
      <w:pPr>
        <w:rPr>
          <w:rFonts w:ascii="PT Astra Serif" w:hAnsi="PT Astra Serif" w:cs="Times New Roman"/>
          <w:sz w:val="28"/>
          <w:szCs w:val="28"/>
        </w:rPr>
      </w:pPr>
      <w:bookmarkStart w:id="406" w:name="sub_101394"/>
      <w:bookmarkEnd w:id="405"/>
      <w:r w:rsidRPr="00E06E88">
        <w:rPr>
          <w:rFonts w:ascii="PT Astra Serif" w:hAnsi="PT Astra Serif" w:cs="Times New Roman"/>
          <w:sz w:val="28"/>
          <w:szCs w:val="28"/>
        </w:rPr>
        <w:t>-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rsidR="002E6789" w:rsidRPr="00E06E88" w:rsidRDefault="002E6789" w:rsidP="002E6789">
      <w:pPr>
        <w:rPr>
          <w:rFonts w:ascii="PT Astra Serif" w:hAnsi="PT Astra Serif" w:cs="Times New Roman"/>
          <w:sz w:val="28"/>
          <w:szCs w:val="28"/>
        </w:rPr>
      </w:pPr>
      <w:bookmarkStart w:id="407" w:name="sub_101395"/>
      <w:bookmarkEnd w:id="406"/>
      <w:r w:rsidRPr="00E06E88">
        <w:rPr>
          <w:rFonts w:ascii="PT Astra Serif" w:hAnsi="PT Astra Serif" w:cs="Times New Roman"/>
          <w:sz w:val="28"/>
          <w:szCs w:val="28"/>
        </w:rPr>
        <w:t>-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rsidR="002E6789" w:rsidRPr="00E06E88" w:rsidRDefault="002E6789" w:rsidP="002E6789">
      <w:pPr>
        <w:rPr>
          <w:rFonts w:ascii="PT Astra Serif" w:hAnsi="PT Astra Serif" w:cs="Times New Roman"/>
          <w:sz w:val="28"/>
          <w:szCs w:val="28"/>
        </w:rPr>
      </w:pPr>
      <w:bookmarkStart w:id="408" w:name="sub_101396"/>
      <w:bookmarkEnd w:id="407"/>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2E6789" w:rsidRPr="00E06E88" w:rsidRDefault="002E6789" w:rsidP="002E6789">
      <w:pPr>
        <w:rPr>
          <w:rFonts w:ascii="PT Astra Serif" w:hAnsi="PT Astra Serif" w:cs="Times New Roman"/>
          <w:sz w:val="28"/>
          <w:szCs w:val="28"/>
        </w:rPr>
      </w:pPr>
      <w:bookmarkStart w:id="409" w:name="sub_101397"/>
      <w:bookmarkEnd w:id="408"/>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планировать своё досуговое чтение, обогащать свой круг чтения по рекомендациям учителя и сверстников, в т.ч. за счёт произведений современной литературы для детей и подростков;</w:t>
      </w:r>
    </w:p>
    <w:p w:rsidR="002E6789" w:rsidRPr="00E06E88" w:rsidRDefault="002E6789" w:rsidP="002E6789">
      <w:pPr>
        <w:rPr>
          <w:rFonts w:ascii="PT Astra Serif" w:hAnsi="PT Astra Serif" w:cs="Times New Roman"/>
          <w:sz w:val="28"/>
          <w:szCs w:val="28"/>
        </w:rPr>
      </w:pPr>
      <w:bookmarkStart w:id="410" w:name="sub_101398"/>
      <w:bookmarkEnd w:id="409"/>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участвовать в коллективной и индивидуальной проектной или исследовательской деятельности и публично представлять полученные результаты;</w:t>
      </w:r>
    </w:p>
    <w:p w:rsidR="002E6789" w:rsidRPr="00E06E88" w:rsidRDefault="002E6789" w:rsidP="002E6789">
      <w:pPr>
        <w:rPr>
          <w:rFonts w:ascii="PT Astra Serif" w:hAnsi="PT Astra Serif" w:cs="Times New Roman"/>
          <w:sz w:val="28"/>
          <w:szCs w:val="28"/>
        </w:rPr>
      </w:pPr>
      <w:bookmarkStart w:id="411" w:name="sub_101399"/>
      <w:bookmarkEnd w:id="410"/>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развивать умение использовать энциклопедии, словари и справочники, в т.ч. в электронной форме, самостоятельно пользоваться электронными библиотеками и другими справочными материалами, в т.ч. из числа верифицированных электронных ресурсов, включённых в федеральный перечень.</w:t>
      </w:r>
    </w:p>
    <w:p w:rsidR="002E6789" w:rsidRPr="00E06E88" w:rsidRDefault="002E6789" w:rsidP="002E6789">
      <w:pPr>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8 КЛАСС</w:t>
      </w:r>
    </w:p>
    <w:p w:rsidR="002E6789" w:rsidRPr="00E06E88" w:rsidRDefault="002E6789" w:rsidP="002E6789">
      <w:pPr>
        <w:rPr>
          <w:rFonts w:ascii="PT Astra Serif" w:hAnsi="PT Astra Serif" w:cs="Times New Roman"/>
          <w:b/>
          <w:i/>
          <w:sz w:val="28"/>
          <w:szCs w:val="28"/>
        </w:rPr>
      </w:pPr>
      <w:bookmarkStart w:id="412" w:name="sub_101314"/>
      <w:bookmarkEnd w:id="411"/>
      <w:r w:rsidRPr="00E06E88">
        <w:rPr>
          <w:rFonts w:ascii="PT Astra Serif" w:hAnsi="PT Astra Serif" w:cs="Times New Roman"/>
          <w:b/>
          <w:i/>
          <w:sz w:val="28"/>
          <w:szCs w:val="28"/>
        </w:rPr>
        <w:t>К концу обучения в 8 классе обучающийся научится:</w:t>
      </w:r>
    </w:p>
    <w:p w:rsidR="002E6789" w:rsidRPr="00E06E88" w:rsidRDefault="002E6789" w:rsidP="002E6789">
      <w:pPr>
        <w:rPr>
          <w:rFonts w:ascii="PT Astra Serif" w:hAnsi="PT Astra Serif" w:cs="Times New Roman"/>
          <w:sz w:val="28"/>
          <w:szCs w:val="28"/>
        </w:rPr>
      </w:pPr>
      <w:bookmarkStart w:id="413" w:name="sub_101400"/>
      <w:bookmarkEnd w:id="412"/>
      <w:r w:rsidRPr="00E06E88">
        <w:rPr>
          <w:rFonts w:ascii="PT Astra Serif" w:hAnsi="PT Astra Serif" w:cs="Times New Roman"/>
          <w:sz w:val="28"/>
          <w:szCs w:val="28"/>
        </w:rPr>
        <w:t>-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rsidR="002E6789" w:rsidRPr="00E06E88" w:rsidRDefault="002E6789" w:rsidP="002E6789">
      <w:pPr>
        <w:rPr>
          <w:rFonts w:ascii="PT Astra Serif" w:hAnsi="PT Astra Serif" w:cs="Times New Roman"/>
          <w:sz w:val="28"/>
          <w:szCs w:val="28"/>
        </w:rPr>
      </w:pPr>
      <w:bookmarkStart w:id="414" w:name="sub_101401"/>
      <w:bookmarkEnd w:id="413"/>
      <w:r w:rsidRPr="00E06E88">
        <w:rPr>
          <w:rFonts w:ascii="PT Astra Serif" w:hAnsi="PT Astra Serif" w:cs="Times New Roman"/>
          <w:sz w:val="28"/>
          <w:szCs w:val="28"/>
        </w:rPr>
        <w:t>-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2E6789" w:rsidRPr="00E06E88" w:rsidRDefault="002E6789" w:rsidP="002E6789">
      <w:pPr>
        <w:rPr>
          <w:rFonts w:ascii="PT Astra Serif" w:hAnsi="PT Astra Serif" w:cs="Times New Roman"/>
          <w:sz w:val="28"/>
          <w:szCs w:val="28"/>
        </w:rPr>
      </w:pPr>
      <w:bookmarkStart w:id="415" w:name="sub_101402"/>
      <w:bookmarkEnd w:id="414"/>
      <w:r w:rsidRPr="00E06E88">
        <w:rPr>
          <w:rFonts w:ascii="PT Astra Serif" w:hAnsi="PT Astra Serif" w:cs="Times New Roman"/>
          <w:sz w:val="28"/>
          <w:szCs w:val="28"/>
        </w:rPr>
        <w:t>- проводить самостоятельный смысловой и эстетический анализ произве</w:t>
      </w:r>
      <w:r w:rsidRPr="00E06E88">
        <w:rPr>
          <w:rFonts w:ascii="PT Astra Serif" w:hAnsi="PT Astra Serif" w:cs="Times New Roman"/>
          <w:sz w:val="28"/>
          <w:szCs w:val="28"/>
        </w:rPr>
        <w:lastRenderedPageBreak/>
        <w:t>дений художественной литературы, воспринимать, анализировать, интерпретировать</w:t>
      </w:r>
      <w:bookmarkEnd w:id="415"/>
      <w:r w:rsidRPr="00E06E88">
        <w:rPr>
          <w:rFonts w:ascii="PT Astra Serif" w:hAnsi="PT Astra Serif" w:cs="Times New Roman"/>
          <w:sz w:val="28"/>
          <w:szCs w:val="28"/>
        </w:rPr>
        <w:t xml:space="preserve">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rsidR="002E6789" w:rsidRPr="00E06E88" w:rsidRDefault="002E6789" w:rsidP="002E6789">
      <w:pPr>
        <w:rPr>
          <w:rFonts w:ascii="PT Astra Serif" w:hAnsi="PT Astra Serif" w:cs="Times New Roman"/>
          <w:sz w:val="28"/>
          <w:szCs w:val="28"/>
        </w:rPr>
      </w:pPr>
      <w:bookmarkStart w:id="416" w:name="sub_101403"/>
      <w:r w:rsidRPr="00E06E88">
        <w:rPr>
          <w:rFonts w:ascii="PT Astra Serif" w:hAnsi="PT Astra Serif" w:cs="Times New Roman"/>
          <w:sz w:val="28"/>
          <w:szCs w:val="28"/>
        </w:rPr>
        <w:t>- 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w:t>
      </w:r>
    </w:p>
    <w:bookmarkEnd w:id="416"/>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rsidR="002E6789" w:rsidRPr="00E06E88" w:rsidRDefault="002E6789" w:rsidP="002E6789">
      <w:pPr>
        <w:rPr>
          <w:rFonts w:ascii="PT Astra Serif" w:hAnsi="PT Astra Serif" w:cs="Times New Roman"/>
          <w:sz w:val="28"/>
          <w:szCs w:val="28"/>
        </w:rPr>
      </w:pPr>
      <w:bookmarkStart w:id="417" w:name="sub_101404"/>
      <w:r w:rsidRPr="00E06E88">
        <w:rPr>
          <w:rFonts w:ascii="PT Astra Serif" w:hAnsi="PT Astra Serif" w:cs="Times New Roman"/>
          <w:sz w:val="28"/>
          <w:szCs w:val="28"/>
        </w:rPr>
        <w:t>- 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rsidR="002E6789" w:rsidRPr="00E06E88" w:rsidRDefault="002E6789" w:rsidP="002E6789">
      <w:pPr>
        <w:rPr>
          <w:rFonts w:ascii="PT Astra Serif" w:hAnsi="PT Astra Serif" w:cs="Times New Roman"/>
          <w:sz w:val="28"/>
          <w:szCs w:val="28"/>
        </w:rPr>
      </w:pPr>
      <w:bookmarkStart w:id="418" w:name="sub_101405"/>
      <w:bookmarkEnd w:id="417"/>
      <w:r w:rsidRPr="00E06E88">
        <w:rPr>
          <w:rFonts w:ascii="PT Astra Serif" w:hAnsi="PT Astra Serif" w:cs="Times New Roman"/>
          <w:sz w:val="28"/>
          <w:szCs w:val="28"/>
        </w:rPr>
        <w:t>- 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2E6789" w:rsidRPr="00E06E88" w:rsidRDefault="002E6789" w:rsidP="002E6789">
      <w:pPr>
        <w:rPr>
          <w:rFonts w:ascii="PT Astra Serif" w:hAnsi="PT Astra Serif" w:cs="Times New Roman"/>
          <w:sz w:val="28"/>
          <w:szCs w:val="28"/>
        </w:rPr>
      </w:pPr>
      <w:bookmarkStart w:id="419" w:name="sub_101406"/>
      <w:bookmarkEnd w:id="418"/>
      <w:r w:rsidRPr="00E06E88">
        <w:rPr>
          <w:rFonts w:ascii="PT Astra Serif" w:hAnsi="PT Astra Serif" w:cs="Times New Roman"/>
          <w:sz w:val="28"/>
          <w:szCs w:val="28"/>
        </w:rPr>
        <w:t>- 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rsidR="002E6789" w:rsidRPr="00E06E88" w:rsidRDefault="002E6789" w:rsidP="002E6789">
      <w:pPr>
        <w:rPr>
          <w:rFonts w:ascii="PT Astra Serif" w:hAnsi="PT Astra Serif" w:cs="Times New Roman"/>
          <w:sz w:val="28"/>
          <w:szCs w:val="28"/>
        </w:rPr>
      </w:pPr>
      <w:bookmarkStart w:id="420" w:name="sub_101407"/>
      <w:bookmarkEnd w:id="419"/>
      <w:r w:rsidRPr="00E06E88">
        <w:rPr>
          <w:rFonts w:ascii="PT Astra Serif" w:hAnsi="PT Astra Serif" w:cs="Times New Roman"/>
          <w:sz w:val="28"/>
          <w:szCs w:val="28"/>
        </w:rPr>
        <w:t>- сопоставлять произведения, их фрагменты, образы персонажей, литера</w:t>
      </w:r>
      <w:r w:rsidRPr="00E06E88">
        <w:rPr>
          <w:rFonts w:ascii="PT Astra Serif" w:hAnsi="PT Astra Serif" w:cs="Times New Roman"/>
          <w:sz w:val="28"/>
          <w:szCs w:val="28"/>
        </w:rPr>
        <w:lastRenderedPageBreak/>
        <w:t>турные явления и факты, сюжеты разных литературных произведений, темы, проблемы, жанры, художественные приёмы, эпизоды текста, особенности языка;</w:t>
      </w:r>
    </w:p>
    <w:p w:rsidR="002E6789" w:rsidRPr="00E06E88" w:rsidRDefault="002E6789" w:rsidP="002E6789">
      <w:pPr>
        <w:rPr>
          <w:rFonts w:ascii="PT Astra Serif" w:hAnsi="PT Astra Serif" w:cs="Times New Roman"/>
          <w:sz w:val="28"/>
          <w:szCs w:val="28"/>
        </w:rPr>
      </w:pPr>
      <w:bookmarkStart w:id="421" w:name="sub_101408"/>
      <w:bookmarkEnd w:id="420"/>
      <w:r w:rsidRPr="00E06E88">
        <w:rPr>
          <w:rFonts w:ascii="PT Astra Serif" w:hAnsi="PT Astra Serif" w:cs="Times New Roman"/>
          <w:sz w:val="28"/>
          <w:szCs w:val="28"/>
        </w:rPr>
        <w:t>-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2E6789" w:rsidRPr="00E06E88" w:rsidRDefault="002E6789" w:rsidP="002E6789">
      <w:pPr>
        <w:rPr>
          <w:rFonts w:ascii="PT Astra Serif" w:hAnsi="PT Astra Serif" w:cs="Times New Roman"/>
          <w:sz w:val="28"/>
          <w:szCs w:val="28"/>
        </w:rPr>
      </w:pPr>
      <w:bookmarkStart w:id="422" w:name="sub_101409"/>
      <w:bookmarkEnd w:id="421"/>
      <w:r w:rsidRPr="00E06E88">
        <w:rPr>
          <w:rFonts w:ascii="PT Astra Serif" w:hAnsi="PT Astra Serif" w:cs="Times New Roman"/>
          <w:sz w:val="28"/>
          <w:szCs w:val="28"/>
        </w:rPr>
        <w:t>- выразительно читать стихи и прозу, в т.ч.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2E6789" w:rsidRPr="00E06E88" w:rsidRDefault="002E6789" w:rsidP="002E6789">
      <w:pPr>
        <w:rPr>
          <w:rFonts w:ascii="PT Astra Serif" w:hAnsi="PT Astra Serif" w:cs="Times New Roman"/>
          <w:sz w:val="28"/>
          <w:szCs w:val="28"/>
        </w:rPr>
      </w:pPr>
      <w:bookmarkStart w:id="423" w:name="sub_101410"/>
      <w:bookmarkEnd w:id="422"/>
      <w:r w:rsidRPr="00E06E88">
        <w:rPr>
          <w:rFonts w:ascii="PT Astra Serif" w:hAnsi="PT Astra Serif" w:cs="Times New Roman"/>
          <w:sz w:val="28"/>
          <w:szCs w:val="28"/>
        </w:rPr>
        <w:t>-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rsidR="002E6789" w:rsidRPr="00E06E88" w:rsidRDefault="002E6789" w:rsidP="002E6789">
      <w:pPr>
        <w:rPr>
          <w:rFonts w:ascii="PT Astra Serif" w:hAnsi="PT Astra Serif" w:cs="Times New Roman"/>
          <w:sz w:val="28"/>
          <w:szCs w:val="28"/>
        </w:rPr>
      </w:pPr>
      <w:bookmarkStart w:id="424" w:name="sub_101411"/>
      <w:bookmarkEnd w:id="423"/>
      <w:r w:rsidRPr="00E06E88">
        <w:rPr>
          <w:rFonts w:ascii="PT Astra Serif" w:hAnsi="PT Astra Serif" w:cs="Times New Roman"/>
          <w:sz w:val="28"/>
          <w:szCs w:val="28"/>
        </w:rPr>
        <w:t>-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rsidR="002E6789" w:rsidRPr="00E06E88" w:rsidRDefault="002E6789" w:rsidP="002E6789">
      <w:pPr>
        <w:rPr>
          <w:rFonts w:ascii="PT Astra Serif" w:hAnsi="PT Astra Serif" w:cs="Times New Roman"/>
          <w:sz w:val="28"/>
          <w:szCs w:val="28"/>
        </w:rPr>
      </w:pPr>
      <w:bookmarkStart w:id="425" w:name="sub_101412"/>
      <w:bookmarkEnd w:id="424"/>
      <w:r w:rsidRPr="00E06E88">
        <w:rPr>
          <w:rFonts w:ascii="PT Astra Serif" w:hAnsi="PT Astra Serif" w:cs="Times New Roman"/>
          <w:sz w:val="28"/>
          <w:szCs w:val="28"/>
        </w:rPr>
        <w:t>-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rsidR="002E6789" w:rsidRPr="00E06E88" w:rsidRDefault="002E6789" w:rsidP="002E6789">
      <w:pPr>
        <w:rPr>
          <w:rFonts w:ascii="PT Astra Serif" w:hAnsi="PT Astra Serif" w:cs="Times New Roman"/>
          <w:sz w:val="28"/>
          <w:szCs w:val="28"/>
        </w:rPr>
      </w:pPr>
      <w:bookmarkStart w:id="426" w:name="sub_101413"/>
      <w:bookmarkEnd w:id="425"/>
      <w:r w:rsidRPr="00E06E88">
        <w:rPr>
          <w:rFonts w:ascii="PT Astra Serif" w:hAnsi="PT Astra Serif" w:cs="Times New Roman"/>
          <w:sz w:val="28"/>
          <w:szCs w:val="28"/>
        </w:rPr>
        <w:t>-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2E6789" w:rsidRPr="00E06E88" w:rsidRDefault="002E6789" w:rsidP="002E6789">
      <w:pPr>
        <w:rPr>
          <w:rFonts w:ascii="PT Astra Serif" w:hAnsi="PT Astra Serif" w:cs="Times New Roman"/>
          <w:sz w:val="28"/>
          <w:szCs w:val="28"/>
        </w:rPr>
      </w:pPr>
      <w:bookmarkStart w:id="427" w:name="sub_101414"/>
      <w:bookmarkEnd w:id="426"/>
      <w:r w:rsidRPr="00E06E88">
        <w:rPr>
          <w:rFonts w:ascii="PT Astra Serif" w:hAnsi="PT Astra Serif" w:cs="Times New Roman"/>
          <w:sz w:val="28"/>
          <w:szCs w:val="28"/>
        </w:rPr>
        <w:t>-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2E6789" w:rsidRPr="00E06E88" w:rsidRDefault="002E6789" w:rsidP="002E6789">
      <w:pPr>
        <w:rPr>
          <w:rFonts w:ascii="PT Astra Serif" w:hAnsi="PT Astra Serif" w:cs="Times New Roman"/>
          <w:sz w:val="28"/>
          <w:szCs w:val="28"/>
        </w:rPr>
      </w:pPr>
      <w:bookmarkStart w:id="428" w:name="sub_101415"/>
      <w:bookmarkEnd w:id="427"/>
      <w:r w:rsidRPr="00E06E88">
        <w:rPr>
          <w:rFonts w:ascii="PT Astra Serif" w:hAnsi="PT Astra Serif" w:cs="Times New Roman"/>
          <w:sz w:val="28"/>
          <w:szCs w:val="28"/>
        </w:rPr>
        <w:t>- самостоятельно планировать своё досуговое чтение, обогащать свой литературный кругозор по рекомендациям учителя и сверстников, а также проверенных информационно-телекоммуникационных ресурсов сети «Интернет», в т.ч. за счёт произведений современной литературы;</w:t>
      </w:r>
    </w:p>
    <w:p w:rsidR="002E6789" w:rsidRPr="00E06E88" w:rsidRDefault="002E6789" w:rsidP="002E6789">
      <w:pPr>
        <w:rPr>
          <w:rFonts w:ascii="PT Astra Serif" w:hAnsi="PT Astra Serif" w:cs="Times New Roman"/>
          <w:sz w:val="28"/>
          <w:szCs w:val="28"/>
        </w:rPr>
      </w:pPr>
      <w:bookmarkStart w:id="429" w:name="sub_101416"/>
      <w:bookmarkEnd w:id="428"/>
      <w:r w:rsidRPr="00E06E88">
        <w:rPr>
          <w:rFonts w:ascii="PT Astra Serif" w:hAnsi="PT Astra Serif" w:cs="Times New Roman"/>
          <w:sz w:val="28"/>
          <w:szCs w:val="28"/>
        </w:rPr>
        <w:t>- участвовать в коллективной и индивидуальной проектной и исследовательской деятельности и публично представлять полученные результаты;</w:t>
      </w:r>
    </w:p>
    <w:p w:rsidR="002E6789" w:rsidRPr="00E06E88" w:rsidRDefault="002E6789" w:rsidP="002E6789">
      <w:pPr>
        <w:rPr>
          <w:rFonts w:ascii="PT Astra Serif" w:hAnsi="PT Astra Serif" w:cs="Times New Roman"/>
          <w:sz w:val="28"/>
          <w:szCs w:val="28"/>
        </w:rPr>
      </w:pPr>
      <w:bookmarkStart w:id="430" w:name="sub_101417"/>
      <w:bookmarkEnd w:id="429"/>
      <w:r w:rsidRPr="00E06E88">
        <w:rPr>
          <w:rFonts w:ascii="PT Astra Serif" w:hAnsi="PT Astra Serif" w:cs="Times New Roman"/>
          <w:sz w:val="28"/>
          <w:szCs w:val="28"/>
        </w:rPr>
        <w:t>- самостоятельно использовать энциклопедии, словари и справочники, в т.ч. в электронной форме, пользоваться электронными библиотеками и другими справочными материалами, в т.ч. из числа верифицированных электронных ресурсов, включённых в федеральный перечень.</w:t>
      </w:r>
    </w:p>
    <w:p w:rsidR="002E6789" w:rsidRPr="00E06E88" w:rsidRDefault="002E6789" w:rsidP="002E6789">
      <w:pPr>
        <w:rPr>
          <w:rFonts w:ascii="PT Astra Serif" w:hAnsi="PT Astra Serif" w:cs="Times New Roman"/>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lastRenderedPageBreak/>
        <w:t>9 КЛАСС</w:t>
      </w:r>
    </w:p>
    <w:p w:rsidR="002E6789" w:rsidRPr="00E06E88" w:rsidRDefault="002E6789" w:rsidP="002E6789">
      <w:pPr>
        <w:rPr>
          <w:rFonts w:ascii="PT Astra Serif" w:hAnsi="PT Astra Serif" w:cs="Times New Roman"/>
          <w:b/>
          <w:i/>
          <w:sz w:val="28"/>
          <w:szCs w:val="28"/>
        </w:rPr>
      </w:pPr>
      <w:bookmarkStart w:id="431" w:name="sub_101315"/>
      <w:bookmarkEnd w:id="430"/>
      <w:r w:rsidRPr="00E06E88">
        <w:rPr>
          <w:rFonts w:ascii="PT Astra Serif" w:hAnsi="PT Astra Serif" w:cs="Times New Roman"/>
          <w:b/>
          <w:i/>
          <w:sz w:val="28"/>
          <w:szCs w:val="28"/>
        </w:rPr>
        <w:t>К концу обучения в 9 классе обучающийся научится:</w:t>
      </w:r>
    </w:p>
    <w:p w:rsidR="002E6789" w:rsidRPr="00E06E88" w:rsidRDefault="002E6789" w:rsidP="002E6789">
      <w:pPr>
        <w:rPr>
          <w:rFonts w:ascii="PT Astra Serif" w:hAnsi="PT Astra Serif" w:cs="Times New Roman"/>
          <w:sz w:val="28"/>
          <w:szCs w:val="28"/>
        </w:rPr>
      </w:pPr>
      <w:bookmarkStart w:id="432" w:name="sub_101418"/>
      <w:bookmarkEnd w:id="431"/>
      <w:r w:rsidRPr="00E06E88">
        <w:rPr>
          <w:rFonts w:ascii="PT Astra Serif" w:hAnsi="PT Astra Serif" w:cs="Times New Roman"/>
          <w:sz w:val="28"/>
          <w:szCs w:val="28"/>
        </w:rPr>
        <w:t>- понимать духовно - 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rsidR="002E6789" w:rsidRPr="00E06E88" w:rsidRDefault="002E6789" w:rsidP="002E6789">
      <w:pPr>
        <w:rPr>
          <w:rFonts w:ascii="PT Astra Serif" w:hAnsi="PT Astra Serif" w:cs="Times New Roman"/>
          <w:sz w:val="28"/>
          <w:szCs w:val="28"/>
        </w:rPr>
      </w:pPr>
      <w:bookmarkStart w:id="433" w:name="sub_101419"/>
      <w:bookmarkEnd w:id="432"/>
      <w:r w:rsidRPr="00E06E88">
        <w:rPr>
          <w:rFonts w:ascii="PT Astra Serif" w:hAnsi="PT Astra Serif" w:cs="Times New Roman"/>
          <w:sz w:val="28"/>
          <w:szCs w:val="28"/>
        </w:rPr>
        <w:t>-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rsidR="002E6789" w:rsidRPr="00E06E88" w:rsidRDefault="002E6789" w:rsidP="002E6789">
      <w:pPr>
        <w:rPr>
          <w:rFonts w:ascii="PT Astra Serif" w:hAnsi="PT Astra Serif" w:cs="Times New Roman"/>
          <w:sz w:val="28"/>
          <w:szCs w:val="28"/>
        </w:rPr>
      </w:pPr>
      <w:bookmarkStart w:id="434" w:name="sub_101420"/>
      <w:bookmarkEnd w:id="433"/>
      <w:r w:rsidRPr="00E06E88">
        <w:rPr>
          <w:rFonts w:ascii="PT Astra Serif" w:hAnsi="PT Astra Serif" w:cs="Times New Roman"/>
          <w:sz w:val="28"/>
          <w:szCs w:val="28"/>
        </w:rPr>
        <w:t>-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rsidR="002E6789" w:rsidRPr="00E06E88" w:rsidRDefault="002E6789" w:rsidP="002E6789">
      <w:pPr>
        <w:rPr>
          <w:rFonts w:ascii="PT Astra Serif" w:hAnsi="PT Astra Serif" w:cs="Times New Roman"/>
          <w:sz w:val="28"/>
          <w:szCs w:val="28"/>
        </w:rPr>
      </w:pPr>
      <w:bookmarkStart w:id="435" w:name="sub_101421"/>
      <w:bookmarkEnd w:id="434"/>
      <w:r w:rsidRPr="00E06E88">
        <w:rPr>
          <w:rFonts w:ascii="PT Astra Serif" w:hAnsi="PT Astra Serif" w:cs="Times New Roman"/>
          <w:sz w:val="28"/>
          <w:szCs w:val="28"/>
        </w:rPr>
        <w:t>- 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rsidR="002E6789" w:rsidRPr="00E06E88" w:rsidRDefault="002E6789" w:rsidP="002E6789">
      <w:pPr>
        <w:rPr>
          <w:rFonts w:ascii="PT Astra Serif" w:hAnsi="PT Astra Serif" w:cs="Times New Roman"/>
          <w:sz w:val="28"/>
          <w:szCs w:val="28"/>
        </w:rPr>
      </w:pPr>
      <w:bookmarkStart w:id="436" w:name="sub_101422"/>
      <w:bookmarkEnd w:id="435"/>
      <w:r w:rsidRPr="00E06E88">
        <w:rPr>
          <w:rFonts w:ascii="PT Astra Serif" w:hAnsi="PT Astra Serif" w:cs="Times New Roman"/>
          <w:sz w:val="28"/>
          <w:szCs w:val="28"/>
        </w:rPr>
        <w:t>- 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 система образов, образ автора, повествователь, рассказчик, литератур</w:t>
      </w:r>
      <w:r w:rsidRPr="00E06E88">
        <w:rPr>
          <w:rFonts w:ascii="PT Astra Serif" w:hAnsi="PT Astra Serif" w:cs="Times New Roman"/>
          <w:sz w:val="28"/>
          <w:szCs w:val="28"/>
        </w:rPr>
        <w:lastRenderedPageBreak/>
        <w:t>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rsidR="002E6789" w:rsidRPr="00E06E88" w:rsidRDefault="002E6789" w:rsidP="002E6789">
      <w:pPr>
        <w:rPr>
          <w:rFonts w:ascii="PT Astra Serif" w:hAnsi="PT Astra Serif" w:cs="Times New Roman"/>
          <w:sz w:val="28"/>
          <w:szCs w:val="28"/>
        </w:rPr>
      </w:pPr>
      <w:bookmarkStart w:id="437" w:name="sub_101423"/>
      <w:bookmarkEnd w:id="436"/>
      <w:r w:rsidRPr="00E06E88">
        <w:rPr>
          <w:rFonts w:ascii="PT Astra Serif" w:hAnsi="PT Astra Serif" w:cs="Times New Roman"/>
          <w:sz w:val="28"/>
          <w:szCs w:val="28"/>
        </w:rPr>
        <w:t>- 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2E6789" w:rsidRPr="00E06E88" w:rsidRDefault="002E6789" w:rsidP="002E6789">
      <w:pPr>
        <w:rPr>
          <w:rFonts w:ascii="PT Astra Serif" w:hAnsi="PT Astra Serif" w:cs="Times New Roman"/>
          <w:sz w:val="28"/>
          <w:szCs w:val="28"/>
        </w:rPr>
      </w:pPr>
      <w:bookmarkStart w:id="438" w:name="sub_101424"/>
      <w:bookmarkEnd w:id="437"/>
      <w:r w:rsidRPr="00E06E88">
        <w:rPr>
          <w:rFonts w:ascii="PT Astra Serif" w:hAnsi="PT Astra Serif" w:cs="Times New Roman"/>
          <w:sz w:val="28"/>
          <w:szCs w:val="28"/>
        </w:rPr>
        <w:t>- выявлять связь между важнейшими фактами биографии писателей (в т.ч. А.С. Грибоедова, А.С. Пушкина, М.Ю. Лермонтова, Н.В. Гоголя) и особенностями исторической эпохи, авторского мировоззрения, проблематики произведений;</w:t>
      </w:r>
    </w:p>
    <w:p w:rsidR="002E6789" w:rsidRPr="00E06E88" w:rsidRDefault="002E6789" w:rsidP="002E6789">
      <w:pPr>
        <w:rPr>
          <w:rFonts w:ascii="PT Astra Serif" w:hAnsi="PT Astra Serif" w:cs="Times New Roman"/>
          <w:sz w:val="28"/>
          <w:szCs w:val="28"/>
        </w:rPr>
      </w:pPr>
      <w:bookmarkStart w:id="439" w:name="sub_101425"/>
      <w:bookmarkEnd w:id="438"/>
      <w:r w:rsidRPr="00E06E88">
        <w:rPr>
          <w:rFonts w:ascii="PT Astra Serif" w:hAnsi="PT Astra Serif" w:cs="Times New Roman"/>
          <w:sz w:val="28"/>
          <w:szCs w:val="28"/>
        </w:rPr>
        <w:t>- 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rsidR="002E6789" w:rsidRPr="00E06E88" w:rsidRDefault="002E6789" w:rsidP="002E6789">
      <w:pPr>
        <w:rPr>
          <w:rFonts w:ascii="PT Astra Serif" w:hAnsi="PT Astra Serif" w:cs="Times New Roman"/>
          <w:sz w:val="28"/>
          <w:szCs w:val="28"/>
        </w:rPr>
      </w:pPr>
      <w:bookmarkStart w:id="440" w:name="sub_101426"/>
      <w:bookmarkEnd w:id="439"/>
      <w:r w:rsidRPr="00E06E88">
        <w:rPr>
          <w:rFonts w:ascii="PT Astra Serif" w:hAnsi="PT Astra Serif" w:cs="Times New Roman"/>
          <w:sz w:val="28"/>
          <w:szCs w:val="28"/>
        </w:rPr>
        <w:t>-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2E6789" w:rsidRPr="00E06E88" w:rsidRDefault="002E6789" w:rsidP="002E6789">
      <w:pPr>
        <w:rPr>
          <w:rFonts w:ascii="PT Astra Serif" w:hAnsi="PT Astra Serif" w:cs="Times New Roman"/>
          <w:sz w:val="28"/>
          <w:szCs w:val="28"/>
        </w:rPr>
      </w:pPr>
      <w:bookmarkStart w:id="441" w:name="sub_101427"/>
      <w:bookmarkEnd w:id="440"/>
      <w:r w:rsidRPr="00E06E88">
        <w:rPr>
          <w:rFonts w:ascii="PT Astra Serif" w:hAnsi="PT Astra Serif" w:cs="Times New Roman"/>
          <w:sz w:val="28"/>
          <w:szCs w:val="28"/>
        </w:rPr>
        <w:t>-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2E6789" w:rsidRPr="00E06E88" w:rsidRDefault="002E6789" w:rsidP="002E6789">
      <w:pPr>
        <w:rPr>
          <w:rFonts w:ascii="PT Astra Serif" w:hAnsi="PT Astra Serif" w:cs="Times New Roman"/>
          <w:sz w:val="28"/>
          <w:szCs w:val="28"/>
        </w:rPr>
      </w:pPr>
      <w:bookmarkStart w:id="442" w:name="sub_101428"/>
      <w:bookmarkEnd w:id="441"/>
      <w:r w:rsidRPr="00E06E88">
        <w:rPr>
          <w:rFonts w:ascii="PT Astra Serif" w:hAnsi="PT Astra Serif" w:cs="Times New Roman"/>
          <w:sz w:val="28"/>
          <w:szCs w:val="28"/>
        </w:rPr>
        <w:t>- выразительно читать стихи и прозу, в т.ч. наизусть (не менее 12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2E6789" w:rsidRPr="00E06E88" w:rsidRDefault="002E6789" w:rsidP="002E6789">
      <w:pPr>
        <w:rPr>
          <w:rFonts w:ascii="PT Astra Serif" w:hAnsi="PT Astra Serif" w:cs="Times New Roman"/>
          <w:sz w:val="28"/>
          <w:szCs w:val="28"/>
        </w:rPr>
      </w:pPr>
      <w:bookmarkStart w:id="443" w:name="sub_101429"/>
      <w:bookmarkEnd w:id="442"/>
      <w:r w:rsidRPr="00E06E88">
        <w:rPr>
          <w:rFonts w:ascii="PT Astra Serif" w:hAnsi="PT Astra Serif" w:cs="Times New Roman"/>
          <w:sz w:val="28"/>
          <w:szCs w:val="28"/>
        </w:rPr>
        <w:t>-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rsidR="002E6789" w:rsidRPr="00E06E88" w:rsidRDefault="002E6789" w:rsidP="002E6789">
      <w:pPr>
        <w:rPr>
          <w:rFonts w:ascii="PT Astra Serif" w:hAnsi="PT Astra Serif" w:cs="Times New Roman"/>
          <w:sz w:val="28"/>
          <w:szCs w:val="28"/>
        </w:rPr>
      </w:pPr>
      <w:bookmarkStart w:id="444" w:name="sub_101430"/>
      <w:bookmarkEnd w:id="443"/>
      <w:r w:rsidRPr="00E06E88">
        <w:rPr>
          <w:rFonts w:ascii="PT Astra Serif" w:hAnsi="PT Astra Serif" w:cs="Times New Roman"/>
          <w:sz w:val="28"/>
          <w:szCs w:val="28"/>
        </w:rPr>
        <w:t>-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rsidR="002E6789" w:rsidRPr="00E06E88" w:rsidRDefault="002E6789" w:rsidP="002E6789">
      <w:pPr>
        <w:rPr>
          <w:rFonts w:ascii="PT Astra Serif" w:hAnsi="PT Astra Serif" w:cs="Times New Roman"/>
          <w:sz w:val="28"/>
          <w:szCs w:val="28"/>
        </w:rPr>
      </w:pPr>
      <w:bookmarkStart w:id="445" w:name="sub_101431"/>
      <w:bookmarkEnd w:id="444"/>
      <w:r w:rsidRPr="00E06E88">
        <w:rPr>
          <w:rFonts w:ascii="PT Astra Serif" w:hAnsi="PT Astra Serif" w:cs="Times New Roman"/>
          <w:sz w:val="28"/>
          <w:szCs w:val="28"/>
        </w:rPr>
        <w:t>-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w:t>
      </w:r>
      <w:r w:rsidRPr="00E06E88">
        <w:rPr>
          <w:rFonts w:ascii="PT Astra Serif" w:hAnsi="PT Astra Serif" w:cs="Times New Roman"/>
          <w:sz w:val="28"/>
          <w:szCs w:val="28"/>
        </w:rPr>
        <w:lastRenderedPageBreak/>
        <w:t>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rsidR="002E6789" w:rsidRPr="00E06E88" w:rsidRDefault="002E6789" w:rsidP="002E6789">
      <w:pPr>
        <w:rPr>
          <w:rFonts w:ascii="PT Astra Serif" w:hAnsi="PT Astra Serif" w:cs="Times New Roman"/>
          <w:sz w:val="28"/>
          <w:szCs w:val="28"/>
        </w:rPr>
      </w:pPr>
      <w:bookmarkStart w:id="446" w:name="sub_101432"/>
      <w:bookmarkEnd w:id="445"/>
      <w:r w:rsidRPr="00E06E88">
        <w:rPr>
          <w:rFonts w:ascii="PT Astra Serif" w:hAnsi="PT Astra Serif" w:cs="Times New Roman"/>
          <w:sz w:val="28"/>
          <w:szCs w:val="28"/>
        </w:rPr>
        <w:t>-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2E6789" w:rsidRPr="00E06E88" w:rsidRDefault="002E6789" w:rsidP="002E6789">
      <w:pPr>
        <w:rPr>
          <w:rFonts w:ascii="PT Astra Serif" w:hAnsi="PT Astra Serif" w:cs="Times New Roman"/>
          <w:sz w:val="28"/>
          <w:szCs w:val="28"/>
        </w:rPr>
      </w:pPr>
      <w:bookmarkStart w:id="447" w:name="sub_101433"/>
      <w:bookmarkEnd w:id="446"/>
      <w:r w:rsidRPr="00E06E88">
        <w:rPr>
          <w:rFonts w:ascii="PT Astra Serif" w:hAnsi="PT Astra Serif" w:cs="Times New Roman"/>
          <w:sz w:val="28"/>
          <w:szCs w:val="28"/>
        </w:rPr>
        <w:t>-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2E6789" w:rsidRPr="00E06E88" w:rsidRDefault="002E6789" w:rsidP="002E6789">
      <w:pPr>
        <w:rPr>
          <w:rFonts w:ascii="PT Astra Serif" w:hAnsi="PT Astra Serif" w:cs="Times New Roman"/>
          <w:sz w:val="28"/>
          <w:szCs w:val="28"/>
        </w:rPr>
      </w:pPr>
      <w:bookmarkStart w:id="448" w:name="sub_101434"/>
      <w:bookmarkEnd w:id="447"/>
      <w:r w:rsidRPr="00E06E88">
        <w:rPr>
          <w:rFonts w:ascii="PT Astra Serif" w:hAnsi="PT Astra Serif" w:cs="Times New Roman"/>
          <w:sz w:val="28"/>
          <w:szCs w:val="28"/>
        </w:rPr>
        <w:t>- самостоятельно планировать своё досуговое чтение, обогащать свой литературный кругозор по рекомендациям учителя и сверстников, а также проверенных ресурсов информационно-телекоммуникационной сети «Интернет», в т.ч. за счёт произведений современной литературы;</w:t>
      </w:r>
    </w:p>
    <w:p w:rsidR="002E6789" w:rsidRPr="00E06E88" w:rsidRDefault="002E6789" w:rsidP="002E6789">
      <w:pPr>
        <w:rPr>
          <w:rFonts w:ascii="PT Astra Serif" w:hAnsi="PT Astra Serif" w:cs="Times New Roman"/>
          <w:sz w:val="28"/>
          <w:szCs w:val="28"/>
        </w:rPr>
      </w:pPr>
      <w:bookmarkStart w:id="449" w:name="sub_101435"/>
      <w:bookmarkEnd w:id="448"/>
      <w:r w:rsidRPr="00E06E88">
        <w:rPr>
          <w:rFonts w:ascii="PT Astra Serif" w:hAnsi="PT Astra Serif" w:cs="Times New Roman"/>
          <w:sz w:val="28"/>
          <w:szCs w:val="28"/>
        </w:rPr>
        <w:t>- участвовать в коллективной и индивидуальной проектной и исследовательской деятельности и уметь публично презентовать полученные результаты;</w:t>
      </w:r>
    </w:p>
    <w:p w:rsidR="002E6789" w:rsidRPr="00E06E88" w:rsidRDefault="002E6789" w:rsidP="002E6789">
      <w:pPr>
        <w:ind w:firstLine="709"/>
        <w:rPr>
          <w:rFonts w:ascii="PT Astra Serif" w:hAnsi="PT Astra Serif" w:cs="Times New Roman"/>
          <w:sz w:val="28"/>
          <w:szCs w:val="28"/>
        </w:rPr>
      </w:pPr>
      <w:bookmarkStart w:id="450" w:name="sub_101436"/>
      <w:bookmarkEnd w:id="449"/>
      <w:r w:rsidRPr="00E06E88">
        <w:rPr>
          <w:rFonts w:ascii="PT Astra Serif" w:hAnsi="PT Astra Serif" w:cs="Times New Roman"/>
          <w:sz w:val="28"/>
          <w:szCs w:val="28"/>
        </w:rPr>
        <w:t>- уметь самостоятельно пользоваться энциклопедиями, словарями и справочной литературой, информационно-справочными системами, в т.ч. в электронной форме, пользоваться каталогами библиотек, библиографическими указателями, системой поиска в информационно-телекоммуникационной сети «Интернет», работать с электронными библиотеками и другими справочными материалами, в т.ч. из числа верифицированных электронных ресурсов, включённых в федеральный перечень.</w:t>
      </w:r>
    </w:p>
    <w:p w:rsidR="002E6789" w:rsidRPr="00E06E88" w:rsidRDefault="002E6789" w:rsidP="002E6789">
      <w:pPr>
        <w:ind w:firstLine="709"/>
        <w:rPr>
          <w:rFonts w:ascii="PT Astra Serif" w:hAnsi="PT Astra Serif"/>
          <w:b/>
          <w:sz w:val="28"/>
          <w:szCs w:val="28"/>
        </w:rPr>
      </w:pPr>
      <w:r w:rsidRPr="00E06E88">
        <w:rPr>
          <w:rFonts w:ascii="PT Astra Serif" w:hAnsi="PT Astra Serif" w:cs="Times New Roman"/>
          <w:sz w:val="28"/>
          <w:szCs w:val="28"/>
        </w:rPr>
        <w:br w:type="page"/>
      </w:r>
      <w:bookmarkEnd w:id="450"/>
      <w:r w:rsidRPr="00E06E88">
        <w:rPr>
          <w:rFonts w:ascii="PT Astra Serif" w:hAnsi="PT Astra Serif" w:cs="Times New Roman"/>
          <w:b/>
          <w:sz w:val="28"/>
          <w:szCs w:val="28"/>
        </w:rPr>
        <w:lastRenderedPageBreak/>
        <w:t>2.1.3. </w:t>
      </w:r>
      <w:r w:rsidRPr="00E06E88">
        <w:rPr>
          <w:rFonts w:ascii="PT Astra Serif" w:hAnsi="PT Astra Serif"/>
          <w:b/>
          <w:sz w:val="28"/>
          <w:szCs w:val="28"/>
        </w:rPr>
        <w:t>РАБОЧАЯ ПРОГРАММА УЧЕБНОГО ПРЕДМЕТА «РОДНОЙ ЯЗЫК (РУССКИЙ)» (БАЗОВЫЙ УРОВЕНЬ)</w:t>
      </w:r>
    </w:p>
    <w:p w:rsidR="002E6789" w:rsidRPr="00E06E88" w:rsidRDefault="002E6789" w:rsidP="002E6789">
      <w:pPr>
        <w:ind w:firstLine="709"/>
        <w:rPr>
          <w:rFonts w:ascii="PT Astra Serif" w:hAnsi="PT Astra Serif" w:cs="Times New Roman"/>
          <w:sz w:val="28"/>
          <w:szCs w:val="28"/>
        </w:rPr>
      </w:pP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«Родной язык (русский)», составлена в соответствии с ФГОС ООО и Федеральной рабочей программой учебного предмета «Родной язык (русский)» Федеральной образовательной программы ООО.</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i/>
          <w:sz w:val="28"/>
          <w:szCs w:val="28"/>
        </w:rPr>
        <w:t xml:space="preserve">Федеральная рабочая программа по учебному предмету «Родной (русский) язык» </w:t>
      </w:r>
      <w:r w:rsidRPr="00E06E88">
        <w:rPr>
          <w:rFonts w:ascii="PT Astra Serif" w:hAnsi="PT Astra Serif" w:cs="Times New Roman"/>
          <w:sz w:val="28"/>
          <w:szCs w:val="28"/>
        </w:rPr>
        <w:t>(предметная область «Родной язык и родная литература») (далее соответственно - программа по родному (русскому) языку, родной (русский) язык) включает пояснительную записку, содержание обучения, планируемые результаты освоения программы по родному (русскому) языку.</w:t>
      </w:r>
    </w:p>
    <w:p w:rsidR="002E6789" w:rsidRPr="00E06E88" w:rsidRDefault="002E6789" w:rsidP="002E6789">
      <w:pPr>
        <w:rPr>
          <w:rFonts w:ascii="PT Astra Serif" w:hAnsi="PT Astra Serif"/>
          <w:b/>
          <w:sz w:val="28"/>
          <w:szCs w:val="28"/>
        </w:rPr>
      </w:pPr>
    </w:p>
    <w:p w:rsidR="002E6789" w:rsidRPr="00E06E88" w:rsidRDefault="002E6789" w:rsidP="002E6789">
      <w:pPr>
        <w:rPr>
          <w:rFonts w:ascii="PT Astra Serif" w:hAnsi="PT Astra Serif"/>
          <w:b/>
          <w:sz w:val="28"/>
          <w:szCs w:val="28"/>
        </w:rPr>
      </w:pPr>
      <w:r w:rsidRPr="00E06E88">
        <w:rPr>
          <w:rFonts w:ascii="PT Astra Serif" w:hAnsi="PT Astra Serif"/>
          <w:b/>
          <w:sz w:val="28"/>
          <w:szCs w:val="28"/>
        </w:rPr>
        <w:t>1) ПОЯСНИТЕЛЬНАЯ ЗАПИСКА</w:t>
      </w:r>
    </w:p>
    <w:p w:rsidR="002E6789" w:rsidRPr="00E06E88" w:rsidRDefault="002E6789" w:rsidP="002E6789">
      <w:pPr>
        <w:rPr>
          <w:rFonts w:ascii="PT Astra Serif" w:hAnsi="PT Astra Serif" w:cs="Times New Roman"/>
          <w:sz w:val="28"/>
          <w:szCs w:val="28"/>
        </w:rPr>
      </w:pPr>
      <w:r w:rsidRPr="00E06E88">
        <w:rPr>
          <w:rFonts w:ascii="PT Astra Serif" w:hAnsi="PT Astra Serif" w:cs="Times New Roman"/>
          <w:sz w:val="28"/>
          <w:szCs w:val="28"/>
        </w:rPr>
        <w:t>1. Программа по родному (русскому) языку на уровне основного общего образования подготовлена на основе ФГОС ООО, Концепции преподавания русского языка и литературы в Российской Федерации, утвержденной распоряжением Правительства Российской Федерации от 9 апреля 2016 г. № 637-р (далее - Концепция преподавания русского языка и литературы в Российской Федерации), а также федеральной рабочей программы воспитания с учётом проверяемых требований к результатам освоения основной образовательной программы основного общего образования.</w:t>
      </w:r>
    </w:p>
    <w:p w:rsidR="002E6789" w:rsidRPr="0008078B" w:rsidRDefault="002E6789" w:rsidP="002E6789">
      <w:pPr>
        <w:rPr>
          <w:rFonts w:ascii="PT Astra Serif" w:hAnsi="PT Astra Serif" w:cs="Times New Roman"/>
          <w:sz w:val="28"/>
          <w:szCs w:val="28"/>
        </w:rPr>
      </w:pPr>
      <w:r w:rsidRPr="0008078B">
        <w:rPr>
          <w:rFonts w:ascii="PT Astra Serif" w:hAnsi="PT Astra Serif" w:cs="Times New Roman"/>
          <w:sz w:val="28"/>
          <w:szCs w:val="28"/>
        </w:rPr>
        <w:t>Программа по родному (русскому) языку разработана с целью оказания методической помощи учителю русского языка в создании рабочей программы по учебному предмету.</w:t>
      </w:r>
    </w:p>
    <w:p w:rsidR="002E6789" w:rsidRPr="0008078B" w:rsidRDefault="002E6789" w:rsidP="002E6789">
      <w:pPr>
        <w:rPr>
          <w:rFonts w:ascii="PT Astra Serif" w:hAnsi="PT Astra Serif" w:cs="Times New Roman"/>
          <w:sz w:val="28"/>
          <w:szCs w:val="28"/>
        </w:rPr>
      </w:pPr>
      <w:r w:rsidRPr="0008078B">
        <w:rPr>
          <w:rFonts w:ascii="PT Astra Serif" w:hAnsi="PT Astra Serif" w:cs="Times New Roman"/>
          <w:sz w:val="28"/>
          <w:szCs w:val="28"/>
        </w:rPr>
        <w:t>Программа по родному (русскому) языку позволит учителю:</w:t>
      </w:r>
    </w:p>
    <w:p w:rsidR="002E6789" w:rsidRPr="0008078B" w:rsidRDefault="002E6789" w:rsidP="002E6789">
      <w:pPr>
        <w:pStyle w:val="23"/>
        <w:shd w:val="clear" w:color="auto" w:fill="auto"/>
        <w:spacing w:before="0" w:after="0" w:line="240" w:lineRule="auto"/>
        <w:ind w:firstLine="760"/>
        <w:rPr>
          <w:rFonts w:ascii="PT Astra Serif" w:hAnsi="PT Astra Serif"/>
        </w:rPr>
      </w:pPr>
      <w:r w:rsidRPr="0008078B">
        <w:rPr>
          <w:rFonts w:ascii="PT Astra Serif" w:hAnsi="PT Astra Serif"/>
        </w:rPr>
        <w:t>- реализовать в процессе преподавания родного (русского) языка современные подходы к достижению личностных, метапредметных и предметных результатов обучения, сформулированных в ФГОС ООО;</w:t>
      </w:r>
    </w:p>
    <w:p w:rsidR="002E6789" w:rsidRPr="0008078B" w:rsidRDefault="002E6789" w:rsidP="002E6789">
      <w:pPr>
        <w:pStyle w:val="23"/>
        <w:shd w:val="clear" w:color="auto" w:fill="auto"/>
        <w:spacing w:before="0" w:after="0" w:line="240" w:lineRule="auto"/>
        <w:ind w:firstLine="760"/>
        <w:rPr>
          <w:rFonts w:ascii="PT Astra Serif" w:hAnsi="PT Astra Serif"/>
        </w:rPr>
      </w:pPr>
      <w:r w:rsidRPr="0008078B">
        <w:rPr>
          <w:rFonts w:ascii="PT Astra Serif" w:hAnsi="PT Astra Serif"/>
        </w:rPr>
        <w:t>- определить и структурировать планируемые результаты обучения и содержание учебного предмета по годам обучения в соответствии с ФГОС ООО, федеральной рабочей программой воспитания;</w:t>
      </w:r>
    </w:p>
    <w:p w:rsidR="002E6789" w:rsidRPr="0008078B" w:rsidRDefault="002E6789" w:rsidP="002E6789">
      <w:pPr>
        <w:pStyle w:val="23"/>
        <w:shd w:val="clear" w:color="auto" w:fill="auto"/>
        <w:spacing w:before="0" w:after="0" w:line="240" w:lineRule="auto"/>
        <w:ind w:firstLine="760"/>
        <w:rPr>
          <w:rFonts w:ascii="PT Astra Serif" w:hAnsi="PT Astra Serif"/>
        </w:rPr>
      </w:pPr>
      <w:r w:rsidRPr="0008078B">
        <w:rPr>
          <w:rFonts w:ascii="PT Astra Serif" w:hAnsi="PT Astra Serif"/>
        </w:rPr>
        <w:t>- разработать календарно-тематическое планирование с учётом особенностей конкретного класса.</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Личностные и метапредметные результаты представлены с учётом особенностей преподавания родного (русского) языка на уровне основного общего образования.</w:t>
      </w:r>
    </w:p>
    <w:p w:rsidR="002E6789" w:rsidRPr="00E06E88" w:rsidRDefault="002E6789" w:rsidP="002E6789">
      <w:pPr>
        <w:pStyle w:val="23"/>
        <w:shd w:val="clear" w:color="auto" w:fill="auto"/>
        <w:spacing w:before="0" w:after="0" w:line="240" w:lineRule="auto"/>
        <w:ind w:firstLine="760"/>
        <w:rPr>
          <w:rFonts w:ascii="PT Astra Serif" w:hAnsi="PT Astra Serif"/>
          <w:i/>
        </w:rPr>
      </w:pPr>
      <w:r w:rsidRPr="00E06E88">
        <w:rPr>
          <w:rFonts w:ascii="PT Astra Serif" w:hAnsi="PT Astra Serif"/>
          <w:i/>
        </w:rPr>
        <w:t>Содержание программы по родному (русскому) языку обеспечивает достижение результатов освоения основной образовательной программы основного общего образования в части требований, заданных ФГОС ООО к предметной области «Родной язык и родная литература». Программа по родному (русскому) языку ориентирована на сопровождение и поддержку русского языка, входящего в предметную область «Русский язык и литература». Цели программы по родному (русскому) языку в рамках образовательной области «Род</w:t>
      </w:r>
      <w:r w:rsidRPr="00E06E88">
        <w:rPr>
          <w:rFonts w:ascii="PT Astra Serif" w:hAnsi="PT Astra Serif"/>
          <w:i/>
        </w:rPr>
        <w:lastRenderedPageBreak/>
        <w:t>ной язык и родная литература» имеют специфику, обусловленную дополнительным по своему содержанию характером учебного предмета, а также особенностями функционирования русского языка в регионах Российской Федерации.</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Программа по родному (русскому) языку направлена на удовлетворение потребности обучающихся в изучении родного языка, национальной культуры и самореализации в ней.</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В содержании программы по родному (русскому) языку предусматривается расширение сведений, имеющих отношение к вопросам реализации языковой системы в речи, внешней стороне существования языка: к многообразным связям русского языка с цивилизацией и культурой, государством и обществом. Программа по родному (русскому) языку отражает социокультурный контекст существования русского языка, в частности те языковые аспекты, которые обнаруживают прямую, непосредственную культурно-историческую обусловленность.</w:t>
      </w:r>
    </w:p>
    <w:p w:rsidR="002E6789" w:rsidRPr="00E06E88" w:rsidRDefault="002E6789" w:rsidP="002E6789">
      <w:pPr>
        <w:pStyle w:val="23"/>
        <w:shd w:val="clear" w:color="auto" w:fill="auto"/>
        <w:spacing w:before="0" w:after="0" w:line="240" w:lineRule="auto"/>
        <w:ind w:firstLine="760"/>
        <w:rPr>
          <w:rFonts w:ascii="PT Astra Serif" w:hAnsi="PT Astra Serif"/>
          <w:b/>
          <w:i/>
        </w:rPr>
      </w:pPr>
      <w:r w:rsidRPr="00E06E88">
        <w:rPr>
          <w:rFonts w:ascii="PT Astra Serif" w:hAnsi="PT Astra Serif"/>
          <w:b/>
          <w:i/>
        </w:rPr>
        <w:t>Целями изучения родного (русского) языка на уровне основного общего образования являются:</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 воспитание гражданина и патриота, формирование российской гражданской идентичности в поликультурном и многоконфессиональном обществе, развитие представлений о родном русском языке как духовной, нравственной и культурной ценности народа, осознание национального своеобразия русского языка, формирование познавательного интереса, любви, уважительного отношения к русскому языку, а через него - к родной культуре, воспитание ответственного отношения к сохранению и развитию родного языка, воспитание уважительного отношения к культурам и языкам народов России, овладение культурой межнационального общения;</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 расширение знаний о национальной специфике русского языка и языковых единицах, прежде всего о лексике и фразеологии с национально-культурным компонентом значения, о таких явлениях и категориях современного русского литературного языка, которые обеспечивают его нормативное, уместное, этичное использование в различных сферах и ситуациях общения, об основных нормах русского литературного языка, о национальных особенностях русского речевого этикета;</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 совершенствование коммуникативных умений и культуры речи, обеспечивающих свободное владение русским литературным языком в разных сферах и ситуациях его использования, обогащение словарного запаса и грамматического строя речи обучающихся, развитие готовности и способности к речевому взаимодействию и взаимопониманию, потребности к речевому самосовершенствованию;</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 совершенствование познавательных и интеллектуальных</w:t>
      </w:r>
      <w:r w:rsidRPr="00E06E88">
        <w:rPr>
          <w:rFonts w:ascii="PT Astra Serif" w:hAnsi="PT Astra Serif"/>
        </w:rPr>
        <w:tab/>
        <w:t>умений распознавать, анализировать, сравнивать, классифицировать языковые факты, оценивать их с точки зрения нормативности, соответствия ситуации и сфере общения;</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 совершенствование текстовой деятельности, развитие умений функцио</w:t>
      </w:r>
      <w:r w:rsidRPr="00E06E88">
        <w:rPr>
          <w:rFonts w:ascii="PT Astra Serif" w:hAnsi="PT Astra Serif"/>
        </w:rPr>
        <w:lastRenderedPageBreak/>
        <w:t>нальной грамотности осуществлять информационный поиск, извлекать и преобразовывать необходимую информацию, понимать и использовать тексты разных форматов (сплошной, несплошной текст, инфографика и другое);</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 развитие проектного и исследовательского мышления, приобретение практического опыта исследовательской работы по родному (русскому) языку, воспитание самостоятельности в приобретении знаний.</w:t>
      </w:r>
    </w:p>
    <w:p w:rsidR="002E6789" w:rsidRPr="00E06E88" w:rsidRDefault="002E6789" w:rsidP="002E6789">
      <w:pPr>
        <w:pStyle w:val="23"/>
        <w:shd w:val="clear" w:color="auto" w:fill="auto"/>
        <w:spacing w:before="0" w:after="0" w:line="240" w:lineRule="auto"/>
        <w:ind w:firstLine="760"/>
        <w:rPr>
          <w:rFonts w:ascii="PT Astra Serif" w:hAnsi="PT Astra Serif"/>
        </w:rPr>
      </w:pP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w:t>
      </w:r>
      <w:r w:rsidRPr="00E06E88">
        <w:rPr>
          <w:rFonts w:ascii="PT Astra Serif" w:hAnsi="PT Astra Serif" w:cs="Times New Roman"/>
          <w:b/>
          <w:i/>
          <w:sz w:val="28"/>
          <w:szCs w:val="28"/>
        </w:rPr>
        <w:t>Родной (русский) язык</w:t>
      </w:r>
      <w:r w:rsidRPr="00E06E88">
        <w:rPr>
          <w:rFonts w:ascii="PT Astra Serif" w:hAnsi="PT Astra Serif" w:cs="Times New Roman"/>
          <w:b/>
          <w:i/>
          <w:sz w:val="28"/>
          <w:szCs w:val="28"/>
          <w:lang w:eastAsia="en-US"/>
        </w:rPr>
        <w:t>» в учебном плане</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Учебный предмет «Родной (русский) язык» входит в предметную область «Родной язык и родная литература».</w:t>
      </w:r>
    </w:p>
    <w:p w:rsidR="002E6789" w:rsidRPr="0008078B" w:rsidRDefault="002E6789" w:rsidP="002E6789">
      <w:pPr>
        <w:pStyle w:val="23"/>
        <w:shd w:val="clear" w:color="auto" w:fill="auto"/>
        <w:spacing w:before="0" w:after="0" w:line="240" w:lineRule="auto"/>
        <w:ind w:firstLine="760"/>
        <w:rPr>
          <w:rFonts w:ascii="PT Astra Serif" w:hAnsi="PT Astra Serif"/>
        </w:rPr>
      </w:pPr>
      <w:r w:rsidRPr="0008078B">
        <w:rPr>
          <w:rFonts w:ascii="PT Astra Serif" w:hAnsi="PT Astra Serif"/>
        </w:rPr>
        <w:t xml:space="preserve">Общее число часов - 238 часов: </w:t>
      </w:r>
    </w:p>
    <w:p w:rsidR="002E6789" w:rsidRPr="0008078B" w:rsidRDefault="002E6789" w:rsidP="002E6789">
      <w:pPr>
        <w:pStyle w:val="23"/>
        <w:shd w:val="clear" w:color="auto" w:fill="auto"/>
        <w:spacing w:before="0" w:after="0" w:line="240" w:lineRule="auto"/>
        <w:ind w:firstLine="760"/>
        <w:rPr>
          <w:rFonts w:ascii="PT Astra Serif" w:hAnsi="PT Astra Serif"/>
        </w:rPr>
      </w:pPr>
      <w:r w:rsidRPr="0008078B">
        <w:rPr>
          <w:rFonts w:ascii="PT Astra Serif" w:hAnsi="PT Astra Serif"/>
        </w:rPr>
        <w:t xml:space="preserve">в 5 классе - 68 часов (2 часа в неделю), </w:t>
      </w:r>
    </w:p>
    <w:p w:rsidR="002E6789" w:rsidRPr="0008078B" w:rsidRDefault="002E6789" w:rsidP="002E6789">
      <w:pPr>
        <w:pStyle w:val="23"/>
        <w:shd w:val="clear" w:color="auto" w:fill="auto"/>
        <w:spacing w:before="0" w:after="0" w:line="240" w:lineRule="auto"/>
        <w:ind w:firstLine="760"/>
        <w:rPr>
          <w:rFonts w:ascii="PT Astra Serif" w:hAnsi="PT Astra Serif"/>
        </w:rPr>
      </w:pPr>
      <w:r w:rsidRPr="0008078B">
        <w:rPr>
          <w:rFonts w:ascii="PT Astra Serif" w:hAnsi="PT Astra Serif"/>
        </w:rPr>
        <w:t xml:space="preserve">в 6 классе - 68 часов (2 часа в неделю), </w:t>
      </w:r>
    </w:p>
    <w:p w:rsidR="002E6789" w:rsidRPr="0008078B" w:rsidRDefault="002E6789" w:rsidP="002E6789">
      <w:pPr>
        <w:pStyle w:val="23"/>
        <w:shd w:val="clear" w:color="auto" w:fill="auto"/>
        <w:spacing w:before="0" w:after="0" w:line="240" w:lineRule="auto"/>
        <w:ind w:firstLine="760"/>
        <w:rPr>
          <w:rFonts w:ascii="PT Astra Serif" w:hAnsi="PT Astra Serif"/>
        </w:rPr>
      </w:pPr>
      <w:r w:rsidRPr="0008078B">
        <w:rPr>
          <w:rFonts w:ascii="PT Astra Serif" w:hAnsi="PT Astra Serif"/>
        </w:rPr>
        <w:t xml:space="preserve">в 7 классе - 34 часа (1 час в неделю), </w:t>
      </w:r>
    </w:p>
    <w:p w:rsidR="002E6789" w:rsidRPr="0008078B" w:rsidRDefault="002E6789" w:rsidP="002E6789">
      <w:pPr>
        <w:pStyle w:val="23"/>
        <w:shd w:val="clear" w:color="auto" w:fill="auto"/>
        <w:spacing w:before="0" w:after="0" w:line="240" w:lineRule="auto"/>
        <w:ind w:firstLine="760"/>
        <w:rPr>
          <w:rFonts w:ascii="PT Astra Serif" w:hAnsi="PT Astra Serif"/>
        </w:rPr>
      </w:pPr>
      <w:r w:rsidRPr="0008078B">
        <w:rPr>
          <w:rFonts w:ascii="PT Astra Serif" w:hAnsi="PT Astra Serif"/>
        </w:rPr>
        <w:t xml:space="preserve">в 8 классе - 34 часа (1 час в неделю), </w:t>
      </w:r>
    </w:p>
    <w:p w:rsidR="002E6789" w:rsidRPr="0008078B" w:rsidRDefault="002E6789" w:rsidP="002E6789">
      <w:pPr>
        <w:pStyle w:val="23"/>
        <w:shd w:val="clear" w:color="auto" w:fill="auto"/>
        <w:spacing w:before="0" w:after="0" w:line="240" w:lineRule="auto"/>
        <w:ind w:firstLine="760"/>
        <w:rPr>
          <w:rFonts w:ascii="PT Astra Serif" w:hAnsi="PT Astra Serif"/>
        </w:rPr>
      </w:pPr>
      <w:r w:rsidRPr="0008078B">
        <w:rPr>
          <w:rFonts w:ascii="PT Astra Serif" w:hAnsi="PT Astra Serif"/>
        </w:rPr>
        <w:t>в 9 классе - 34 (1 час в неделю).</w:t>
      </w:r>
    </w:p>
    <w:p w:rsidR="002E6789" w:rsidRPr="00E06E88" w:rsidRDefault="002E6789" w:rsidP="002E6789">
      <w:pPr>
        <w:rPr>
          <w:rFonts w:ascii="PT Astra Serif" w:hAnsi="PT Astra Serif" w:cs="Times New Roman"/>
          <w:b/>
          <w:sz w:val="28"/>
          <w:szCs w:val="28"/>
          <w:lang w:eastAsia="en-US"/>
        </w:rPr>
      </w:pPr>
    </w:p>
    <w:p w:rsidR="002E6789" w:rsidRPr="00E06E88" w:rsidRDefault="002E6789" w:rsidP="002E6789">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ПРЕДМЕТА «РОДНОЙ ЯЗЫК (РУССКИЙ)»</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Содержание программы по родному (русскому) языку соответствует ФГОС ООО, опирается на содержание, представленное в предметной области «Русский язык и литература», имеет преимущественно практико-ориентированный характер.</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В программе по родному (русскому) языку выделяются следующие блоки:</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b/>
          <w:i/>
        </w:rPr>
        <w:t xml:space="preserve">В первом блоке - «Язык и культура» </w:t>
      </w:r>
      <w:r w:rsidRPr="00E06E88">
        <w:rPr>
          <w:rFonts w:ascii="PT Astra Serif" w:hAnsi="PT Astra Serif"/>
        </w:rPr>
        <w:t>- представлено содержание, изучение которого позволит раскрыть взаимосвязь языка и истории, языка и культуры народа, национально-культурную специфику русского языка, обеспечит овладение нормами русского речевого этикета в общении, выявление общего и специфического в языках и культурах русского народа и других народов Российской Федерации и мира, овладение культурой межнационального общения.</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b/>
          <w:i/>
        </w:rPr>
        <w:t>Второй блок - «Культура речи»</w:t>
      </w:r>
      <w:r w:rsidRPr="00E06E88">
        <w:rPr>
          <w:rFonts w:ascii="PT Astra Serif" w:hAnsi="PT Astra Serif"/>
        </w:rPr>
        <w:t xml:space="preserve"> - ориентирован на формирование у обучающихся ответственного и осознанного отношения к использованию русского языка во всех сферах жизни, повышение речевой культуры, практическое овладение культурой речи: навыками сознательного использования норм русского литературного языка в устной и письменной форме с учётом требований уместности, точности, логичности, чистоты, богатства и выразительности, понимание вариантов норм, развитие потребности обращаться к нормативным словарям современного русского литературного языка и совершенствование умений пользоваться ими.</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b/>
          <w:i/>
        </w:rPr>
        <w:t xml:space="preserve">В третьем блоке - «Речь. Речевая деятельность. Текст» </w:t>
      </w:r>
      <w:r w:rsidRPr="00E06E88">
        <w:rPr>
          <w:rFonts w:ascii="PT Astra Serif" w:hAnsi="PT Astra Serif"/>
        </w:rPr>
        <w:t xml:space="preserve">- представлено содержание, направленное на совершенствование видов речевой деятельности в их взаимосвязи и культуры устной и письменной речи, развитие базовых умений и навыков использования языка в жизненно важных для обучающихся </w:t>
      </w:r>
      <w:r w:rsidRPr="00E06E88">
        <w:rPr>
          <w:rFonts w:ascii="PT Astra Serif" w:hAnsi="PT Astra Serif"/>
        </w:rPr>
        <w:lastRenderedPageBreak/>
        <w:t>ситуациях общения: умений определять цели коммуникации, оценивать речевую ситуацию, учитывать коммуникативные намерения партнёра, выбирать стратегии коммуникации, понимать, анализировать и создавать тексты разных функционально-смысловых типов, жанров, стилистической принадлежности.</w:t>
      </w:r>
    </w:p>
    <w:p w:rsidR="005A69F0" w:rsidRPr="00E06E88" w:rsidRDefault="005A69F0" w:rsidP="002E6789">
      <w:pPr>
        <w:ind w:firstLine="0"/>
        <w:jc w:val="center"/>
        <w:rPr>
          <w:rFonts w:ascii="PT Astra Serif" w:hAnsi="PT Astra Serif" w:cs="Times New Roman"/>
          <w:b/>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5 КЛАССЕ</w:t>
      </w:r>
    </w:p>
    <w:p w:rsidR="002E6789" w:rsidRPr="00E06E88" w:rsidRDefault="002E6789" w:rsidP="002E6789">
      <w:pPr>
        <w:pStyle w:val="23"/>
        <w:shd w:val="clear" w:color="auto" w:fill="auto"/>
        <w:tabs>
          <w:tab w:val="left" w:pos="1624"/>
        </w:tabs>
        <w:spacing w:before="0" w:after="0" w:line="240" w:lineRule="auto"/>
        <w:ind w:firstLine="709"/>
        <w:rPr>
          <w:rFonts w:ascii="PT Astra Serif" w:hAnsi="PT Astra Serif"/>
          <w:b/>
        </w:rPr>
      </w:pPr>
      <w:r w:rsidRPr="00E06E88">
        <w:rPr>
          <w:rFonts w:ascii="PT Astra Serif" w:hAnsi="PT Astra Serif"/>
          <w:b/>
        </w:rPr>
        <w:t>Язык и культура</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Русский язык - национальный язык русского народа. Роль родного языка в жизни человека. Русский язык в жизни общества и государства. Бережное отношение к родному языку как одно из необходимых качеств современного культурного человека. Русский язык - язык русской художественной литературы.</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Краткая история русской письменности. Создание славянского алфавита.</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Язык как зеркало национальной культуры. Слово как хранилище материальной и духовной культуры народа. Слова, обозначающие предметы и явления традиционного русского быта (национальную одежду, пищу, игры, народные танцы и тому подобное), слова с национально-культурным компонентом значения, народно-поэтические символы, народно-поэтические эпитеты, прецедентные имена в русских народных и литературных сказках, народных песнях, былинах, художественной литературе. Слова с суффиксами субъективной оценки как изобразительное средство. Уменьшительно-ласкательные формы как средство выражения задушевности и иронии. Особенности употребления слов с суффиксами субъективной оценки в произведениях устного народного творчества и произведениях художественной литературы разных исторических эпох.</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Национальная специфика слов с живой внутренней формой. Метафоры общеязыковые и художественные, их национально-культурная специфика. Метафора, олицетворение, эпитет как изобразительные средства. Загадки. Метафоричность русской загадки.</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Слова со специфическим оценочно-характеризующим значением. Связь определённых наименований с некоторыми качествами, эмоциональными состояниями человека (барышня - об изнеженной, избалованной девушке, сухарь - о сухом, неотзывчивом человеке, сорока - о болтливой женщине и тому подобное).</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Крылатые слова и выражения из русских народных и литературных сказок, источники, значение и употребление в современных ситуациях речевого общения. Русские пословицы и поговорки как воплощение опыта, наблюдений, оценок, народного ума и особенностей национальной культуры народа.</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Русские имена. Имена исконно русские (славянские) и заимствованные, краткие сведения по их этимологии. Имена, которые не являются исконно русскими, но воспринимаются как таковые. Имена, входящие в состав пословиц и поговорок, и имеющие в силу этого определённую стилистическую окраску.</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Общеизвестные старинные русские города. Происхождение их названий.</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Ознакомление с историей и этимологией некоторых слов.</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b/>
        </w:rPr>
        <w:t>Культура речи</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lastRenderedPageBreak/>
        <w:t>Основные орфоэпические нормы современного русского литературного языка. Понятие о варианте нормы. Равноправные и допустимые варианты произношения. Нерекомендуемые и неправильные варианты произношения. Запретительные пометы в орфоэпических словарях.</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Постоянное и подвижное ударение в именах существительных, именах прилагательных, глаголах. Омографы: ударение как маркер смысла слова. Произносительные варианты орфоэпической нормы.</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Основные лексические нормы современного русского литературного языка. Лексические нормы употребления имён существительных, прилагательных, глаголов в современном русском литературном языке. Стилистические варианты лексической нормы (книжный, общеупотребительный, разговорный и просторечный) употребления имён существительных, прилагательных, глаголов в речи. Типичные примеры нарушения лексической нормы, связанные с употреблением имён существительных, прилагательных, глаголов в современном русском литературном языке.</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 xml:space="preserve">Основные грамматические нормы современного русского литературного языка. Род заимствованных несклоняемых имён существительных, род сложных существительных, род имён собственных (географических названий). Формы существительных мужского рода множественного числа с окончаниями </w:t>
      </w:r>
      <w:r w:rsidRPr="00E06E88">
        <w:rPr>
          <w:rStyle w:val="24"/>
          <w:rFonts w:ascii="PT Astra Serif" w:hAnsi="PT Astra Serif"/>
        </w:rPr>
        <w:t>-а(-я), -ы(-и),</w:t>
      </w:r>
      <w:r w:rsidRPr="00E06E88">
        <w:rPr>
          <w:rFonts w:ascii="PT Astra Serif" w:hAnsi="PT Astra Serif"/>
        </w:rPr>
        <w:t xml:space="preserve"> различающиеся по смыслу. Литературные, разговорные, устарелые и профессиональные особенности формы именительного падежа множественного числа существительных мужского рода.</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Правила речевого этикета: нормы и традиции. Устойчивые формулы речевого этикета в общении. Обращение в русском речевом этикете. История этикетной формулы обращения в русском языке. Особенности употребления в качестве обращений собственных имён, названий людей по степени родства, по положению в обществе, по профессии, должности, по возрасту и полу. Обращение как показатель степени воспитанности человека, отношения к собеседнику, эмоционального состояния. Обращения в официальной и неофициальной речевой ситуации. Современные формулы обращения к незнакомому человеку.</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b/>
        </w:rPr>
        <w:t>Речь. Речевая деятельность. Текст.</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Язык и речь. Средства выразительной устной речи (тон, тембр, темп), способы тренировки (скороговорки). Интонация и жесты.</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Текст. Композиционные формы описания, повествования, рассуждения.</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Функциональные разновидности языка. Разговорная речь.</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Просьба, извинение как жанры разговорной речи.</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Официально-деловой стиль. Объявление (устное и письменное).</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Учебно-научный стиль. План ответа на уроке, план текста. Публицистический стиль. Устное выступление. Девиз, слоган.</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Язык художественной литературы. Литературная сказка.</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Рассказ.</w:t>
      </w:r>
    </w:p>
    <w:p w:rsidR="002E6789" w:rsidRPr="00E06E88" w:rsidRDefault="002E6789" w:rsidP="005A69F0">
      <w:pPr>
        <w:pStyle w:val="23"/>
        <w:shd w:val="clear" w:color="auto" w:fill="auto"/>
        <w:spacing w:before="0" w:after="0" w:line="240" w:lineRule="auto"/>
        <w:ind w:firstLine="760"/>
        <w:rPr>
          <w:rFonts w:ascii="PT Astra Serif" w:hAnsi="PT Astra Serif"/>
        </w:rPr>
      </w:pPr>
      <w:r w:rsidRPr="00E06E88">
        <w:rPr>
          <w:rFonts w:ascii="PT Astra Serif" w:hAnsi="PT Astra Serif"/>
        </w:rPr>
        <w:t>Особенности языка фольклорных текстов. Загадка, пословица. Сказка. Особенности языка сказки (сравнения, синонимы, антонимы, слова с уменьшительными суффиксами и так далее).</w:t>
      </w:r>
    </w:p>
    <w:p w:rsidR="002E6789" w:rsidRPr="00E06E88" w:rsidRDefault="002E6789" w:rsidP="002E6789">
      <w:pPr>
        <w:jc w:val="center"/>
        <w:rPr>
          <w:rFonts w:ascii="PT Astra Serif" w:hAnsi="PT Astra Serif" w:cs="Times New Roman"/>
          <w:b/>
          <w:sz w:val="28"/>
          <w:szCs w:val="28"/>
        </w:rPr>
      </w:pPr>
      <w:r w:rsidRPr="00E06E88">
        <w:rPr>
          <w:rFonts w:ascii="PT Astra Serif" w:hAnsi="PT Astra Serif" w:cs="Times New Roman"/>
          <w:b/>
          <w:sz w:val="28"/>
          <w:szCs w:val="28"/>
        </w:rPr>
        <w:lastRenderedPageBreak/>
        <w:t>СОДЕРЖАНИЕ ОБУЧЕНИЯ В 6 КЛАССЕ</w:t>
      </w:r>
    </w:p>
    <w:p w:rsidR="002E6789" w:rsidRPr="00E06E88" w:rsidRDefault="002E6789" w:rsidP="002E6789">
      <w:pPr>
        <w:pStyle w:val="23"/>
        <w:shd w:val="clear" w:color="auto" w:fill="auto"/>
        <w:tabs>
          <w:tab w:val="left" w:pos="1658"/>
        </w:tabs>
        <w:spacing w:before="0" w:after="0" w:line="240" w:lineRule="auto"/>
        <w:ind w:firstLine="709"/>
        <w:rPr>
          <w:rFonts w:ascii="PT Astra Serif" w:hAnsi="PT Astra Serif"/>
          <w:b/>
        </w:rPr>
      </w:pPr>
      <w:r w:rsidRPr="00E06E88">
        <w:rPr>
          <w:rFonts w:ascii="PT Astra Serif" w:hAnsi="PT Astra Serif"/>
          <w:b/>
        </w:rPr>
        <w:t>Язык и культура</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Краткая история русского литературного языка. Роль церковнославянского (старославянского) языка в развитии русского языка. Национально-культурное своеобразие диалектизмов. Диалекты как часть народной культуры. Диалектизмы. Сведения о диалектных названиях предметов быта, значениях слов, понятиях, несвойственных литературному языку и несущих информацию о способах ведения хозяйства, особенностях семейного уклада, обрядах, обычаях, народном календаре и другое Использование диалектной лексики в произведениях художественной литературы.</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Лексические заимствования как результат взаимодействия национальных культур. Лексика, заимствованная русским языком из языков народов России и мира. Заимствования из славянских и неславянских языков. Причины заимствований. Особенности освоения иноязычной лексики (общее представление).</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Пополнение словарного состава русского языка новой лексикой. Современные неологизмы и их группы по сфере употребления и стилистической окраске.</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Национально-культурная специфика русской фразеологии. Исторические прототипы фразеологизмов. Отражение во фразеологии обычаев, традиций, быта, исторических событий, культуры и тому подобное.</w:t>
      </w:r>
    </w:p>
    <w:p w:rsidR="002E6789" w:rsidRPr="00E06E88" w:rsidRDefault="002E6789" w:rsidP="002E6789">
      <w:pPr>
        <w:pStyle w:val="23"/>
        <w:shd w:val="clear" w:color="auto" w:fill="auto"/>
        <w:tabs>
          <w:tab w:val="left" w:pos="1658"/>
        </w:tabs>
        <w:spacing w:before="0" w:after="0" w:line="240" w:lineRule="auto"/>
        <w:ind w:left="760"/>
        <w:rPr>
          <w:rFonts w:ascii="PT Astra Serif" w:hAnsi="PT Astra Serif"/>
          <w:b/>
        </w:rPr>
      </w:pPr>
      <w:r w:rsidRPr="00E06E88">
        <w:rPr>
          <w:rFonts w:ascii="PT Astra Serif" w:hAnsi="PT Astra Serif"/>
          <w:b/>
        </w:rPr>
        <w:t>Культура речи</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Основные орфоэпические нормы современного русского литературного языка. Произносительные различия в русском языке, обусловленные темпом речи. Стилистические особенности произношения и ударения (литературные, разговорные, устарелые и профессиональные).</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 xml:space="preserve">Нормы и варианты нормы произношения заимствованных слов, отдельных грамматических форм, нормы ударения в отдельных формах: ударение в форме родительного падежа множественного числа существительных, ударение в кратких формах прилагательных, подвижное ударение в глаголах, ударение в формах глагола прошедшего времени, ударение в возвратных глаголах в формах прошедшего времени мужского рода, ударение в формах глаголов II спряжения на </w:t>
      </w:r>
      <w:r w:rsidRPr="00E06E88">
        <w:rPr>
          <w:rStyle w:val="24"/>
          <w:rFonts w:ascii="PT Astra Serif" w:hAnsi="PT Astra Serif"/>
        </w:rPr>
        <w:t>-ить.</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Основные лексические нормы современного русского литературного языка. Синонимы и точность речи. Смысловые, стилистические особенности употребления синонимов. Антонимы и точность речи. Смысловые, стилистические особенности употребления антонимов. Лексические омонимы и точность речи. Смысловые, стилистические особенности употребления лексических омонимов.</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Типичные речевые ошибки, связанные с употреблением синонимов, антонимов и лексических омонимов в речи.</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 xml:space="preserve">Основные грамматические нормы современного русского литературного языка. Отражение вариантов грамматической нормы в словарях и справочниках. Склонение русских и иностранных имён и фамилий, названий географических объектов, именительный падеж множественного числа существительных </w:t>
      </w:r>
      <w:r w:rsidRPr="00E06E88">
        <w:rPr>
          <w:rFonts w:ascii="PT Astra Serif" w:hAnsi="PT Astra Serif"/>
        </w:rPr>
        <w:lastRenderedPageBreak/>
        <w:t xml:space="preserve">на </w:t>
      </w:r>
      <w:r w:rsidRPr="00E06E88">
        <w:rPr>
          <w:rStyle w:val="24"/>
          <w:rFonts w:ascii="PT Astra Serif" w:hAnsi="PT Astra Serif"/>
        </w:rPr>
        <w:t>-а/-я</w:t>
      </w:r>
      <w:r w:rsidRPr="00E06E88">
        <w:rPr>
          <w:rFonts w:ascii="PT Astra Serif" w:hAnsi="PT Astra Serif"/>
        </w:rPr>
        <w:t xml:space="preserve"> и </w:t>
      </w:r>
      <w:r w:rsidRPr="00E06E88">
        <w:rPr>
          <w:rStyle w:val="24"/>
          <w:rFonts w:ascii="PT Astra Serif" w:hAnsi="PT Astra Serif"/>
        </w:rPr>
        <w:t>-ы/-и,</w:t>
      </w:r>
      <w:r w:rsidRPr="00E06E88">
        <w:rPr>
          <w:rFonts w:ascii="PT Astra Serif" w:hAnsi="PT Astra Serif"/>
        </w:rPr>
        <w:t xml:space="preserve"> родительный падеж множественного числа существительных мужского и среднего рода с нулевым окончанием и окончанием </w:t>
      </w:r>
      <w:r w:rsidRPr="00E06E88">
        <w:rPr>
          <w:rStyle w:val="24"/>
          <w:rFonts w:ascii="PT Astra Serif" w:hAnsi="PT Astra Serif"/>
        </w:rPr>
        <w:t>-ов,</w:t>
      </w:r>
      <w:r w:rsidRPr="00E06E88">
        <w:rPr>
          <w:rFonts w:ascii="PT Astra Serif" w:hAnsi="PT Astra Serif"/>
        </w:rPr>
        <w:t xml:space="preserve"> родительный падеж множественного числа существительных женского рода на </w:t>
      </w:r>
      <w:r w:rsidRPr="00E06E88">
        <w:rPr>
          <w:rStyle w:val="24"/>
          <w:rFonts w:ascii="PT Astra Serif" w:hAnsi="PT Astra Serif"/>
        </w:rPr>
        <w:t>-ня,</w:t>
      </w:r>
      <w:r w:rsidRPr="00E06E88">
        <w:rPr>
          <w:rFonts w:ascii="PT Astra Serif" w:hAnsi="PT Astra Serif"/>
        </w:rPr>
        <w:t xml:space="preserve"> творительный падеж множественного числа существительных 3-го склонении, родительный падеж единственного числа существительных мужского рода.</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Варианты грамматической нормы: литературные и разговорные падежные формы имён существительных. Нормативные и ненормативные формы имён существительных. Типичные грамматические ошибки в речи.</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Нормы употребления имён прилагательных в формах сравнительной степени, в краткой форме, местоимений, порядковых и количественных числительных.</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Национальные особенности речевого этикета. Принципы этикетного общения, лежащие в основе национального речевого этикета. Устойчивые формулы речевого этикета в общении. Этикетные формулы начала и конца общения, похвалы</w:t>
      </w:r>
    </w:p>
    <w:p w:rsidR="002E6789" w:rsidRPr="00E06E88" w:rsidRDefault="002E6789" w:rsidP="002E6789">
      <w:pPr>
        <w:pStyle w:val="23"/>
        <w:shd w:val="clear" w:color="auto" w:fill="auto"/>
        <w:spacing w:before="0" w:after="0" w:line="240" w:lineRule="auto"/>
        <w:jc w:val="left"/>
        <w:rPr>
          <w:rFonts w:ascii="PT Astra Serif" w:hAnsi="PT Astra Serif"/>
        </w:rPr>
      </w:pPr>
      <w:r w:rsidRPr="00E06E88">
        <w:rPr>
          <w:rFonts w:ascii="PT Astra Serif" w:hAnsi="PT Astra Serif"/>
        </w:rPr>
        <w:t>и комплимента, благодарности, сочувствия, утешения.</w:t>
      </w:r>
    </w:p>
    <w:p w:rsidR="002E6789" w:rsidRPr="00E06E88" w:rsidRDefault="002E6789" w:rsidP="002E6789">
      <w:pPr>
        <w:pStyle w:val="23"/>
        <w:shd w:val="clear" w:color="auto" w:fill="auto"/>
        <w:tabs>
          <w:tab w:val="left" w:pos="1631"/>
        </w:tabs>
        <w:spacing w:before="0" w:after="0" w:line="240" w:lineRule="auto"/>
        <w:ind w:left="740"/>
        <w:rPr>
          <w:rFonts w:ascii="PT Astra Serif" w:hAnsi="PT Astra Serif"/>
          <w:b/>
        </w:rPr>
      </w:pPr>
      <w:r w:rsidRPr="00E06E88">
        <w:rPr>
          <w:rFonts w:ascii="PT Astra Serif" w:hAnsi="PT Astra Serif"/>
          <w:b/>
        </w:rPr>
        <w:t>Речь. Речевая деятельность. Текст</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Эффективные приёмы чтения. Предтекстовый, текстовый и послетекстовый этапы работы.</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Текст. Тексты описательного типа: определение, собственно описание, пояснение.</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Разговорная речь. Рассказ о событии, «бывальщины». Учебно-научный стиль. Словарная статья, её строение. Научное сообщение (устный ответ). Содержание и строение учебного сообщения (устного ответа). Структура устного ответа. Различные виды ответов: ответ-анализ, ответ-обобщение, ответ-добавление, ответ-группировка. Языковые средства, которые используются в разных частях учебного сообщения (устного ответа). Компьютерная презентация. Основные средства и правила создания и предъявления презентации слушателям.</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Публицистический стиль. Устное выступление.</w:t>
      </w:r>
    </w:p>
    <w:p w:rsidR="002E6789" w:rsidRPr="00E06E88" w:rsidRDefault="002E6789" w:rsidP="002E6789">
      <w:pPr>
        <w:ind w:firstLine="0"/>
        <w:jc w:val="center"/>
        <w:rPr>
          <w:rFonts w:ascii="PT Astra Serif" w:hAnsi="PT Astra Serif" w:cs="Times New Roman"/>
          <w:b/>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Язык и культура</w:t>
      </w:r>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sz w:val="28"/>
          <w:szCs w:val="28"/>
        </w:rPr>
        <w:t>Развитие языка как объективный процесс. Связь исторического развития языка с историей общества. Факторы, влияющие на развитие языка: социально-политические события и изменения в обществе, развитие науки и техники, влияние других языков. Устаревшие слова как живые свидетели истории. Историзмы как слова, обозначающие предметы и явления предшествующих эпох, вышедшие из употребления по причине ухода из общественной жизни обозначенных ими предметов и явлений, в т.ч. национально-бытовых реалий. Архаизмы как слова, имеющие в современном русском языке синонимы. Группы лексических единиц по степени устарелости. Перераспределение пластов лексики между активным и пассивным запасом слов. Актуализация устаревшей лексики в новом речевом контексте.</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lastRenderedPageBreak/>
        <w:t>Лексические заимствования последних десятилетий. Употребление иноязычных слов как проблема культуры речи.</w:t>
      </w:r>
    </w:p>
    <w:p w:rsidR="002E6789" w:rsidRPr="00E06E88" w:rsidRDefault="002E6789" w:rsidP="002E6789">
      <w:pPr>
        <w:pStyle w:val="23"/>
        <w:shd w:val="clear" w:color="auto" w:fill="auto"/>
        <w:tabs>
          <w:tab w:val="left" w:pos="1631"/>
        </w:tabs>
        <w:spacing w:before="0" w:after="0" w:line="240" w:lineRule="auto"/>
        <w:ind w:left="740"/>
        <w:rPr>
          <w:rFonts w:ascii="PT Astra Serif" w:hAnsi="PT Astra Serif"/>
          <w:b/>
        </w:rPr>
      </w:pPr>
      <w:r w:rsidRPr="00E06E88">
        <w:rPr>
          <w:rFonts w:ascii="PT Astra Serif" w:hAnsi="PT Astra Serif"/>
          <w:b/>
        </w:rPr>
        <w:t>Культура речи</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Основные орфоэпические нормы современного русского литературного языка. Нормы ударения в глаголах, полных причастиях, кратких формах страдательных причастий прошедшего времени, деепричастиях, наречиях. Нормы постановки ударения в словоформах с непроизводными предлогами. Основные и допустимые варианты акцентологической нормы.</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Основные лексические нормы современного русского литературного языка. Паронимы и точность речи. Смысловые различия, характер лексической сочетаемости, способы управления, функционально-стилевая окраска и употребление паронимов в речи. Типичные речевые ошибки, связанные с употреблением паронимов в речи.</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Основные грамматические нормы современного русского литературного языка. Отражение вариантов грамматической нормы в словарях и справочниках. Типичные грамматические ошибки в речи. Глаголы 1-го лица единственного числа настоящего и будущего времени (в т.ч. способы выражения формы 1 -го лица настоящего и будущего времени глаголов: очутиться, победить, убедить, учредить, утвердить), формы глаголов совершенного и несовершенного вида, формы глаголов в повелительном наклонении.</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Литературный и разговорный варианты грамматической нормы (махаешь - машешь, обусловливать, сосредоточивать, уполномочивать, оспаривать, удостаивать, облагораживать). Варианты грамматической нормы: литературные и разговорные падежные формы причастий, типичные ошибки употребления деепричастий, наречий.</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Русская этикетная речевая манера общения. Запрет на употребление грубых слов, выражений, фраз. Исключение категоричности в разговоре. Невербальный (несловесный) этикет общения. Этикет использования изобразительных жестов. Замещающие и сопровождающие жесты.</w:t>
      </w:r>
    </w:p>
    <w:p w:rsidR="002E6789" w:rsidRPr="00E06E88" w:rsidRDefault="002E6789" w:rsidP="002E6789">
      <w:pPr>
        <w:pStyle w:val="23"/>
        <w:shd w:val="clear" w:color="auto" w:fill="auto"/>
        <w:tabs>
          <w:tab w:val="left" w:pos="1644"/>
        </w:tabs>
        <w:spacing w:before="0" w:after="0" w:line="240" w:lineRule="auto"/>
        <w:ind w:left="760"/>
        <w:rPr>
          <w:rFonts w:ascii="PT Astra Serif" w:hAnsi="PT Astra Serif"/>
          <w:b/>
        </w:rPr>
      </w:pPr>
      <w:r w:rsidRPr="00E06E88">
        <w:rPr>
          <w:rFonts w:ascii="PT Astra Serif" w:hAnsi="PT Astra Serif"/>
          <w:b/>
        </w:rPr>
        <w:t>Речь. Речевая деятельность. Текст</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Традиции русского речевого общения. Коммуникативные стратегии и тактики устного общения: убеждение, комплимент, уговаривание, похвала.</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Текст. Виды абзацев. Основные типы текстовых структур. Заголовки текстов, их типы. Информативная функция заголовков. Тексты аргументативного типа: рассуждение, доказательство, объяснение.</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Разговорная речь. Спор, виды спора. Корректные приёмы ведения спора. Дискуссия.</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Публицистический стиль. Путевые записки. Текст рекламного объявления, его языковые и структурные особенности.</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Язык художественной литературы. Фактуальная и подтекстовая информация в текстах художественного стиля речи. Сильные позиции в художественных текстах. Притча.</w:t>
      </w:r>
    </w:p>
    <w:p w:rsidR="002E6789" w:rsidRPr="00E06E88" w:rsidRDefault="002E6789" w:rsidP="002E6789">
      <w:pPr>
        <w:ind w:firstLine="0"/>
        <w:jc w:val="center"/>
        <w:rPr>
          <w:rFonts w:ascii="PT Astra Serif" w:hAnsi="PT Astra Serif" w:cs="Times New Roman"/>
          <w:b/>
          <w:sz w:val="28"/>
          <w:szCs w:val="28"/>
        </w:rPr>
      </w:pPr>
    </w:p>
    <w:p w:rsidR="005A69F0" w:rsidRPr="00E06E88" w:rsidRDefault="005A69F0" w:rsidP="002E6789">
      <w:pPr>
        <w:ind w:firstLine="0"/>
        <w:jc w:val="center"/>
        <w:rPr>
          <w:rFonts w:ascii="PT Astra Serif" w:hAnsi="PT Astra Serif" w:cs="Times New Roman"/>
          <w:b/>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lastRenderedPageBreak/>
        <w:t>СОДЕРЖАНИЕ ОБУЧЕНИЯ В 8 КЛАССЕ</w:t>
      </w:r>
    </w:p>
    <w:p w:rsidR="002E6789" w:rsidRPr="00E06E88" w:rsidRDefault="002E6789" w:rsidP="002E6789">
      <w:pPr>
        <w:pStyle w:val="23"/>
        <w:shd w:val="clear" w:color="auto" w:fill="auto"/>
        <w:tabs>
          <w:tab w:val="left" w:pos="1636"/>
        </w:tabs>
        <w:spacing w:before="0" w:after="0" w:line="240" w:lineRule="auto"/>
        <w:ind w:left="740"/>
        <w:rPr>
          <w:rFonts w:ascii="PT Astra Serif" w:hAnsi="PT Astra Serif"/>
          <w:b/>
        </w:rPr>
      </w:pPr>
      <w:r w:rsidRPr="00E06E88">
        <w:rPr>
          <w:rFonts w:ascii="PT Astra Serif" w:hAnsi="PT Astra Serif"/>
          <w:b/>
        </w:rPr>
        <w:t>Язык и культура</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Исконно русская лексика: слова общеиндоевропейского фонда, слова праславянского (общеславянского) языка, древнерусские (общевосточнославянские) слова, собственно русские слова. Собственно, русские слова как база и основной источник развития лексики русского литературного языка.</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Роль старославянизмов в развитии русского литературного языка и их приметы. Стилистически нейтральные, книжные, устаревшие старославянизмы.</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Иноязычная лексика в разговорной речи, современной публицистике, в т.ч. в дисплейных текстах.</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 xml:space="preserve">Речевой этикет. Благопожелание как ключевая идея речевого этикета. Речевой этикет и вежливость. «Ты» и </w:t>
      </w:r>
      <w:r w:rsidRPr="00E06E88">
        <w:rPr>
          <w:rStyle w:val="24"/>
          <w:rFonts w:ascii="PT Astra Serif" w:hAnsi="PT Astra Serif"/>
        </w:rPr>
        <w:t>«вы» в</w:t>
      </w:r>
      <w:r w:rsidRPr="00E06E88">
        <w:rPr>
          <w:rFonts w:ascii="PT Astra Serif" w:hAnsi="PT Astra Serif"/>
        </w:rPr>
        <w:t xml:space="preserve"> русском речевом этикете и в западноевропейском, американском речевых этикетах. Специфика приветствий у русских и других народов.</w:t>
      </w:r>
    </w:p>
    <w:p w:rsidR="002E6789" w:rsidRPr="00E06E88" w:rsidRDefault="002E6789" w:rsidP="002E6789">
      <w:pPr>
        <w:pStyle w:val="23"/>
        <w:shd w:val="clear" w:color="auto" w:fill="auto"/>
        <w:tabs>
          <w:tab w:val="left" w:pos="1641"/>
        </w:tabs>
        <w:spacing w:before="0" w:after="0" w:line="240" w:lineRule="auto"/>
        <w:ind w:left="740"/>
        <w:rPr>
          <w:rFonts w:ascii="PT Astra Serif" w:hAnsi="PT Astra Serif"/>
          <w:b/>
        </w:rPr>
      </w:pPr>
      <w:r w:rsidRPr="00E06E88">
        <w:rPr>
          <w:rFonts w:ascii="PT Astra Serif" w:hAnsi="PT Astra Serif"/>
          <w:b/>
        </w:rPr>
        <w:t>Культура речи</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 xml:space="preserve">Основные орфоэпические нормы современного русского литературного языка. Типичные орфоэпические ошибки в современной речи: произношение гласных [э], [о] после мягких согласных и шипящих, безударный [о] в словах иноязычного происхождения, произношение парных по твёрдости-мягкости согласных перед </w:t>
      </w:r>
      <w:r w:rsidRPr="00E06E88">
        <w:rPr>
          <w:rStyle w:val="24"/>
          <w:rFonts w:ascii="PT Astra Serif" w:hAnsi="PT Astra Serif"/>
        </w:rPr>
        <w:t>е</w:t>
      </w:r>
      <w:r w:rsidRPr="00E06E88">
        <w:rPr>
          <w:rFonts w:ascii="PT Astra Serif" w:hAnsi="PT Astra Serif"/>
        </w:rPr>
        <w:t xml:space="preserve"> в словах иноязычного происхождения, произношение безударного [а] после </w:t>
      </w:r>
      <w:r w:rsidRPr="00E06E88">
        <w:rPr>
          <w:rStyle w:val="24"/>
          <w:rFonts w:ascii="PT Astra Serif" w:hAnsi="PT Astra Serif"/>
        </w:rPr>
        <w:t>ж</w:t>
      </w:r>
      <w:r w:rsidRPr="00E06E88">
        <w:rPr>
          <w:rFonts w:ascii="PT Astra Serif" w:hAnsi="PT Astra Serif"/>
        </w:rPr>
        <w:t xml:space="preserve"> и ш, произношение сочетания </w:t>
      </w:r>
      <w:r w:rsidRPr="00E06E88">
        <w:rPr>
          <w:rStyle w:val="24"/>
          <w:rFonts w:ascii="PT Astra Serif" w:hAnsi="PT Astra Serif"/>
        </w:rPr>
        <w:t>чн</w:t>
      </w:r>
      <w:r w:rsidRPr="00E06E88">
        <w:rPr>
          <w:rFonts w:ascii="PT Astra Serif" w:hAnsi="PT Astra Serif"/>
        </w:rPr>
        <w:t xml:space="preserve"> и </w:t>
      </w:r>
      <w:r w:rsidRPr="00E06E88">
        <w:rPr>
          <w:rStyle w:val="24"/>
          <w:rFonts w:ascii="PT Astra Serif" w:hAnsi="PT Astra Serif"/>
        </w:rPr>
        <w:t>чт,</w:t>
      </w:r>
      <w:r w:rsidRPr="00E06E88">
        <w:rPr>
          <w:rFonts w:ascii="PT Astra Serif" w:hAnsi="PT Astra Serif"/>
        </w:rPr>
        <w:t xml:space="preserve"> произношение женских отчеств на </w:t>
      </w:r>
      <w:r w:rsidRPr="00E06E88">
        <w:rPr>
          <w:rStyle w:val="24"/>
          <w:rFonts w:ascii="PT Astra Serif" w:hAnsi="PT Astra Serif"/>
        </w:rPr>
        <w:t>-ична, -инична,</w:t>
      </w:r>
      <w:r w:rsidRPr="00E06E88">
        <w:rPr>
          <w:rFonts w:ascii="PT Astra Serif" w:hAnsi="PT Astra Serif"/>
        </w:rPr>
        <w:t xml:space="preserve"> произношение твёрдого [н] перед мягкими [ф’] и [в</w:t>
      </w:r>
      <w:r w:rsidRPr="00E06E88">
        <w:rPr>
          <w:rFonts w:ascii="PT Astra Serif" w:hAnsi="PT Astra Serif"/>
          <w:vertAlign w:val="superscript"/>
        </w:rPr>
        <w:t>5</w:t>
      </w:r>
      <w:r w:rsidRPr="00E06E88">
        <w:rPr>
          <w:rFonts w:ascii="PT Astra Serif" w:hAnsi="PT Astra Serif"/>
        </w:rPr>
        <w:t xml:space="preserve">], произношение мягкого [н] перед </w:t>
      </w:r>
      <w:r w:rsidRPr="00E06E88">
        <w:rPr>
          <w:rStyle w:val="26"/>
          <w:rFonts w:ascii="PT Astra Serif" w:hAnsi="PT Astra Serif"/>
        </w:rPr>
        <w:t>чпщ.</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Типичные акцентологические ошибки в современной речи. Основные лексические нормы современного русского литературного языка. Терминология и точность речи. Нормы употребления терминов в научном стиле речи. Особенности употребления терминов в публицистике, художественной литературе, разговорной речи. Типичные речевые ошибки, связанные с употреблением терминов. Нарушение точности словоупотребления заимствованных слов.</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Основные грамматические нормы. Отражение вариантов грамматической нормы в современных грамматических словарях и справочниках. Варианты грамматической нормы согласования сказуемого с подлежащим. Типичные грамматические ошибки в согласовании и управлении.</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Активные процессы в речевом этикете. Новые варианты приветствия и прощания, возникшие в средствах массовой информации (далее - СМИ): изменение обращений, использования собственных имён. Этикетные речевые тактики</w:t>
      </w:r>
    </w:p>
    <w:p w:rsidR="002E6789" w:rsidRPr="00E06E88" w:rsidRDefault="002E6789" w:rsidP="002E6789">
      <w:pPr>
        <w:pStyle w:val="23"/>
        <w:shd w:val="clear" w:color="auto" w:fill="auto"/>
        <w:spacing w:before="0" w:after="0" w:line="240" w:lineRule="auto"/>
        <w:rPr>
          <w:rFonts w:ascii="PT Astra Serif" w:hAnsi="PT Astra Serif"/>
        </w:rPr>
      </w:pPr>
      <w:r w:rsidRPr="00E06E88">
        <w:rPr>
          <w:rFonts w:ascii="PT Astra Serif" w:hAnsi="PT Astra Serif"/>
        </w:rPr>
        <w:t>и приёмы в коммуникации, помогающие противостоять речевой агрессии. Синонимия речевых формул.</w:t>
      </w:r>
    </w:p>
    <w:p w:rsidR="002E6789" w:rsidRPr="00E06E88" w:rsidRDefault="002E6789" w:rsidP="002E6789">
      <w:pPr>
        <w:pStyle w:val="23"/>
        <w:shd w:val="clear" w:color="auto" w:fill="auto"/>
        <w:tabs>
          <w:tab w:val="left" w:pos="1640"/>
        </w:tabs>
        <w:spacing w:before="0" w:after="0" w:line="240" w:lineRule="auto"/>
        <w:ind w:left="740"/>
        <w:rPr>
          <w:rFonts w:ascii="PT Astra Serif" w:hAnsi="PT Astra Serif"/>
          <w:b/>
        </w:rPr>
      </w:pPr>
      <w:r w:rsidRPr="00E06E88">
        <w:rPr>
          <w:rFonts w:ascii="PT Astra Serif" w:hAnsi="PT Astra Serif"/>
          <w:b/>
        </w:rPr>
        <w:t>Речь. Речевая деятельность. Текст.</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Эффективные приёмы слушания. Предтекстовый, текстовый и послетекстовый этапы работы.</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Основные способы и средства получения и переработки информации.</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Структура аргументации: тезис, аргумент. Способы аргументации. Пра</w:t>
      </w:r>
      <w:r w:rsidRPr="00E06E88">
        <w:rPr>
          <w:rFonts w:ascii="PT Astra Serif" w:hAnsi="PT Astra Serif"/>
        </w:rPr>
        <w:lastRenderedPageBreak/>
        <w:t>вила эффективной аргументации.</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Доказательство и его структура. Прямые и косвенные доказательства. Способы опровержения доводов оппонента: критика тезиса, критика аргументов, критика демонстрации.</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Разговорная речь. Самохарактеристика, самопрезентация, поздравление.</w:t>
      </w:r>
    </w:p>
    <w:p w:rsidR="002E6789" w:rsidRPr="00E06E88" w:rsidRDefault="002E6789" w:rsidP="002E6789">
      <w:pPr>
        <w:pStyle w:val="23"/>
        <w:shd w:val="clear" w:color="auto" w:fill="auto"/>
        <w:spacing w:before="0" w:after="0" w:line="240" w:lineRule="auto"/>
        <w:ind w:firstLine="740"/>
        <w:rPr>
          <w:rFonts w:ascii="PT Astra Serif" w:hAnsi="PT Astra Serif"/>
        </w:rPr>
      </w:pPr>
      <w:r w:rsidRPr="00E06E88">
        <w:rPr>
          <w:rFonts w:ascii="PT Astra Serif" w:hAnsi="PT Astra Serif"/>
        </w:rPr>
        <w:t>Научный стиль речи. Специфика оформления текста как результата проектной (исследовательской) деятельности. Реферат. Слово на защите реферата.</w:t>
      </w:r>
    </w:p>
    <w:p w:rsidR="002E6789" w:rsidRPr="00E06E88" w:rsidRDefault="002E6789" w:rsidP="002E6789">
      <w:pPr>
        <w:pStyle w:val="23"/>
        <w:shd w:val="clear" w:color="auto" w:fill="auto"/>
        <w:tabs>
          <w:tab w:val="left" w:pos="4152"/>
          <w:tab w:val="left" w:pos="5827"/>
          <w:tab w:val="left" w:pos="7358"/>
          <w:tab w:val="left" w:pos="8266"/>
        </w:tabs>
        <w:spacing w:before="0" w:after="0" w:line="240" w:lineRule="auto"/>
        <w:rPr>
          <w:rFonts w:ascii="PT Astra Serif" w:hAnsi="PT Astra Serif"/>
        </w:rPr>
      </w:pPr>
      <w:r w:rsidRPr="00E06E88">
        <w:rPr>
          <w:rFonts w:ascii="PT Astra Serif" w:hAnsi="PT Astra Serif"/>
        </w:rPr>
        <w:t>Учебно-научная дискуссия. Стандартные обороты речи для участия в учебно-научной дискуссии.</w:t>
      </w:r>
    </w:p>
    <w:p w:rsidR="002E6789" w:rsidRPr="00E06E88" w:rsidRDefault="002E6789" w:rsidP="002E6789">
      <w:pPr>
        <w:pStyle w:val="23"/>
        <w:shd w:val="clear" w:color="auto" w:fill="auto"/>
        <w:spacing w:before="0" w:after="0" w:line="240" w:lineRule="auto"/>
        <w:ind w:firstLine="760"/>
        <w:rPr>
          <w:rFonts w:ascii="PT Astra Serif" w:hAnsi="PT Astra Serif"/>
        </w:rPr>
      </w:pPr>
      <w:r w:rsidRPr="00E06E88">
        <w:rPr>
          <w:rFonts w:ascii="PT Astra Serif" w:hAnsi="PT Astra Serif"/>
        </w:rPr>
        <w:t>Язык художественной литературы. Сочинение в жанре письма другу (в т.ч. электронного), страницы дневника.</w:t>
      </w:r>
    </w:p>
    <w:p w:rsidR="002E6789" w:rsidRPr="00E06E88" w:rsidRDefault="002E6789" w:rsidP="002E6789">
      <w:pPr>
        <w:ind w:firstLine="0"/>
        <w:jc w:val="center"/>
        <w:rPr>
          <w:rFonts w:ascii="PT Astra Serif" w:hAnsi="PT Astra Serif" w:cs="Times New Roman"/>
          <w:b/>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2E6789" w:rsidRPr="00E06E88" w:rsidRDefault="002E6789" w:rsidP="002E6789">
      <w:pPr>
        <w:pStyle w:val="23"/>
        <w:shd w:val="clear" w:color="auto" w:fill="auto"/>
        <w:tabs>
          <w:tab w:val="left" w:pos="1664"/>
        </w:tabs>
        <w:spacing w:before="0" w:after="0" w:line="240" w:lineRule="auto"/>
        <w:ind w:firstLine="709"/>
        <w:rPr>
          <w:rFonts w:ascii="PT Astra Serif" w:hAnsi="PT Astra Serif"/>
          <w:b/>
        </w:rPr>
      </w:pPr>
      <w:r w:rsidRPr="00E06E88">
        <w:rPr>
          <w:rFonts w:ascii="PT Astra Serif" w:hAnsi="PT Astra Serif"/>
          <w:b/>
        </w:rPr>
        <w:t>Язык и культура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Русский язык как зеркало национальной культуры и истории народа (обобщение). Примеры ключевых слов (концептов) русской культуры, их национально-историческая значимость. Крылатые слова и выражения (прецедентные тексты) из произведений художественной литературы, кинофильмов, песен, рекламных текстов и тому подобное.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языка как объективный процесс. Общее представление о внешних и внутренних факторах языковых изменений, об активных процессах в современном русском языке (основные тенденции, отдельные примеры). Стремительный рост словарного состава языка: активизация процесса заимствования иноязычных слов, «неологический бум» - рождение новых слов, изменение значений и переосмысление имеющихся в языке слов, их стилистическая переоценка, создание новой фразеологии.</w:t>
      </w:r>
    </w:p>
    <w:p w:rsidR="002E6789" w:rsidRPr="00E06E88" w:rsidRDefault="002E6789" w:rsidP="002E6789">
      <w:pPr>
        <w:pStyle w:val="23"/>
        <w:shd w:val="clear" w:color="auto" w:fill="auto"/>
        <w:tabs>
          <w:tab w:val="left" w:pos="1664"/>
        </w:tabs>
        <w:spacing w:before="0" w:after="0" w:line="240" w:lineRule="auto"/>
        <w:ind w:left="709"/>
        <w:rPr>
          <w:rFonts w:ascii="PT Astra Serif" w:hAnsi="PT Astra Serif"/>
          <w:b/>
        </w:rPr>
      </w:pPr>
      <w:r w:rsidRPr="00E06E88">
        <w:rPr>
          <w:rFonts w:ascii="PT Astra Serif" w:hAnsi="PT Astra Serif"/>
          <w:b/>
        </w:rPr>
        <w:t>Культура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орфоэпические нормы современного русского литературного языка (обобщение). Активные процессы в области произношения и ударения. Отражение произносительных вариантов в современных орфоэпических словарях.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лексические нормы современного русского литературного языка (обобщение). Лексическая сочетаемость слова и точность. Свободная и несвободная лексическая сочетаемость. Типичные ошибки, связанные с нарушением лексической сочетаемости.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Речевая избыточность и точность. Тавтология. Плеоназм. Типичные ошибки, связанные с речевой избыточностью.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Современные толковые словари. Отражение вариантов лексической нормы в современных словарях. Словарные пометы. Основные грамматические нормы современного русского литературного языка (обобщение). Отражение вариантов грамматической нормы в современных грамматических словарях и справочниках. Словарные пометы.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Типичные грамматические ошибки в предложно-падежном управлении. Нормы употребления причастных и деепричастных оборотов, предложений с </w:t>
      </w:r>
      <w:r w:rsidRPr="00E06E88">
        <w:rPr>
          <w:rFonts w:ascii="PT Astra Serif" w:hAnsi="PT Astra Serif"/>
        </w:rPr>
        <w:lastRenderedPageBreak/>
        <w:t>косвенной речью, типичные ошибки в построении сложных предложений.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Этика и этикет в интернет-общении. Этикет интернет-переписки. Этические нормы, правила этикета интернет-дискуссии, интернет-полемики. Этикетное речевое поведение в ситуациях делового общения.</w:t>
      </w:r>
    </w:p>
    <w:p w:rsidR="002E6789" w:rsidRPr="00E06E88" w:rsidRDefault="002E6789" w:rsidP="002E6789">
      <w:pPr>
        <w:pStyle w:val="23"/>
        <w:shd w:val="clear" w:color="auto" w:fill="auto"/>
        <w:tabs>
          <w:tab w:val="left" w:pos="1684"/>
        </w:tabs>
        <w:spacing w:before="0" w:after="0" w:line="240" w:lineRule="auto"/>
        <w:ind w:left="709"/>
        <w:rPr>
          <w:rFonts w:ascii="PT Astra Serif" w:hAnsi="PT Astra Serif"/>
          <w:b/>
        </w:rPr>
      </w:pPr>
      <w:r w:rsidRPr="00E06E88">
        <w:rPr>
          <w:rFonts w:ascii="PT Astra Serif" w:hAnsi="PT Astra Serif"/>
          <w:b/>
        </w:rPr>
        <w:t>Речь. Речевая деятельность. Текст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Русский язык в Интернете. Правила информационной безопасности при общении в социальных сетях. Контактное и дистантное общение.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преобразования текстов: аннотация, конспект. Использование графиков, диаграмм, схем для представления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Разговорная речь. Анекдот, шутка.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Официально-деловой стиль. Деловое письмо, его структурные элементы и языковые особенности.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Учебно-научный стиль. Доклад, сообщение. Речь оппонента на защите проекта.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Публицистический стиль. Проблемный очерк.</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Язык художественной литературы. Диалогичность в художественном произведении. Текст и интертекст. Афоризмы. Прецедентные тексты.</w:t>
      </w:r>
    </w:p>
    <w:p w:rsidR="002E6789" w:rsidRPr="00E06E88" w:rsidRDefault="002E6789" w:rsidP="002E6789">
      <w:pPr>
        <w:pStyle w:val="23"/>
        <w:shd w:val="clear" w:color="auto" w:fill="auto"/>
        <w:tabs>
          <w:tab w:val="left" w:pos="1473"/>
        </w:tabs>
        <w:spacing w:before="0" w:after="0" w:line="240" w:lineRule="auto"/>
        <w:ind w:left="709"/>
        <w:rPr>
          <w:rFonts w:ascii="PT Astra Serif" w:hAnsi="PT Astra Serif"/>
          <w:b/>
        </w:rPr>
      </w:pPr>
      <w:r w:rsidRPr="00E06E88">
        <w:rPr>
          <w:rFonts w:ascii="PT Astra Serif" w:hAnsi="PT Astra Serif"/>
          <w:b/>
        </w:rPr>
        <w:t>Примерные темы проектных и исследовательских работ.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Простор как одна из главных ценностей в русской языковой картине мира.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 человека в языке: слова-концепты «дух» и «душа».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Из этимологии фразеологизмов.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Из истории русских имён.</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Русские пословицы и поговорки о гостеприимстве и хлебосольстве.</w:t>
      </w:r>
    </w:p>
    <w:p w:rsidR="002E6789" w:rsidRPr="00E06E88" w:rsidRDefault="002E6789" w:rsidP="002E6789">
      <w:pPr>
        <w:pStyle w:val="23"/>
        <w:shd w:val="clear" w:color="auto" w:fill="auto"/>
        <w:tabs>
          <w:tab w:val="left" w:pos="1127"/>
        </w:tabs>
        <w:spacing w:before="0" w:after="0" w:line="240" w:lineRule="auto"/>
        <w:ind w:firstLine="709"/>
        <w:rPr>
          <w:rFonts w:ascii="PT Astra Serif" w:hAnsi="PT Astra Serif"/>
        </w:rPr>
      </w:pPr>
      <w:r w:rsidRPr="00E06E88">
        <w:rPr>
          <w:rFonts w:ascii="PT Astra Serif" w:hAnsi="PT Astra Serif"/>
        </w:rPr>
        <w:t>О происхождении фразеологизмов. Источники фразеологизмов.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Словарик пословиц о характере человека, его качествах. Словарь одного слова. Словарь юного болельщика, дизайнера, музыканта.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Календарь пословиц о временах года; карта «Интересные названия городов моего края (России)».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Лексическая группа существительных, обозначающих понятие «время» в русском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Мы живём в мире знаков.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и уместность заимствований в современном русском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Понимаем ли мы язык Пушкина?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Этимология обозначений имён числительных в русском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Футбольный сленг в русском языке. Компьютерный сленг в русском языке. Названия денежных единиц в русском языке. Интернет-сленг.</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Этикетные формы обращения. Как быть вежливым?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Являются ли жесты универсальным языком человечества? Как назвать новорождённого?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Межнациональные различия невербального общения. Искусство комплимента в русском и иностранных языках.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Формы выражения вежливости (на примере иностранного и русского языков).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Этикет приветствия в русском и иностранном языках. Анализ типов заголовков в современных средствах массовой информации, видов интервью в современных средствах массовой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Сетевой знак @ в разных языках. Слоганы в языке современной рекламы.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Девизы и слоганы любимых спортивных команд. Синонимический ряд: врач - доктор - лекарь - эскулап - целитель - врачеватель. Что общего и в чём различие.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Язык и юмор.</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Анализ примеров языковой игры в шутках и анекдотах. Подготовка сборника «бывалыцин», альманаха рассказов, сборника стилизаций, разработка личной странички для школьного портала и другое.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Разработка рекомендаций «Вредные советы оратору», «Как быть убедительным в споре», «Успешное резюме», «Правила информационной безопасности при общении в социальных сетях» и другое.</w:t>
      </w:r>
    </w:p>
    <w:p w:rsidR="002E6789" w:rsidRPr="00E06E88" w:rsidRDefault="002E6789" w:rsidP="002E6789">
      <w:pPr>
        <w:pStyle w:val="23"/>
        <w:shd w:val="clear" w:color="auto" w:fill="auto"/>
        <w:spacing w:before="0" w:after="0" w:line="240" w:lineRule="auto"/>
        <w:ind w:firstLine="709"/>
        <w:rPr>
          <w:rFonts w:ascii="PT Astra Serif" w:hAnsi="PT Astra Serif"/>
        </w:rPr>
      </w:pPr>
    </w:p>
    <w:p w:rsidR="002E6789" w:rsidRPr="00E06E88" w:rsidRDefault="002E6789" w:rsidP="005A69F0">
      <w:pPr>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УЧЕБНОМУ ПРЕДМЕТУ «РОДНОЙ ЯЗЫК (РУССКИЙ)» НА УРОВ</w:t>
      </w:r>
      <w:r w:rsidR="005A69F0" w:rsidRPr="00E06E88">
        <w:rPr>
          <w:rFonts w:ascii="PT Astra Serif" w:hAnsi="PT Astra Serif" w:cs="Times New Roman"/>
          <w:b/>
          <w:sz w:val="28"/>
          <w:szCs w:val="28"/>
        </w:rPr>
        <w:t>НЕ ООО</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2E6789" w:rsidRPr="00E06E88" w:rsidRDefault="002E6789" w:rsidP="002E6789">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b/>
          <w:i/>
        </w:rPr>
        <w:t>Личностные результаты освоения программы по родному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Личностные результаты освоения программы по родному (русскому) языку для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т.ч. в части:</w:t>
      </w:r>
    </w:p>
    <w:p w:rsidR="002E6789" w:rsidRPr="00E06E88" w:rsidRDefault="002E6789" w:rsidP="002E6789">
      <w:pPr>
        <w:pStyle w:val="23"/>
        <w:shd w:val="clear" w:color="auto" w:fill="auto"/>
        <w:tabs>
          <w:tab w:val="left" w:pos="1097"/>
        </w:tabs>
        <w:spacing w:before="0" w:after="0" w:line="240" w:lineRule="auto"/>
        <w:ind w:left="709"/>
        <w:rPr>
          <w:rFonts w:ascii="PT Astra Serif" w:hAnsi="PT Astra Serif"/>
          <w:b/>
          <w:i/>
        </w:rPr>
      </w:pPr>
      <w:r w:rsidRPr="00E06E88">
        <w:rPr>
          <w:rFonts w:ascii="PT Astra Serif" w:hAnsi="PT Astra Serif"/>
          <w:b/>
          <w:i/>
        </w:rPr>
        <w:t>1. Гражданского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т.ч. в сопоставлении с ситуациями, отражёнными в литературных произведениях, написанных на русском языке;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т.ч. на основе примеров из литературных произведений, написанных на русском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готовность к разнообразной совместной деятельности, стремление к </w:t>
      </w:r>
      <w:r w:rsidRPr="00E06E88">
        <w:rPr>
          <w:rFonts w:ascii="PT Astra Serif" w:hAnsi="PT Astra Serif"/>
        </w:rPr>
        <w:lastRenderedPageBreak/>
        <w:t>взаимопониманию и взаимопомощи; активное участие в самоуправлении в образовательной организации;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участию в гуманитарной деятельности (помощь людям, нуждающимся в ней; волонтёрство);</w:t>
      </w:r>
    </w:p>
    <w:p w:rsidR="002E6789" w:rsidRPr="00E06E88" w:rsidRDefault="002E6789" w:rsidP="002E6789">
      <w:pPr>
        <w:pStyle w:val="23"/>
        <w:shd w:val="clear" w:color="auto" w:fill="auto"/>
        <w:tabs>
          <w:tab w:val="left" w:pos="1144"/>
        </w:tabs>
        <w:spacing w:before="0" w:after="0" w:line="240" w:lineRule="auto"/>
        <w:ind w:left="709"/>
        <w:rPr>
          <w:rFonts w:ascii="PT Astra Serif" w:hAnsi="PT Astra Serif"/>
          <w:b/>
          <w:i/>
        </w:rPr>
      </w:pPr>
      <w:r w:rsidRPr="00E06E88">
        <w:rPr>
          <w:rFonts w:ascii="PT Astra Serif" w:hAnsi="PT Astra Serif"/>
          <w:b/>
          <w:i/>
        </w:rPr>
        <w:t>2. Патриотического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интереса к познанию русского языка, к истории и культуре Российской Федерации, культуре своего края, народов России в контексте учебного предмета «Родной (русский) язык»;</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ценностное отношение к русскому языку, к достижениям своей Родины - России, к науке, искусству, боевым подвигам и трудовым достижениям народа, в т.ч. отражённым в художественных произведениях;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2E6789" w:rsidRPr="00E06E88" w:rsidRDefault="002E6789" w:rsidP="002E6789">
      <w:pPr>
        <w:pStyle w:val="23"/>
        <w:shd w:val="clear" w:color="auto" w:fill="auto"/>
        <w:tabs>
          <w:tab w:val="left" w:pos="1144"/>
        </w:tabs>
        <w:spacing w:before="0" w:after="0" w:line="240" w:lineRule="auto"/>
        <w:ind w:left="709"/>
        <w:rPr>
          <w:rFonts w:ascii="PT Astra Serif" w:hAnsi="PT Astra Serif"/>
          <w:b/>
          <w:i/>
        </w:rPr>
      </w:pPr>
      <w:r w:rsidRPr="00E06E88">
        <w:rPr>
          <w:rFonts w:ascii="PT Astra Serif" w:hAnsi="PT Astra Serif"/>
          <w:b/>
          <w:i/>
        </w:rPr>
        <w:t>3. Духовно-нравственного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на моральные ценности и нормы в ситуациях нравственного выбора;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оценивать своё поведение, в т.ч. речевое, и поступки, а также поведение и поступки других людей с позиции нравственных и правовых норм с учётом осознания последствий поступков;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активное неприятие асоциальных поступков;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свобода и ответственность личности в условиях индивидуального и общественного пространства;</w:t>
      </w:r>
    </w:p>
    <w:p w:rsidR="002E6789" w:rsidRPr="00E06E88" w:rsidRDefault="002E6789" w:rsidP="002E6789">
      <w:pPr>
        <w:pStyle w:val="23"/>
        <w:shd w:val="clear" w:color="auto" w:fill="auto"/>
        <w:tabs>
          <w:tab w:val="left" w:pos="1149"/>
        </w:tabs>
        <w:spacing w:before="0" w:after="0" w:line="240" w:lineRule="auto"/>
        <w:ind w:left="709"/>
        <w:rPr>
          <w:rFonts w:ascii="PT Astra Serif" w:hAnsi="PT Astra Serif"/>
          <w:b/>
          <w:i/>
        </w:rPr>
      </w:pPr>
      <w:r w:rsidRPr="00E06E88">
        <w:rPr>
          <w:rFonts w:ascii="PT Astra Serif" w:hAnsi="PT Astra Serif"/>
          <w:b/>
          <w:i/>
        </w:rPr>
        <w:t>4. Эстетического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5. Физического воспитания, формирования культуры здоровья и эмоционального благополучия: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жизни с использованием собственного жизненного и читательского опыта;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осознание последствий и неприятие вредных привычек (употребление </w:t>
      </w:r>
      <w:r w:rsidRPr="00E06E88">
        <w:rPr>
          <w:rFonts w:ascii="PT Astra Serif" w:hAnsi="PT Astra Serif"/>
        </w:rPr>
        <w:lastRenderedPageBreak/>
        <w:t>алкоголя, наркотиков, курение) и иных форм вреда для физического и психического здоровья; соблюдение правил безопасности, в т.ч. навыки безопасного поведения в Интернет-среде в процессе языкового образования;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адаптироваться к стрессовым ситуациям и меняющимся социальным, информационным и природным условиям, в т.ч. осмысляя собственный опыт и выстраивая дальнейшие цели;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принимать себя и других, не осуждая;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осознавать своё эмоциональное состояние и эмоциональное состояние других, использовать языковые средства для выражения своего состояния, в т.ч.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rsidR="002E6789" w:rsidRPr="00E06E88" w:rsidRDefault="002E6789" w:rsidP="002E6789">
      <w:pPr>
        <w:pStyle w:val="23"/>
        <w:shd w:val="clear" w:color="auto" w:fill="auto"/>
        <w:tabs>
          <w:tab w:val="left" w:pos="1119"/>
        </w:tabs>
        <w:spacing w:before="0" w:after="0" w:line="240" w:lineRule="auto"/>
        <w:ind w:left="709"/>
        <w:rPr>
          <w:rFonts w:ascii="PT Astra Serif" w:hAnsi="PT Astra Serif"/>
          <w:b/>
          <w:i/>
        </w:rPr>
      </w:pPr>
      <w:r w:rsidRPr="00E06E88">
        <w:rPr>
          <w:rFonts w:ascii="PT Astra Serif" w:hAnsi="PT Astra Serif"/>
          <w:b/>
          <w:i/>
        </w:rPr>
        <w:t>6. Трудового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 к практическому изучению профессий и труда различного рода, в т.ч.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 умение рассказать о своих планах на будущее;</w:t>
      </w:r>
    </w:p>
    <w:p w:rsidR="002E6789" w:rsidRPr="00E06E88" w:rsidRDefault="002E6789" w:rsidP="002E6789">
      <w:pPr>
        <w:pStyle w:val="23"/>
        <w:shd w:val="clear" w:color="auto" w:fill="auto"/>
        <w:tabs>
          <w:tab w:val="left" w:pos="1119"/>
        </w:tabs>
        <w:spacing w:before="0" w:after="0" w:line="240" w:lineRule="auto"/>
        <w:ind w:left="709"/>
        <w:rPr>
          <w:rFonts w:ascii="PT Astra Serif" w:hAnsi="PT Astra Serif"/>
          <w:b/>
          <w:i/>
        </w:rPr>
      </w:pPr>
      <w:r w:rsidRPr="00E06E88">
        <w:rPr>
          <w:rFonts w:ascii="PT Astra Serif" w:hAnsi="PT Astra Serif"/>
          <w:b/>
          <w:i/>
        </w:rPr>
        <w:t>7. Экологического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т.ч. сформированное при знакомстве с литературными произведениями, поднимающими экологические проблемы;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2E6789" w:rsidRPr="00E06E88" w:rsidRDefault="002E6789" w:rsidP="002E6789">
      <w:pPr>
        <w:pStyle w:val="23"/>
        <w:shd w:val="clear" w:color="auto" w:fill="auto"/>
        <w:tabs>
          <w:tab w:val="left" w:pos="1119"/>
        </w:tabs>
        <w:spacing w:before="0" w:after="0" w:line="240" w:lineRule="auto"/>
        <w:ind w:left="709"/>
        <w:rPr>
          <w:rFonts w:ascii="PT Astra Serif" w:hAnsi="PT Astra Serif"/>
          <w:b/>
          <w:i/>
        </w:rPr>
      </w:pPr>
      <w:r w:rsidRPr="00E06E88">
        <w:rPr>
          <w:rFonts w:ascii="PT Astra Serif" w:hAnsi="PT Astra Serif"/>
          <w:b/>
          <w:i/>
        </w:rPr>
        <w:t>8. Ценности научного познания: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с учётом специфики языкового образования; установка на осмысление опыта, наблюдений, поступков и стремление совершенствовать </w:t>
      </w:r>
      <w:r w:rsidRPr="00E06E88">
        <w:rPr>
          <w:rFonts w:ascii="PT Astra Serif" w:hAnsi="PT Astra Serif"/>
        </w:rPr>
        <w:lastRenderedPageBreak/>
        <w:t>пути достижения индивидуального и коллективного благополучия;</w:t>
      </w:r>
    </w:p>
    <w:p w:rsidR="002E6789" w:rsidRPr="00E06E88" w:rsidRDefault="002E6789" w:rsidP="002E6789">
      <w:pPr>
        <w:pStyle w:val="23"/>
        <w:shd w:val="clear" w:color="auto" w:fill="auto"/>
        <w:tabs>
          <w:tab w:val="left" w:pos="1121"/>
        </w:tabs>
        <w:spacing w:before="0" w:after="0" w:line="240" w:lineRule="auto"/>
        <w:ind w:firstLine="709"/>
        <w:rPr>
          <w:rFonts w:ascii="PT Astra Serif" w:hAnsi="PT Astra Serif"/>
          <w:b/>
          <w:i/>
        </w:rPr>
      </w:pPr>
      <w:r w:rsidRPr="00E06E88">
        <w:rPr>
          <w:rFonts w:ascii="PT Astra Serif" w:hAnsi="PT Astra Serif"/>
          <w:b/>
          <w:i/>
        </w:rPr>
        <w:t>9. Адаптации к изменяющимся условиям социальной и природной среды: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обучающихся к взаимодействию в условиях неопределенности, открытость опыту и знаниям других; способность действовать в условиях неопределенности, повышать уровень своей компетентности через практическую деятельность, в т.ч. умение учиться у других людей, получать в совместной деятельности новые знания, навыки и компетенции из опыта других; навык выявления и связывания образов, способность формировать новые знания, способность формулировать идеи, понятия, гипотезы об объектах и явлениях, в т.ч. ранее не известных, осознавать дефицит собственных знаний и компетенций, планировать своё развитие;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сложившейся ситуации; быть готовым действовать в отсутствие гарантий успеха.</w:t>
      </w:r>
      <w:r w:rsidRPr="00E06E88">
        <w:rPr>
          <w:rFonts w:ascii="PT Astra Serif" w:hAnsi="PT Astra Serif"/>
          <w:b/>
        </w:rPr>
        <w:t xml:space="preserve"> </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2E6789" w:rsidRPr="00E06E88" w:rsidRDefault="002E6789" w:rsidP="002E6789">
      <w:pPr>
        <w:widowControl/>
        <w:autoSpaceDE/>
        <w:autoSpaceDN/>
        <w:adjustRightInd/>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родного (русского) языка на уровне ООО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2E6789" w:rsidRPr="00E06E88" w:rsidRDefault="002E6789" w:rsidP="002E6789">
      <w:pPr>
        <w:widowControl/>
        <w:autoSpaceDE/>
        <w:autoSpaceDN/>
        <w:adjustRightInd/>
        <w:rPr>
          <w:rFonts w:ascii="PT Astra Serif" w:hAnsi="PT Astra Serif"/>
          <w:i/>
          <w:sz w:val="28"/>
          <w:szCs w:val="28"/>
        </w:rPr>
      </w:pPr>
      <w:r w:rsidRPr="00E06E88">
        <w:rPr>
          <w:rFonts w:ascii="PT Astra Serif" w:hAnsi="PT Astra Serif"/>
          <w:i/>
          <w:sz w:val="28"/>
          <w:szCs w:val="28"/>
        </w:rPr>
        <w:t xml:space="preserve">У обучающегося будут сформированы следующие базовые логические действия как часть познавательных УУД: </w:t>
      </w:r>
    </w:p>
    <w:p w:rsidR="002E6789" w:rsidRPr="00E06E88" w:rsidRDefault="002E6789" w:rsidP="002E6789">
      <w:pPr>
        <w:widowControl/>
        <w:autoSpaceDE/>
        <w:autoSpaceDN/>
        <w:adjustRightInd/>
        <w:rPr>
          <w:rFonts w:ascii="PT Astra Serif" w:hAnsi="PT Astra Serif" w:cs="Times New Roman"/>
          <w:b/>
          <w:i/>
          <w:sz w:val="28"/>
          <w:szCs w:val="28"/>
        </w:rPr>
      </w:pPr>
      <w:r w:rsidRPr="00E06E88">
        <w:rPr>
          <w:rFonts w:ascii="PT Astra Serif" w:hAnsi="PT Astra Serif"/>
          <w:sz w:val="28"/>
          <w:szCs w:val="28"/>
        </w:rPr>
        <w:t>- выявлять и характеризовать существенные признаки языковых единиц, языковых явлений и процессов;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выявлять закономерности и противоречия в рассматриваемых фактах, </w:t>
      </w:r>
      <w:r w:rsidRPr="00E06E88">
        <w:rPr>
          <w:rFonts w:ascii="PT Astra Serif" w:hAnsi="PT Astra Serif"/>
        </w:rPr>
        <w:lastRenderedPageBreak/>
        <w:t>данных и наблюдениях, предлагать критерии для выявления закономерностей и противоречий;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дефицит информации, необходимой для решения поставленной учебной задачи;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при изучении языковых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базовые исследовательские действия как часть познавательных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вопросы как исследовательский инструмент познания в языковом образовании;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формировать гипотезу об истинности собственных суждений и суждений других, аргументировать свою позицию, мнение;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алгоритм действий и использовать его для решения учебных задач; 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 применимость и достоверность информацию, полученную в ходе лингвистического исследования (эксперимента);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работать с информацией как часть познавательных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различные методы, инструменты и запросы при поиске и отборе информации с учётом предложенной учебной задачи и заданных критериев;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анализировать, интерпретировать, обобщать и систематизировать информацию, представленную в текстах, таблицах, схемах;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смысловое чтение для извлечения, обобщения и система</w:t>
      </w:r>
      <w:r w:rsidRPr="00E06E88">
        <w:rPr>
          <w:rFonts w:ascii="PT Astra Serif" w:hAnsi="PT Astra Serif"/>
        </w:rPr>
        <w:lastRenderedPageBreak/>
        <w:t>тизации информации из одного или нескольких источников с учётом поставленных целей;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находить сходные аргументы (подтверждающие или опровергающие одну и ту же идею, версию) в различных информационных источниках;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надёжность информации по критериям, предложенным учителем или сформулированным самостоятельно;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эффективно запоминать и систематизировать информацию.</w:t>
      </w:r>
    </w:p>
    <w:p w:rsidR="002E6789" w:rsidRPr="00E06E88" w:rsidRDefault="002E6789" w:rsidP="002E6789">
      <w:pPr>
        <w:widowControl/>
        <w:autoSpaceDE/>
        <w:autoSpaceDN/>
        <w:adjustRightInd/>
        <w:ind w:left="709" w:firstLine="0"/>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2E6789" w:rsidRPr="00E06E88" w:rsidRDefault="002E6789" w:rsidP="002E6789">
      <w:pPr>
        <w:widowControl/>
        <w:autoSpaceDE/>
        <w:autoSpaceDN/>
        <w:adjustRightInd/>
        <w:rPr>
          <w:rFonts w:ascii="PT Astra Serif" w:hAnsi="PT Astra Serif" w:cs="Times New Roman"/>
          <w:b/>
          <w:i/>
          <w:sz w:val="28"/>
          <w:szCs w:val="28"/>
          <w:lang w:eastAsia="en-US"/>
        </w:rPr>
      </w:pPr>
      <w:r w:rsidRPr="00E06E88">
        <w:rPr>
          <w:rFonts w:ascii="PT Astra Serif" w:hAnsi="PT Astra Serif"/>
          <w:i/>
          <w:sz w:val="28"/>
          <w:szCs w:val="28"/>
        </w:rPr>
        <w:t>У обучающегося будут сформированы умения общения как часть коммуникативных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невербальные средства общения, понимать значение социальных знаков;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и распознавать предпосылки конфликтных ситуаций и смягчать конфликты, вести переговоры;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намерения других, проявлять уважительное отношение к собеседнику и в корректной форме формулировать свои возражения;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свои суждения с суждениями других участников диалога, обнаруживать различие и сходство позиций;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публично представлять результаты проведённого языкового анализа, выполненного лингвистического эксперимента, исследования, проекта;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2E6789" w:rsidRPr="00E06E88" w:rsidRDefault="002E6789" w:rsidP="002E6789">
      <w:pPr>
        <w:ind w:left="720" w:firstLine="0"/>
        <w:rPr>
          <w:rFonts w:ascii="PT Astra Serif" w:hAnsi="PT Astra Serif" w:cs="Times New Roman"/>
          <w:b/>
          <w:i/>
          <w:sz w:val="28"/>
          <w:szCs w:val="28"/>
        </w:rPr>
      </w:pPr>
      <w:r w:rsidRPr="00E06E88">
        <w:rPr>
          <w:rFonts w:ascii="PT Astra Serif" w:hAnsi="PT Astra Serif" w:cs="Times New Roman"/>
          <w:b/>
          <w:i/>
          <w:sz w:val="28"/>
          <w:szCs w:val="28"/>
        </w:rPr>
        <w:t>Совместная деятельность</w:t>
      </w:r>
    </w:p>
    <w:p w:rsidR="002E6789" w:rsidRPr="00E06E88" w:rsidRDefault="002E6789" w:rsidP="002E6789">
      <w:pPr>
        <w:pStyle w:val="23"/>
        <w:shd w:val="clear" w:color="auto" w:fill="auto"/>
        <w:tabs>
          <w:tab w:val="left" w:pos="1950"/>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совместной деятельности как часть коммуникативных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цель совместной деятельности, коллективно планировать и выполнять действия по её достижению: распределять роли, договариваться, обсуждать процесс и результат совместной работы, обобщать мнения нескольких человек, проявлять готовность руководить, выполнять поручения, подчиняться;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планировать организацию совместной работы, определять свою роль (с </w:t>
      </w:r>
      <w:r w:rsidRPr="00E06E88">
        <w:rPr>
          <w:rFonts w:ascii="PT Astra Serif" w:hAnsi="PT Astra Serif"/>
        </w:rPr>
        <w:lastRenderedPageBreak/>
        <w:t>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иные);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sz w:val="28"/>
          <w:szCs w:val="28"/>
        </w:rPr>
        <w:t>- 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i/>
          <w:sz w:val="28"/>
          <w:szCs w:val="28"/>
        </w:rPr>
        <w:t>У обучающегося будут сформированы умения самоорганизации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проблемы для решения в учебных и жизненных ситуациях; ориентироваться в различных подходах к принятию решений (индивидуальное, принятие решения в группе, принятие решения группой);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составлять план действий, вносить необходимые коррективы в ходе его реализации;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выбор и брать ответственность за решение.</w:t>
      </w:r>
    </w:p>
    <w:p w:rsidR="002E6789" w:rsidRPr="00E06E88" w:rsidRDefault="002E6789" w:rsidP="002E6789">
      <w:pPr>
        <w:pStyle w:val="23"/>
        <w:shd w:val="clear" w:color="auto" w:fill="auto"/>
        <w:tabs>
          <w:tab w:val="left" w:pos="1988"/>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самоконтроля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разными способами самоконтроля (в т.ч. речевого), самомотивации и рефлексии;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давать оценку учебной ситуации и предлагать план её изменения;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предвидеть трудности, которые могут возникнуть при решении учебной задачи, и адаптировать решение к меняющимся обстоятельствам;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причины достижения (недостижения) результата деятельности, понимать причины коммуникативных неудач и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эмоционального интеллекта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развивать способность управлять собственными эмоциями и эмоциями других;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принимать себя и других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осознанно относиться к другому человеку и его мнению, признавать своё и чужое право на ошибку;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себя и других, не осуждая, проявлять открытость; осознавать невозможность контролировать всё вокруг.</w:t>
      </w:r>
    </w:p>
    <w:p w:rsidR="002E6789" w:rsidRPr="00E06E88" w:rsidRDefault="002E6789" w:rsidP="002E6789">
      <w:pPr>
        <w:pStyle w:val="23"/>
        <w:shd w:val="clear" w:color="auto" w:fill="auto"/>
        <w:spacing w:before="0" w:after="0" w:line="240" w:lineRule="auto"/>
        <w:ind w:firstLine="709"/>
        <w:rPr>
          <w:rFonts w:ascii="PT Astra Serif" w:hAnsi="PT Astra Serif"/>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 xml:space="preserve">5 </w:t>
      </w:r>
      <w:r w:rsidRPr="00E06E88">
        <w:rPr>
          <w:rFonts w:ascii="PT Astra Serif" w:hAnsi="PT Astra Serif" w:cs="Times New Roman"/>
          <w:b/>
          <w:smallCaps/>
          <w:sz w:val="28"/>
          <w:szCs w:val="28"/>
          <w:lang w:eastAsia="en-US"/>
        </w:rPr>
        <w:t>КЛАСС</w:t>
      </w:r>
    </w:p>
    <w:p w:rsidR="002E6789" w:rsidRPr="00E06E88" w:rsidRDefault="002E6789" w:rsidP="002E6789">
      <w:pPr>
        <w:widowControl/>
        <w:autoSpaceDE/>
        <w:autoSpaceDN/>
        <w:adjustRightInd/>
        <w:rPr>
          <w:rFonts w:ascii="PT Astra Serif" w:hAnsi="PT Astra Serif" w:cs="Times New Roman"/>
          <w:b/>
          <w:i/>
          <w:smallCaps/>
          <w:sz w:val="28"/>
          <w:szCs w:val="28"/>
          <w:lang w:eastAsia="en-US"/>
        </w:rPr>
      </w:pPr>
      <w:r w:rsidRPr="00E06E88">
        <w:rPr>
          <w:rFonts w:ascii="PT Astra Serif" w:hAnsi="PT Astra Serif"/>
          <w:b/>
          <w:i/>
          <w:sz w:val="28"/>
          <w:szCs w:val="28"/>
        </w:rPr>
        <w:t>Предметные результаты освоения программы по родному (русскому) языку к концу обучения в 5 классе.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Язык и культура: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роль русского родного языка в жизни общества и государства, в современном мире, в жизни человека, осознавать важность бережного отношения к родному языку;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доказывающие, что изучение русского языка позволяет лучше узнать историю и культуру страны (в рамках изученного);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правильно объяснять значения изученных слов с национально-культурным компонентом, характеризовать особенности употребления слов с суффиксами субъективной оценки в произведениях устного народного творчества и в произведениях художественной литературы;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характеризовать слова с живой внутренней формой, специфическим оценочно-характеризующим значением (в рамках изученного), понимать и объяснять национальное своеобразие общеязыковых и художественных метафор, народных и поэтических слов-символов, обладающих традиционной метафорической образностью; правильно употреблять их;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крылатые слова и выражения из русских народных и литературных сказок; пословицы и поговорки, объяснять их значения (в рамках изученного), правильно употреблять их в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личных именах исконно русских (славянских) и заимствованных (в рамках изученного), именах, входящих в состав пословиц и поговорок и имеющих в силу этого определённую стилистическую окраску;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объяснять взаимосвязь происхождения названий старинных русских городов и истории народа, истории языка (в рамках изученного);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толковые словари, словари пословиц и поговорок;</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словари синонимов, антонимов; словари эпитетов, метафор и сравнений, учебные этимологические словари, грамматические словари и справочники, орфографические словари, справочники по пунктуации (в т.ч. мультимедийные).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Культура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общее представление о современном русском литературном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общее представление о показателях хорошей и правильной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общее представление о роли А.С. Пушкина в развитии современного русского литературного языка (в рамках изученного);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различать варианты орфоэпической и акцентологической нормы, употреблять слова с учётом произносительных вариантов орфоэпической нормы (в рамках изученного);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постоянное и подвижное ударение в именах существительных, именах прилагательных, глаголах (в рамках изученного), соблюдать нормы ударения в отдельных грамматических формах имён существительных, прилагательных, глаголов (в рамках изученного), анализировать смыслоразличительную роль ударения на примере омографов; корректно употреблять омографы в письменной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нормы употребления синонимов, антонимов, омонимов (в рамках изученного), употреблять слова в соответствии с их лексическим значением и правилами лексической сочетаемости; употреблять имена существительные, прилагательные, глаголы с учётом стилистических норм современного русского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типичные речевые ошибки, выявлять и исправлять речевые ошибки в устной речи, различать типичные ошибки, связанные с нарушением грамматической нормы, выявлять и исправлять грамматические ошибки в устной и письменной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этикетные формы и формулы обращения в официальной и неофициальной речевой ситуации, современные формулы обращения к незнакомому человеку, соблюдать принципы этикетного общения, лежащие в основе национального речевого этикета, соблюдать русскую этикетную вербальную и невербальную манеру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толковые, орфоэпические словари, словари синонимов, антонимов, грамматические словари и справочники, в т.ч. мультимедийные, использовать орфографические словари и справочники по пунктуации.</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Речь. Речевая деятельность. Текст: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разные виды речевой деятельности для решения учебных задач, владеть элементами интонации, выразительно читать тексты, уместно использовать коммуникативные стратегии и тактики устного общения (просьба, принесение извинений), инициировать диалог и поддерживать его, сохранять инициативу в диалоге, завершать диалог;</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и создавать (в т.ч. с использованием образца) тексты разных функционально-смысловых типов речи, составлять планы разных видов, план устного ответа на уроке, план прочитанного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объявления (в устной и письменной форме) с учётом речевой ситуации;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создавать тексты публицистических жанров (девиз, слоган);</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и интерпретировать фольклорные и художественные тексты или их фрагменты (народные и литературные сказки, рассказы, былины, пословицы, загадки);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редактировать собственные тексты с целью совершенствования их содержания и формы, сопоставлять черновой и отредактированный тексты;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создавать тексты как результат проектной (исследовательской) деятельности, оформлять результаты проекта (исследования), представлять их в устной форме.</w:t>
      </w:r>
    </w:p>
    <w:p w:rsidR="002E6789" w:rsidRPr="00E06E88" w:rsidRDefault="002E6789" w:rsidP="002E6789">
      <w:pPr>
        <w:pStyle w:val="23"/>
        <w:shd w:val="clear" w:color="auto" w:fill="auto"/>
        <w:spacing w:before="0" w:after="0" w:line="240" w:lineRule="auto"/>
        <w:ind w:firstLine="709"/>
        <w:rPr>
          <w:rFonts w:ascii="PT Astra Serif" w:hAnsi="PT Astra Serif"/>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6 КЛАСС</w:t>
      </w:r>
    </w:p>
    <w:p w:rsidR="002E6789" w:rsidRPr="00E06E88" w:rsidRDefault="002E6789" w:rsidP="002E6789">
      <w:pPr>
        <w:pStyle w:val="23"/>
        <w:shd w:val="clear" w:color="auto" w:fill="auto"/>
        <w:tabs>
          <w:tab w:val="left" w:pos="1968"/>
        </w:tabs>
        <w:spacing w:before="0" w:after="0" w:line="240" w:lineRule="auto"/>
        <w:ind w:firstLine="709"/>
        <w:rPr>
          <w:rFonts w:ascii="PT Astra Serif" w:hAnsi="PT Astra Serif"/>
        </w:rPr>
      </w:pPr>
      <w:r w:rsidRPr="00E06E88">
        <w:rPr>
          <w:rFonts w:ascii="PT Astra Serif" w:hAnsi="PT Astra Serif"/>
        </w:rPr>
        <w:t>Предметные результаты освоения программы по родному (русскому) языку к концу обучения в 6 классе.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Язык и культура: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взаимосвязи исторического развития русского языка с историей общества, приводить примеры исторических изменений значений и форм слов (в рамках изученного);</w:t>
      </w:r>
    </w:p>
    <w:p w:rsidR="002E6789" w:rsidRPr="00E06E88" w:rsidRDefault="002E6789" w:rsidP="002E6789">
      <w:pPr>
        <w:pStyle w:val="23"/>
        <w:shd w:val="clear" w:color="auto" w:fill="auto"/>
        <w:tabs>
          <w:tab w:val="left" w:pos="9351"/>
        </w:tabs>
        <w:spacing w:before="0" w:after="0" w:line="240" w:lineRule="auto"/>
        <w:ind w:firstLine="709"/>
        <w:rPr>
          <w:rFonts w:ascii="PT Astra Serif" w:hAnsi="PT Astra Serif"/>
        </w:rPr>
      </w:pPr>
      <w:r w:rsidRPr="00E06E88">
        <w:rPr>
          <w:rFonts w:ascii="PT Astra Serif" w:hAnsi="PT Astra Serif"/>
        </w:rPr>
        <w:t>- иметь представление об истории русского литературного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роль старославянского языка в становлении современного русского литературного языка (в рамках изученного);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и характеризовать различия между литературным языком и диалектами, распознавать диалектизмы, объяснять национально-культурное своеобразие диалектизмов (в рамках изученного);</w:t>
      </w:r>
    </w:p>
    <w:p w:rsidR="002E6789" w:rsidRPr="00E06E88" w:rsidRDefault="002E6789" w:rsidP="002E6789">
      <w:pPr>
        <w:pStyle w:val="23"/>
        <w:shd w:val="clear" w:color="auto" w:fill="auto"/>
        <w:tabs>
          <w:tab w:val="left" w:pos="5554"/>
          <w:tab w:val="left" w:pos="9351"/>
        </w:tabs>
        <w:spacing w:before="0" w:after="0" w:line="240" w:lineRule="auto"/>
        <w:ind w:firstLine="709"/>
        <w:rPr>
          <w:rFonts w:ascii="PT Astra Serif" w:hAnsi="PT Astra Serif"/>
        </w:rPr>
      </w:pPr>
      <w:r w:rsidRPr="00E06E88">
        <w:rPr>
          <w:rFonts w:ascii="PT Astra Serif" w:hAnsi="PT Astra Serif"/>
        </w:rPr>
        <w:t>- устанавливать и характеризовать роль заимствованной лексики в современном русском языке, выявлять причины лексических заимствований, характеризовать процессы заимствования иноязычных слов как результат взаимодействия национальных культур, приводить примеры, характеризовать особенности освоения иноязычной лексики, целесообразно употреблять иноязычны слова и заимствованные фразеологизмы;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причины пополнения лексического состава языка, определять значения современных неологизмов (в рамках изученного);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истолковывать значения фразеологических оборотов с национально-культурным компонентом (с помощью фразеологического словаря), знать (в рамках изученного) историю происхождения таких фразеологических оборотов, уместно употреблять их;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толковые словари, словари пословиц и поговорок, фразеологические словари, словари иностранных слов;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т.ч. мультимедийные).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Культура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нормы ударения в отдельных грамматических формах имён существительных, имён прилагательных, глаголов (в рамках изученного), различать варианты орфоэпической и акцентологической нормы, употреблять слова с учётом произносительных вариантов современной орфоэпической нормы;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употреблять слова в соответствии с их лексическим значением и требованием лексической сочетаемости, соблюдать нормы употребления синонимов, антонимов, омонимов;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употреблять имена существительные, имена прилагательные, местоимения, порядковые и количественные числительные в соответствии с нормами со</w:t>
      </w:r>
      <w:r w:rsidRPr="00E06E88">
        <w:rPr>
          <w:rFonts w:ascii="PT Astra Serif" w:hAnsi="PT Astra Serif"/>
        </w:rPr>
        <w:lastRenderedPageBreak/>
        <w:t>временного русского литературного языка (в рамках изученного);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анализировать и исправлять типичные речевые ошибки в устной и письменной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и оценивать с точки зрения норм современного русского литературного языка чужую и собственную речь (в рамках изученного), корректировать свою речь с учётом её соответствия основным нормам современного литературного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русскую этикетную вербальную и невербальную манеру общения, использовать принципы этикетного общения, лежащие в основе национального русского речевого этикета, этикетные формулы начала и конца общения, похвалы и комплимента, благодарности, сочувствия, утешения и так далее;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толковые, орфоэпические словари, словари синонимов, антонимов, грамматические словари и справочники, в т.ч. мультимедийные, использовать орфографические словари и справочники по пунктуации.</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Речь. Речевая деятельность. Текст: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разные виды речевой деятельности для решения учебных задач, выбирать и использовать различные виды чтения в соответствии с его целью, 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информацию словарных статей энциклопедического и лингвистических словарей для решения учебных задач;</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и создавать тексты описательного типа (определение понятия, пояснение, собственно описание);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уместно использовать жанры разговорной речи (рассказ о событии, «бывальщины» и другое) в ситуациях неформального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и создавать учебно-научные тексты (различные виды ответов на уроке) в письменной и устной форме;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 создании устного научного сообщения языковые средства, способствующие его композиционному оформлению;</w:t>
      </w:r>
    </w:p>
    <w:p w:rsidR="002E6789" w:rsidRPr="00E06E88" w:rsidRDefault="002E6789" w:rsidP="002E6789">
      <w:pPr>
        <w:rPr>
          <w:rFonts w:ascii="PT Astra Serif" w:hAnsi="PT Astra Serif" w:cs="Times New Roman"/>
          <w:b/>
          <w:sz w:val="28"/>
          <w:szCs w:val="28"/>
        </w:rPr>
      </w:pPr>
      <w:r w:rsidRPr="00E06E88">
        <w:rPr>
          <w:rFonts w:ascii="PT Astra Serif" w:hAnsi="PT Astra Serif"/>
          <w:sz w:val="28"/>
          <w:szCs w:val="28"/>
        </w:rPr>
        <w:t>- создавать тексты как результат проектной (исследовательской) деятельности, оформлять результаты проекта (исследования), представлять их в устной форме.</w:t>
      </w:r>
      <w:r w:rsidRPr="00E06E88">
        <w:rPr>
          <w:rFonts w:ascii="PT Astra Serif" w:hAnsi="PT Astra Serif" w:cs="Times New Roman"/>
          <w:b/>
          <w:sz w:val="28"/>
          <w:szCs w:val="28"/>
        </w:rPr>
        <w:t xml:space="preserve"> </w:t>
      </w: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7 КЛАСС</w:t>
      </w:r>
    </w:p>
    <w:p w:rsidR="002E6789" w:rsidRPr="00E06E88" w:rsidRDefault="002E6789" w:rsidP="002E6789">
      <w:pPr>
        <w:pStyle w:val="23"/>
        <w:shd w:val="clear" w:color="auto" w:fill="auto"/>
        <w:tabs>
          <w:tab w:val="left" w:pos="1953"/>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родному (русскому) языку к концу обучения в 7 классе.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Язык и культура:</w:t>
      </w:r>
    </w:p>
    <w:p w:rsidR="002E6789" w:rsidRPr="00E06E88" w:rsidRDefault="002E6789" w:rsidP="002E6789">
      <w:pPr>
        <w:pStyle w:val="23"/>
        <w:shd w:val="clear" w:color="auto" w:fill="auto"/>
        <w:tabs>
          <w:tab w:val="left" w:pos="1834"/>
        </w:tabs>
        <w:spacing w:before="0" w:after="0" w:line="240" w:lineRule="auto"/>
        <w:ind w:firstLine="709"/>
        <w:rPr>
          <w:rFonts w:ascii="PT Astra Serif" w:hAnsi="PT Astra Serif"/>
        </w:rPr>
      </w:pPr>
      <w:r w:rsidRPr="00E06E88">
        <w:rPr>
          <w:rFonts w:ascii="PT Astra Serif" w:hAnsi="PT Astra Serif"/>
        </w:rPr>
        <w:t>- характеризовать внешние причины исторических изменений в русском языке (в рамках изученного), приводить примеры, распознавать и характеризовать устаревшую</w:t>
      </w:r>
      <w:r w:rsidRPr="00E06E88">
        <w:rPr>
          <w:rFonts w:ascii="PT Astra Serif" w:hAnsi="PT Astra Serif"/>
        </w:rPr>
        <w:tab/>
        <w:t>лексику с национально-культурным компонентом значения (историзмы, архаизмы), понимать особенности её употребления в текстах;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процессы перераспределения пластов лексики между активным и пассивным запасом, приводить примеры актуализации устаревшей лексики в современных контекстах;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характеризовать лингвистические и нелингвистические причины лексических заимствований, определять значения лексических заимствований последних десятилетий, целесообразно употреблять иноязычные слова;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толковые словари, словари пословиц и поговорок, фразеологические словари, словари иностранных слов,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т.ч. мультимедийные).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Культура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нормы ударения в глаголах, причастиях, деепричастиях, наречиях, в словоформах с непроизводными предлогами (в рамках изученного), различать основные и допустимые нормативные варианты постановки ударения в глаголах, причастиях, деепричастиях, наречиях, в словоформах с непроизводными предлогами;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употреблять слова в соответствии с их лексическим значением и требованием лексической сочетаемости, соблюдать нормы употребления паронимов;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анализировать и различать типичные грамматические ошибки (в рамках изученного), корректировать устную и письменную речь с учётом её соответствия основным нормам современного литературного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употреблять слова с учётом вариантов современных орфоэпических, грамматических и стилистических норм;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анализировать и оценивать с точки зрения норм современного русского литературного языка чужую и собственную речь;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принципы этикетного общения, лежащие в основе национального русского речевого этикета (запрет на употребление грубых слов, выражений, фраз, исключение категоричности в разговоре и так далее), соблюдать нормы русского невербального этикета;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толковые, орфоэпические словари, словари синонимов, антонимов, паронимов, грамматические словари и справочники, в т.ч. мультимедийные, использовать орфографические словари и справочники по пунктуации.</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Речь. Речевая деятельность. Текст: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разные виды речевой деятельности для решения учебных задач, 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информацию словарных статей энциклопедического и лингвистических словарей для решения учебных задач;</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традиции русского речевого общения, уместно использовать коммуникативные стратегии и тактики при контактном общении: убеждение, комплимент, спор, дискуссия;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анализировать логико-смысловую структуру текста, распознавать виды абзацев, распознавать и анализировать разные типы заголовков текста, использовать различные типы заголовков при создании собственных текстов;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анализировать и создавать тексты рекламного типа, текст в жанре путевых заметок, анализировать художественный текст с использованием его сильных позиций;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создавать тексты как результат проектной (исследовательской) деятельности, оформлять результаты проекта (исследования), представлять их в устной и письменной форме;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владеть правилами информационной безопасности при общении в социальных сетях. </w:t>
      </w: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8 КЛАСС</w:t>
      </w:r>
    </w:p>
    <w:p w:rsidR="002E6789" w:rsidRPr="00E06E88" w:rsidRDefault="002E6789" w:rsidP="002E6789">
      <w:pPr>
        <w:pStyle w:val="23"/>
        <w:shd w:val="clear" w:color="auto" w:fill="auto"/>
        <w:tabs>
          <w:tab w:val="left" w:pos="1949"/>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родному (русскому) языку к концу обучения в 8 классе.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Язык и культура: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представление об истории развития лексического состава русского языка, характеризовать лексику русского языка с точки зрения происхождения (в рамках изученного с использованием словарей);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представлять роль старославянского языка в развитии русского литературного языка, характеризовать особенности употребления старославянизмов в современном русском языке (в рамках изученного с использованием словарей);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заимствованные слова по языку-источнику (из славянских и неславянских языков), времени вхождения (самые древние и более поздние) (в рамках изученного с использованием словарей), сфере функционирования;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определять значения лексических заимствований последних десятилетий и особенности их употребления в разговорной речи, современной публицистике, в т.ч. в дисплейных текстах, оценивать целесообразность их употребления, целесообразно употреблять иноязычные слова;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представление об исторических особенностях русского речевого этикета (обращение), характеризовать основные особенности современного русского речевого этикета;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толковые словари, словари иностранных слов, фразеологические словари, словари пословиц и поговорок, крылатых слов и выражений,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т.ч. мультимедийные).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Культура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различать варианты орфоэпической и акцентологической нормы, употреблять слова с учётом произносительных и стилистических вариантов современной орфоэпической нормы;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представление об активных процессах современного русского языка в области произношения и ударения (в рамках изученного);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употреблять слова в соответствии с их лексическим значением и требованием лексической сочетаемости, соблюдать нормы употребления синонимов, антонимов, омонимов, паронимов;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корректно употреблять термины в текстах учебно-научного стиля, в </w:t>
      </w:r>
      <w:r w:rsidRPr="00E06E88">
        <w:rPr>
          <w:rFonts w:ascii="PT Astra Serif" w:hAnsi="PT Astra Serif"/>
        </w:rPr>
        <w:lastRenderedPageBreak/>
        <w:t>публицистических и художественных текстах (в рамках изученного);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анализировать и оценивать с точки зрения норм современного русского литературного языка чужую и собственную речь, корректировать речь с учётом её соответствия основным нормам современного литературного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типичные ошибки согласования и управления в русском языке, редактировать предложения с целью исправления синтаксических грамматических ошибок;</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и оценивать активные процессы в речевом этикете (в рамках изученного), использовать приёмы, помогающие противостоять речевой агрессии, соблюдать русскую этикетную вербальную и невербальную манеру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толковые, орфоэпические словари, словари синонимов, антонимов, паронимов, грамматические словари и справочники, в т.ч. мультимедийные, использовать орфографические словари и справочники по пунктуации.</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Речь. Речевая деятельность. Текст: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разные виды речевой деятельности для решения учебных задач, 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графики, диаграммы, план, схемы для представления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основные способы и правила эффективной аргументации в процессе учебно-научного общения, стандартные обороты речи и знание правил корректной дискуссии; участвовать в дискуссии;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анализировать структурные элементы и языковые особенности письма как жанра публицистического стиля речи, создавать сочинение в жанре письма (в т.ч. электронного);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создавать тексты как результат проектной (исследовательской) деятельности, оформлять результаты проекта (исследования), представлять их в устной и письменной форме;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строить устные учебно-научные сообщения различных видов, составлять рецензию на реферат, на проектную работу одноклассника, доклад, принимать участие в учебно-научной дискуссии;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владеть правилами информационной безопасности при общении в социальных сетях.</w:t>
      </w: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9 КЛАСС</w:t>
      </w:r>
    </w:p>
    <w:p w:rsidR="002E6789" w:rsidRPr="00E06E88" w:rsidRDefault="002E6789" w:rsidP="002E6789">
      <w:pPr>
        <w:pStyle w:val="23"/>
        <w:shd w:val="clear" w:color="auto" w:fill="auto"/>
        <w:tabs>
          <w:tab w:val="left" w:pos="1954"/>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родному (русскому) языку к концу обучения в 9 классе.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Язык и культура: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понимать и истолковывать значения русских слов с национально-культурным компонентом (в рамках изученного), правильно употреблять их в речи, иметь представление о русской языковой картине мира, приводить примеры национального своеобразия, богатства, выразительности родного русского языка, анализировать национальное своеобразие общеязыковых и художе</w:t>
      </w:r>
      <w:r w:rsidRPr="00E06E88">
        <w:rPr>
          <w:rFonts w:ascii="PT Astra Serif" w:hAnsi="PT Astra Serif"/>
        </w:rPr>
        <w:lastRenderedPageBreak/>
        <w:t>ственных метафор;</w:t>
      </w:r>
    </w:p>
    <w:p w:rsidR="002E6789" w:rsidRPr="00E06E88" w:rsidRDefault="002E6789" w:rsidP="002E6789">
      <w:pPr>
        <w:pStyle w:val="23"/>
        <w:shd w:val="clear" w:color="auto" w:fill="auto"/>
        <w:tabs>
          <w:tab w:val="left" w:pos="3854"/>
          <w:tab w:val="left" w:pos="6413"/>
          <w:tab w:val="left" w:pos="7440"/>
          <w:tab w:val="left" w:pos="8887"/>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представление о ключевых словах русской культуры, текстах с точки зрения употребления в них ключевых слов русской культуры (в рамках изученного);</w:t>
      </w:r>
    </w:p>
    <w:p w:rsidR="002E6789" w:rsidRPr="00E06E88" w:rsidRDefault="002E6789" w:rsidP="002E6789">
      <w:pPr>
        <w:pStyle w:val="23"/>
        <w:shd w:val="clear" w:color="auto" w:fill="auto"/>
        <w:tabs>
          <w:tab w:val="left" w:pos="2213"/>
          <w:tab w:val="left" w:pos="4354"/>
          <w:tab w:val="left" w:pos="6413"/>
          <w:tab w:val="left" w:pos="7834"/>
          <w:tab w:val="left" w:pos="8887"/>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понимать и истолковывать значения фразеологических оборотов с национально-культурным компонентом, анализировать историю происхождения фразеологических оборотов, уместно употреблять их, распознавать источники крылатых слов и выражений (в рамках изученного), правильно употреблять пословицы, поговорки, крылатые слова и выражения в различных ситуациях речевого общения (в рамках изученного);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влияние внешних и внутренних факторов изменений в русском языке (в рамках изученного), иметь представление об основных активных процессах в современном русском языке (основные тенденции, отдельные примеры в рамках изученного);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представление об особенностях новых иноязычных заимствований в современном русском языке, определять значения лексических заимствований последних десятилетий;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словообразовательные неологизмы по сфере употребления и стилистической окраске, целесообразно употреблять иноязычные слова;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причины изменения лексических значений слов и их стилистической окраски в современном русском языке (на конкретных примерах);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толковые словари, словари иностранных слов, фразеологические словари, словари пословиц и поговорок, крылатых слов и выражений,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т.ч. мультимедийные).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Культура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понимать и характеризовать активные процессы в области произношения и ударения (в рамках изученного), способы фиксации произносительных норм в современных орфоэпических словарях;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различать варианты орфоэпической и акцентологической нормы, соблюдать нормы произношения и ударения в отдельных грамматических формах самостоятельных частей речи (в рамках изученного), употреблять слова с учётом произносительных вариантов современной орфоэпической нормы;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употреблять слова в соответствии с их лексическим значением и требованием лексической сочетаемости (в рамках изученного); распознавать частотные примеры тавтологии и плеоназма;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соблюдать синтаксические нормы современного русского литературного языка: предложно-падежное управление, построение простых предложений, сложных предложений разных видов, предложений с косвенной речью;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и исправлять типичные ошибки в предложно-падежном управлении, построении простых предложений, сложных предложений разных видов, предложений с косвенной речью;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анализировать и оценивать с точки зрения норм, вариантов норм современного русского литературного языка чужую и собственную речь, корректировать речь с учётом её соответствия основным нормам и вариантам норм современного литературного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при общении в Интернет-среде этикетные формы и устойчивые формулы, принципы этикетного общения, лежащие в основе национального русского речевого этикета, соблюдать нормы русского этикетного речевого поведения в ситуациях делового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толковые, орфоэпические словари, словари синонимов, антонимов, паронимов, грамматические словари и справочники, в т.ч. мультимедийные, использовать орфографические словари и справочники по пунктуации.</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Речь. Речевая деятельность. Текст: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пользоваться различными видами чтения (просмотровым, ознакомительным, изучающим, поисковым) учебно-научных, художественных, публицистических текстов различных функционально-смысловых типов, в т.ч. сочетающих разные форматы представления информации (инфографика, диаграмма, дисплейный текст и другое);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(аннотация, конспект), использовать графики, диаграммы, схемы для представления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анализировать структурные элементы и языковые особенности анекдота, шутки, уместно использовать жанры разговорной речи в ситуациях неформального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анализировать структурные элементы и языковые особенности делового письма;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создавать устные учебно-научные сообщения различных видов, отзыв на проектную работу одноклассника, принимать участие в учебно-научной дискуссии;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понимать и использовать в собственной речевой практике прецедентные тексты;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анализировать и создавать тексты публицистических жанров (проблемный очерк);</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создавать тексты как результат проектной (исследовательской) деятельности, оформлять реферат в письменной форме и представлять его в устной и письменной форме;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владеть правилами информационной безопасности при общении в социальных сетях.</w:t>
      </w:r>
    </w:p>
    <w:p w:rsidR="002E6789" w:rsidRPr="00E06E88" w:rsidRDefault="002E6789" w:rsidP="002E6789">
      <w:pPr>
        <w:ind w:firstLine="709"/>
        <w:rPr>
          <w:rFonts w:ascii="PT Astra Serif" w:hAnsi="PT Astra Serif" w:cs="Times New Roman"/>
          <w:b/>
          <w:color w:val="181717"/>
          <w:sz w:val="28"/>
          <w:szCs w:val="28"/>
        </w:rPr>
      </w:pPr>
      <w:r w:rsidRPr="00E06E88">
        <w:rPr>
          <w:rFonts w:ascii="PT Astra Serif" w:hAnsi="PT Astra Serif" w:cs="Times New Roman"/>
          <w:sz w:val="28"/>
          <w:szCs w:val="28"/>
        </w:rPr>
        <w:br w:type="page"/>
      </w:r>
      <w:r w:rsidRPr="00E06E88">
        <w:rPr>
          <w:rFonts w:ascii="PT Astra Serif" w:hAnsi="PT Astra Serif" w:cs="Times New Roman"/>
          <w:b/>
          <w:sz w:val="28"/>
          <w:szCs w:val="28"/>
        </w:rPr>
        <w:lastRenderedPageBreak/>
        <w:t>2.1.4. </w:t>
      </w:r>
      <w:r w:rsidRPr="00E06E88">
        <w:rPr>
          <w:rFonts w:ascii="PT Astra Serif" w:hAnsi="PT Astra Serif" w:cs="Times New Roman"/>
          <w:b/>
          <w:color w:val="181717"/>
          <w:sz w:val="28"/>
          <w:szCs w:val="28"/>
        </w:rPr>
        <w:t>РАБОЧАЯ ПРОГРАММА УЧЕБНОГО ПРЕДМЕТА «РОДНАЯ ЛИТЕРАТУРА (РУССКАЯ)» (БАЗОВЫЙ УРОВЕНЬ)</w:t>
      </w:r>
    </w:p>
    <w:p w:rsidR="002E6789" w:rsidRPr="00E06E88" w:rsidRDefault="002E6789" w:rsidP="002E6789">
      <w:pPr>
        <w:ind w:firstLine="709"/>
        <w:rPr>
          <w:rFonts w:ascii="PT Astra Serif" w:hAnsi="PT Astra Serif" w:cs="Times New Roman"/>
          <w:b/>
          <w:color w:val="181717"/>
          <w:sz w:val="28"/>
          <w:szCs w:val="28"/>
        </w:rPr>
      </w:pP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«Родная литература (русская)», составлена в соответствии с ФГОС ООО и Федеральной рабочей программой учебного предмета «Родная литература (русская)» Федеральной образовательной программы ООО.</w:t>
      </w:r>
    </w:p>
    <w:p w:rsidR="002E6789" w:rsidRPr="00E06E88" w:rsidRDefault="002E6789" w:rsidP="002E6789">
      <w:pPr>
        <w:pStyle w:val="23"/>
        <w:shd w:val="clear" w:color="auto" w:fill="auto"/>
        <w:tabs>
          <w:tab w:val="left" w:pos="1388"/>
        </w:tabs>
        <w:spacing w:before="0" w:after="0" w:line="240" w:lineRule="auto"/>
        <w:ind w:firstLine="709"/>
        <w:rPr>
          <w:rFonts w:ascii="PT Astra Serif" w:hAnsi="PT Astra Serif"/>
        </w:rPr>
      </w:pPr>
      <w:r w:rsidRPr="00E06E88">
        <w:rPr>
          <w:rFonts w:ascii="PT Astra Serif" w:hAnsi="PT Astra Serif"/>
          <w:i/>
        </w:rPr>
        <w:t>Рабочая программа по учебному предмету «Родная (русская) литература»</w:t>
      </w:r>
      <w:r w:rsidRPr="00E06E88">
        <w:rPr>
          <w:rFonts w:ascii="PT Astra Serif" w:hAnsi="PT Astra Serif"/>
        </w:rPr>
        <w:t xml:space="preserve"> (предметная область «Родной язык и родная литература») (далее соответственно - программа по родной (русской) литературе, родная (русская) литература) включает пояснительную записку, содержание обучения, планируемые результаты освоения программы по родной (русской) литературе.</w:t>
      </w:r>
    </w:p>
    <w:p w:rsidR="002E6789" w:rsidRPr="00E06E88" w:rsidRDefault="002E6789" w:rsidP="002E6789">
      <w:pPr>
        <w:rPr>
          <w:rFonts w:ascii="PT Astra Serif" w:hAnsi="PT Astra Serif"/>
          <w:b/>
          <w:sz w:val="28"/>
          <w:szCs w:val="28"/>
        </w:rPr>
      </w:pPr>
    </w:p>
    <w:p w:rsidR="002E6789" w:rsidRPr="00E06E88" w:rsidRDefault="002E6789" w:rsidP="002E6789">
      <w:pPr>
        <w:rPr>
          <w:rFonts w:ascii="PT Astra Serif" w:hAnsi="PT Astra Serif"/>
          <w:b/>
          <w:sz w:val="28"/>
          <w:szCs w:val="28"/>
        </w:rPr>
      </w:pPr>
      <w:r w:rsidRPr="00E06E88">
        <w:rPr>
          <w:rFonts w:ascii="PT Astra Serif" w:hAnsi="PT Astra Serif"/>
          <w:b/>
          <w:sz w:val="28"/>
          <w:szCs w:val="28"/>
        </w:rPr>
        <w:t>1) ПОЯСНИТЕЛЬНАЯ ЗАПИСКА</w:t>
      </w:r>
    </w:p>
    <w:p w:rsidR="002E6789" w:rsidRPr="00E06E88" w:rsidRDefault="002E6789" w:rsidP="002E6789">
      <w:pPr>
        <w:pStyle w:val="23"/>
        <w:shd w:val="clear" w:color="auto" w:fill="auto"/>
        <w:tabs>
          <w:tab w:val="left" w:pos="1428"/>
        </w:tabs>
        <w:spacing w:before="0" w:after="0" w:line="240" w:lineRule="auto"/>
        <w:ind w:firstLine="709"/>
        <w:rPr>
          <w:rFonts w:ascii="PT Astra Serif" w:hAnsi="PT Astra Serif"/>
        </w:rPr>
      </w:pPr>
      <w:r w:rsidRPr="00E06E88">
        <w:rPr>
          <w:rFonts w:ascii="PT Astra Serif" w:hAnsi="PT Astra Serif"/>
        </w:rPr>
        <w:t>Программа по родной (русской) литературе на уровне основного общего образования составлена на основе требований ФГОС ООО к результатам освоения основной образовательной программы основного общего образования по учебному предмету «Родная (русская) литература», входящему в образовательную область «Родной язык и родная литература», а также федеральной рабочей программы воспитания с учётом Концепции преподавания русского языка и литературы в Российской Федерации.</w:t>
      </w:r>
    </w:p>
    <w:p w:rsidR="002E6789" w:rsidRPr="00E06E88" w:rsidRDefault="002E6789" w:rsidP="002E6789">
      <w:pPr>
        <w:pStyle w:val="23"/>
        <w:shd w:val="clear" w:color="auto" w:fill="auto"/>
        <w:tabs>
          <w:tab w:val="left" w:pos="1428"/>
        </w:tabs>
        <w:spacing w:before="0" w:after="0" w:line="240" w:lineRule="auto"/>
        <w:ind w:firstLine="709"/>
        <w:rPr>
          <w:rFonts w:ascii="PT Astra Serif" w:hAnsi="PT Astra Serif"/>
        </w:rPr>
      </w:pPr>
      <w:r w:rsidRPr="00E06E88">
        <w:rPr>
          <w:rFonts w:ascii="PT Astra Serif" w:hAnsi="PT Astra Serif"/>
        </w:rPr>
        <w:t>Русская литература, являясь одной из самых богатых литератур мира, предоставляет широкие возможности для отражения эстетически ценной художественной модели мира и духовного познания жизни с позиций гуманистического сознания. Лучшие образцы русской литературы обладают высокой степенью эмоционального воздействия на внутренний мир обучающихся, способствуют их приобщению к гуманистическим ценностям и культурно</w:t>
      </w:r>
      <w:r w:rsidRPr="00E06E88">
        <w:rPr>
          <w:rFonts w:ascii="PT Astra Serif" w:hAnsi="PT Astra Serif"/>
        </w:rPr>
        <w:softHyphen/>
        <w:t>историческому опыту человечества. В поликультурной языковой среде родная (русская) литература изучается на основе диалога культур. Гуманистический потенциал русской литературы позволяет рассматривать её как общенациональную российскую ценность, как средство воспитания обучающихся в духе уважительного отношения к языку и культуре народов Российской Федерации и мира, формирования культуры межнационального общения.</w:t>
      </w:r>
    </w:p>
    <w:p w:rsidR="002E6789" w:rsidRPr="00E06E88" w:rsidRDefault="002E6789" w:rsidP="002E6789">
      <w:pPr>
        <w:pStyle w:val="23"/>
        <w:shd w:val="clear" w:color="auto" w:fill="auto"/>
        <w:tabs>
          <w:tab w:val="left" w:pos="1428"/>
        </w:tabs>
        <w:spacing w:before="0" w:after="0" w:line="240" w:lineRule="auto"/>
        <w:ind w:firstLine="709"/>
        <w:rPr>
          <w:rFonts w:ascii="PT Astra Serif" w:hAnsi="PT Astra Serif"/>
        </w:rPr>
      </w:pPr>
      <w:r w:rsidRPr="00E06E88">
        <w:rPr>
          <w:rFonts w:ascii="PT Astra Serif" w:hAnsi="PT Astra Serif"/>
        </w:rPr>
        <w:t>Как часть предметной области «Родной язык и родная литература» программа по родной (русской) литературе тесно связана с предметом «Родной (русский) язык». Изучение родной (русской) литературы способствует обогащению речи обучающихся, развитию их речевой культуры, коммуникативной и межкультурной компетенций.</w:t>
      </w:r>
    </w:p>
    <w:p w:rsidR="002E6789" w:rsidRPr="00E06E88" w:rsidRDefault="002E6789" w:rsidP="002E6789">
      <w:pPr>
        <w:pStyle w:val="23"/>
        <w:shd w:val="clear" w:color="auto" w:fill="auto"/>
        <w:tabs>
          <w:tab w:val="left" w:pos="1428"/>
        </w:tabs>
        <w:spacing w:before="0" w:after="0" w:line="240" w:lineRule="auto"/>
        <w:ind w:firstLine="709"/>
        <w:rPr>
          <w:rFonts w:ascii="PT Astra Serif" w:hAnsi="PT Astra Serif"/>
        </w:rPr>
      </w:pPr>
      <w:r w:rsidRPr="00E06E88">
        <w:rPr>
          <w:rFonts w:ascii="PT Astra Serif" w:hAnsi="PT Astra Serif"/>
        </w:rPr>
        <w:t>Специфика курса родной (русской) литературы обусловлена: отбором произведений русской литературы, в которых наиболее ярко выражено их национально-культурное своеобразие; более подробным освещением историко-культурного фона эпохи создания изучаемых литературных произведений.</w:t>
      </w:r>
    </w:p>
    <w:p w:rsidR="002E6789" w:rsidRPr="00E06E88" w:rsidRDefault="002E6789" w:rsidP="002E6789">
      <w:pPr>
        <w:pStyle w:val="23"/>
        <w:shd w:val="clear" w:color="auto" w:fill="auto"/>
        <w:tabs>
          <w:tab w:val="left" w:pos="1428"/>
        </w:tabs>
        <w:spacing w:before="0" w:after="0" w:line="240" w:lineRule="auto"/>
        <w:ind w:firstLine="709"/>
        <w:rPr>
          <w:rFonts w:ascii="PT Astra Serif" w:hAnsi="PT Astra Serif"/>
        </w:rPr>
      </w:pPr>
      <w:r w:rsidRPr="00E06E88">
        <w:rPr>
          <w:rFonts w:ascii="PT Astra Serif" w:hAnsi="PT Astra Serif"/>
        </w:rPr>
        <w:t xml:space="preserve">Содержание программы по родной (русской) литературе направлено на удовлетворение потребности обучающихся в изучении русской литературы как </w:t>
      </w:r>
      <w:r w:rsidRPr="00E06E88">
        <w:rPr>
          <w:rFonts w:ascii="PT Astra Serif" w:hAnsi="PT Astra Serif"/>
        </w:rPr>
        <w:lastRenderedPageBreak/>
        <w:t>особого, эстетического, средства познания русской национальной культуры и самореализации в ней.</w:t>
      </w:r>
    </w:p>
    <w:p w:rsidR="002E6789" w:rsidRPr="00E06E88" w:rsidRDefault="002E6789" w:rsidP="002E6789">
      <w:pPr>
        <w:pStyle w:val="23"/>
        <w:shd w:val="clear" w:color="auto" w:fill="auto"/>
        <w:tabs>
          <w:tab w:val="left" w:pos="1428"/>
        </w:tabs>
        <w:spacing w:before="0" w:after="0" w:line="240" w:lineRule="auto"/>
        <w:ind w:firstLine="709"/>
        <w:rPr>
          <w:rFonts w:ascii="PT Astra Serif" w:hAnsi="PT Astra Serif"/>
        </w:rPr>
      </w:pPr>
      <w:r w:rsidRPr="00E06E88">
        <w:rPr>
          <w:rFonts w:ascii="PT Astra Serif" w:hAnsi="PT Astra Serif"/>
        </w:rPr>
        <w:t>Содержание программы по родной (русской) литературе не включает произведения, изучаемые в основном курсе литературы, его задача - расширить литературный и культурный кругозор обучающихся за счёт их знакомства с дополнительными произведениями фольклора, русской классики и современной литературы, наиболее ярко воплотившими национальные особенности русской культуры.</w:t>
      </w:r>
    </w:p>
    <w:p w:rsidR="002E6789" w:rsidRPr="00E06E88" w:rsidRDefault="002E6789" w:rsidP="002E6789">
      <w:pPr>
        <w:pStyle w:val="23"/>
        <w:shd w:val="clear" w:color="auto" w:fill="auto"/>
        <w:tabs>
          <w:tab w:val="left" w:pos="1428"/>
        </w:tabs>
        <w:spacing w:before="0" w:after="0" w:line="240" w:lineRule="auto"/>
        <w:ind w:firstLine="709"/>
        <w:rPr>
          <w:rFonts w:ascii="PT Astra Serif" w:hAnsi="PT Astra Serif"/>
          <w:i/>
        </w:rPr>
      </w:pPr>
      <w:r w:rsidRPr="00E06E88">
        <w:rPr>
          <w:rFonts w:ascii="PT Astra Serif" w:hAnsi="PT Astra Serif"/>
          <w:i/>
        </w:rPr>
        <w:t>В содержании курса родной (русской) литературы в программе выделяются три содержательные линии (проблемно-тематических блока):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«Россия - Родина моя»;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«Русские традиции»;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«Русский характер - русская душа».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по родной (русской) литературе для уровня основного общего образования строится на сочетании проблемно-тематического, концентрического и хронологического принципов. Содержание программы по родной (русской) литературе для каждого класса включает произведения фольклора, русской классики и современной литературы.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Проблемно-тематические блоки объединяют произведения в соответствии с выделенными сквозными линиями. Внутри проблемно-тематических блоков произведений выделяются отдельные подтемы, связанные с национально-культурной спецификой русских традиций, быта и нравов.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 отдельные тематические блоки программы вводятся литературные произведения, включающие в сферу выделяемых национально-специфических явлений образы и мотивы, отражённые средствами других видов искусства - живописи, музыки, кино, театра.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по родной (русской) литературе ориентирована на сопровождение и поддержку учебного предмета «Литература», входящего в образовательную область «Русский язык и литература».</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Изучение родной (русской) литературы обеспечивает достижение следующих целей: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и развитие личности, способной понимать и эстетически воспринимать произведения родной (русской) литературы и обладающей гуманистическим мировоззрением, общероссийским гражданским сознанием и национальным самосознанием, чувством патриотизма и гордости от принадлежности к многонациональному народу Российской Федерации;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познавательного интереса к родной (русской) литературе, воспитание ценностного отношения к историко-культурному опыту русского народа, приобщение обучающегося к культурному наследию народа;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причастности к свершениям и традициям народа и ответственности за сохранение русской культуры;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развитие у обучающихся интеллектуальных и творческих способностей, необходимых для успешной социализации и самореализации личности.</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 xml:space="preserve">Программа по родной (русской) литературе направлена на решение </w:t>
      </w:r>
      <w:r w:rsidRPr="00E06E88">
        <w:rPr>
          <w:rFonts w:ascii="PT Astra Serif" w:hAnsi="PT Astra Serif"/>
          <w:b/>
          <w:i/>
        </w:rPr>
        <w:lastRenderedPageBreak/>
        <w:t>следующих задач:</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осознание роли родной (русской) литературы;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выявление взаимосвязи родной (русской) литературы с отечественной историей, формирование представлений о многообразии национально-специфичных форм художественного отражения материальной и духовной культуры русского народа в русской литературе;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получение знаний о родной (русской) литературе как о развивающемся явлении в контексте её взаимодействия с литературой других народов Российской Федерации, их взаимовлияния;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выявление культурных и нравственных смыслов, заложенных в родной (русской) литературе, создание устных и письменных высказываний, содержащих суждения и оценки по поводу прочитанного;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опыта общения с произведениями родной (русской) литературы в повседневной жизни и учебной деятельности;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накопление опыта планирования собственного досугового чтения, определения и обоснования собственных читательских предпочтений произведений родной (русской) литературы;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потребности в систематическом чтении произведений родной (русской) литературы;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развитие умений работы с источниками информации, осуществление поиска, анализа, обработки и презентации информации из различных источников, включая Интернет и другие.</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«Родная литература (русская)» в учебном плане</w:t>
      </w:r>
    </w:p>
    <w:p w:rsidR="002E6789" w:rsidRPr="0008078B" w:rsidRDefault="002E6789" w:rsidP="002E6789">
      <w:pPr>
        <w:widowControl/>
        <w:autoSpaceDE/>
        <w:autoSpaceDN/>
        <w:adjustRightInd/>
        <w:ind w:firstLine="709"/>
        <w:rPr>
          <w:rFonts w:ascii="PT Astra Serif" w:hAnsi="PT Astra Serif" w:cs="Times New Roman"/>
          <w:sz w:val="28"/>
          <w:szCs w:val="28"/>
        </w:rPr>
      </w:pPr>
      <w:r w:rsidRPr="0008078B">
        <w:rPr>
          <w:rFonts w:ascii="PT Astra Serif" w:hAnsi="PT Astra Serif" w:cs="Times New Roman"/>
          <w:sz w:val="28"/>
          <w:szCs w:val="28"/>
        </w:rPr>
        <w:t xml:space="preserve">Общее число часов, рекомендованных для изучения родной литературы (русской), - 170 часов: </w:t>
      </w:r>
    </w:p>
    <w:p w:rsidR="002E6789" w:rsidRPr="0008078B" w:rsidRDefault="002E6789" w:rsidP="002E6789">
      <w:pPr>
        <w:widowControl/>
        <w:autoSpaceDE/>
        <w:autoSpaceDN/>
        <w:adjustRightInd/>
        <w:ind w:firstLine="709"/>
        <w:rPr>
          <w:rFonts w:ascii="PT Astra Serif" w:hAnsi="PT Astra Serif" w:cs="Times New Roman"/>
          <w:sz w:val="28"/>
          <w:szCs w:val="28"/>
        </w:rPr>
      </w:pPr>
      <w:r w:rsidRPr="0008078B">
        <w:rPr>
          <w:rFonts w:ascii="PT Astra Serif" w:hAnsi="PT Astra Serif" w:cs="Times New Roman"/>
          <w:sz w:val="28"/>
          <w:szCs w:val="28"/>
        </w:rPr>
        <w:t xml:space="preserve">в 5 классе - 34 часа (1 час в неделю), </w:t>
      </w:r>
    </w:p>
    <w:p w:rsidR="002E6789" w:rsidRPr="0008078B" w:rsidRDefault="002E6789" w:rsidP="002E6789">
      <w:pPr>
        <w:widowControl/>
        <w:autoSpaceDE/>
        <w:autoSpaceDN/>
        <w:adjustRightInd/>
        <w:ind w:firstLine="709"/>
        <w:rPr>
          <w:rFonts w:ascii="PT Astra Serif" w:hAnsi="PT Astra Serif" w:cs="Times New Roman"/>
          <w:sz w:val="28"/>
          <w:szCs w:val="28"/>
        </w:rPr>
      </w:pPr>
      <w:r w:rsidRPr="0008078B">
        <w:rPr>
          <w:rFonts w:ascii="PT Astra Serif" w:hAnsi="PT Astra Serif" w:cs="Times New Roman"/>
          <w:sz w:val="28"/>
          <w:szCs w:val="28"/>
        </w:rPr>
        <w:t xml:space="preserve">в 6 классе - 34 часа (1 час в неделю), </w:t>
      </w:r>
    </w:p>
    <w:p w:rsidR="002E6789" w:rsidRPr="0008078B" w:rsidRDefault="002E6789" w:rsidP="002E6789">
      <w:pPr>
        <w:widowControl/>
        <w:autoSpaceDE/>
        <w:autoSpaceDN/>
        <w:adjustRightInd/>
        <w:ind w:firstLine="709"/>
        <w:rPr>
          <w:rFonts w:ascii="PT Astra Serif" w:hAnsi="PT Astra Serif" w:cs="Times New Roman"/>
          <w:sz w:val="28"/>
          <w:szCs w:val="28"/>
        </w:rPr>
      </w:pPr>
      <w:r w:rsidRPr="0008078B">
        <w:rPr>
          <w:rFonts w:ascii="PT Astra Serif" w:hAnsi="PT Astra Serif" w:cs="Times New Roman"/>
          <w:sz w:val="28"/>
          <w:szCs w:val="28"/>
        </w:rPr>
        <w:t xml:space="preserve">в 7 классе - 34 часа (1 час в неделю), </w:t>
      </w:r>
    </w:p>
    <w:p w:rsidR="002E6789" w:rsidRPr="0008078B" w:rsidRDefault="002E6789" w:rsidP="002E6789">
      <w:pPr>
        <w:widowControl/>
        <w:autoSpaceDE/>
        <w:autoSpaceDN/>
        <w:adjustRightInd/>
        <w:ind w:firstLine="709"/>
        <w:rPr>
          <w:rFonts w:ascii="PT Astra Serif" w:hAnsi="PT Astra Serif" w:cs="Times New Roman"/>
          <w:sz w:val="28"/>
          <w:szCs w:val="28"/>
        </w:rPr>
      </w:pPr>
      <w:r w:rsidRPr="0008078B">
        <w:rPr>
          <w:rFonts w:ascii="PT Astra Serif" w:hAnsi="PT Astra Serif" w:cs="Times New Roman"/>
          <w:sz w:val="28"/>
          <w:szCs w:val="28"/>
        </w:rPr>
        <w:t>в 8 классе - 34 часа (1 час в неделю), в</w:t>
      </w:r>
    </w:p>
    <w:p w:rsidR="002E6789" w:rsidRPr="0008078B" w:rsidRDefault="002E6789" w:rsidP="002E6789">
      <w:pPr>
        <w:widowControl/>
        <w:autoSpaceDE/>
        <w:autoSpaceDN/>
        <w:adjustRightInd/>
        <w:ind w:firstLine="709"/>
        <w:rPr>
          <w:rFonts w:ascii="PT Astra Serif" w:hAnsi="PT Astra Serif" w:cs="Times New Roman"/>
          <w:b/>
          <w:i/>
          <w:sz w:val="28"/>
          <w:szCs w:val="28"/>
          <w:lang w:eastAsia="en-US"/>
        </w:rPr>
      </w:pPr>
      <w:r w:rsidRPr="0008078B">
        <w:rPr>
          <w:rFonts w:ascii="PT Astra Serif" w:hAnsi="PT Astra Serif" w:cs="Times New Roman"/>
          <w:sz w:val="28"/>
          <w:szCs w:val="28"/>
        </w:rPr>
        <w:t xml:space="preserve"> 9 классе - 34 часа (1 час в неделю).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На изучение инвариантной части программы по родной (русской) литературе отводится 135 учебных часов. Резерв учебного времени, составляющий 35 учебных часов (20 %), отводится на вариативную часть программы по родной (русской) литературе.</w:t>
      </w:r>
    </w:p>
    <w:p w:rsidR="002E6789" w:rsidRPr="00E06E88" w:rsidRDefault="002E6789" w:rsidP="002E6789">
      <w:pPr>
        <w:pStyle w:val="23"/>
        <w:shd w:val="clear" w:color="auto" w:fill="auto"/>
        <w:spacing w:before="0" w:after="0" w:line="240" w:lineRule="auto"/>
        <w:ind w:firstLine="709"/>
        <w:rPr>
          <w:rFonts w:ascii="PT Astra Serif" w:hAnsi="PT Astra Serif"/>
          <w:b/>
        </w:rPr>
      </w:pP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2) СОДЕРЖАНИЕ УЧЕБНОГО ПРЕДМЕТА «РОДНАЯ ЛИТЕРАТУРА (РУССКАЯ)»</w:t>
      </w:r>
    </w:p>
    <w:p w:rsidR="002E6789" w:rsidRPr="00E06E88" w:rsidRDefault="002E6789" w:rsidP="002E6789">
      <w:pPr>
        <w:ind w:firstLine="0"/>
        <w:jc w:val="center"/>
        <w:rPr>
          <w:rFonts w:ascii="PT Astra Serif" w:hAnsi="PT Astra Serif" w:cs="Times New Roman"/>
          <w:b/>
          <w:sz w:val="28"/>
          <w:szCs w:val="28"/>
        </w:rPr>
      </w:pPr>
    </w:p>
    <w:p w:rsidR="002E6789" w:rsidRPr="00E06E88" w:rsidRDefault="002E6789" w:rsidP="002E6789">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5 КЛАССЕ</w:t>
      </w:r>
    </w:p>
    <w:p w:rsidR="002E6789" w:rsidRPr="00E06E88" w:rsidRDefault="002E6789" w:rsidP="002E6789">
      <w:pPr>
        <w:pStyle w:val="23"/>
        <w:shd w:val="clear" w:color="auto" w:fill="auto"/>
        <w:tabs>
          <w:tab w:val="left" w:pos="1674"/>
        </w:tabs>
        <w:spacing w:before="0" w:after="0" w:line="240" w:lineRule="auto"/>
        <w:ind w:left="709"/>
        <w:rPr>
          <w:rFonts w:ascii="PT Astra Serif" w:hAnsi="PT Astra Serif"/>
          <w:b/>
        </w:rPr>
      </w:pPr>
      <w:r w:rsidRPr="00E06E88">
        <w:rPr>
          <w:rFonts w:ascii="PT Astra Serif" w:hAnsi="PT Astra Serif"/>
          <w:b/>
        </w:rPr>
        <w:t>Россия - Родина моя.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Преданья старины глубокой.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Малые жанры фольклора: пословицы и поговорки о Родине, России, рус</w:t>
      </w:r>
      <w:r w:rsidRPr="00E06E88">
        <w:rPr>
          <w:rFonts w:ascii="PT Astra Serif" w:hAnsi="PT Astra Serif"/>
        </w:rPr>
        <w:lastRenderedPageBreak/>
        <w:t>ском народе (не менее пяти произведений).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Русские народные и литературные сказки (не менее двух произведений). Например: «Лиса и медведь» (русская народная сказка), К.Г. Паустовский «Дремучий медведь».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Города земли русской.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Москва в произведениях русских писателей.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А.С. Пушкин «На тихих берегах Москвы...», М.Ю. Лермонтов «Москва, Москва!., люблю тебя как сын...», Л.Н. Мартынов «Красные ворота» и другие.</w:t>
      </w:r>
    </w:p>
    <w:p w:rsidR="002E6789" w:rsidRPr="00E06E88" w:rsidRDefault="002E6789" w:rsidP="002E6789">
      <w:pPr>
        <w:pStyle w:val="23"/>
        <w:shd w:val="clear" w:color="auto" w:fill="auto"/>
        <w:tabs>
          <w:tab w:val="left" w:pos="1194"/>
        </w:tabs>
        <w:spacing w:before="0" w:after="0" w:line="240" w:lineRule="auto"/>
        <w:ind w:firstLine="709"/>
        <w:rPr>
          <w:rFonts w:ascii="PT Astra Serif" w:hAnsi="PT Astra Serif"/>
        </w:rPr>
      </w:pPr>
      <w:r w:rsidRPr="00E06E88">
        <w:rPr>
          <w:rFonts w:ascii="PT Astra Serif" w:hAnsi="PT Astra Serif"/>
        </w:rPr>
        <w:t>А.П. Чехов «В Москве на Трубной площади».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Родные просторы.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Русский лес.</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А.В. Кольцов «Лес»,</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В.А. Рождественский «Берёза», В.А. Солоухин «Седьмую ночь без перерыва...»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И.С. Соколов-Микитов «Русский лес».</w:t>
      </w:r>
    </w:p>
    <w:p w:rsidR="002E6789" w:rsidRPr="00E06E88" w:rsidRDefault="002E6789" w:rsidP="002E6789">
      <w:pPr>
        <w:pStyle w:val="23"/>
        <w:shd w:val="clear" w:color="auto" w:fill="auto"/>
        <w:tabs>
          <w:tab w:val="left" w:pos="1674"/>
        </w:tabs>
        <w:spacing w:before="0" w:after="0" w:line="240" w:lineRule="auto"/>
        <w:ind w:left="709"/>
        <w:rPr>
          <w:rFonts w:ascii="PT Astra Serif" w:hAnsi="PT Astra Serif"/>
          <w:b/>
        </w:rPr>
      </w:pPr>
      <w:r w:rsidRPr="00E06E88">
        <w:rPr>
          <w:rFonts w:ascii="PT Astra Serif" w:hAnsi="PT Astra Serif"/>
          <w:b/>
        </w:rPr>
        <w:t>Русские традиции.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Праздники русского мира.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Рождество.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Б.Л. Пастернак «Рождественская звезда» (фрагмент), В.Д. Берестов «Перед Рождеством» и другие.</w:t>
      </w:r>
    </w:p>
    <w:p w:rsidR="002E6789" w:rsidRPr="00E06E88" w:rsidRDefault="002E6789" w:rsidP="002E6789">
      <w:pPr>
        <w:pStyle w:val="23"/>
        <w:shd w:val="clear" w:color="auto" w:fill="auto"/>
        <w:tabs>
          <w:tab w:val="left" w:pos="1194"/>
        </w:tabs>
        <w:spacing w:before="0" w:after="0" w:line="240" w:lineRule="auto"/>
        <w:ind w:left="709"/>
        <w:rPr>
          <w:rFonts w:ascii="PT Astra Serif" w:hAnsi="PT Astra Serif"/>
        </w:rPr>
      </w:pPr>
      <w:r w:rsidRPr="00E06E88">
        <w:rPr>
          <w:rFonts w:ascii="PT Astra Serif" w:hAnsi="PT Astra Serif"/>
        </w:rPr>
        <w:t>А.И. Куприн «Бедный принц».</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Н.Д. Телешов «Ёлка Митрича».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Тепло родного дома.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Семейные ценности.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И.А. Крылов. Басни (одно произведение по выбору). Например: «Дерево»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 А. Бунин «Снежный бык».</w:t>
      </w:r>
    </w:p>
    <w:p w:rsidR="002E6789" w:rsidRPr="00E06E88" w:rsidRDefault="002E6789" w:rsidP="002E6789">
      <w:pPr>
        <w:pStyle w:val="23"/>
        <w:numPr>
          <w:ilvl w:val="0"/>
          <w:numId w:val="3"/>
        </w:numPr>
        <w:shd w:val="clear" w:color="auto" w:fill="auto"/>
        <w:tabs>
          <w:tab w:val="left" w:pos="1194"/>
        </w:tabs>
        <w:spacing w:before="0" w:after="0" w:line="240" w:lineRule="auto"/>
        <w:ind w:firstLine="709"/>
        <w:rPr>
          <w:rFonts w:ascii="PT Astra Serif" w:hAnsi="PT Astra Serif"/>
        </w:rPr>
      </w:pPr>
      <w:r w:rsidRPr="00E06E88">
        <w:rPr>
          <w:rFonts w:ascii="PT Astra Serif" w:hAnsi="PT Astra Serif"/>
        </w:rPr>
        <w:t>И. Белов «Скворцы».</w:t>
      </w:r>
    </w:p>
    <w:p w:rsidR="002E6789" w:rsidRPr="00E06E88" w:rsidRDefault="002E6789" w:rsidP="002E6789">
      <w:pPr>
        <w:pStyle w:val="23"/>
        <w:shd w:val="clear" w:color="auto" w:fill="auto"/>
        <w:tabs>
          <w:tab w:val="left" w:pos="1679"/>
        </w:tabs>
        <w:spacing w:before="0" w:after="0" w:line="240" w:lineRule="auto"/>
        <w:ind w:left="709"/>
        <w:rPr>
          <w:rFonts w:ascii="PT Astra Serif" w:hAnsi="PT Astra Serif"/>
          <w:b/>
        </w:rPr>
      </w:pPr>
      <w:r w:rsidRPr="00E06E88">
        <w:rPr>
          <w:rFonts w:ascii="PT Astra Serif" w:hAnsi="PT Astra Serif"/>
          <w:b/>
        </w:rPr>
        <w:t>Русский характер - русская душа.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Не до ордена - была бы Родина.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Отечественная война 1812 года.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Ф.Н. Глинка «Авангардная песнь», Д.В. Давыдов «Партизан» (отрывок)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Загадки русской души.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Парадоксы русского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К.Г. Паустовский «Похождения жука-носорога» (солдатская сказка).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Ю.Я. Яковлев «Сыновья Пешеходова».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 ваших ровесниках.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Школьные контрольные.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К.И. Чуковский «Серебряный герб» (фрагмент).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А.А. Гиваргизов «Контрольный диктант».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Лишь слову жизнь дана.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Родной язык, родная речь.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Стихотворения (не менее двух). Например: И.А. Бунин «Слово»,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В.Г. Гордейчев «Родная речь» и другие.</w:t>
      </w:r>
    </w:p>
    <w:p w:rsidR="002E6789" w:rsidRPr="00E06E88" w:rsidRDefault="002E6789" w:rsidP="002E6789">
      <w:pPr>
        <w:pStyle w:val="23"/>
        <w:shd w:val="clear" w:color="auto" w:fill="auto"/>
        <w:spacing w:before="0" w:after="0" w:line="240" w:lineRule="auto"/>
        <w:ind w:firstLine="709"/>
        <w:jc w:val="center"/>
        <w:rPr>
          <w:rFonts w:ascii="PT Astra Serif" w:hAnsi="PT Astra Serif"/>
          <w:b/>
        </w:rPr>
      </w:pPr>
    </w:p>
    <w:p w:rsidR="002E6789" w:rsidRPr="00E06E88" w:rsidRDefault="002E6789" w:rsidP="002E6789">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6 КЛАССЕ</w:t>
      </w:r>
    </w:p>
    <w:p w:rsidR="002E6789" w:rsidRPr="00E06E88" w:rsidRDefault="002E6789" w:rsidP="002E6789">
      <w:pPr>
        <w:pStyle w:val="23"/>
        <w:shd w:val="clear" w:color="auto" w:fill="auto"/>
        <w:tabs>
          <w:tab w:val="left" w:pos="1679"/>
        </w:tabs>
        <w:spacing w:before="0" w:after="0" w:line="240" w:lineRule="auto"/>
        <w:ind w:left="709"/>
        <w:rPr>
          <w:rFonts w:ascii="PT Astra Serif" w:hAnsi="PT Astra Serif"/>
          <w:b/>
        </w:rPr>
      </w:pPr>
      <w:r w:rsidRPr="00E06E88">
        <w:rPr>
          <w:rFonts w:ascii="PT Astra Serif" w:hAnsi="PT Astra Serif"/>
          <w:b/>
        </w:rPr>
        <w:t>Раздел 1. Россия - Родина моя.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Преданья старины глубокой.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Богатыри и богатырство.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Былины (одна былина по выбору). Например: «Илья Муромец и Святогор»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Былинные сюжеты и герои в русской литературе.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одного). Например: И.А. Бунин «Святогор и Илья»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М.М. Пришвин «Певец былин».</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Города земли русской.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Русский Север.</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С.Г. Писахов «Ледяна колокольня» (не менее одной главы по выбору, например: «Морожены песни»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Б.В. Шергин «Поморские были и сказания» (не менее двух глав по выбору, например: «Детство в Архангельске», «Миша Ласкин»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Родные просторы.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Зима в русской поэзии.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И.С. Никитин «Встреча Зимы»,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А.А. Блок «Снег да снег. Всю избу занесло...», Н.М. Рубцов «Первый снег»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 мотивам русских сказок о зиме.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Е.Л. Шварц «Два брата».</w:t>
      </w:r>
    </w:p>
    <w:p w:rsidR="002E6789" w:rsidRPr="00E06E88" w:rsidRDefault="002E6789" w:rsidP="002E6789">
      <w:pPr>
        <w:pStyle w:val="23"/>
        <w:shd w:val="clear" w:color="auto" w:fill="auto"/>
        <w:tabs>
          <w:tab w:val="left" w:pos="1674"/>
        </w:tabs>
        <w:spacing w:before="0" w:after="0" w:line="240" w:lineRule="auto"/>
        <w:ind w:left="709"/>
        <w:rPr>
          <w:rFonts w:ascii="PT Astra Serif" w:hAnsi="PT Astra Serif"/>
          <w:b/>
        </w:rPr>
      </w:pPr>
      <w:r w:rsidRPr="00E06E88">
        <w:rPr>
          <w:rFonts w:ascii="PT Astra Serif" w:hAnsi="PT Astra Serif"/>
          <w:b/>
        </w:rPr>
        <w:t>Русские традиции.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Праздники русского мира.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Масленица.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М.Ю. Лермонтов «Посреди небесных тел...», А.Д. Дементьев «Прощёное воскресенье»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А.П. Чехов. «Блины».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Тэффи. «Блины».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Тепло родного дома.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Всюду родимую Русь узнаю.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одного). Например: В.А. Рождественский «Русская природа»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К.Г. Паустовский «Заботливый цветок».</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Ю.В. Бондарев «Поздним вечером».</w:t>
      </w:r>
    </w:p>
    <w:p w:rsidR="002E6789" w:rsidRPr="00E06E88" w:rsidRDefault="002E6789" w:rsidP="002E6789">
      <w:pPr>
        <w:pStyle w:val="23"/>
        <w:numPr>
          <w:ilvl w:val="2"/>
          <w:numId w:val="2"/>
        </w:numPr>
        <w:shd w:val="clear" w:color="auto" w:fill="auto"/>
        <w:tabs>
          <w:tab w:val="left" w:pos="1670"/>
        </w:tabs>
        <w:spacing w:before="0" w:after="0" w:line="240" w:lineRule="auto"/>
        <w:ind w:firstLine="709"/>
        <w:rPr>
          <w:rFonts w:ascii="PT Astra Serif" w:hAnsi="PT Astra Serif"/>
        </w:rPr>
      </w:pPr>
      <w:r w:rsidRPr="00E06E88">
        <w:rPr>
          <w:rFonts w:ascii="PT Astra Serif" w:hAnsi="PT Astra Serif"/>
        </w:rPr>
        <w:t>Русский характер - русская душа.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Не до ордена - была бы Родина.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Оборона Севастополя.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Стихотворения (не менее трех). Например: А.Н. Апухтин «Солдатская </w:t>
      </w:r>
      <w:r w:rsidRPr="00E06E88">
        <w:rPr>
          <w:rFonts w:ascii="PT Astra Serif" w:hAnsi="PT Astra Serif"/>
        </w:rPr>
        <w:lastRenderedPageBreak/>
        <w:t>песня о Севастополе», А.А. Фет «Севастопольское братское кладбище», Рюрик Ивнев «Севастополь»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Загадки русской души.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Чудеса нужно проводить своими руками.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одного). Например: Ф.И. Тютчев «Чему бы жизнь нас ни учила</w:t>
      </w:r>
      <w:r w:rsidRPr="00E06E88">
        <w:rPr>
          <w:rStyle w:val="24"/>
          <w:rFonts w:ascii="PT Astra Serif" w:hAnsi="PT Astra Serif"/>
        </w:rPr>
        <w:t>...» и</w:t>
      </w:r>
      <w:r w:rsidRPr="00E06E88">
        <w:rPr>
          <w:rFonts w:ascii="PT Astra Serif" w:hAnsi="PT Astra Serif"/>
        </w:rPr>
        <w:t xml:space="preserve">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Н.С. Лесков «Неразменный рубль».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В.П. Астафьев «Бабушка с малиной».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 ваших ровесниках.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Реальность и мечты.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Р.П. Погодин «Кирпичные острова» (рассказы «Как я с ним познакомился», «Кирпичные острова»).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Е.С. Велтистов «Миллион и один день каникул» (один фрагмент по выбору). Лишь слову жизнь дана.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На русском дышим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К.Д. Бальмонт «Русский язык», Ю.П. Мориц «Язык обид - язык не русский...» и другие.</w:t>
      </w:r>
    </w:p>
    <w:p w:rsidR="002E6789" w:rsidRPr="00E06E88" w:rsidRDefault="002E6789" w:rsidP="002E6789">
      <w:pPr>
        <w:jc w:val="center"/>
        <w:rPr>
          <w:rFonts w:ascii="PT Astra Serif" w:hAnsi="PT Astra Serif" w:cs="Times New Roman"/>
          <w:b/>
          <w:sz w:val="28"/>
          <w:szCs w:val="28"/>
        </w:rPr>
      </w:pPr>
    </w:p>
    <w:p w:rsidR="002E6789" w:rsidRPr="00E06E88" w:rsidRDefault="002E6789" w:rsidP="002E6789">
      <w:pPr>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2E6789" w:rsidRPr="00E06E88" w:rsidRDefault="002E6789" w:rsidP="002E6789">
      <w:pPr>
        <w:pStyle w:val="23"/>
        <w:shd w:val="clear" w:color="auto" w:fill="auto"/>
        <w:tabs>
          <w:tab w:val="left" w:pos="1670"/>
        </w:tabs>
        <w:spacing w:before="0" w:after="0" w:line="240" w:lineRule="auto"/>
        <w:ind w:left="709"/>
        <w:rPr>
          <w:rFonts w:ascii="PT Astra Serif" w:hAnsi="PT Astra Serif"/>
          <w:b/>
        </w:rPr>
      </w:pPr>
      <w:r w:rsidRPr="00E06E88">
        <w:rPr>
          <w:rFonts w:ascii="PT Astra Serif" w:hAnsi="PT Astra Serif"/>
          <w:b/>
        </w:rPr>
        <w:t>Россия - Родина моя.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Преданья старины глубокой.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Русские народные песни.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Исторические и лирические песни (не менее двух). Например: «На заре то было, братцы, на утренней...», «Ах вы, ветры, ветры буйные...»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Фольклорные сюжеты и мотивы в русской литературе.</w:t>
      </w:r>
    </w:p>
    <w:p w:rsidR="002E6789" w:rsidRPr="00E06E88" w:rsidRDefault="002E6789" w:rsidP="002E6789">
      <w:pPr>
        <w:pStyle w:val="23"/>
        <w:shd w:val="clear" w:color="auto" w:fill="auto"/>
        <w:tabs>
          <w:tab w:val="left" w:pos="1214"/>
        </w:tabs>
        <w:spacing w:before="0" w:after="0" w:line="240" w:lineRule="auto"/>
        <w:ind w:left="709"/>
        <w:rPr>
          <w:rFonts w:ascii="PT Astra Serif" w:hAnsi="PT Astra Serif"/>
        </w:rPr>
      </w:pPr>
      <w:r w:rsidRPr="00E06E88">
        <w:rPr>
          <w:rFonts w:ascii="PT Astra Serif" w:hAnsi="PT Astra Serif"/>
        </w:rPr>
        <w:t>А.С. Пушкин «Песни о Стеньке Разине» (песня 1).</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И.З. Суриков «Я ли в поле да не травушка была...», А.К. Толстой «Моя душа летит приветом...»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Города земли русской.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Сибирский край.</w:t>
      </w:r>
    </w:p>
    <w:p w:rsidR="002E6789" w:rsidRPr="00E06E88" w:rsidRDefault="002E6789" w:rsidP="002E6789">
      <w:pPr>
        <w:pStyle w:val="23"/>
        <w:shd w:val="clear" w:color="auto" w:fill="auto"/>
        <w:tabs>
          <w:tab w:val="left" w:pos="1150"/>
        </w:tabs>
        <w:spacing w:before="0" w:after="0" w:line="240" w:lineRule="auto"/>
        <w:ind w:left="709"/>
        <w:rPr>
          <w:rFonts w:ascii="PT Astra Serif" w:hAnsi="PT Astra Serif"/>
        </w:rPr>
      </w:pPr>
      <w:r w:rsidRPr="00E06E88">
        <w:rPr>
          <w:rFonts w:ascii="PT Astra Serif" w:hAnsi="PT Astra Serif"/>
        </w:rPr>
        <w:t>А.Г. Распутин «Сибирь, Сибирь...» (одна глава по выбору, например «Тобольск»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А.И. Солженицын «Колокол Углича».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Родные просторы.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Русское поле.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И.С. Никитин «Поле», И.А. Гофф «Русское поле»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Д.В. Григорович «Пахарь» (не менее одной главы по выбору).</w:t>
      </w:r>
    </w:p>
    <w:p w:rsidR="002E6789" w:rsidRPr="00E06E88" w:rsidRDefault="002E6789" w:rsidP="002E6789">
      <w:pPr>
        <w:pStyle w:val="23"/>
        <w:shd w:val="clear" w:color="auto" w:fill="auto"/>
        <w:tabs>
          <w:tab w:val="left" w:pos="1694"/>
        </w:tabs>
        <w:spacing w:before="0" w:after="0" w:line="240" w:lineRule="auto"/>
        <w:ind w:left="709"/>
        <w:rPr>
          <w:rFonts w:ascii="PT Astra Serif" w:hAnsi="PT Astra Serif"/>
          <w:b/>
        </w:rPr>
      </w:pPr>
      <w:r w:rsidRPr="00E06E88">
        <w:rPr>
          <w:rFonts w:ascii="PT Astra Serif" w:hAnsi="PT Astra Serif"/>
          <w:b/>
        </w:rPr>
        <w:t>Русские традиции.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Праздники русского мира.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Пасха.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К.Д. Бальмонт «Благовещенье в Москве», А.С. Хомяков «Кремлевская заутреня на Пасху», А.А. Фет «Христос Воскресе!» (П.П. Боткину).</w:t>
      </w:r>
    </w:p>
    <w:p w:rsidR="002E6789" w:rsidRPr="00E06E88" w:rsidRDefault="002E6789" w:rsidP="002E6789">
      <w:pPr>
        <w:pStyle w:val="23"/>
        <w:shd w:val="clear" w:color="auto" w:fill="auto"/>
        <w:tabs>
          <w:tab w:val="left" w:pos="1214"/>
        </w:tabs>
        <w:spacing w:before="0" w:after="0" w:line="240" w:lineRule="auto"/>
        <w:ind w:left="709"/>
        <w:rPr>
          <w:rFonts w:ascii="PT Astra Serif" w:hAnsi="PT Astra Serif"/>
        </w:rPr>
      </w:pPr>
      <w:r w:rsidRPr="00E06E88">
        <w:rPr>
          <w:rFonts w:ascii="PT Astra Serif" w:hAnsi="PT Astra Serif"/>
        </w:rPr>
        <w:lastRenderedPageBreak/>
        <w:t>А.П. Чехов «Казак».</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Тепло родного дома.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Русские мастера.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А.А. Солоухин «Камешки на ладони» (не менее двух миниатюр по выбору).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Ф.А. Абрамов «Дом» (один фрагмент по выбору).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одного). Например: Р.И. Рождественский «О мастерах» и другие.</w:t>
      </w:r>
    </w:p>
    <w:p w:rsidR="002E6789" w:rsidRPr="00E06E88" w:rsidRDefault="002E6789" w:rsidP="002E6789">
      <w:pPr>
        <w:pStyle w:val="23"/>
        <w:shd w:val="clear" w:color="auto" w:fill="auto"/>
        <w:tabs>
          <w:tab w:val="left" w:pos="1694"/>
        </w:tabs>
        <w:spacing w:before="0" w:after="0" w:line="240" w:lineRule="auto"/>
        <w:ind w:left="709"/>
        <w:rPr>
          <w:rFonts w:ascii="PT Astra Serif" w:hAnsi="PT Astra Serif"/>
          <w:b/>
        </w:rPr>
      </w:pPr>
      <w:r w:rsidRPr="00E06E88">
        <w:rPr>
          <w:rFonts w:ascii="PT Astra Serif" w:hAnsi="PT Astra Serif"/>
          <w:b/>
        </w:rPr>
        <w:t>Русский характер - русская душа.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Не до ордена - была бы Родина.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На Первой мировой войне.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С.М. Городецкий «Воздушный витязь», Н.С. Гумилёв «Наступление», «Война»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М.М. Пришвин «Голубая стрекоза».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Загадки русской души.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Долюшка женская.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Ф.И. Тютчев «Русской женщине», Н.А. Некрасов «Внимая ужасам войны...», Ю.В. Друнина «И откуда вдруг берутся силы...», В.М. Тушнова «Вот говорят: Россия...»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Ф.А. Абрамов «Золотые руки».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 ваших ровесниках.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Взрослые детские проблемы.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А.С. Игнатова «Джинн Сева».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Н.Н. Назаркин «Изумрудная рыбка» (не менее двух глав по выбору, например, «Изумрудная рыбка», «Ах, миледи!», «Про личную жизнь»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Лишь слову жизнь дана.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Такого языка на свете не бывало.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одного). Например: В. Рождественский «В родной поэзии совсем не старовер...» и другие.</w:t>
      </w:r>
    </w:p>
    <w:p w:rsidR="002E6789" w:rsidRPr="00E06E88" w:rsidRDefault="002E6789" w:rsidP="002E6789">
      <w:pPr>
        <w:jc w:val="center"/>
        <w:rPr>
          <w:rFonts w:ascii="PT Astra Serif" w:hAnsi="PT Astra Serif" w:cs="Times New Roman"/>
          <w:b/>
          <w:sz w:val="28"/>
          <w:szCs w:val="28"/>
        </w:rPr>
      </w:pPr>
    </w:p>
    <w:p w:rsidR="002E6789" w:rsidRPr="00E06E88" w:rsidRDefault="002E6789" w:rsidP="002E6789">
      <w:pPr>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2E6789" w:rsidRPr="00E06E88" w:rsidRDefault="002E6789" w:rsidP="002E6789">
      <w:pPr>
        <w:jc w:val="left"/>
        <w:rPr>
          <w:rFonts w:ascii="PT Astra Serif" w:hAnsi="PT Astra Serif" w:cs="Times New Roman"/>
          <w:b/>
          <w:sz w:val="28"/>
          <w:szCs w:val="28"/>
        </w:rPr>
      </w:pPr>
      <w:r w:rsidRPr="00E06E88">
        <w:rPr>
          <w:rFonts w:ascii="PT Astra Serif" w:hAnsi="PT Astra Serif"/>
          <w:b/>
          <w:sz w:val="28"/>
          <w:szCs w:val="28"/>
        </w:rPr>
        <w:t>Россия - Родина моя.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Легендарный герой земли русской Иван Сусанин.</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одного). Например: С.Н. Марков «Сусанин», О.А. Ильина «Во время грозного и злого поединка...»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П.Н. Полевой «Избранник Божий» (не менее двух глав по выбору).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Города земли русской.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 Золотому кольцу.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трёх). Например: Ф.К. Сологуб «Сквозь туман едва заметный...», М.А. Кузмин «Я знаю вас не понаслышке...», И.И. Кобзев «Поездка в Суздаль», В.А. Степанов «Золотое кольцо»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Родные просторы.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Волга - русская река.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Русские народные песни о Волге (одна по выбору). Например: «Уж ты, Волга-река, Волга-матушка!..», «Вниз по матушке по Волге...»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Н.А. Некрасов «Люблю я краткой той поры...» (из поэмы «Горе старого Наума»), В.С. Высоцкий «Песня о Волге»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В.В. Розанов «Русский Нил» (один фрагмент по выбору).</w:t>
      </w:r>
    </w:p>
    <w:p w:rsidR="002E6789" w:rsidRPr="00E06E88" w:rsidRDefault="002E6789" w:rsidP="002E6789">
      <w:pPr>
        <w:pStyle w:val="23"/>
        <w:shd w:val="clear" w:color="auto" w:fill="auto"/>
        <w:tabs>
          <w:tab w:val="left" w:pos="1674"/>
        </w:tabs>
        <w:spacing w:before="0" w:after="0" w:line="240" w:lineRule="auto"/>
        <w:ind w:left="709"/>
        <w:rPr>
          <w:rFonts w:ascii="PT Astra Serif" w:hAnsi="PT Astra Serif"/>
          <w:b/>
        </w:rPr>
      </w:pPr>
      <w:r w:rsidRPr="00E06E88">
        <w:rPr>
          <w:rFonts w:ascii="PT Astra Serif" w:hAnsi="PT Astra Serif"/>
          <w:b/>
        </w:rPr>
        <w:t>Русские традиции.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Праздники русского мира.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Троица.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И.А. Бунин «Троица», С.А. Есенин «Троицыно утро, утренний канон...», Н.И. Рыленков «Возможно ль высказать без слов...»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И.А. Новиков «Троицкая кукушка».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Тепло родного дома.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Родство душ.</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Ф.А. Абрамов «Валенки».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Т.В. Михеева «Не предавай меня!» (две главы по выбору).</w:t>
      </w:r>
    </w:p>
    <w:p w:rsidR="002E6789" w:rsidRPr="00E06E88" w:rsidRDefault="002E6789" w:rsidP="002E6789">
      <w:pPr>
        <w:pStyle w:val="23"/>
        <w:shd w:val="clear" w:color="auto" w:fill="auto"/>
        <w:tabs>
          <w:tab w:val="left" w:pos="1674"/>
        </w:tabs>
        <w:spacing w:before="0" w:after="0" w:line="240" w:lineRule="auto"/>
        <w:ind w:left="709"/>
        <w:rPr>
          <w:rFonts w:ascii="PT Astra Serif" w:hAnsi="PT Astra Serif"/>
          <w:b/>
        </w:rPr>
      </w:pPr>
      <w:r w:rsidRPr="00E06E88">
        <w:rPr>
          <w:rFonts w:ascii="PT Astra Serif" w:hAnsi="PT Astra Serif"/>
          <w:b/>
        </w:rPr>
        <w:t>Русский характер - русская душа.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Не до ордена - была бы Родина.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Дети на войне.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Э.Н. Веркин. «Облачный полк» (не менее двух глав по выбору).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Загадки русской души.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Сеятель твой и хранитель.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И.С. Тургенев «Сфинкс».</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Ф.М. Достоевский «Мужик Марей».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 ваших ровесниках.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Пора взросления.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Б.Л. Васильев. «Завтра была война» (не менее одной главы по выбору).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Г.Н. Щербакова «Вам и не снилось» (не менее одной главы по выбору).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Лишь слову жизнь дана.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Язык поэзии.</w:t>
      </w:r>
    </w:p>
    <w:p w:rsidR="002E6789" w:rsidRPr="00E06E88" w:rsidRDefault="002E6789" w:rsidP="002E6789">
      <w:pPr>
        <w:pStyle w:val="23"/>
        <w:shd w:val="clear" w:color="auto" w:fill="auto"/>
        <w:tabs>
          <w:tab w:val="left" w:pos="8209"/>
        </w:tabs>
        <w:spacing w:before="0" w:after="0" w:line="240" w:lineRule="auto"/>
        <w:ind w:firstLine="709"/>
        <w:rPr>
          <w:rFonts w:ascii="PT Astra Serif" w:hAnsi="PT Astra Serif"/>
        </w:rPr>
      </w:pPr>
      <w:r w:rsidRPr="00E06E88">
        <w:rPr>
          <w:rFonts w:ascii="PT Astra Serif" w:hAnsi="PT Astra Serif"/>
        </w:rPr>
        <w:t>Стихотворения (не менее одного). Например:</w:t>
      </w:r>
      <w:r w:rsidR="005A69F0" w:rsidRPr="00E06E88">
        <w:rPr>
          <w:rFonts w:ascii="PT Astra Serif" w:hAnsi="PT Astra Serif"/>
        </w:rPr>
        <w:t xml:space="preserve"> </w:t>
      </w:r>
      <w:r w:rsidRPr="00E06E88">
        <w:rPr>
          <w:rFonts w:ascii="PT Astra Serif" w:hAnsi="PT Astra Serif"/>
        </w:rPr>
        <w:t>И.Ф. Анненский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«Третий мучительный сонет»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Дон Аминадо «Наука стихосложения».</w:t>
      </w:r>
    </w:p>
    <w:p w:rsidR="002E6789" w:rsidRPr="00E06E88" w:rsidRDefault="002E6789" w:rsidP="002E6789">
      <w:pPr>
        <w:jc w:val="center"/>
        <w:rPr>
          <w:rFonts w:ascii="PT Astra Serif" w:hAnsi="PT Astra Serif" w:cs="Times New Roman"/>
          <w:b/>
          <w:sz w:val="28"/>
          <w:szCs w:val="28"/>
        </w:rPr>
      </w:pPr>
    </w:p>
    <w:p w:rsidR="002E6789" w:rsidRPr="00E06E88" w:rsidRDefault="002E6789" w:rsidP="002E6789">
      <w:pPr>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2E6789" w:rsidRPr="00E06E88" w:rsidRDefault="002E6789" w:rsidP="002E6789">
      <w:pPr>
        <w:pStyle w:val="23"/>
        <w:shd w:val="clear" w:color="auto" w:fill="auto"/>
        <w:tabs>
          <w:tab w:val="left" w:pos="1674"/>
        </w:tabs>
        <w:spacing w:before="0" w:after="0" w:line="240" w:lineRule="auto"/>
        <w:ind w:left="709"/>
        <w:rPr>
          <w:rFonts w:ascii="PT Astra Serif" w:hAnsi="PT Astra Serif"/>
          <w:b/>
        </w:rPr>
      </w:pPr>
      <w:r w:rsidRPr="00E06E88">
        <w:rPr>
          <w:rFonts w:ascii="PT Astra Serif" w:hAnsi="PT Astra Serif"/>
          <w:b/>
        </w:rPr>
        <w:t>Россия - Родина моя.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Преданья старины глубокой.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Гроза двенадцатого года.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Русские народные песни об Отечественной войне 1812 года (не менее одной). Например: «Как не две тученьки не две грозныя...»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В.А. Жуковский «Певец во стане русских воинов» (в сокращении), А.С. Пушкин «Полководец», «Бородинская годовщина», М.И. Цветаева «Генералам двенадцатого года»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И.И. Лажечников «Новобранец 1812 года» (один фрагмент по выбору).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Города земли русской.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Петербург в русской литературе.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трёх). Например: А.С. Пушкин «Город пышный, город бедный...», О.Э. Мандельштам «Петербургские строфы», А.А. Ахматова «Стихи о Петербурге» («Вновь Исакий в облаченьи...»), Д.С. Самойлов «Над Невой» («Весь город в плавных разворотах...»)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Л.В. Успенский «Записки старого петербуржца» (одна глава по выбору, например, «Фонарики-сударики»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Родные просторы.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Степь раздольная.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Русские народные песни о степи (одна по выбору). Например: «Уж ты, степь ли моя, степь Моздокская...», «Ах ты, степь широкая...»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П.А. Вяземский «Степь», И.З. Суриков «В степи»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А.П. Чехов «Степь» (один фрагмент по выбору).</w:t>
      </w:r>
    </w:p>
    <w:p w:rsidR="002E6789" w:rsidRPr="00E06E88" w:rsidRDefault="002E6789" w:rsidP="002E6789">
      <w:pPr>
        <w:pStyle w:val="23"/>
        <w:shd w:val="clear" w:color="auto" w:fill="auto"/>
        <w:tabs>
          <w:tab w:val="left" w:pos="1674"/>
        </w:tabs>
        <w:spacing w:before="0" w:after="0" w:line="240" w:lineRule="auto"/>
        <w:ind w:left="709"/>
        <w:rPr>
          <w:rFonts w:ascii="PT Astra Serif" w:hAnsi="PT Astra Serif"/>
          <w:b/>
        </w:rPr>
      </w:pPr>
      <w:r w:rsidRPr="00E06E88">
        <w:rPr>
          <w:rFonts w:ascii="PT Astra Serif" w:hAnsi="PT Astra Serif"/>
          <w:b/>
        </w:rPr>
        <w:t>Русские традиции.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Праздники русского мира.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Августовские Спасы.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трёх). Например: К.Д. Бальмонт «Первый спас», Б.А. Ахмадулина «Ночь упаданья яблок», Е.А. Евтушенко «Само упало яблоко с небес...»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Е.И. Носов «Яблочный спас».</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Тепло родного дома.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Родительский дом.</w:t>
      </w:r>
    </w:p>
    <w:p w:rsidR="002E6789" w:rsidRPr="00E06E88" w:rsidRDefault="002E6789" w:rsidP="002E6789">
      <w:pPr>
        <w:pStyle w:val="23"/>
        <w:numPr>
          <w:ilvl w:val="0"/>
          <w:numId w:val="4"/>
        </w:numPr>
        <w:shd w:val="clear" w:color="auto" w:fill="auto"/>
        <w:tabs>
          <w:tab w:val="left" w:pos="1194"/>
        </w:tabs>
        <w:spacing w:before="0" w:after="0" w:line="240" w:lineRule="auto"/>
        <w:ind w:firstLine="709"/>
        <w:rPr>
          <w:rFonts w:ascii="PT Astra Serif" w:hAnsi="PT Astra Serif"/>
        </w:rPr>
      </w:pPr>
      <w:r w:rsidRPr="00E06E88">
        <w:rPr>
          <w:rFonts w:ascii="PT Astra Serif" w:hAnsi="PT Astra Serif"/>
        </w:rPr>
        <w:t>П. Платонов «На заре туманной юности» (две главы по выбору).</w:t>
      </w:r>
    </w:p>
    <w:p w:rsidR="002E6789" w:rsidRPr="00E06E88" w:rsidRDefault="002E6789" w:rsidP="002E6789">
      <w:pPr>
        <w:pStyle w:val="23"/>
        <w:numPr>
          <w:ilvl w:val="0"/>
          <w:numId w:val="4"/>
        </w:numPr>
        <w:shd w:val="clear" w:color="auto" w:fill="auto"/>
        <w:tabs>
          <w:tab w:val="left" w:pos="1155"/>
        </w:tabs>
        <w:spacing w:before="0" w:after="0" w:line="240" w:lineRule="auto"/>
        <w:ind w:firstLine="709"/>
        <w:rPr>
          <w:rFonts w:ascii="PT Astra Serif" w:hAnsi="PT Astra Serif"/>
        </w:rPr>
      </w:pPr>
      <w:r w:rsidRPr="00E06E88">
        <w:rPr>
          <w:rFonts w:ascii="PT Astra Serif" w:hAnsi="PT Astra Serif"/>
        </w:rPr>
        <w:t>П. Астафьев «Далёкая и близкая сказка» (рассказ из повести «Последний поклон»).</w:t>
      </w:r>
    </w:p>
    <w:p w:rsidR="002E6789" w:rsidRPr="00E06E88" w:rsidRDefault="002E6789" w:rsidP="002E6789">
      <w:pPr>
        <w:pStyle w:val="23"/>
        <w:shd w:val="clear" w:color="auto" w:fill="auto"/>
        <w:tabs>
          <w:tab w:val="left" w:pos="1674"/>
        </w:tabs>
        <w:spacing w:before="0" w:after="0" w:line="240" w:lineRule="auto"/>
        <w:ind w:left="709"/>
        <w:rPr>
          <w:rFonts w:ascii="PT Astra Serif" w:hAnsi="PT Astra Serif"/>
          <w:b/>
        </w:rPr>
      </w:pPr>
      <w:r w:rsidRPr="00E06E88">
        <w:rPr>
          <w:rFonts w:ascii="PT Astra Serif" w:hAnsi="PT Astra Serif"/>
          <w:b/>
        </w:rPr>
        <w:t>Русский характер - русская душа.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Не до ордена - была бы Родина.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Великая Отечественная война.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Н.П. Майоров «Мы», М.В. Кульчицкий «Мечтатель, фантазёр, лентяй-завистник!..» и другие.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Ю.М. Нагибин «Ваганов».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Е.И. Носов «Переправа».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Загадки русской души.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Судьбы русских эмигрантов.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Б.К. Зайцев «Лёгкое бремя».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А.Т. Аверченко «Русское искусство».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 ваших ровесниках.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Прощание с детством.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Ю.И. Коваль «От Красных ворот» (не менее одного фрагмента по выбору).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Лишь слову жизнь дана.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«Припадаю к великой реке...»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Стихотворения (не менее двух). Например: И.А. Бродский «Мой народ»,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С.А. Каргашин «Я - русский! Спасибо, Господи!..» и другие.</w:t>
      </w:r>
    </w:p>
    <w:p w:rsidR="002E6789" w:rsidRPr="00E06E88" w:rsidRDefault="002E6789" w:rsidP="002E6789">
      <w:pPr>
        <w:rPr>
          <w:rFonts w:ascii="PT Astra Serif" w:hAnsi="PT Astra Serif" w:cs="Times New Roman"/>
          <w:b/>
          <w:sz w:val="28"/>
          <w:szCs w:val="28"/>
        </w:rPr>
      </w:pPr>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ПО УЧЕБНОМУ ПРЕДМЕТУ «РОДНАЯ ЛИТЕРАТУРА (РУССКАЯ)» НА УРОВНЕ ООО</w:t>
      </w:r>
    </w:p>
    <w:p w:rsidR="002E6789" w:rsidRPr="00E06E88" w:rsidRDefault="002E6789" w:rsidP="002E6789">
      <w:pPr>
        <w:pStyle w:val="23"/>
        <w:shd w:val="clear" w:color="auto" w:fill="auto"/>
        <w:spacing w:before="0" w:after="0" w:line="240" w:lineRule="auto"/>
        <w:ind w:firstLine="709"/>
        <w:rPr>
          <w:rFonts w:ascii="PT Astra Serif" w:hAnsi="PT Astra Serif"/>
        </w:rPr>
      </w:pPr>
    </w:p>
    <w:p w:rsidR="002E6789" w:rsidRPr="00E06E88" w:rsidRDefault="002E6789" w:rsidP="002E6789">
      <w:pPr>
        <w:pStyle w:val="23"/>
        <w:shd w:val="clear" w:color="auto" w:fill="auto"/>
        <w:tabs>
          <w:tab w:val="left" w:pos="1694"/>
        </w:tabs>
        <w:spacing w:before="0" w:after="0" w:line="240" w:lineRule="auto"/>
        <w:ind w:firstLine="709"/>
        <w:rPr>
          <w:rFonts w:ascii="PT Astra Serif" w:hAnsi="PT Astra Serif"/>
        </w:rPr>
      </w:pPr>
      <w:r w:rsidRPr="00E06E88">
        <w:rPr>
          <w:rFonts w:ascii="PT Astra Serif" w:hAnsi="PT Astra Serif"/>
        </w:rPr>
        <w:t>Изучение родной (русской) литературы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5A69F0" w:rsidRPr="00E06E88" w:rsidRDefault="005A69F0" w:rsidP="002E6789">
      <w:pPr>
        <w:pStyle w:val="23"/>
        <w:shd w:val="clear" w:color="auto" w:fill="auto"/>
        <w:tabs>
          <w:tab w:val="left" w:pos="1694"/>
        </w:tabs>
        <w:spacing w:before="0" w:after="0" w:line="240" w:lineRule="auto"/>
        <w:ind w:firstLine="709"/>
        <w:jc w:val="center"/>
        <w:rPr>
          <w:rFonts w:ascii="PT Astra Serif" w:hAnsi="PT Astra Serif"/>
          <w:b/>
        </w:rPr>
      </w:pPr>
    </w:p>
    <w:p w:rsidR="002E6789" w:rsidRPr="00E06E88" w:rsidRDefault="002E6789" w:rsidP="002E6789">
      <w:pPr>
        <w:pStyle w:val="23"/>
        <w:shd w:val="clear" w:color="auto" w:fill="auto"/>
        <w:tabs>
          <w:tab w:val="left" w:pos="1694"/>
        </w:tabs>
        <w:spacing w:before="0" w:after="0" w:line="240" w:lineRule="auto"/>
        <w:ind w:firstLine="709"/>
        <w:jc w:val="center"/>
        <w:rPr>
          <w:rFonts w:ascii="PT Astra Serif" w:hAnsi="PT Astra Serif"/>
        </w:rPr>
      </w:pPr>
      <w:r w:rsidRPr="00E06E88">
        <w:rPr>
          <w:rFonts w:ascii="PT Astra Serif" w:hAnsi="PT Astra Serif"/>
          <w:b/>
        </w:rPr>
        <w:t>ЛИЧНОСТНЫЕ РЕЗУЛЬТАТЫ</w:t>
      </w:r>
    </w:p>
    <w:p w:rsidR="002E6789" w:rsidRPr="00E06E88" w:rsidRDefault="002E6789" w:rsidP="002E6789">
      <w:pPr>
        <w:pStyle w:val="23"/>
        <w:shd w:val="clear" w:color="auto" w:fill="auto"/>
        <w:tabs>
          <w:tab w:val="left" w:pos="1694"/>
        </w:tabs>
        <w:spacing w:before="0" w:after="0" w:line="240" w:lineRule="auto"/>
        <w:ind w:firstLine="709"/>
        <w:rPr>
          <w:rFonts w:ascii="PT Astra Serif" w:hAnsi="PT Astra Serif"/>
        </w:rPr>
      </w:pPr>
      <w:r w:rsidRPr="00E06E88">
        <w:rPr>
          <w:rFonts w:ascii="PT Astra Serif" w:hAnsi="PT Astra Serif"/>
        </w:rPr>
        <w:t>Личностные результаты освоения программы по родной (русской) литературе на уровне основного общего образования достигаются в единстве учебной и воспитательной деятельности образовательной организации, реализующей программы основного общего образования,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Личностные результаты освоения программы по родной (русской) литературе на уровне основного общего образования отражают готовность обучающихся руководствоваться системой позитивных ценностных ориентаций и расширением опыта деятельности на её основе и в процессе реализации основных направлений воспитательной деятельности, в т.ч. в части:</w:t>
      </w:r>
    </w:p>
    <w:p w:rsidR="002E6789" w:rsidRPr="00E06E88" w:rsidRDefault="002E6789" w:rsidP="002E6789">
      <w:pPr>
        <w:pStyle w:val="23"/>
        <w:shd w:val="clear" w:color="auto" w:fill="auto"/>
        <w:tabs>
          <w:tab w:val="left" w:pos="1157"/>
        </w:tabs>
        <w:spacing w:before="0" w:after="0" w:line="240" w:lineRule="auto"/>
        <w:ind w:left="709"/>
        <w:rPr>
          <w:rFonts w:ascii="PT Astra Serif" w:hAnsi="PT Astra Serif"/>
          <w:b/>
          <w:i/>
        </w:rPr>
      </w:pPr>
      <w:r w:rsidRPr="00E06E88">
        <w:rPr>
          <w:rFonts w:ascii="PT Astra Serif" w:hAnsi="PT Astra Serif"/>
          <w:b/>
          <w:i/>
        </w:rPr>
        <w:t>1. Гражданского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выполнению обязанностей гражданина и реализации его прав, уважение прав, свобод и законных интересов других людей;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активное участие в жизни семьи, образовательной организации, реализующей программы основного общего образования, местного сообщества, родного края, страны;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неприятие любых форм экстремизма, дискриминации;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различных социальных институтов в жизни человека;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представление о способах противодействия коррупции;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участию в гуманитарной деятельности (волонтёрство, помощь людям, нуждающимся в ней);</w:t>
      </w:r>
    </w:p>
    <w:p w:rsidR="005A69F0" w:rsidRPr="00E06E88" w:rsidRDefault="005A69F0" w:rsidP="002E6789">
      <w:pPr>
        <w:pStyle w:val="23"/>
        <w:shd w:val="clear" w:color="auto" w:fill="auto"/>
        <w:tabs>
          <w:tab w:val="left" w:pos="1144"/>
        </w:tabs>
        <w:spacing w:before="0" w:after="0" w:line="240" w:lineRule="auto"/>
        <w:ind w:left="709"/>
        <w:rPr>
          <w:rFonts w:ascii="PT Astra Serif" w:hAnsi="PT Astra Serif"/>
          <w:b/>
          <w:i/>
        </w:rPr>
      </w:pPr>
    </w:p>
    <w:p w:rsidR="002E6789" w:rsidRPr="00E06E88" w:rsidRDefault="002E6789" w:rsidP="002E6789">
      <w:pPr>
        <w:pStyle w:val="23"/>
        <w:shd w:val="clear" w:color="auto" w:fill="auto"/>
        <w:tabs>
          <w:tab w:val="left" w:pos="1144"/>
        </w:tabs>
        <w:spacing w:before="0" w:after="0" w:line="240" w:lineRule="auto"/>
        <w:ind w:left="709"/>
        <w:rPr>
          <w:rFonts w:ascii="PT Astra Serif" w:hAnsi="PT Astra Serif"/>
          <w:b/>
          <w:i/>
        </w:rPr>
      </w:pPr>
      <w:r w:rsidRPr="00E06E88">
        <w:rPr>
          <w:rFonts w:ascii="PT Astra Serif" w:hAnsi="PT Astra Serif"/>
          <w:b/>
          <w:i/>
        </w:rPr>
        <w:lastRenderedPageBreak/>
        <w:t>2. Патриотического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ценностное отношение к достижениям своей Родины - России, к науке, искусству, спорту, технологиям, боевым подвигам и трудовым достижениям народа;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2E6789" w:rsidRPr="00E06E88" w:rsidRDefault="002E6789" w:rsidP="002E6789">
      <w:pPr>
        <w:pStyle w:val="23"/>
        <w:shd w:val="clear" w:color="auto" w:fill="auto"/>
        <w:tabs>
          <w:tab w:val="left" w:pos="1144"/>
        </w:tabs>
        <w:spacing w:before="0" w:after="0" w:line="240" w:lineRule="auto"/>
        <w:ind w:left="709"/>
        <w:rPr>
          <w:rFonts w:ascii="PT Astra Serif" w:hAnsi="PT Astra Serif"/>
          <w:b/>
          <w:i/>
        </w:rPr>
      </w:pPr>
      <w:r w:rsidRPr="00E06E88">
        <w:rPr>
          <w:rFonts w:ascii="PT Astra Serif" w:hAnsi="PT Astra Serif"/>
          <w:b/>
          <w:i/>
        </w:rPr>
        <w:t>3. Духовно-нравственного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на моральные ценности и нормы в ситуациях нравственного выбора;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активное неприятие асоциальных поступков, свобода и ответственность личности в условиях индивидуального и общественного пространства;</w:t>
      </w:r>
    </w:p>
    <w:p w:rsidR="002E6789" w:rsidRPr="00E06E88" w:rsidRDefault="002E6789" w:rsidP="002E6789">
      <w:pPr>
        <w:pStyle w:val="23"/>
        <w:shd w:val="clear" w:color="auto" w:fill="auto"/>
        <w:tabs>
          <w:tab w:val="left" w:pos="1144"/>
        </w:tabs>
        <w:spacing w:before="0" w:after="0" w:line="240" w:lineRule="auto"/>
        <w:ind w:left="709"/>
        <w:rPr>
          <w:rFonts w:ascii="PT Astra Serif" w:hAnsi="PT Astra Serif"/>
          <w:b/>
          <w:i/>
        </w:rPr>
      </w:pPr>
      <w:r w:rsidRPr="00E06E88">
        <w:rPr>
          <w:rFonts w:ascii="PT Astra Serif" w:hAnsi="PT Astra Serif"/>
          <w:b/>
          <w:i/>
        </w:rPr>
        <w:t>4. Эстетического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восприимчивость к разным видам искусства, традициям и творчеству своего и других народов, понимание эмоционального воздействия искусства;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важности художественной культуры как средства коммуникации и самовыражения;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ценности отечественного и мирового искусства, роли этнических культурных традиций и народного творчества;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стремление к самовыражению в разных видах искусства;</w:t>
      </w:r>
    </w:p>
    <w:p w:rsidR="002E6789" w:rsidRPr="00E06E88" w:rsidRDefault="002E6789" w:rsidP="002E6789">
      <w:pPr>
        <w:pStyle w:val="23"/>
        <w:shd w:val="clear" w:color="auto" w:fill="auto"/>
        <w:tabs>
          <w:tab w:val="left" w:pos="1103"/>
        </w:tabs>
        <w:spacing w:before="0" w:after="0" w:line="240" w:lineRule="auto"/>
        <w:ind w:firstLine="709"/>
        <w:rPr>
          <w:rFonts w:ascii="PT Astra Serif" w:hAnsi="PT Astra Serif"/>
          <w:b/>
          <w:i/>
        </w:rPr>
      </w:pPr>
      <w:r w:rsidRPr="00E06E88">
        <w:rPr>
          <w:rFonts w:ascii="PT Astra Serif" w:hAnsi="PT Astra Serif"/>
          <w:b/>
          <w:i/>
        </w:rPr>
        <w:t>5. Физического воспитания, формирования культуры здоровья и эмоционального благополучия: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жизни;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соблюдение правил безопасности, в т.ч. навыков безопасного поведения в Интернет-среде;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адаптироваться к стрессовым ситуациям и меняющимся социальным, информационным и природным условиям, в т.ч. осмысляя собственный опыт и выстраивая дальнейшие цели;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принимать себя и других, не осуждая;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осознавать эмоциональное состояние себя и других, умение управлять собственным эмоциональным состоянием;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навыка рефлексии, признание своего права на ошиб</w:t>
      </w:r>
      <w:r w:rsidRPr="00E06E88">
        <w:rPr>
          <w:rFonts w:ascii="PT Astra Serif" w:hAnsi="PT Astra Serif"/>
        </w:rPr>
        <w:lastRenderedPageBreak/>
        <w:t>ку и такого же права другого человека;</w:t>
      </w:r>
    </w:p>
    <w:p w:rsidR="002E6789" w:rsidRPr="00E06E88" w:rsidRDefault="002E6789" w:rsidP="002E6789">
      <w:pPr>
        <w:pStyle w:val="23"/>
        <w:shd w:val="clear" w:color="auto" w:fill="auto"/>
        <w:tabs>
          <w:tab w:val="left" w:pos="1132"/>
        </w:tabs>
        <w:spacing w:before="0" w:after="0" w:line="240" w:lineRule="auto"/>
        <w:ind w:left="709"/>
        <w:rPr>
          <w:rFonts w:ascii="PT Astra Serif" w:hAnsi="PT Astra Serif"/>
          <w:b/>
          <w:i/>
        </w:rPr>
      </w:pPr>
      <w:r w:rsidRPr="00E06E88">
        <w:rPr>
          <w:rFonts w:ascii="PT Astra Serif" w:hAnsi="PT Astra Serif"/>
          <w:b/>
          <w:i/>
        </w:rPr>
        <w:t>6. Трудового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установка на активное участие в решении практических задач (в рамках семьи, образовательной организации, реализующей программы основного общего образования,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 к практическому изучению профессий и труда различного рода, в т.ч. на основе применения изучаемого предметного знания;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2E6789" w:rsidRPr="00E06E88" w:rsidRDefault="002E6789" w:rsidP="002E6789">
      <w:pPr>
        <w:pStyle w:val="23"/>
        <w:shd w:val="clear" w:color="auto" w:fill="auto"/>
        <w:tabs>
          <w:tab w:val="left" w:pos="1108"/>
        </w:tabs>
        <w:spacing w:before="0" w:after="0" w:line="240" w:lineRule="auto"/>
        <w:ind w:left="709"/>
        <w:rPr>
          <w:rFonts w:ascii="PT Astra Serif" w:hAnsi="PT Astra Serif"/>
          <w:b/>
          <w:i/>
        </w:rPr>
      </w:pPr>
      <w:r w:rsidRPr="00E06E88">
        <w:rPr>
          <w:rFonts w:ascii="PT Astra Serif" w:hAnsi="PT Astra Serif"/>
          <w:b/>
          <w:i/>
        </w:rPr>
        <w:t>7. Экологического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повышение уровня экологической культуры, осознание глобального характера экологических проблем и путей их решения;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участию в практической деятельности экологической направленности;</w:t>
      </w:r>
    </w:p>
    <w:p w:rsidR="002E6789" w:rsidRPr="00E06E88" w:rsidRDefault="002E6789" w:rsidP="002E6789">
      <w:pPr>
        <w:pStyle w:val="23"/>
        <w:shd w:val="clear" w:color="auto" w:fill="auto"/>
        <w:tabs>
          <w:tab w:val="left" w:pos="1108"/>
        </w:tabs>
        <w:spacing w:before="0" w:after="0" w:line="240" w:lineRule="auto"/>
        <w:ind w:left="709"/>
        <w:rPr>
          <w:rFonts w:ascii="PT Astra Serif" w:hAnsi="PT Astra Serif"/>
          <w:b/>
          <w:i/>
        </w:rPr>
      </w:pPr>
      <w:r w:rsidRPr="00E06E88">
        <w:rPr>
          <w:rFonts w:ascii="PT Astra Serif" w:hAnsi="PT Astra Serif"/>
          <w:b/>
          <w:i/>
        </w:rPr>
        <w:t>8. Ценности научного познания: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2E6789" w:rsidRPr="00E06E88" w:rsidRDefault="002E6789" w:rsidP="002E6789">
      <w:pPr>
        <w:pStyle w:val="23"/>
        <w:shd w:val="clear" w:color="auto" w:fill="auto"/>
        <w:tabs>
          <w:tab w:val="left" w:pos="1108"/>
        </w:tabs>
        <w:spacing w:before="0" w:after="0" w:line="240" w:lineRule="auto"/>
        <w:ind w:firstLine="709"/>
        <w:rPr>
          <w:rFonts w:ascii="PT Astra Serif" w:hAnsi="PT Astra Serif"/>
          <w:b/>
          <w:i/>
        </w:rPr>
      </w:pPr>
      <w:r w:rsidRPr="00E06E88">
        <w:rPr>
          <w:rFonts w:ascii="PT Astra Serif" w:hAnsi="PT Astra Serif"/>
          <w:b/>
          <w:i/>
        </w:rPr>
        <w:t>9. Адаптации к изменяющимся условиям социальной и природной среды: освоение обучающимися социального опыта, основных социальных ролей: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обучающихся ко взаимодействию в условиях неопределён</w:t>
      </w:r>
      <w:r w:rsidRPr="00E06E88">
        <w:rPr>
          <w:rFonts w:ascii="PT Astra Serif" w:hAnsi="PT Astra Serif"/>
        </w:rPr>
        <w:lastRenderedPageBreak/>
        <w:t>ности, открытость опыту и знаниям других;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действовать в условиях неопределённости, повышать уровень своей компетентности через практическую деятельность, в т.ч. умение учиться у других людей, воспринимать в совместной деятельности новые знания, навыки и компетенции из опыта других;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навык выявления и связывания образов, способность формирования новых знаний, в т.ч. способность формулировать идеи, понятия, гипотезы об объектах и явлениях, в т.ч. ранее не известных, осознавать дефициты собственных знаний и компетентностей, планировать своё развитие;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оперировать основными понятиями, терминами и представлениями в области концепции устойчивого развития;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анализировать и выявлять взаимосвязи природы, общества и экономики;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оценивать свои действия с учётом влияния на окружающую среду, достижения целей и преодоления вызовов, возможных глобальных последствий;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обучающихся осознавать стрессовую ситуацию, оценивать происходящие изменения и их последствия;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стрессовую ситуацию как вызов, требующий контрмер; оценивать ситуацию стресса, корректировать принимаемые решения и действия;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формулировать и оценивать риски и последствия, формировать опыт, находить позитивное в произошедшей ситуации;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быть готовым действовать в отсутствие гарантий успеха.</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2E6789" w:rsidRPr="00E06E88" w:rsidRDefault="002E6789" w:rsidP="002E6789">
      <w:pPr>
        <w:pStyle w:val="23"/>
        <w:shd w:val="clear" w:color="auto" w:fill="auto"/>
        <w:tabs>
          <w:tab w:val="left" w:pos="1605"/>
        </w:tabs>
        <w:spacing w:before="0" w:after="0" w:line="240" w:lineRule="auto"/>
        <w:ind w:firstLine="709"/>
        <w:rPr>
          <w:rFonts w:ascii="PT Astra Serif" w:hAnsi="PT Astra Serif"/>
          <w:b/>
          <w:i/>
        </w:rPr>
      </w:pPr>
      <w:r w:rsidRPr="00E06E88">
        <w:rPr>
          <w:rFonts w:ascii="PT Astra Serif" w:hAnsi="PT Astra Serif"/>
          <w:b/>
          <w:i/>
        </w:rPr>
        <w:t>В результате изучения родной (русской)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2E6789" w:rsidRPr="00E06E88" w:rsidRDefault="002E6789" w:rsidP="002E6789">
      <w:pPr>
        <w:pStyle w:val="23"/>
        <w:shd w:val="clear" w:color="auto" w:fill="auto"/>
        <w:tabs>
          <w:tab w:val="left" w:pos="1817"/>
        </w:tabs>
        <w:spacing w:before="0" w:after="0" w:line="240" w:lineRule="auto"/>
        <w:ind w:firstLine="709"/>
        <w:rPr>
          <w:rFonts w:ascii="PT Astra Serif" w:hAnsi="PT Astra Serif"/>
        </w:rPr>
      </w:pPr>
      <w:r w:rsidRPr="00E06E88">
        <w:rPr>
          <w:rFonts w:ascii="PT Astra Serif" w:hAnsi="PT Astra Serif"/>
          <w:b/>
          <w:i/>
        </w:rPr>
        <w:t>Познавательные УУД</w:t>
      </w:r>
      <w:r w:rsidRPr="00E06E88">
        <w:rPr>
          <w:rFonts w:ascii="PT Astra Serif" w:hAnsi="PT Astra Serif"/>
        </w:rPr>
        <w:t xml:space="preserve"> </w:t>
      </w:r>
    </w:p>
    <w:p w:rsidR="002E6789" w:rsidRPr="00E06E88" w:rsidRDefault="002E6789" w:rsidP="002E6789">
      <w:pPr>
        <w:pStyle w:val="23"/>
        <w:shd w:val="clear" w:color="auto" w:fill="auto"/>
        <w:tabs>
          <w:tab w:val="left" w:pos="1817"/>
        </w:tabs>
        <w:spacing w:before="0" w:after="0" w:line="240" w:lineRule="auto"/>
        <w:ind w:firstLine="709"/>
        <w:rPr>
          <w:rFonts w:ascii="PT Astra Serif" w:hAnsi="PT Astra Serif"/>
          <w:i/>
        </w:rPr>
      </w:pPr>
      <w:r w:rsidRPr="00E06E88">
        <w:rPr>
          <w:rFonts w:ascii="PT Astra Serif" w:hAnsi="PT Astra Serif"/>
          <w:i/>
        </w:rPr>
        <w:t xml:space="preserve">У обучающегося будут сформированы следующие базовые логические действия как часть познавательных УУД: </w:t>
      </w:r>
    </w:p>
    <w:p w:rsidR="002E6789" w:rsidRPr="00E06E88" w:rsidRDefault="002E6789" w:rsidP="002E6789">
      <w:pPr>
        <w:pStyle w:val="23"/>
        <w:shd w:val="clear" w:color="auto" w:fill="auto"/>
        <w:tabs>
          <w:tab w:val="left" w:pos="1817"/>
        </w:tabs>
        <w:spacing w:before="0" w:after="0" w:line="240" w:lineRule="auto"/>
        <w:ind w:firstLine="709"/>
        <w:rPr>
          <w:rFonts w:ascii="PT Astra Serif" w:hAnsi="PT Astra Serif"/>
        </w:rPr>
      </w:pPr>
      <w:r w:rsidRPr="00E06E88">
        <w:rPr>
          <w:rFonts w:ascii="PT Astra Serif" w:hAnsi="PT Astra Serif"/>
        </w:rPr>
        <w:t>- выявлять и характеризовать существенные признаки объектов (явлений):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устанавливать существенный признак классификации, основания для обобщения и сравнения, критерии проводимого анализа;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дефициты информации, данных, необходимых для решения поставленной задачи;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при изучении явлений и процессов, проводить выводы с использованием дедуктивных и индуктивных умо</w:t>
      </w:r>
      <w:r w:rsidRPr="00E06E88">
        <w:rPr>
          <w:rFonts w:ascii="PT Astra Serif" w:hAnsi="PT Astra Serif"/>
        </w:rPr>
        <w:lastRenderedPageBreak/>
        <w:t>заключений, умозаключений по аналогии, формулировать гипотезы о взаимосвязях;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базовые исследовательские действия как часть познавательных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формировать гипотезу об истинности собственных суждений и суждений других, аргументировать свою позицию, мнение;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 применимость и достоверность информации, полученной в ходе исследования (эксперимента);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работать с информацией как часть познавательных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анализировать, систематизировать и интерпретировать информацию различных видов и форм представления;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находить сходные аргументы (подтверждающие или опровергающие одну и ту же идею, версию) в различных информационных источниках;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надёжность информации по критериям, предложенным педагогическим работником или сформулированным самостоятельно;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эффективно запоминать и систематизировать информацию.</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2E6789" w:rsidRPr="00E06E88" w:rsidRDefault="002E6789" w:rsidP="002E6789">
      <w:pPr>
        <w:pStyle w:val="23"/>
        <w:shd w:val="clear" w:color="auto" w:fill="auto"/>
        <w:tabs>
          <w:tab w:val="left" w:pos="1830"/>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общения как часть коммуникативных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и формулировать суждения, выражать эмоции в соответ</w:t>
      </w:r>
      <w:r w:rsidRPr="00E06E88">
        <w:rPr>
          <w:rFonts w:ascii="PT Astra Serif" w:hAnsi="PT Astra Serif"/>
        </w:rPr>
        <w:lastRenderedPageBreak/>
        <w:t>ствии с целями и условиями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выражать себя (свою точку зрения) в устных и письменных текстах;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понимать намерения других, проявлять уважительное отношение к собеседнику и в корректной форме формулировать свои возражения;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сопоставлять свои суждения с суждениями других участников диалога, обнаруживать различие и сходство позиций;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публично представлять результаты выполненного опыта (эксперимента, исследования, проекта);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2E6789" w:rsidRPr="00E06E88" w:rsidRDefault="002E6789" w:rsidP="002E6789">
      <w:pPr>
        <w:rPr>
          <w:rFonts w:ascii="PT Astra Serif" w:hAnsi="PT Astra Serif" w:cs="Times New Roman"/>
          <w:b/>
          <w:i/>
          <w:sz w:val="28"/>
          <w:szCs w:val="28"/>
        </w:rPr>
      </w:pPr>
      <w:r w:rsidRPr="00E06E88">
        <w:rPr>
          <w:rFonts w:ascii="PT Astra Serif" w:hAnsi="PT Astra Serif" w:cs="Times New Roman"/>
          <w:b/>
          <w:i/>
          <w:sz w:val="28"/>
          <w:szCs w:val="28"/>
        </w:rPr>
        <w:t>Совместная деятельность</w:t>
      </w:r>
    </w:p>
    <w:p w:rsidR="002E6789" w:rsidRPr="00E06E88" w:rsidRDefault="002E6789" w:rsidP="002E6789">
      <w:pPr>
        <w:rPr>
          <w:rFonts w:ascii="PT Astra Serif" w:hAnsi="PT Astra Serif" w:cs="Times New Roman"/>
          <w:b/>
          <w:i/>
          <w:sz w:val="28"/>
          <w:szCs w:val="28"/>
        </w:rPr>
      </w:pPr>
      <w:r w:rsidRPr="00E06E88">
        <w:rPr>
          <w:rFonts w:ascii="PT Astra Serif" w:hAnsi="PT Astra Serif"/>
          <w:i/>
          <w:sz w:val="28"/>
          <w:szCs w:val="28"/>
        </w:rPr>
        <w:t>У обучающегося будут сформированы умения совместной деятельности как часть коммуникативных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обобщать мнения нескольких человек, проявлять готовность руководить, выполнять поручения, подчиняться;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качество своего вклада в общий продукт по критериям, самостоятельно сформулированным участниками взаимодействия;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2E6789" w:rsidRPr="00E06E88" w:rsidRDefault="002E6789" w:rsidP="002E6789">
      <w:pPr>
        <w:pStyle w:val="23"/>
        <w:shd w:val="clear" w:color="auto" w:fill="auto"/>
        <w:tabs>
          <w:tab w:val="left" w:pos="1830"/>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самоорганизации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проблемы для решения в жизненных и учебных ситуациях;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ориентироваться в различных подходах принятия решений (индивидуальное, принятие решения в группе, принятие решений группой);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выбор и брать ответственность за решение.</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самоконтроля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способами самоконтроля, самомотивации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эмоционального интеллекта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называть и управлять собственными эмоциями и эмоциями других; выявлять и анализировать причины эмоций;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ставить себя на место другого человека, понимать мотивы и намерения другого; регулировать способ выражения эмоций.</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принимать себя и других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осознанно относиться к другому человеку, его мнению; признавать своё право на ошибку и такое же право другого; принимать себя и других, не осуждая; открытость себе и другим;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осознавать невозможность контролировать всё вокруг.</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w:t>
      </w:r>
    </w:p>
    <w:p w:rsidR="002E6789" w:rsidRPr="00E06E88" w:rsidRDefault="002E6789" w:rsidP="002E6789">
      <w:pPr>
        <w:pStyle w:val="23"/>
        <w:shd w:val="clear" w:color="auto" w:fill="auto"/>
        <w:tabs>
          <w:tab w:val="left" w:pos="1594"/>
        </w:tabs>
        <w:spacing w:before="0" w:after="0" w:line="240" w:lineRule="auto"/>
        <w:ind w:firstLine="709"/>
        <w:rPr>
          <w:rFonts w:ascii="PT Astra Serif" w:hAnsi="PT Astra Serif"/>
          <w:i/>
        </w:rPr>
      </w:pPr>
      <w:r w:rsidRPr="00E06E88">
        <w:rPr>
          <w:rFonts w:ascii="PT Astra Serif" w:hAnsi="PT Astra Serif"/>
          <w:i/>
        </w:rPr>
        <w:t xml:space="preserve">Предметные результаты освоения программы по родной (русской) литературе: </w:t>
      </w:r>
    </w:p>
    <w:p w:rsidR="002E6789" w:rsidRPr="00E06E88" w:rsidRDefault="002E6789" w:rsidP="002E6789">
      <w:pPr>
        <w:pStyle w:val="23"/>
        <w:shd w:val="clear" w:color="auto" w:fill="auto"/>
        <w:tabs>
          <w:tab w:val="left" w:pos="1594"/>
        </w:tabs>
        <w:spacing w:before="0" w:after="0" w:line="240" w:lineRule="auto"/>
        <w:ind w:firstLine="709"/>
        <w:rPr>
          <w:rFonts w:ascii="PT Astra Serif" w:hAnsi="PT Astra Serif"/>
        </w:rPr>
      </w:pPr>
      <w:r w:rsidRPr="00E06E88">
        <w:rPr>
          <w:rFonts w:ascii="PT Astra Serif" w:hAnsi="PT Astra Serif"/>
        </w:rPr>
        <w:t>- осознание значимости чтения и изучения родной литературы для своего дальнейшего развития, формирование потребности в систематическом чтении как средстве познания мира и себя в этом мире, гармонизации отношений человека и общества, многоаспектного диалога;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родной литературы как одной из основных национально-культурных ценностей народа, особого способа познания жизни;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обеспечение культурной самоидентификации, осознание коммуника</w:t>
      </w:r>
      <w:r w:rsidRPr="00E06E88">
        <w:rPr>
          <w:rFonts w:ascii="PT Astra Serif" w:hAnsi="PT Astra Serif"/>
        </w:rPr>
        <w:lastRenderedPageBreak/>
        <w:t>тивно-эстетических возможностей родного языка на основе изучения выдающихся произведений культуры своего народа, российской и мировой культуры;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квалифицированного читателя со сформированным эстетическим вкусом, способного аргументировать своё мнение и оформлять его словесно в устных и письменных высказываниях разных жанров, создавать развёрнутые высказывания аналитического и интерпретирующего характера, участвовать в обсуждении прочитанного, сознательно планировать своё чтение;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способности понимать литературные художественные произведения, отражающие разные этнокультурные традиции;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 делового, публицистического, формирование умений воспринимать, анализировать, критически оценивать и интерпретировать прочитанное, осознавать художественную картину жизни, отражённую в литературном произведении, на уровне не только эмоционального восприятия, но и интеллектуального осмысления.</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5 </w:t>
      </w:r>
      <w:r w:rsidRPr="00E06E88">
        <w:rPr>
          <w:rFonts w:ascii="PT Astra Serif" w:hAnsi="PT Astra Serif" w:cs="Times New Roman"/>
          <w:b/>
          <w:smallCaps/>
          <w:sz w:val="28"/>
          <w:szCs w:val="28"/>
          <w:lang w:eastAsia="en-US"/>
        </w:rPr>
        <w:t>КЛАСС</w:t>
      </w:r>
    </w:p>
    <w:p w:rsidR="002E6789" w:rsidRPr="00E06E88" w:rsidRDefault="002E6789" w:rsidP="002E6789">
      <w:pPr>
        <w:pStyle w:val="23"/>
        <w:shd w:val="clear" w:color="auto" w:fill="auto"/>
        <w:tabs>
          <w:tab w:val="left" w:pos="1599"/>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родной (русской) литературе к концу обучения в 5 классе: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выделять проблематику русских народных и литературных сказок, пословиц и поговорок как основу для развития представлений о нравственном идеале русского народа в контексте диалога культур с другими народами России, осознавать ключевые для русского национального сознания культурные и нравственные смыслы в произведениях о Москве как столице России и о русском лесе;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начальные представления о богатстве русской литературы и культуры в контексте культур народов России, о русских национальных традициях в рождественских произведениях и произведениях о семейных ценностях;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начальное понятие о русском национальном характере, его парадоксах и загадках русской души в произведениях о защите Родины в Отечественной войне 1812 года, о проблемах подростков и о своеобразии русского языка и родной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владеть умением давать смысловой анализ фольклорного и литературного текста на основе наводящих вопросов; под руководством учителя создавать элементарные историко-культурные комментарии и собственные тексты интерпретирующего характера в формате ответа на вопрос, сопоставлять произведения словесного искусства с произведениями других искусств и учиться отбирать произведения для самостоятельного чтения;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начальные представления о проектно-исследовательской деятельности, оформлении и предъявлении её результатов, владеть элементарными умениями работы с разными источниками информации.</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5A69F0" w:rsidRPr="00E06E88" w:rsidRDefault="005A69F0"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lastRenderedPageBreak/>
        <w:t xml:space="preserve">6 </w:t>
      </w:r>
      <w:r w:rsidRPr="00E06E88">
        <w:rPr>
          <w:rFonts w:ascii="PT Astra Serif" w:hAnsi="PT Astra Serif" w:cs="Times New Roman"/>
          <w:b/>
          <w:smallCaps/>
          <w:sz w:val="28"/>
          <w:szCs w:val="28"/>
          <w:lang w:eastAsia="en-US"/>
        </w:rPr>
        <w:t>КЛАСС</w:t>
      </w:r>
    </w:p>
    <w:p w:rsidR="002E6789" w:rsidRPr="00E06E88" w:rsidRDefault="002E6789" w:rsidP="002E6789">
      <w:pPr>
        <w:pStyle w:val="23"/>
        <w:shd w:val="clear" w:color="auto" w:fill="auto"/>
        <w:tabs>
          <w:tab w:val="left" w:pos="1599"/>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родной (русской) литературе к концу обучения в 6 классе: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выделять проблематику русских былин и былинных сюжетов в фольклоре и русской литературе для развития представлений о нравственном идеале русского народа в контексте героического эпоса разных народов, устанавливать связи между ними на уровне тематики, проблематики, образов;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осознавать ключевые для русского национального сознания культурные и нравственные смыслы в произведениях о Русском Севере и русской зиме;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представления о богатстве русской литературы и культуры в контексте культур народов России, о русских национальных традициях в произведениях о русской масленице, о родном крае и русском доме;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начальное понятие о русском национальном характере, его парадоксах и загадках русской души в произведениях о защите Родины в Крымской войне 1853-1856 годов, об оптимизме и взаимопомощи как основных чертах русского человека, реальности и мечтах в книгах о подростках и о богатстве русского языка и родной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смысловой анализ фольклорного и литературного текста на основе наводящих вопросов или по предложенному плану, создавать краткие историко-культурные комментарии и собственные тексты интерпретирующего характера в формате ответа на вопрос, анализа поэтического текста, характеристики героя, под руководством учителя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начальными навыками осуществления самостоятельной проектно-исследовательской деятельности и оформления ее результатов, работы с разными источниками информации и простейшими способами её обработки и презентации.</w:t>
      </w:r>
    </w:p>
    <w:p w:rsidR="002E6789" w:rsidRPr="00E06E88" w:rsidRDefault="002E6789" w:rsidP="002E6789">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7 </w:t>
      </w:r>
      <w:r w:rsidRPr="00E06E88">
        <w:rPr>
          <w:rFonts w:ascii="PT Astra Serif" w:hAnsi="PT Astra Serif" w:cs="Times New Roman"/>
          <w:b/>
          <w:smallCaps/>
          <w:sz w:val="28"/>
          <w:szCs w:val="28"/>
          <w:lang w:eastAsia="en-US"/>
        </w:rPr>
        <w:t>КЛАСС</w:t>
      </w:r>
    </w:p>
    <w:p w:rsidR="002E6789" w:rsidRPr="00E06E88" w:rsidRDefault="002E6789" w:rsidP="002E6789">
      <w:pPr>
        <w:pStyle w:val="23"/>
        <w:shd w:val="clear" w:color="auto" w:fill="auto"/>
        <w:tabs>
          <w:tab w:val="left" w:pos="1604"/>
        </w:tabs>
        <w:spacing w:before="0" w:after="0" w:line="240" w:lineRule="auto"/>
        <w:ind w:firstLine="709"/>
        <w:rPr>
          <w:rFonts w:ascii="PT Astra Serif" w:hAnsi="PT Astra Serif"/>
        </w:rPr>
      </w:pPr>
      <w:r w:rsidRPr="00E06E88">
        <w:rPr>
          <w:rFonts w:ascii="PT Astra Serif" w:hAnsi="PT Astra Serif"/>
          <w:b/>
          <w:i/>
        </w:rPr>
        <w:t>Предметные результаты освоения программы по родной (русской) литературе к концу обучения в 7 классе</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выделять проблематику и понимать эстетическое своеобразие русских народных песен (исторических и лирических), выявлять фольклорные сюжеты и мотивы в русской литературе для развития представлений о нравственном идеале русского народа, осознавать ключевые для русского национального сознания культурные и нравственные смыслы в произведениях о Сибирском крае и русском поле;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устойчивые представления о богатстве русской литературы и культуры в контексте культур народов России, русских национальных традициях в произведениях о православном праздновании Пасхи и о русских умельцах и мастерах;</w:t>
      </w:r>
    </w:p>
    <w:p w:rsidR="002E6789" w:rsidRPr="00E06E88" w:rsidRDefault="002E6789" w:rsidP="002E6789">
      <w:pPr>
        <w:pStyle w:val="23"/>
        <w:shd w:val="clear" w:color="auto" w:fill="auto"/>
        <w:tabs>
          <w:tab w:val="left" w:pos="4241"/>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понятие о русском национальном характере, истоках русского патриотизма и героизма в произведениях о защите Родины, о загадках русской души, взрослых проблемах, которые приходится решать подросткам, об уни</w:t>
      </w:r>
      <w:r w:rsidRPr="00E06E88">
        <w:rPr>
          <w:rFonts w:ascii="PT Astra Serif" w:hAnsi="PT Astra Serif"/>
        </w:rPr>
        <w:lastRenderedPageBreak/>
        <w:t>кальности русского языка и родной речи;</w:t>
      </w:r>
    </w:p>
    <w:p w:rsidR="002E6789" w:rsidRPr="00E06E88" w:rsidRDefault="002E6789" w:rsidP="002E6789">
      <w:pPr>
        <w:pStyle w:val="23"/>
        <w:shd w:val="clear" w:color="auto" w:fill="auto"/>
        <w:tabs>
          <w:tab w:val="left" w:pos="4241"/>
        </w:tabs>
        <w:spacing w:before="0" w:after="0" w:line="240" w:lineRule="auto"/>
        <w:ind w:firstLine="709"/>
        <w:rPr>
          <w:rFonts w:ascii="PT Astra Serif" w:hAnsi="PT Astra Serif"/>
        </w:rPr>
      </w:pPr>
      <w:r w:rsidRPr="00E06E88">
        <w:rPr>
          <w:rFonts w:ascii="PT Astra Serif" w:hAnsi="PT Astra Serif"/>
        </w:rPr>
        <w:t>- проводить смысловой анализ фольклорного и литературного текста по предложенному плану и воспринимать художественный текст как послание автора читателю, современнику и потомку, создавать историко-культурные комментарии и собственные тексты интерпретирующего характера в формате сравнительной характеристики героев, ответа на проблемный вопрос, под руководством учителя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умениями самостоятельной проектно-исследовательской деятельности и оформления её результатов, навыками работы с разными источниками информации и основными способами её обработки и презентации.</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8 </w:t>
      </w:r>
      <w:r w:rsidRPr="00E06E88">
        <w:rPr>
          <w:rFonts w:ascii="PT Astra Serif" w:hAnsi="PT Astra Serif" w:cs="Times New Roman"/>
          <w:b/>
          <w:smallCaps/>
          <w:sz w:val="28"/>
          <w:szCs w:val="28"/>
          <w:lang w:eastAsia="en-US"/>
        </w:rPr>
        <w:t>КЛАСС</w:t>
      </w:r>
    </w:p>
    <w:p w:rsidR="002E6789" w:rsidRPr="00E06E88" w:rsidRDefault="002E6789" w:rsidP="002E6789">
      <w:pPr>
        <w:pStyle w:val="23"/>
        <w:shd w:val="clear" w:color="auto" w:fill="auto"/>
        <w:tabs>
          <w:tab w:val="left" w:pos="1590"/>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родной (русской) литературе к концу обучения в 8 классе: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выделять проблематику и понимать эстетическое своеобразие произведений о легендарных героях земли Русской для развития представлений о нравственных идеалах русского народа, осознавать ключевые для русского национального сознания культурные и нравственные смыслы в произведениях о Золотом кольце России и великой русской реке Волге;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устойчивые представления о богатстве русской литературы и культуры в контексте культур народов России, русских национальных традициях в произведениях о православном праздновании Троицы и о родстве душ русских людей;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понятие о русском национальном характере в произведениях о войне, о русском человеке как хранителе национального сознания, трудной поре взросления, о языке русской поэзии;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смысловой и идейно-эстетический анализ фольклорного и литературного текста и воспринимать художественный текст как послание автора читателю, современнику и потомку, создавать развёрнутые историко-культурные комментарии и собственные тексты интерпретирующего характера в формате анализа эпизода, ответа на проблемный вопрос, самостоятельно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умениями самостоятельной проектно-исследовательской деятельности и оформления её результатов, навыками работы с разными источниками информации и основными способами её обработки и презентации.</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9 </w:t>
      </w:r>
      <w:r w:rsidRPr="00E06E88">
        <w:rPr>
          <w:rFonts w:ascii="PT Astra Serif" w:hAnsi="PT Astra Serif" w:cs="Times New Roman"/>
          <w:b/>
          <w:smallCaps/>
          <w:sz w:val="28"/>
          <w:szCs w:val="28"/>
          <w:lang w:eastAsia="en-US"/>
        </w:rPr>
        <w:t>КЛАСС</w:t>
      </w:r>
    </w:p>
    <w:p w:rsidR="002E6789" w:rsidRPr="00E06E88" w:rsidRDefault="002E6789" w:rsidP="002E6789">
      <w:pPr>
        <w:pStyle w:val="23"/>
        <w:shd w:val="clear" w:color="auto" w:fill="auto"/>
        <w:tabs>
          <w:tab w:val="left" w:pos="1599"/>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родной (русской) литературе к концу обучения в 9 классе: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выделять проблематику и понимать эстетическое своеобразие произведений разных жанров и эпох об Отечественной войне 1812 года для развития </w:t>
      </w:r>
      <w:r w:rsidRPr="00E06E88">
        <w:rPr>
          <w:rFonts w:ascii="PT Astra Serif" w:hAnsi="PT Astra Serif"/>
        </w:rPr>
        <w:lastRenderedPageBreak/>
        <w:t>представлений о нравственных идеалах русского народа, осознавать ключевые для русского национального сознания культурные и нравственные смыслы в произведениях о Петербурге и образе степи в русской литературе;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духовно-нравственную и культурно-эстетическую ценность русской литературы и культуры в контексте культур народов России, осознавать роль русских национальных традиций в произведениях об августовских Спасах и о родительском доме как вечной ценности;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осмысливать характерные черты русского национального характера в произведениях о Великой Отечественной войне, о судьбах русских эмигрантов в литературе русского зарубежья, выделять нравственные проблемы в книгах о прощании с детством;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осознанно воспринимать художественное произведение в единстве формы и содержания, устанавливать читательские ассоциации, проводить самостоятельный, давать самостоятельный смысловой и идейно-эстетический анализ художественного текста, создавать развёрнутые историко-культурные комментарии и собственные тексты интерпретирующего характера в различных форматах, самостоятельно сопоставлять произведения словесного искусства и их воплощение в других искусствах, самостоятельно формировать круг</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внеклассного чтения, определяя для себя актуальную и перспективную цели чтения художественной литературы;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осуществлять самостоятельную проектно-исследовательскую деятельность и оформлять её результаты, владеть навыками работы с разными источниками информации и различными способами её обработки и презентации.</w:t>
      </w:r>
    </w:p>
    <w:p w:rsidR="002E6789" w:rsidRPr="00E06E88" w:rsidRDefault="002E6789" w:rsidP="002E6789">
      <w:pPr>
        <w:ind w:firstLine="0"/>
        <w:rPr>
          <w:rFonts w:ascii="PT Astra Serif" w:hAnsi="PT Astra Serif" w:cs="Times New Roman"/>
          <w:color w:val="181717"/>
          <w:sz w:val="28"/>
          <w:szCs w:val="28"/>
        </w:rPr>
      </w:pPr>
    </w:p>
    <w:p w:rsidR="002E6789" w:rsidRPr="00E06E88" w:rsidRDefault="002E6789" w:rsidP="002E6789">
      <w:pPr>
        <w:ind w:firstLine="709"/>
        <w:rPr>
          <w:rFonts w:ascii="PT Astra Serif" w:hAnsi="PT Astra Serif" w:cs="Times New Roman"/>
          <w:b/>
          <w:sz w:val="28"/>
          <w:szCs w:val="28"/>
        </w:rPr>
      </w:pPr>
      <w:r w:rsidRPr="00E06E88">
        <w:rPr>
          <w:rFonts w:ascii="PT Astra Serif" w:hAnsi="PT Astra Serif" w:cs="Times New Roman"/>
          <w:sz w:val="28"/>
          <w:szCs w:val="28"/>
        </w:rPr>
        <w:br w:type="page"/>
      </w:r>
      <w:r w:rsidRPr="00E06E88">
        <w:rPr>
          <w:rFonts w:ascii="PT Astra Serif" w:hAnsi="PT Astra Serif" w:cs="Times New Roman"/>
          <w:b/>
          <w:sz w:val="28"/>
          <w:szCs w:val="28"/>
        </w:rPr>
        <w:lastRenderedPageBreak/>
        <w:t>2.1.5. РАБОЧАЯ ПРОГРАММА УЧЕБНОГО ПРЕДМЕТА «АНГЛИЙСКИЙ ЯЗЫК» (БАЗОВЫЙ УРОВЕНЬ)</w:t>
      </w:r>
    </w:p>
    <w:p w:rsidR="002E6789" w:rsidRPr="00E06E88" w:rsidRDefault="002E6789" w:rsidP="002E6789">
      <w:pPr>
        <w:ind w:firstLine="709"/>
        <w:rPr>
          <w:rFonts w:ascii="PT Astra Serif" w:hAnsi="PT Astra Serif"/>
          <w:b/>
          <w:sz w:val="28"/>
          <w:szCs w:val="28"/>
        </w:rPr>
      </w:pP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«Английский язык» составлена в соответствии с ФГОС ООО и Федеральной рабочей программой учебного предмета «Английский язык» Федеральной образовательной программы ООО.</w:t>
      </w:r>
    </w:p>
    <w:p w:rsidR="002E6789" w:rsidRPr="00E06E88" w:rsidRDefault="002E6789" w:rsidP="002E6789">
      <w:pPr>
        <w:pStyle w:val="23"/>
        <w:shd w:val="clear" w:color="auto" w:fill="auto"/>
        <w:tabs>
          <w:tab w:val="left" w:pos="1522"/>
        </w:tabs>
        <w:spacing w:before="0" w:after="0" w:line="240" w:lineRule="auto"/>
        <w:ind w:firstLine="709"/>
        <w:rPr>
          <w:rFonts w:ascii="PT Astra Serif" w:hAnsi="PT Astra Serif"/>
        </w:rPr>
      </w:pPr>
      <w:r w:rsidRPr="00E06E88">
        <w:rPr>
          <w:rFonts w:ascii="PT Astra Serif" w:hAnsi="PT Astra Serif"/>
        </w:rPr>
        <w:t>Рабочая программа по учебному предмету «Английский язык» (предметная область «Иностранные языки») (далее соответственно - программа по английскому языку, английский язык) включает пояснительную записку, содержание обучения, планируемые результаты освоения программы по английскому языку.</w:t>
      </w:r>
    </w:p>
    <w:p w:rsidR="002E6789" w:rsidRPr="00E06E88" w:rsidRDefault="002E6789" w:rsidP="002E6789">
      <w:pPr>
        <w:pStyle w:val="23"/>
        <w:shd w:val="clear" w:color="auto" w:fill="auto"/>
        <w:tabs>
          <w:tab w:val="left" w:pos="1553"/>
        </w:tabs>
        <w:spacing w:before="0" w:after="0" w:line="240" w:lineRule="auto"/>
        <w:ind w:firstLine="709"/>
        <w:rPr>
          <w:rFonts w:ascii="PT Astra Serif" w:hAnsi="PT Astra Serif"/>
        </w:rPr>
      </w:pPr>
    </w:p>
    <w:p w:rsidR="002E6789" w:rsidRPr="00E06E88" w:rsidRDefault="002E6789" w:rsidP="002E6789">
      <w:pPr>
        <w:pStyle w:val="23"/>
        <w:shd w:val="clear" w:color="auto" w:fill="auto"/>
        <w:tabs>
          <w:tab w:val="left" w:pos="1553"/>
        </w:tabs>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по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Программа по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английского языка, межпредметных связей английского языка с содержанием учебных предметов, изучаемых на уровне основного общего образования, с учётом возрастных особенностей обучающихся.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 программе по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английскому языку начального общего образования, что обеспечивает преемственность между уровнями общего образования.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Построение программы по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Возрастание значимости владения иностранными языками приводит к переосмыслению целей и содержания обучения иностранному (английскому) </w:t>
      </w:r>
      <w:r w:rsidRPr="00E06E88">
        <w:rPr>
          <w:rFonts w:ascii="PT Astra Serif" w:hAnsi="PT Astra Serif"/>
        </w:rPr>
        <w:lastRenderedPageBreak/>
        <w:t>языку.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Целью иноязычного образования является формирование коммуникативной компетенции обучающихся в единстве таких её составляющих, как:</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речевая компетенция - развитие коммуникативных умений в четырёх основных видах речевой деятельности (говорении, аудировании, чтении, письме);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языковая компетенция - овладение новыми языковыми средствами (фонетическими, орфографическими, лексическими, грамматическими) в соответствии с отобранными темами общения; освоение знаний о языковых явлениях изучаемого языка, разных способах выражения мысли в родном и иностранном языках;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свою страну, её культуру в условиях межкультурного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компенсаторная компетенция - развитие умений выходить из положения в условиях дефицита языковых средств при получении и передаче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Наряду с иноязычной коммуникативной компетенцией средствами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i/>
        </w:rPr>
        <w:t>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w:t>
      </w:r>
      <w:r w:rsidRPr="00E06E88">
        <w:rPr>
          <w:rFonts w:ascii="PT Astra Serif" w:hAnsi="PT Astra Serif"/>
        </w:rPr>
        <w:t xml:space="preserve">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Место учебного предмета «Английский язык» в учебном плане</w:t>
      </w:r>
    </w:p>
    <w:p w:rsidR="002E6789" w:rsidRPr="0008078B" w:rsidRDefault="002E6789" w:rsidP="002E6789">
      <w:pPr>
        <w:pStyle w:val="23"/>
        <w:shd w:val="clear" w:color="auto" w:fill="auto"/>
        <w:spacing w:before="0" w:after="0" w:line="240" w:lineRule="auto"/>
        <w:ind w:firstLine="709"/>
        <w:rPr>
          <w:rFonts w:ascii="PT Astra Serif" w:hAnsi="PT Astra Serif"/>
        </w:rPr>
      </w:pPr>
      <w:r w:rsidRPr="0008078B">
        <w:rPr>
          <w:rFonts w:ascii="PT Astra Serif" w:hAnsi="PT Astra Serif"/>
        </w:rPr>
        <w:t xml:space="preserve">Общее число часов для изучения иностранного (английского) языка, - 510 часов: </w:t>
      </w:r>
    </w:p>
    <w:p w:rsidR="002E6789" w:rsidRPr="0008078B" w:rsidRDefault="002E6789" w:rsidP="002E6789">
      <w:pPr>
        <w:pStyle w:val="23"/>
        <w:shd w:val="clear" w:color="auto" w:fill="auto"/>
        <w:spacing w:before="0" w:after="0" w:line="240" w:lineRule="auto"/>
        <w:ind w:firstLine="709"/>
        <w:rPr>
          <w:rFonts w:ascii="PT Astra Serif" w:hAnsi="PT Astra Serif"/>
        </w:rPr>
      </w:pPr>
      <w:r w:rsidRPr="0008078B">
        <w:rPr>
          <w:rFonts w:ascii="PT Astra Serif" w:hAnsi="PT Astra Serif"/>
        </w:rPr>
        <w:t xml:space="preserve">в 5 классе - 102 час (3 часа в неделю), </w:t>
      </w:r>
    </w:p>
    <w:p w:rsidR="002E6789" w:rsidRPr="0008078B" w:rsidRDefault="002E6789" w:rsidP="002E6789">
      <w:pPr>
        <w:pStyle w:val="23"/>
        <w:shd w:val="clear" w:color="auto" w:fill="auto"/>
        <w:spacing w:before="0" w:after="0" w:line="240" w:lineRule="auto"/>
        <w:ind w:firstLine="709"/>
        <w:rPr>
          <w:rFonts w:ascii="PT Astra Serif" w:hAnsi="PT Astra Serif"/>
        </w:rPr>
      </w:pPr>
      <w:r w:rsidRPr="0008078B">
        <w:rPr>
          <w:rFonts w:ascii="PT Astra Serif" w:hAnsi="PT Astra Serif"/>
        </w:rPr>
        <w:t xml:space="preserve">в 6 классе - 102 часа (3 часа в неделю), </w:t>
      </w:r>
    </w:p>
    <w:p w:rsidR="002E6789" w:rsidRPr="0008078B" w:rsidRDefault="002E6789" w:rsidP="002E6789">
      <w:pPr>
        <w:pStyle w:val="23"/>
        <w:shd w:val="clear" w:color="auto" w:fill="auto"/>
        <w:spacing w:before="0" w:after="0" w:line="240" w:lineRule="auto"/>
        <w:ind w:firstLine="709"/>
        <w:rPr>
          <w:rFonts w:ascii="PT Astra Serif" w:hAnsi="PT Astra Serif"/>
        </w:rPr>
      </w:pPr>
      <w:r w:rsidRPr="0008078B">
        <w:rPr>
          <w:rFonts w:ascii="PT Astra Serif" w:hAnsi="PT Astra Serif"/>
        </w:rPr>
        <w:t xml:space="preserve">в 7 классе - 102 часа (3 часа в неделю), </w:t>
      </w:r>
    </w:p>
    <w:p w:rsidR="002E6789" w:rsidRPr="0008078B" w:rsidRDefault="002E6789" w:rsidP="002E6789">
      <w:pPr>
        <w:pStyle w:val="23"/>
        <w:shd w:val="clear" w:color="auto" w:fill="auto"/>
        <w:spacing w:before="0" w:after="0" w:line="240" w:lineRule="auto"/>
        <w:ind w:firstLine="709"/>
        <w:rPr>
          <w:rFonts w:ascii="PT Astra Serif" w:hAnsi="PT Astra Serif"/>
        </w:rPr>
      </w:pPr>
      <w:r w:rsidRPr="0008078B">
        <w:rPr>
          <w:rFonts w:ascii="PT Astra Serif" w:hAnsi="PT Astra Serif"/>
        </w:rPr>
        <w:lastRenderedPageBreak/>
        <w:t xml:space="preserve">в 8 классе -102 часа (3 часа в неделю), </w:t>
      </w:r>
    </w:p>
    <w:p w:rsidR="002E6789" w:rsidRPr="0008078B" w:rsidRDefault="002E6789" w:rsidP="002E6789">
      <w:pPr>
        <w:pStyle w:val="23"/>
        <w:shd w:val="clear" w:color="auto" w:fill="auto"/>
        <w:spacing w:before="0" w:after="0" w:line="240" w:lineRule="auto"/>
        <w:ind w:firstLine="709"/>
        <w:rPr>
          <w:rFonts w:ascii="PT Astra Serif" w:hAnsi="PT Astra Serif"/>
        </w:rPr>
      </w:pPr>
      <w:r w:rsidRPr="0008078B">
        <w:rPr>
          <w:rFonts w:ascii="PT Astra Serif" w:hAnsi="PT Astra Serif"/>
        </w:rPr>
        <w:t>в 9 классе - 102 часа (3 часа в неделю).</w:t>
      </w:r>
    </w:p>
    <w:p w:rsidR="002E6789" w:rsidRPr="00E06E88" w:rsidRDefault="002E6789" w:rsidP="002E6789">
      <w:pPr>
        <w:pStyle w:val="23"/>
        <w:shd w:val="clear" w:color="auto" w:fill="auto"/>
        <w:spacing w:before="0" w:after="0" w:line="240" w:lineRule="auto"/>
        <w:ind w:firstLine="709"/>
        <w:rPr>
          <w:rFonts w:ascii="PT Astra Serif" w:hAnsi="PT Astra Serif"/>
          <w:color w:val="FF0000"/>
        </w:rPr>
      </w:pPr>
    </w:p>
    <w:p w:rsidR="002E6789" w:rsidRPr="00E06E88" w:rsidRDefault="002E6789" w:rsidP="002E6789">
      <w:pPr>
        <w:pStyle w:val="23"/>
        <w:shd w:val="clear" w:color="auto" w:fill="auto"/>
        <w:spacing w:before="0" w:after="0" w:line="240" w:lineRule="auto"/>
        <w:ind w:firstLine="709"/>
        <w:rPr>
          <w:rFonts w:ascii="PT Astra Serif" w:hAnsi="PT Astra Serif"/>
          <w:color w:val="FF0000"/>
        </w:rPr>
      </w:pPr>
      <w:r w:rsidRPr="00E06E88">
        <w:rPr>
          <w:rFonts w:ascii="PT Astra Serif" w:hAnsi="PT Astra Serif"/>
          <w:b/>
        </w:rPr>
        <w:t>2) СОДЕРЖАНИЕ УЧЕБНОГО ПРЕДМЕТА «АНГЛИЙСКИЙ ЯЗЫК» НА УРОВНЕ ООО</w:t>
      </w:r>
    </w:p>
    <w:p w:rsidR="002E6789" w:rsidRPr="00E06E88" w:rsidRDefault="002E6789" w:rsidP="002E6789">
      <w:pPr>
        <w:rPr>
          <w:rFonts w:ascii="PT Astra Serif" w:hAnsi="PT Astra Serif" w:cs="Times New Roman"/>
          <w:b/>
          <w:sz w:val="28"/>
          <w:szCs w:val="28"/>
        </w:rPr>
      </w:pPr>
    </w:p>
    <w:p w:rsidR="002E6789" w:rsidRPr="00E06E88" w:rsidRDefault="002E6789" w:rsidP="002E6789">
      <w:pPr>
        <w:pStyle w:val="23"/>
        <w:shd w:val="clear" w:color="auto" w:fill="auto"/>
        <w:spacing w:before="0" w:after="0" w:line="240" w:lineRule="auto"/>
        <w:ind w:firstLine="709"/>
        <w:jc w:val="center"/>
        <w:rPr>
          <w:rFonts w:ascii="PT Astra Serif" w:hAnsi="PT Astra Serif"/>
          <w:color w:val="FF0000"/>
        </w:rPr>
      </w:pPr>
      <w:r w:rsidRPr="00E06E88">
        <w:rPr>
          <w:rFonts w:ascii="PT Astra Serif" w:hAnsi="PT Astra Serif"/>
          <w:b/>
        </w:rPr>
        <w:t>СОДЕРЖАНИЕ ОБУЧЕНИЯ В 5 КЛАССЕ</w:t>
      </w:r>
    </w:p>
    <w:p w:rsidR="002E6789" w:rsidRPr="00E06E88" w:rsidRDefault="002E6789" w:rsidP="002E6789">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t>Коммуникативные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Моя семья. Мои друзья. Семейные праздники: день рождения, Новый год.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Внешность и характер человека (литературного персонажа).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Досуг и увлечения (хобби) современного подростка (чтение, кино, спорт).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Здоровый образ жизни: режим труда и отдыха, здоровое питание.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Покупки: одежда, обувь и продукты 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Школа, школьная жизнь, школьная форма, изучаемые предметы. Переписка с иностранными сверстниками.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Каникулы в различное время года. Виды отдыха.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Природа: дикие и домашние животные. Погода.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Родной город (село). Транспорт.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Выдающиеся люди родной страны и страны (стран) изучаемого языка: писатели, поэты.</w:t>
      </w:r>
    </w:p>
    <w:p w:rsidR="002E6789" w:rsidRPr="00E06E88" w:rsidRDefault="002E6789" w:rsidP="002E6789">
      <w:pPr>
        <w:pStyle w:val="23"/>
        <w:shd w:val="clear" w:color="auto" w:fill="auto"/>
        <w:tabs>
          <w:tab w:val="left" w:pos="1977"/>
        </w:tabs>
        <w:spacing w:before="0" w:after="0" w:line="240" w:lineRule="auto"/>
        <w:ind w:left="709"/>
        <w:rPr>
          <w:rFonts w:ascii="PT Astra Serif" w:hAnsi="PT Astra Serif"/>
          <w:b/>
          <w:i/>
        </w:rPr>
      </w:pPr>
      <w:r w:rsidRPr="00E06E88">
        <w:rPr>
          <w:rFonts w:ascii="PT Astra Serif" w:hAnsi="PT Astra Serif"/>
          <w:b/>
          <w:i/>
        </w:rPr>
        <w:t>Говорение.</w:t>
      </w:r>
    </w:p>
    <w:p w:rsidR="002E6789" w:rsidRPr="00E06E88" w:rsidRDefault="002E6789" w:rsidP="002E6789">
      <w:pPr>
        <w:pStyle w:val="23"/>
        <w:shd w:val="clear" w:color="auto" w:fill="auto"/>
        <w:tabs>
          <w:tab w:val="left" w:pos="1977"/>
        </w:tabs>
        <w:spacing w:before="0" w:after="0" w:line="240" w:lineRule="auto"/>
        <w:ind w:firstLine="709"/>
        <w:rPr>
          <w:rFonts w:ascii="PT Astra Serif" w:hAnsi="PT Astra Serif"/>
          <w:b/>
          <w:i/>
        </w:rPr>
      </w:pPr>
      <w:r w:rsidRPr="00E06E88">
        <w:rPr>
          <w:rFonts w:ascii="PT Astra Serif" w:hAnsi="PT Astra Serif"/>
          <w:i/>
        </w:rPr>
        <w:t>Развитие коммуникативных умений диалогической речи на базе умений, сформированных на уровне начального общего образования: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диалог этикетного характера: начинать, поддерживать и заканчивать разговор (в т.ч.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диалог-расспрос: сообщать фактическую информацию, отвечая на вопросы разных видов; запрашивать интересующую информацию.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Вышеперечисленные умения диалогической речи развиваются в стандартных ситуациях неофициального общения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диалога - до 5 реплик со стороны каждого собеседника.</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lastRenderedPageBreak/>
        <w:t>Развитие коммуникативных умений монологической речи на базе умений, сформированных на уровне начального общего образования: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создание устных связных монологических высказываний с использованием основных коммуникативных типов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описание (предмета, внешности и одежды человека), в т.ч. характеристика (черты характера реального человека или литературного персонажа);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повествование (сообщение);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изложение (пересказ) основного содержания прочитанного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краткое изложение результатов выполненной проектной работы.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монологического высказывания - 5-6 фраз.</w:t>
      </w:r>
    </w:p>
    <w:p w:rsidR="002E6789" w:rsidRPr="00E06E88" w:rsidRDefault="002E6789" w:rsidP="002E6789">
      <w:pPr>
        <w:pStyle w:val="23"/>
        <w:shd w:val="clear" w:color="auto" w:fill="auto"/>
        <w:tabs>
          <w:tab w:val="left" w:pos="2009"/>
        </w:tabs>
        <w:spacing w:before="0" w:after="0" w:line="240" w:lineRule="auto"/>
        <w:ind w:left="709"/>
        <w:rPr>
          <w:rFonts w:ascii="PT Astra Serif" w:hAnsi="PT Astra Serif"/>
          <w:b/>
          <w:i/>
        </w:rPr>
      </w:pPr>
      <w:r w:rsidRPr="00E06E88">
        <w:rPr>
          <w:rFonts w:ascii="PT Astra Serif" w:hAnsi="PT Astra Serif"/>
          <w:b/>
          <w:i/>
        </w:rPr>
        <w:t>Аудирование.</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Развитие коммуникативных умений аудирования на базе умений, сформированных на уровне начального общего образования: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непосредственном общении: понимание на слух речи учителя и одноклассников и вербальная (невербальная) реакция на услышанное;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Время звучания текста (текстов) для аудирования - до 1 минуты.</w:t>
      </w:r>
    </w:p>
    <w:p w:rsidR="002E6789" w:rsidRPr="00E06E88" w:rsidRDefault="002E6789" w:rsidP="002E6789">
      <w:pPr>
        <w:pStyle w:val="23"/>
        <w:shd w:val="clear" w:color="auto" w:fill="auto"/>
        <w:tabs>
          <w:tab w:val="left" w:pos="2009"/>
        </w:tabs>
        <w:spacing w:before="0" w:after="0" w:line="240" w:lineRule="auto"/>
        <w:ind w:left="709"/>
        <w:rPr>
          <w:rFonts w:ascii="PT Astra Serif" w:hAnsi="PT Astra Serif"/>
          <w:b/>
          <w:i/>
        </w:rPr>
      </w:pPr>
      <w:r w:rsidRPr="00E06E88">
        <w:rPr>
          <w:rFonts w:ascii="PT Astra Serif" w:hAnsi="PT Astra Serif"/>
          <w:b/>
          <w:i/>
        </w:rPr>
        <w:t>Смысловое чтение.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Чтение с пониманием основного содержания текста предполагает умение определять основную тему и главные факты (события) в прочитанном тексте, </w:t>
      </w:r>
      <w:r w:rsidRPr="00E06E88">
        <w:rPr>
          <w:rFonts w:ascii="PT Astra Serif" w:hAnsi="PT Astra Serif"/>
        </w:rPr>
        <w:lastRenderedPageBreak/>
        <w:t>игнорировать незнакомые слова, несущественные для понимания основного содержания.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несплошных текстов (таблиц) и понимание представленной в них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текста (текстов) для чтения - 180-200 слов.</w:t>
      </w:r>
    </w:p>
    <w:p w:rsidR="002E6789" w:rsidRPr="00E06E88" w:rsidRDefault="002E6789" w:rsidP="002E6789">
      <w:pPr>
        <w:pStyle w:val="23"/>
        <w:shd w:val="clear" w:color="auto" w:fill="auto"/>
        <w:tabs>
          <w:tab w:val="left" w:pos="1986"/>
        </w:tabs>
        <w:spacing w:before="0" w:after="0" w:line="240" w:lineRule="auto"/>
        <w:ind w:left="709"/>
        <w:rPr>
          <w:rFonts w:ascii="PT Astra Serif" w:hAnsi="PT Astra Serif"/>
          <w:b/>
          <w:i/>
        </w:rPr>
      </w:pPr>
      <w:r w:rsidRPr="00E06E88">
        <w:rPr>
          <w:rFonts w:ascii="PT Astra Serif" w:hAnsi="PT Astra Serif"/>
          <w:b/>
          <w:i/>
        </w:rPr>
        <w:t>Письменная речь.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умений письменной речи на базе умений, сформированных на уровне начального общего образования: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списывание текста и выписывание из него слов, словосочетаний, предложений в соответствии с решаемой коммуникативной задачей;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написание коротких поздравлений с праздниками (с Новым годом, Рождеством, днём рождения);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заполнение анкет и формуляров: сообщение о себе основных сведений в соответствии с нормами, принятыми в стране (странах)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rsidR="002E6789" w:rsidRPr="00E06E88" w:rsidRDefault="002E6789" w:rsidP="002E6789">
      <w:pPr>
        <w:pStyle w:val="23"/>
        <w:shd w:val="clear" w:color="auto" w:fill="auto"/>
        <w:tabs>
          <w:tab w:val="left" w:pos="1787"/>
        </w:tabs>
        <w:spacing w:before="0" w:after="0" w:line="240" w:lineRule="auto"/>
        <w:ind w:left="709"/>
        <w:rPr>
          <w:rFonts w:ascii="PT Astra Serif" w:hAnsi="PT Astra Serif"/>
          <w:b/>
        </w:rPr>
      </w:pPr>
      <w:r w:rsidRPr="00E06E88">
        <w:rPr>
          <w:rFonts w:ascii="PT Astra Serif" w:hAnsi="PT Astra Serif"/>
          <w:b/>
        </w:rPr>
        <w:t>Языковые знания и умения.</w:t>
      </w:r>
    </w:p>
    <w:p w:rsidR="002E6789" w:rsidRPr="00E06E88" w:rsidRDefault="002E6789" w:rsidP="002E6789">
      <w:pPr>
        <w:pStyle w:val="23"/>
        <w:shd w:val="clear" w:color="auto" w:fill="auto"/>
        <w:tabs>
          <w:tab w:val="left" w:pos="2003"/>
        </w:tabs>
        <w:spacing w:before="0" w:after="0" w:line="240" w:lineRule="auto"/>
        <w:ind w:left="709"/>
        <w:rPr>
          <w:rFonts w:ascii="PT Astra Serif" w:hAnsi="PT Astra Serif"/>
          <w:b/>
          <w:i/>
        </w:rPr>
      </w:pPr>
      <w:r w:rsidRPr="00E06E88">
        <w:rPr>
          <w:rFonts w:ascii="PT Astra Serif" w:hAnsi="PT Astra Serif"/>
          <w:b/>
          <w:i/>
        </w:rPr>
        <w:t>Фонетическая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т.ч. отсутствия фразового ударения на служебных словах, чтение новых слов согласно основным правилам чтения.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чтения вслух: беседа (диалог), рассказ, отрывок из статьи научно-популярного характера, сообщение информационного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текста для чтения вслух - до 90 слов.</w:t>
      </w:r>
    </w:p>
    <w:p w:rsidR="002E6789" w:rsidRPr="00E06E88" w:rsidRDefault="002E6789" w:rsidP="002E6789">
      <w:pPr>
        <w:pStyle w:val="23"/>
        <w:shd w:val="clear" w:color="auto" w:fill="auto"/>
        <w:tabs>
          <w:tab w:val="left" w:pos="2003"/>
        </w:tabs>
        <w:spacing w:before="0" w:after="0" w:line="240" w:lineRule="auto"/>
        <w:ind w:left="709"/>
        <w:rPr>
          <w:rFonts w:ascii="PT Astra Serif" w:hAnsi="PT Astra Serif"/>
          <w:b/>
          <w:i/>
        </w:rPr>
      </w:pPr>
      <w:r w:rsidRPr="00E06E88">
        <w:rPr>
          <w:rFonts w:ascii="PT Astra Serif" w:hAnsi="PT Astra Serif"/>
          <w:b/>
          <w:i/>
        </w:rPr>
        <w:t>Графика, орфография и пунктуация.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Правильное написание изученных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2E6789" w:rsidRPr="00E06E88" w:rsidRDefault="002E6789" w:rsidP="002E6789">
      <w:pPr>
        <w:pStyle w:val="23"/>
        <w:shd w:val="clear" w:color="auto" w:fill="auto"/>
        <w:tabs>
          <w:tab w:val="left" w:pos="2003"/>
        </w:tabs>
        <w:spacing w:before="0" w:after="0" w:line="240" w:lineRule="auto"/>
        <w:ind w:left="709"/>
        <w:rPr>
          <w:rFonts w:ascii="PT Astra Serif" w:hAnsi="PT Astra Serif"/>
          <w:b/>
          <w:i/>
        </w:rPr>
      </w:pPr>
      <w:r w:rsidRPr="00E06E88">
        <w:rPr>
          <w:rFonts w:ascii="PT Astra Serif" w:hAnsi="PT Astra Serif"/>
          <w:b/>
          <w:i/>
        </w:rPr>
        <w:t>Лексическая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способы словообразования: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аффиксация: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имён существительных при помощи суффиксов -</w:t>
      </w:r>
      <w:r w:rsidRPr="00E06E88">
        <w:rPr>
          <w:rFonts w:ascii="PT Astra Serif" w:hAnsi="PT Astra Serif"/>
          <w:lang w:val="en-US"/>
        </w:rPr>
        <w:t>er</w:t>
      </w:r>
      <w:r w:rsidRPr="00E06E88">
        <w:rPr>
          <w:rFonts w:ascii="PT Astra Serif" w:hAnsi="PT Astra Serif"/>
        </w:rPr>
        <w:t>/-</w:t>
      </w:r>
      <w:r w:rsidRPr="00E06E88">
        <w:rPr>
          <w:rFonts w:ascii="PT Astra Serif" w:hAnsi="PT Astra Serif"/>
          <w:lang w:val="en-US"/>
        </w:rPr>
        <w:t>or</w:t>
      </w:r>
      <w:r w:rsidRPr="00E06E88">
        <w:rPr>
          <w:rFonts w:ascii="PT Astra Serif" w:hAnsi="PT Astra Serif"/>
        </w:rPr>
        <w:t xml:space="preserve"> (</w:t>
      </w:r>
      <w:r w:rsidRPr="00E06E88">
        <w:rPr>
          <w:rFonts w:ascii="PT Astra Serif" w:hAnsi="PT Astra Serif"/>
          <w:lang w:val="en-US"/>
        </w:rPr>
        <w:t>teacher</w:t>
      </w:r>
      <w:r w:rsidRPr="00E06E88">
        <w:rPr>
          <w:rFonts w:ascii="PT Astra Serif" w:hAnsi="PT Astra Serif"/>
        </w:rPr>
        <w:t>/</w:t>
      </w:r>
      <w:r w:rsidRPr="00E06E88">
        <w:rPr>
          <w:rFonts w:ascii="PT Astra Serif" w:hAnsi="PT Astra Serif"/>
          <w:lang w:val="en-US"/>
        </w:rPr>
        <w:t>visitor</w:t>
      </w:r>
      <w:r w:rsidRPr="00E06E88">
        <w:rPr>
          <w:rFonts w:ascii="PT Astra Serif" w:hAnsi="PT Astra Serif"/>
        </w:rPr>
        <w:t>), -</w:t>
      </w:r>
      <w:r w:rsidRPr="00E06E88">
        <w:rPr>
          <w:rFonts w:ascii="PT Astra Serif" w:hAnsi="PT Astra Serif"/>
          <w:lang w:val="en-US"/>
        </w:rPr>
        <w:t>ist</w:t>
      </w:r>
      <w:r w:rsidRPr="00E06E88">
        <w:rPr>
          <w:rFonts w:ascii="PT Astra Serif" w:hAnsi="PT Astra Serif"/>
        </w:rPr>
        <w:t xml:space="preserve"> (</w:t>
      </w:r>
      <w:r w:rsidRPr="00E06E88">
        <w:rPr>
          <w:rFonts w:ascii="PT Astra Serif" w:hAnsi="PT Astra Serif"/>
          <w:lang w:val="en-US"/>
        </w:rPr>
        <w:t>scientist</w:t>
      </w:r>
      <w:r w:rsidRPr="00E06E88">
        <w:rPr>
          <w:rFonts w:ascii="PT Astra Serif" w:hAnsi="PT Astra Serif"/>
        </w:rPr>
        <w:t xml:space="preserve">, </w:t>
      </w:r>
      <w:r w:rsidRPr="00E06E88">
        <w:rPr>
          <w:rFonts w:ascii="PT Astra Serif" w:hAnsi="PT Astra Serif"/>
          <w:lang w:val="en-US"/>
        </w:rPr>
        <w:t>tourist</w:t>
      </w:r>
      <w:r w:rsidRPr="00E06E88">
        <w:rPr>
          <w:rFonts w:ascii="PT Astra Serif" w:hAnsi="PT Astra Serif"/>
        </w:rPr>
        <w:t>), -</w:t>
      </w:r>
      <w:r w:rsidRPr="00E06E88">
        <w:rPr>
          <w:rFonts w:ascii="PT Astra Serif" w:hAnsi="PT Astra Serif"/>
          <w:lang w:val="en-US"/>
        </w:rPr>
        <w:t>sion</w:t>
      </w:r>
      <w:r w:rsidRPr="00E06E88">
        <w:rPr>
          <w:rFonts w:ascii="PT Astra Serif" w:hAnsi="PT Astra Serif"/>
        </w:rPr>
        <w:t>/-</w:t>
      </w:r>
      <w:r w:rsidRPr="00E06E88">
        <w:rPr>
          <w:rFonts w:ascii="PT Astra Serif" w:hAnsi="PT Astra Serif"/>
          <w:lang w:val="en-US"/>
        </w:rPr>
        <w:t>tion</w:t>
      </w:r>
      <w:r w:rsidRPr="00E06E88">
        <w:rPr>
          <w:rFonts w:ascii="PT Astra Serif" w:hAnsi="PT Astra Serif"/>
        </w:rPr>
        <w:t xml:space="preserve"> (</w:t>
      </w:r>
      <w:r w:rsidRPr="00E06E88">
        <w:rPr>
          <w:rFonts w:ascii="PT Astra Serif" w:hAnsi="PT Astra Serif"/>
          <w:lang w:val="en-US"/>
        </w:rPr>
        <w:t>discussion</w:t>
      </w:r>
      <w:r w:rsidRPr="00E06E88">
        <w:rPr>
          <w:rFonts w:ascii="PT Astra Serif" w:hAnsi="PT Astra Serif"/>
        </w:rPr>
        <w:t>/</w:t>
      </w:r>
      <w:r w:rsidRPr="00E06E88">
        <w:rPr>
          <w:rFonts w:ascii="PT Astra Serif" w:hAnsi="PT Astra Serif"/>
          <w:lang w:val="en-US"/>
        </w:rPr>
        <w:t>invitation</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имён прилагательных при помощи суффиксов -</w:t>
      </w:r>
      <w:r w:rsidRPr="00E06E88">
        <w:rPr>
          <w:rFonts w:ascii="PT Astra Serif" w:hAnsi="PT Astra Serif"/>
          <w:lang w:val="en-US"/>
        </w:rPr>
        <w:t>ful</w:t>
      </w:r>
      <w:r w:rsidRPr="00E06E88">
        <w:rPr>
          <w:rFonts w:ascii="PT Astra Serif" w:hAnsi="PT Astra Serif"/>
        </w:rPr>
        <w:t xml:space="preserve"> (</w:t>
      </w:r>
      <w:r w:rsidRPr="00E06E88">
        <w:rPr>
          <w:rFonts w:ascii="PT Astra Serif" w:hAnsi="PT Astra Serif"/>
          <w:lang w:val="en-US"/>
        </w:rPr>
        <w:t>wonderful</w:t>
      </w:r>
      <w:r w:rsidRPr="00E06E88">
        <w:rPr>
          <w:rFonts w:ascii="PT Astra Serif" w:hAnsi="PT Astra Serif"/>
        </w:rPr>
        <w:t>), -</w:t>
      </w:r>
      <w:r w:rsidRPr="00E06E88">
        <w:rPr>
          <w:rFonts w:ascii="PT Astra Serif" w:hAnsi="PT Astra Serif"/>
          <w:lang w:val="en-US"/>
        </w:rPr>
        <w:t>ian</w:t>
      </w:r>
      <w:r w:rsidRPr="00E06E88">
        <w:rPr>
          <w:rFonts w:ascii="PT Astra Serif" w:hAnsi="PT Astra Serif"/>
        </w:rPr>
        <w:t>/-</w:t>
      </w:r>
      <w:r w:rsidRPr="00E06E88">
        <w:rPr>
          <w:rFonts w:ascii="PT Astra Serif" w:hAnsi="PT Astra Serif"/>
          <w:lang w:val="en-US"/>
        </w:rPr>
        <w:t>an</w:t>
      </w:r>
      <w:r w:rsidRPr="00E06E88">
        <w:rPr>
          <w:rFonts w:ascii="PT Astra Serif" w:hAnsi="PT Astra Serif"/>
        </w:rPr>
        <w:t xml:space="preserve"> (</w:t>
      </w:r>
      <w:r w:rsidRPr="00E06E88">
        <w:rPr>
          <w:rFonts w:ascii="PT Astra Serif" w:hAnsi="PT Astra Serif"/>
          <w:lang w:val="en-US"/>
        </w:rPr>
        <w:t>Russian</w:t>
      </w:r>
      <w:r w:rsidRPr="00E06E88">
        <w:rPr>
          <w:rFonts w:ascii="PT Astra Serif" w:hAnsi="PT Astra Serif"/>
        </w:rPr>
        <w:t>/</w:t>
      </w:r>
      <w:r w:rsidRPr="00E06E88">
        <w:rPr>
          <w:rFonts w:ascii="PT Astra Serif" w:hAnsi="PT Astra Serif"/>
          <w:lang w:val="en-US"/>
        </w:rPr>
        <w:t>American</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наречий при помощи суффикса -</w:t>
      </w:r>
      <w:r w:rsidRPr="00E06E88">
        <w:rPr>
          <w:rFonts w:ascii="PT Astra Serif" w:hAnsi="PT Astra Serif"/>
          <w:lang w:val="en-US"/>
        </w:rPr>
        <w:t>ly</w:t>
      </w:r>
      <w:r w:rsidRPr="00E06E88">
        <w:rPr>
          <w:rFonts w:ascii="PT Astra Serif" w:hAnsi="PT Astra Serif"/>
        </w:rPr>
        <w:t xml:space="preserve"> (</w:t>
      </w:r>
      <w:r w:rsidRPr="00E06E88">
        <w:rPr>
          <w:rFonts w:ascii="PT Astra Serif" w:hAnsi="PT Astra Serif"/>
          <w:lang w:val="en-US"/>
        </w:rPr>
        <w:t>recently</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образование имён прилагательных, имён существительных и наречий при помощи отрицательного префикса </w:t>
      </w:r>
      <w:r w:rsidRPr="00E06E88">
        <w:rPr>
          <w:rFonts w:ascii="PT Astra Serif" w:hAnsi="PT Astra Serif"/>
          <w:lang w:val="en-US"/>
        </w:rPr>
        <w:t>un</w:t>
      </w:r>
      <w:r w:rsidRPr="00E06E88">
        <w:rPr>
          <w:rFonts w:ascii="PT Astra Serif" w:hAnsi="PT Astra Serif"/>
        </w:rPr>
        <w:t xml:space="preserve"> (</w:t>
      </w:r>
      <w:r w:rsidRPr="00E06E88">
        <w:rPr>
          <w:rFonts w:ascii="PT Astra Serif" w:hAnsi="PT Astra Serif"/>
          <w:lang w:val="en-US"/>
        </w:rPr>
        <w:t>unhappy</w:t>
      </w:r>
      <w:r w:rsidRPr="00E06E88">
        <w:rPr>
          <w:rFonts w:ascii="PT Astra Serif" w:hAnsi="PT Astra Serif"/>
        </w:rPr>
        <w:t xml:space="preserve">, </w:t>
      </w:r>
      <w:r w:rsidRPr="00E06E88">
        <w:rPr>
          <w:rFonts w:ascii="PT Astra Serif" w:hAnsi="PT Astra Serif"/>
          <w:lang w:val="en-US"/>
        </w:rPr>
        <w:t>unreality</w:t>
      </w:r>
      <w:r w:rsidRPr="00E06E88">
        <w:rPr>
          <w:rFonts w:ascii="PT Astra Serif" w:hAnsi="PT Astra Serif"/>
        </w:rPr>
        <w:t xml:space="preserve">, </w:t>
      </w:r>
      <w:r w:rsidRPr="00E06E88">
        <w:rPr>
          <w:rFonts w:ascii="PT Astra Serif" w:hAnsi="PT Astra Serif"/>
          <w:lang w:val="en-US"/>
        </w:rPr>
        <w:t>unusually</w:t>
      </w:r>
      <w:r w:rsidRPr="00E06E88">
        <w:rPr>
          <w:rFonts w:ascii="PT Astra Serif" w:hAnsi="PT Astra Serif"/>
        </w:rPr>
        <w:t>).</w:t>
      </w:r>
    </w:p>
    <w:p w:rsidR="002E6789" w:rsidRPr="00E06E88" w:rsidRDefault="002E6789" w:rsidP="002E6789">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Грамматическая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и употребление в устной и письменной речи изученных морфологических форм и синтаксических конструкций английского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Предложения с несколькими обстоятельствами, следующими в определённом порядке.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Вопросительные предложения (альтернативный и разделительный вопросы в </w:t>
      </w:r>
      <w:r w:rsidRPr="00E06E88">
        <w:rPr>
          <w:rFonts w:ascii="PT Astra Serif" w:hAnsi="PT Astra Serif"/>
          <w:lang w:val="en-US"/>
        </w:rPr>
        <w:t>Present</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w:t>
      </w:r>
      <w:r w:rsidRPr="00E06E88">
        <w:rPr>
          <w:rFonts w:ascii="PT Astra Serif" w:hAnsi="PT Astra Serif"/>
          <w:lang w:val="en-US"/>
        </w:rPr>
        <w:t>Future</w:t>
      </w:r>
      <w:r w:rsidRPr="00E06E88">
        <w:rPr>
          <w:rFonts w:ascii="PT Astra Serif" w:hAnsi="PT Astra Serif"/>
        </w:rPr>
        <w:t xml:space="preserve"> </w:t>
      </w:r>
      <w:r w:rsidRPr="00E06E88">
        <w:rPr>
          <w:rFonts w:ascii="PT Astra Serif" w:hAnsi="PT Astra Serif"/>
          <w:lang w:val="en-US"/>
        </w:rPr>
        <w:t>Simple</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Глаголы в видовременных формах действительного залога в изъявительном наклонении в </w:t>
      </w:r>
      <w:r w:rsidRPr="00E06E88">
        <w:rPr>
          <w:rFonts w:ascii="PT Astra Serif" w:hAnsi="PT Astra Serif"/>
          <w:lang w:val="en-US"/>
        </w:rPr>
        <w:t>Present</w:t>
      </w:r>
      <w:r w:rsidRPr="00E06E88">
        <w:rPr>
          <w:rFonts w:ascii="PT Astra Serif" w:hAnsi="PT Astra Serif"/>
        </w:rPr>
        <w:t xml:space="preserve"> </w:t>
      </w:r>
      <w:r w:rsidRPr="00E06E88">
        <w:rPr>
          <w:rFonts w:ascii="PT Astra Serif" w:hAnsi="PT Astra Serif"/>
          <w:lang w:val="en-US"/>
        </w:rPr>
        <w:t>Perfect</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в повествовательных (утвердительных и отрицательных) и вопросительных предложениях.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Имена существительные во множественном числе, в т.ч. имена существительные, имеющие форму только множественного числа.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Имена существительные с причастиями настоящего и прошедшего времени.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Наречия в положительной, сравнительной и превосходной степенях, образованные по правилу, и исключения.</w:t>
      </w:r>
    </w:p>
    <w:p w:rsidR="002E6789" w:rsidRPr="00E06E88" w:rsidRDefault="002E6789" w:rsidP="002E6789">
      <w:pPr>
        <w:pStyle w:val="23"/>
        <w:shd w:val="clear" w:color="auto" w:fill="auto"/>
        <w:tabs>
          <w:tab w:val="left" w:pos="1819"/>
        </w:tabs>
        <w:spacing w:before="0" w:after="0" w:line="240" w:lineRule="auto"/>
        <w:ind w:left="709"/>
        <w:rPr>
          <w:rFonts w:ascii="PT Astra Serif" w:hAnsi="PT Astra Serif"/>
          <w:b/>
        </w:rPr>
      </w:pPr>
      <w:r w:rsidRPr="00E06E88">
        <w:rPr>
          <w:rFonts w:ascii="PT Astra Serif" w:hAnsi="PT Astra Serif"/>
          <w:b/>
        </w:rPr>
        <w:t>Социокультурные знания и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т.ч. «В семье», «В школе», «На улице»).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w:t>
      </w:r>
      <w:r w:rsidRPr="00E06E88">
        <w:rPr>
          <w:rFonts w:ascii="PT Astra Serif" w:hAnsi="PT Astra Serif"/>
        </w:rPr>
        <w:lastRenderedPageBreak/>
        <w:t>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умений: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писать свои имя и фамилию, а также имена и фамилии своих родственников и друзей на английском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правильно оформлять свой адрес на английском языке (в анкете, формуляре);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 представлять Россию и страну (страны)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2E6789" w:rsidRPr="00E06E88" w:rsidRDefault="002E6789" w:rsidP="002E6789">
      <w:pPr>
        <w:pStyle w:val="23"/>
        <w:shd w:val="clear" w:color="auto" w:fill="auto"/>
        <w:tabs>
          <w:tab w:val="left" w:pos="1785"/>
        </w:tabs>
        <w:spacing w:before="0" w:after="0" w:line="240" w:lineRule="auto"/>
        <w:ind w:left="709"/>
        <w:rPr>
          <w:rFonts w:ascii="PT Astra Serif" w:hAnsi="PT Astra Serif"/>
          <w:b/>
        </w:rPr>
      </w:pPr>
      <w:r w:rsidRPr="00E06E88">
        <w:rPr>
          <w:rFonts w:ascii="PT Astra Serif" w:hAnsi="PT Astra Serif"/>
          <w:b/>
        </w:rPr>
        <w:t>Компенсаторные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при чтении и аудировании языковой, в т.ч. контекстуальной, догадки.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при формулировании собственных высказываний, ключевых слов, плана.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2E6789" w:rsidRPr="00E06E88" w:rsidRDefault="002E6789" w:rsidP="002E6789">
      <w:pPr>
        <w:pStyle w:val="23"/>
        <w:shd w:val="clear" w:color="auto" w:fill="auto"/>
        <w:spacing w:before="0" w:after="0" w:line="240" w:lineRule="auto"/>
        <w:ind w:firstLine="709"/>
        <w:jc w:val="center"/>
        <w:rPr>
          <w:rFonts w:ascii="PT Astra Serif" w:hAnsi="PT Astra Serif"/>
          <w:b/>
        </w:rPr>
      </w:pPr>
    </w:p>
    <w:p w:rsidR="002E6789" w:rsidRPr="00E06E88" w:rsidRDefault="002E6789" w:rsidP="002E6789">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6 КЛАССЕ</w:t>
      </w:r>
    </w:p>
    <w:p w:rsidR="002E6789" w:rsidRPr="00E06E88" w:rsidRDefault="002E6789" w:rsidP="002E6789">
      <w:pPr>
        <w:pStyle w:val="23"/>
        <w:shd w:val="clear" w:color="auto" w:fill="auto"/>
        <w:tabs>
          <w:tab w:val="left" w:pos="1819"/>
        </w:tabs>
        <w:spacing w:before="0" w:after="0" w:line="240" w:lineRule="auto"/>
        <w:ind w:left="709"/>
        <w:rPr>
          <w:rFonts w:ascii="PT Astra Serif" w:hAnsi="PT Astra Serif"/>
          <w:b/>
        </w:rPr>
      </w:pPr>
      <w:r w:rsidRPr="00E06E88">
        <w:rPr>
          <w:rFonts w:ascii="PT Astra Serif" w:hAnsi="PT Astra Serif"/>
          <w:b/>
        </w:rPr>
        <w:t>Коммуникативные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Взаимоотношения в семье и с друзьями. Семейные праздники.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Внешность и характер человека (литературного персонажа).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Досуг и увлечения (хобби) современного подростка (чтение, кино, театр, спорт).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Здоровый образ жизни: режим труда и отдыха, фитнес, сбалансированное питание.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Покупки: одежда, обувь и продукты 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Школа, школьная жизнь, школьная форма, изучаемые предметы, любимый предмет, правила поведения в школе. Переписка с иностранными сверстниками.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Переписка с иностранными сверстниками.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Каникулы в различное время года. Виды отдыха.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Путешествия по России и иностранным странам.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Природа: дикие и домашние животные. Климат, погода.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Жизнь в городе и сельской местности. Описание родного города (села). Транспорт.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Родная страна и страна (страны) изучаемого языка. Их географическое положение, столицы, население, официальные языки, достопримечательности, </w:t>
      </w:r>
      <w:r w:rsidRPr="00E06E88">
        <w:rPr>
          <w:rFonts w:ascii="PT Astra Serif" w:hAnsi="PT Astra Serif"/>
        </w:rPr>
        <w:lastRenderedPageBreak/>
        <w:t>культурные особенности (национальные праздники, традиции, обычаи).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Выдающиеся люди родной страны и страны (стран) изучаемого языка: писатели, поэты, учёные.</w:t>
      </w:r>
    </w:p>
    <w:p w:rsidR="002E6789" w:rsidRPr="00E06E88" w:rsidRDefault="002E6789" w:rsidP="002E6789">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Говорение.</w:t>
      </w:r>
    </w:p>
    <w:p w:rsidR="002E6789" w:rsidRPr="00E06E88" w:rsidRDefault="002E6789" w:rsidP="002E6789">
      <w:pPr>
        <w:pStyle w:val="23"/>
        <w:shd w:val="clear" w:color="auto" w:fill="auto"/>
        <w:tabs>
          <w:tab w:val="left" w:pos="2026"/>
        </w:tabs>
        <w:spacing w:before="0" w:after="0" w:line="240" w:lineRule="auto"/>
        <w:ind w:firstLine="709"/>
        <w:rPr>
          <w:rFonts w:ascii="PT Astra Serif" w:hAnsi="PT Astra Serif"/>
          <w:b/>
        </w:rPr>
      </w:pPr>
      <w:r w:rsidRPr="00E06E88">
        <w:rPr>
          <w:rFonts w:ascii="PT Astra Serif" w:hAnsi="PT Astra Serif"/>
        </w:rPr>
        <w:t>Развитие коммуникативных умений диалогической речи, а именно умений вести: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диалога - до 5 реплик со стороны каждого собеседника.</w:t>
      </w:r>
    </w:p>
    <w:p w:rsidR="002E6789" w:rsidRPr="00E06E88" w:rsidRDefault="002E6789" w:rsidP="002E6789">
      <w:pPr>
        <w:pStyle w:val="23"/>
        <w:shd w:val="clear" w:color="auto" w:fill="auto"/>
        <w:tabs>
          <w:tab w:val="left" w:pos="2221"/>
        </w:tabs>
        <w:spacing w:before="0" w:after="0" w:line="240" w:lineRule="auto"/>
        <w:ind w:left="709"/>
        <w:rPr>
          <w:rFonts w:ascii="PT Astra Serif" w:hAnsi="PT Astra Serif"/>
        </w:rPr>
      </w:pPr>
      <w:r w:rsidRPr="00E06E88">
        <w:rPr>
          <w:rFonts w:ascii="PT Astra Serif" w:hAnsi="PT Astra Serif"/>
        </w:rPr>
        <w:t>Развитие коммуникативных умений монологической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создание устных связных монологических высказываний с использованием основных коммуникативных типов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описание (предмета, внешности и одежды человека), в т.ч. характеристика (черты характера реального человека или литературного персонажа);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повествование (сообщение);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изложение (пересказ) основного содержания прочитанного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краткое изложение результатов выполненной проектной работы.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монологического высказывания - 7-8 фраз.</w:t>
      </w:r>
    </w:p>
    <w:p w:rsidR="002E6789" w:rsidRPr="00E06E88" w:rsidRDefault="002E6789" w:rsidP="002E6789">
      <w:pPr>
        <w:pStyle w:val="23"/>
        <w:shd w:val="clear" w:color="auto" w:fill="auto"/>
        <w:tabs>
          <w:tab w:val="left" w:pos="2221"/>
        </w:tabs>
        <w:spacing w:before="0" w:after="0" w:line="240" w:lineRule="auto"/>
        <w:ind w:left="709"/>
        <w:rPr>
          <w:rFonts w:ascii="PT Astra Serif" w:hAnsi="PT Astra Serif"/>
          <w:b/>
          <w:i/>
        </w:rPr>
      </w:pPr>
      <w:r w:rsidRPr="00E06E88">
        <w:rPr>
          <w:rFonts w:ascii="PT Astra Serif" w:hAnsi="PT Astra Serif"/>
          <w:b/>
          <w:i/>
        </w:rPr>
        <w:t>Аудирование.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 непосредственном общении: понимание на слух речи учителя и одноклассников и вербальная (невербальная) реакция на услышанное.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w:t>
      </w:r>
      <w:r w:rsidRPr="00E06E88">
        <w:rPr>
          <w:rFonts w:ascii="PT Astra Serif" w:hAnsi="PT Astra Serif"/>
        </w:rPr>
        <w:lastRenderedPageBreak/>
        <w:t>манием основного содержания, с пониманием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Время звучания текста (текстов) для аудирования - до 1,5 минуты.</w:t>
      </w:r>
    </w:p>
    <w:p w:rsidR="002E6789" w:rsidRPr="00E06E88" w:rsidRDefault="002E6789" w:rsidP="002E6789">
      <w:pPr>
        <w:pStyle w:val="23"/>
        <w:shd w:val="clear" w:color="auto" w:fill="auto"/>
        <w:tabs>
          <w:tab w:val="left" w:pos="1966"/>
        </w:tabs>
        <w:spacing w:before="0" w:after="0" w:line="240" w:lineRule="auto"/>
        <w:ind w:left="709"/>
        <w:rPr>
          <w:rFonts w:ascii="PT Astra Serif" w:hAnsi="PT Astra Serif"/>
          <w:b/>
          <w:i/>
        </w:rPr>
      </w:pPr>
      <w:r w:rsidRPr="00E06E88">
        <w:rPr>
          <w:rFonts w:ascii="PT Astra Serif" w:hAnsi="PT Astra Serif"/>
          <w:b/>
          <w:i/>
        </w:rPr>
        <w:t>Смысловое чтение.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несплошных текстов (таблиц) и понимание представленной в них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чтения: беседа; отрывок из художественного произведения, в т.ч.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текста (текстов) для чтения - 250-300 слов.</w:t>
      </w:r>
    </w:p>
    <w:p w:rsidR="002E6789" w:rsidRPr="00E06E88" w:rsidRDefault="002E6789" w:rsidP="002E6789">
      <w:pPr>
        <w:pStyle w:val="23"/>
        <w:shd w:val="clear" w:color="auto" w:fill="auto"/>
        <w:tabs>
          <w:tab w:val="left" w:pos="2005"/>
        </w:tabs>
        <w:spacing w:before="0" w:after="0" w:line="240" w:lineRule="auto"/>
        <w:ind w:left="709"/>
        <w:rPr>
          <w:rFonts w:ascii="PT Astra Serif" w:hAnsi="PT Astra Serif"/>
          <w:b/>
          <w:i/>
        </w:rPr>
      </w:pPr>
      <w:r w:rsidRPr="00E06E88">
        <w:rPr>
          <w:rFonts w:ascii="PT Astra Serif" w:hAnsi="PT Astra Serif"/>
          <w:b/>
          <w:i/>
        </w:rPr>
        <w:t>Письменная речь.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умений письменной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списывание текста и выписывание из него слов, словосочетаний, предложений в соответствии с решаемой коммуникативной задачей;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заполнение анкет и формуляров: сообщение о себе основных сведений в соответствии с нормами, принятыми в англоговорящих странах;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создание небольшого письменного высказывания с использованием образца, плана, иллюстраций. Объём письменного высказывания - до 70 слов.</w:t>
      </w:r>
    </w:p>
    <w:p w:rsidR="002E6789" w:rsidRPr="00E06E88" w:rsidRDefault="002E6789" w:rsidP="002E6789">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t>Языковые знания и умения.</w:t>
      </w:r>
    </w:p>
    <w:p w:rsidR="002E6789" w:rsidRPr="00E06E88" w:rsidRDefault="002E6789" w:rsidP="002E6789">
      <w:pPr>
        <w:pStyle w:val="23"/>
        <w:shd w:val="clear" w:color="auto" w:fill="auto"/>
        <w:tabs>
          <w:tab w:val="left" w:pos="2000"/>
        </w:tabs>
        <w:spacing w:before="0" w:after="0" w:line="240" w:lineRule="auto"/>
        <w:ind w:left="709"/>
        <w:rPr>
          <w:rFonts w:ascii="PT Astra Serif" w:hAnsi="PT Astra Serif"/>
          <w:b/>
          <w:i/>
        </w:rPr>
      </w:pPr>
      <w:r w:rsidRPr="00E06E88">
        <w:rPr>
          <w:rFonts w:ascii="PT Astra Serif" w:hAnsi="PT Astra Serif"/>
          <w:b/>
          <w:i/>
        </w:rPr>
        <w:lastRenderedPageBreak/>
        <w:t>Фонетическая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т.ч. отсутствия фразового ударения на служебных словах, чтение новых слов согласно основным правилам чтения.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чтения вслух: сообщение информационного характера, отрывок из статьи научно-популярного характера, рассказ, диалог (беседа).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текста для чтения вслух - до 95 слов.</w:t>
      </w:r>
    </w:p>
    <w:p w:rsidR="002E6789" w:rsidRPr="00E06E88" w:rsidRDefault="002E6789" w:rsidP="002E6789">
      <w:pPr>
        <w:pStyle w:val="23"/>
        <w:shd w:val="clear" w:color="auto" w:fill="auto"/>
        <w:tabs>
          <w:tab w:val="left" w:pos="2041"/>
        </w:tabs>
        <w:spacing w:before="0" w:after="0" w:line="240" w:lineRule="auto"/>
        <w:ind w:left="709"/>
        <w:rPr>
          <w:rFonts w:ascii="PT Astra Serif" w:hAnsi="PT Astra Serif"/>
          <w:b/>
          <w:i/>
        </w:rPr>
      </w:pPr>
      <w:r w:rsidRPr="00E06E88">
        <w:rPr>
          <w:rFonts w:ascii="PT Astra Serif" w:hAnsi="PT Astra Serif"/>
          <w:b/>
          <w:i/>
        </w:rPr>
        <w:t>Графика, орфография и пунктуация.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Правильное написание изученных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2E6789" w:rsidRPr="00E06E88" w:rsidRDefault="002E6789" w:rsidP="002E6789">
      <w:pPr>
        <w:pStyle w:val="23"/>
        <w:shd w:val="clear" w:color="auto" w:fill="auto"/>
        <w:tabs>
          <w:tab w:val="left" w:pos="2046"/>
        </w:tabs>
        <w:spacing w:before="0" w:after="0" w:line="240" w:lineRule="auto"/>
        <w:ind w:left="709"/>
        <w:rPr>
          <w:rFonts w:ascii="PT Astra Serif" w:hAnsi="PT Astra Serif"/>
          <w:b/>
          <w:i/>
        </w:rPr>
      </w:pPr>
      <w:r w:rsidRPr="00E06E88">
        <w:rPr>
          <w:rFonts w:ascii="PT Astra Serif" w:hAnsi="PT Astra Serif"/>
          <w:b/>
          <w:i/>
        </w:rPr>
        <w:t>Лексическая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и употребление в устной и письменной речи различных средств связи для обеспечения логичности и целостности высказывания.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способы словообразования: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аффиксация: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имён существительных при помощи суффикса -</w:t>
      </w:r>
      <w:r w:rsidRPr="00E06E88">
        <w:rPr>
          <w:rFonts w:ascii="PT Astra Serif" w:hAnsi="PT Astra Serif"/>
          <w:lang w:val="en-US"/>
        </w:rPr>
        <w:t>ing</w:t>
      </w:r>
      <w:r w:rsidRPr="00E06E88">
        <w:rPr>
          <w:rFonts w:ascii="PT Astra Serif" w:hAnsi="PT Astra Serif"/>
        </w:rPr>
        <w:t xml:space="preserve"> (</w:t>
      </w:r>
      <w:r w:rsidRPr="00E06E88">
        <w:rPr>
          <w:rFonts w:ascii="PT Astra Serif" w:hAnsi="PT Astra Serif"/>
          <w:lang w:val="en-US"/>
        </w:rPr>
        <w:t>reading</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имён прилагательных при помощи суффиксов -</w:t>
      </w:r>
      <w:r w:rsidRPr="00E06E88">
        <w:rPr>
          <w:rFonts w:ascii="PT Astra Serif" w:hAnsi="PT Astra Serif"/>
          <w:lang w:val="en-US"/>
        </w:rPr>
        <w:t>al</w:t>
      </w:r>
      <w:r w:rsidRPr="00E06E88">
        <w:rPr>
          <w:rFonts w:ascii="PT Astra Serif" w:hAnsi="PT Astra Serif"/>
        </w:rPr>
        <w:t xml:space="preserve"> (</w:t>
      </w:r>
      <w:r w:rsidRPr="00E06E88">
        <w:rPr>
          <w:rFonts w:ascii="PT Astra Serif" w:hAnsi="PT Astra Serif"/>
          <w:lang w:val="en-US"/>
        </w:rPr>
        <w:t>typical</w:t>
      </w:r>
      <w:r w:rsidRPr="00E06E88">
        <w:rPr>
          <w:rFonts w:ascii="PT Astra Serif" w:hAnsi="PT Astra Serif"/>
        </w:rPr>
        <w:t>), -</w:t>
      </w:r>
      <w:r w:rsidRPr="00E06E88">
        <w:rPr>
          <w:rFonts w:ascii="PT Astra Serif" w:hAnsi="PT Astra Serif"/>
          <w:lang w:val="en-US"/>
        </w:rPr>
        <w:t>ing</w:t>
      </w:r>
      <w:r w:rsidRPr="00E06E88">
        <w:rPr>
          <w:rFonts w:ascii="PT Astra Serif" w:hAnsi="PT Astra Serif"/>
        </w:rPr>
        <w:t xml:space="preserve"> (</w:t>
      </w:r>
      <w:r w:rsidRPr="00E06E88">
        <w:rPr>
          <w:rFonts w:ascii="PT Astra Serif" w:hAnsi="PT Astra Serif"/>
          <w:lang w:val="en-US"/>
        </w:rPr>
        <w:t>amazing</w:t>
      </w:r>
      <w:r w:rsidRPr="00E06E88">
        <w:rPr>
          <w:rFonts w:ascii="PT Astra Serif" w:hAnsi="PT Astra Serif"/>
        </w:rPr>
        <w:t>), -</w:t>
      </w:r>
      <w:r w:rsidRPr="00E06E88">
        <w:rPr>
          <w:rFonts w:ascii="PT Astra Serif" w:hAnsi="PT Astra Serif"/>
          <w:lang w:val="en-US"/>
        </w:rPr>
        <w:t>less</w:t>
      </w:r>
      <w:r w:rsidRPr="00E06E88">
        <w:rPr>
          <w:rFonts w:ascii="PT Astra Serif" w:hAnsi="PT Astra Serif"/>
        </w:rPr>
        <w:t xml:space="preserve"> (</w:t>
      </w:r>
      <w:r w:rsidRPr="00E06E88">
        <w:rPr>
          <w:rFonts w:ascii="PT Astra Serif" w:hAnsi="PT Astra Serif"/>
          <w:lang w:val="en-US"/>
        </w:rPr>
        <w:t>useless</w:t>
      </w:r>
      <w:r w:rsidRPr="00E06E88">
        <w:rPr>
          <w:rFonts w:ascii="PT Astra Serif" w:hAnsi="PT Astra Serif"/>
        </w:rPr>
        <w:t>), -</w:t>
      </w:r>
      <w:r w:rsidRPr="00E06E88">
        <w:rPr>
          <w:rFonts w:ascii="PT Astra Serif" w:hAnsi="PT Astra Serif"/>
          <w:lang w:val="en-US"/>
        </w:rPr>
        <w:t>ive</w:t>
      </w:r>
      <w:r w:rsidRPr="00E06E88">
        <w:rPr>
          <w:rFonts w:ascii="PT Astra Serif" w:hAnsi="PT Astra Serif"/>
        </w:rPr>
        <w:t xml:space="preserve"> (</w:t>
      </w:r>
      <w:r w:rsidRPr="00E06E88">
        <w:rPr>
          <w:rFonts w:ascii="PT Astra Serif" w:hAnsi="PT Astra Serif"/>
          <w:lang w:val="en-US"/>
        </w:rPr>
        <w:t>impressive</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Синонимы. Антонимы. Интернациональные слова.</w:t>
      </w:r>
    </w:p>
    <w:p w:rsidR="002E6789" w:rsidRPr="00E06E88" w:rsidRDefault="002E6789" w:rsidP="002E6789">
      <w:pPr>
        <w:pStyle w:val="23"/>
        <w:shd w:val="clear" w:color="auto" w:fill="auto"/>
        <w:tabs>
          <w:tab w:val="left" w:pos="2046"/>
        </w:tabs>
        <w:spacing w:before="0" w:after="0" w:line="240" w:lineRule="auto"/>
        <w:ind w:left="709"/>
        <w:rPr>
          <w:rFonts w:ascii="PT Astra Serif" w:hAnsi="PT Astra Serif"/>
          <w:b/>
          <w:i/>
        </w:rPr>
      </w:pPr>
      <w:r w:rsidRPr="00E06E88">
        <w:rPr>
          <w:rFonts w:ascii="PT Astra Serif" w:hAnsi="PT Astra Serif"/>
          <w:b/>
          <w:i/>
        </w:rPr>
        <w:t>Грамматическая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и употребление в устной и письменной речи изученных морфологических форм и синтаксических конструкций английского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Сложноподчинённые предложения с придаточными определительными с союзными словами </w:t>
      </w:r>
      <w:r w:rsidRPr="00E06E88">
        <w:rPr>
          <w:rFonts w:ascii="PT Astra Serif" w:hAnsi="PT Astra Serif"/>
          <w:lang w:val="en-US"/>
        </w:rPr>
        <w:t>who</w:t>
      </w:r>
      <w:r w:rsidRPr="00E06E88">
        <w:rPr>
          <w:rFonts w:ascii="PT Astra Serif" w:hAnsi="PT Astra Serif"/>
        </w:rPr>
        <w:t xml:space="preserve">, </w:t>
      </w:r>
      <w:r w:rsidRPr="00E06E88">
        <w:rPr>
          <w:rFonts w:ascii="PT Astra Serif" w:hAnsi="PT Astra Serif"/>
          <w:lang w:val="en-US"/>
        </w:rPr>
        <w:t>which</w:t>
      </w:r>
      <w:r w:rsidRPr="00E06E88">
        <w:rPr>
          <w:rFonts w:ascii="PT Astra Serif" w:hAnsi="PT Astra Serif"/>
        </w:rPr>
        <w:t xml:space="preserve">, </w:t>
      </w:r>
      <w:r w:rsidRPr="00E06E88">
        <w:rPr>
          <w:rFonts w:ascii="PT Astra Serif" w:hAnsi="PT Astra Serif"/>
          <w:lang w:val="en-US"/>
        </w:rPr>
        <w:t>that</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Сложноподчинённые предложения с придаточными времени с союзами </w:t>
      </w:r>
      <w:r w:rsidRPr="00E06E88">
        <w:rPr>
          <w:rFonts w:ascii="PT Astra Serif" w:hAnsi="PT Astra Serif"/>
          <w:lang w:val="en-US"/>
        </w:rPr>
        <w:t>for</w:t>
      </w:r>
      <w:r w:rsidRPr="00E06E88">
        <w:rPr>
          <w:rFonts w:ascii="PT Astra Serif" w:hAnsi="PT Astra Serif"/>
        </w:rPr>
        <w:t xml:space="preserve">, </w:t>
      </w:r>
      <w:r w:rsidRPr="00E06E88">
        <w:rPr>
          <w:rFonts w:ascii="PT Astra Serif" w:hAnsi="PT Astra Serif"/>
          <w:lang w:val="en-US"/>
        </w:rPr>
        <w:t>since</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xml:space="preserve">Предложения с конструкциями </w:t>
      </w:r>
      <w:r w:rsidRPr="00E06E88">
        <w:rPr>
          <w:rFonts w:ascii="PT Astra Serif" w:hAnsi="PT Astra Serif"/>
          <w:lang w:val="en-US"/>
        </w:rPr>
        <w:t>as</w:t>
      </w:r>
      <w:r w:rsidRPr="00E06E88">
        <w:rPr>
          <w:rFonts w:ascii="PT Astra Serif" w:hAnsi="PT Astra Serif"/>
        </w:rPr>
        <w:t xml:space="preserve"> ... </w:t>
      </w:r>
      <w:r w:rsidRPr="00E06E88">
        <w:rPr>
          <w:rFonts w:ascii="PT Astra Serif" w:hAnsi="PT Astra Serif"/>
          <w:lang w:val="en-US"/>
        </w:rPr>
        <w:t>as</w:t>
      </w:r>
      <w:r w:rsidRPr="00E06E88">
        <w:rPr>
          <w:rFonts w:ascii="PT Astra Serif" w:hAnsi="PT Astra Serif"/>
        </w:rPr>
        <w:t xml:space="preserve">, </w:t>
      </w:r>
      <w:r w:rsidRPr="00E06E88">
        <w:rPr>
          <w:rFonts w:ascii="PT Astra Serif" w:hAnsi="PT Astra Serif"/>
          <w:lang w:val="en-US"/>
        </w:rPr>
        <w:t>not</w:t>
      </w:r>
      <w:r w:rsidRPr="00E06E88">
        <w:rPr>
          <w:rFonts w:ascii="PT Astra Serif" w:hAnsi="PT Astra Serif"/>
        </w:rPr>
        <w:t xml:space="preserve"> </w:t>
      </w:r>
      <w:r w:rsidRPr="00E06E88">
        <w:rPr>
          <w:rFonts w:ascii="PT Astra Serif" w:hAnsi="PT Astra Serif"/>
          <w:lang w:val="en-US"/>
        </w:rPr>
        <w:t>so</w:t>
      </w:r>
      <w:r w:rsidRPr="00E06E88">
        <w:rPr>
          <w:rFonts w:ascii="PT Astra Serif" w:hAnsi="PT Astra Serif"/>
        </w:rPr>
        <w:t xml:space="preserve"> ... </w:t>
      </w:r>
      <w:r w:rsidRPr="00E06E88">
        <w:rPr>
          <w:rFonts w:ascii="PT Astra Serif" w:hAnsi="PT Astra Serif"/>
          <w:lang w:val="en-US"/>
        </w:rPr>
        <w:t>as</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Все типы вопросительных предложений (общий, специальный, альтернативный, разделительный вопросы) в </w:t>
      </w:r>
      <w:r w:rsidRPr="00E06E88">
        <w:rPr>
          <w:rFonts w:ascii="PT Astra Serif" w:hAnsi="PT Astra Serif"/>
          <w:lang w:val="en-US"/>
        </w:rPr>
        <w:t>Present</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Continuous</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Глаголы в видо-временных формах действительного залога в изъявительном наклонении в </w:t>
      </w:r>
      <w:r w:rsidRPr="00E06E88">
        <w:rPr>
          <w:rFonts w:ascii="PT Astra Serif" w:hAnsi="PT Astra Serif"/>
          <w:lang w:val="en-US"/>
        </w:rPr>
        <w:t>Present</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Continuous</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lang w:val="en-US"/>
        </w:rPr>
      </w:pPr>
      <w:r w:rsidRPr="00E06E88">
        <w:rPr>
          <w:rFonts w:ascii="PT Astra Serif" w:hAnsi="PT Astra Serif"/>
        </w:rPr>
        <w:t>Модальные</w:t>
      </w:r>
      <w:r w:rsidRPr="00E06E88">
        <w:rPr>
          <w:rFonts w:ascii="PT Astra Serif" w:hAnsi="PT Astra Serif"/>
          <w:lang w:val="en-US"/>
        </w:rPr>
        <w:t xml:space="preserve"> </w:t>
      </w:r>
      <w:r w:rsidRPr="00E06E88">
        <w:rPr>
          <w:rFonts w:ascii="PT Astra Serif" w:hAnsi="PT Astra Serif"/>
        </w:rPr>
        <w:t>глаголы</w:t>
      </w:r>
      <w:r w:rsidRPr="00E06E88">
        <w:rPr>
          <w:rFonts w:ascii="PT Astra Serif" w:hAnsi="PT Astra Serif"/>
          <w:lang w:val="en-US"/>
        </w:rPr>
        <w:t xml:space="preserve"> </w:t>
      </w:r>
      <w:r w:rsidRPr="00E06E88">
        <w:rPr>
          <w:rFonts w:ascii="PT Astra Serif" w:hAnsi="PT Astra Serif"/>
        </w:rPr>
        <w:t>и</w:t>
      </w:r>
      <w:r w:rsidRPr="00E06E88">
        <w:rPr>
          <w:rFonts w:ascii="PT Astra Serif" w:hAnsi="PT Astra Serif"/>
          <w:lang w:val="en-US"/>
        </w:rPr>
        <w:t xml:space="preserve"> </w:t>
      </w:r>
      <w:r w:rsidRPr="00E06E88">
        <w:rPr>
          <w:rFonts w:ascii="PT Astra Serif" w:hAnsi="PT Astra Serif"/>
        </w:rPr>
        <w:t>их</w:t>
      </w:r>
      <w:r w:rsidRPr="00E06E88">
        <w:rPr>
          <w:rFonts w:ascii="PT Astra Serif" w:hAnsi="PT Astra Serif"/>
          <w:lang w:val="en-US"/>
        </w:rPr>
        <w:t xml:space="preserve"> </w:t>
      </w:r>
      <w:r w:rsidRPr="00E06E88">
        <w:rPr>
          <w:rFonts w:ascii="PT Astra Serif" w:hAnsi="PT Astra Serif"/>
        </w:rPr>
        <w:t>эквиваленты</w:t>
      </w:r>
      <w:r w:rsidRPr="00E06E88">
        <w:rPr>
          <w:rFonts w:ascii="PT Astra Serif" w:hAnsi="PT Astra Serif"/>
          <w:lang w:val="en-US"/>
        </w:rPr>
        <w:t xml:space="preserve"> (can/be able to, must/have to, may, should, need).</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Слова, выражающие количество (</w:t>
      </w:r>
      <w:r w:rsidRPr="00E06E88">
        <w:rPr>
          <w:rFonts w:ascii="PT Astra Serif" w:hAnsi="PT Astra Serif"/>
          <w:lang w:val="en-US"/>
        </w:rPr>
        <w:t>little</w:t>
      </w:r>
      <w:r w:rsidRPr="00E06E88">
        <w:rPr>
          <w:rFonts w:ascii="PT Astra Serif" w:hAnsi="PT Astra Serif"/>
        </w:rPr>
        <w:t>/</w:t>
      </w:r>
      <w:r w:rsidRPr="00E06E88">
        <w:rPr>
          <w:rFonts w:ascii="PT Astra Serif" w:hAnsi="PT Astra Serif"/>
          <w:lang w:val="en-US"/>
        </w:rPr>
        <w:t>a</w:t>
      </w:r>
      <w:r w:rsidRPr="00E06E88">
        <w:rPr>
          <w:rFonts w:ascii="PT Astra Serif" w:hAnsi="PT Astra Serif"/>
        </w:rPr>
        <w:t xml:space="preserve"> </w:t>
      </w:r>
      <w:r w:rsidRPr="00E06E88">
        <w:rPr>
          <w:rFonts w:ascii="PT Astra Serif" w:hAnsi="PT Astra Serif"/>
          <w:lang w:val="en-US"/>
        </w:rPr>
        <w:t>little</w:t>
      </w:r>
      <w:r w:rsidRPr="00E06E88">
        <w:rPr>
          <w:rFonts w:ascii="PT Astra Serif" w:hAnsi="PT Astra Serif"/>
        </w:rPr>
        <w:t xml:space="preserve">, </w:t>
      </w:r>
      <w:r w:rsidRPr="00E06E88">
        <w:rPr>
          <w:rFonts w:ascii="PT Astra Serif" w:hAnsi="PT Astra Serif"/>
          <w:lang w:val="en-US"/>
        </w:rPr>
        <w:t>few</w:t>
      </w:r>
      <w:r w:rsidRPr="00E06E88">
        <w:rPr>
          <w:rFonts w:ascii="PT Astra Serif" w:hAnsi="PT Astra Serif"/>
        </w:rPr>
        <w:t xml:space="preserve">/а </w:t>
      </w:r>
      <w:r w:rsidRPr="00E06E88">
        <w:rPr>
          <w:rFonts w:ascii="PT Astra Serif" w:hAnsi="PT Astra Serif"/>
          <w:lang w:val="en-US"/>
        </w:rPr>
        <w:t>few</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Возвратные, неопределённые местоимения (</w:t>
      </w:r>
      <w:r w:rsidRPr="00E06E88">
        <w:rPr>
          <w:rFonts w:ascii="PT Astra Serif" w:hAnsi="PT Astra Serif"/>
          <w:lang w:val="en-US"/>
        </w:rPr>
        <w:t>some</w:t>
      </w:r>
      <w:r w:rsidRPr="00E06E88">
        <w:rPr>
          <w:rFonts w:ascii="PT Astra Serif" w:hAnsi="PT Astra Serif"/>
        </w:rPr>
        <w:t xml:space="preserve">, </w:t>
      </w:r>
      <w:r w:rsidRPr="00E06E88">
        <w:rPr>
          <w:rFonts w:ascii="PT Astra Serif" w:hAnsi="PT Astra Serif"/>
          <w:lang w:val="en-US"/>
        </w:rPr>
        <w:t>any</w:t>
      </w:r>
      <w:r w:rsidRPr="00E06E88">
        <w:rPr>
          <w:rFonts w:ascii="PT Astra Serif" w:hAnsi="PT Astra Serif"/>
        </w:rPr>
        <w:t>) и их производные (</w:t>
      </w:r>
      <w:r w:rsidRPr="00E06E88">
        <w:rPr>
          <w:rFonts w:ascii="PT Astra Serif" w:hAnsi="PT Astra Serif"/>
          <w:lang w:val="en-US"/>
        </w:rPr>
        <w:t>somebody</w:t>
      </w:r>
      <w:r w:rsidRPr="00E06E88">
        <w:rPr>
          <w:rFonts w:ascii="PT Astra Serif" w:hAnsi="PT Astra Serif"/>
        </w:rPr>
        <w:t xml:space="preserve">, </w:t>
      </w:r>
      <w:r w:rsidRPr="00E06E88">
        <w:rPr>
          <w:rFonts w:ascii="PT Astra Serif" w:hAnsi="PT Astra Serif"/>
          <w:lang w:val="en-US"/>
        </w:rPr>
        <w:t>anybody</w:t>
      </w:r>
      <w:r w:rsidRPr="00E06E88">
        <w:rPr>
          <w:rFonts w:ascii="PT Astra Serif" w:hAnsi="PT Astra Serif"/>
        </w:rPr>
        <w:t xml:space="preserve">; </w:t>
      </w:r>
      <w:r w:rsidRPr="00E06E88">
        <w:rPr>
          <w:rFonts w:ascii="PT Astra Serif" w:hAnsi="PT Astra Serif"/>
          <w:lang w:val="en-US"/>
        </w:rPr>
        <w:t>something</w:t>
      </w:r>
      <w:r w:rsidRPr="00E06E88">
        <w:rPr>
          <w:rFonts w:ascii="PT Astra Serif" w:hAnsi="PT Astra Serif"/>
        </w:rPr>
        <w:t xml:space="preserve">, </w:t>
      </w:r>
      <w:r w:rsidRPr="00E06E88">
        <w:rPr>
          <w:rFonts w:ascii="PT Astra Serif" w:hAnsi="PT Astra Serif"/>
          <w:lang w:val="en-US"/>
        </w:rPr>
        <w:t>anything</w:t>
      </w:r>
      <w:r w:rsidRPr="00E06E88">
        <w:rPr>
          <w:rFonts w:ascii="PT Astra Serif" w:hAnsi="PT Astra Serif"/>
        </w:rPr>
        <w:t xml:space="preserve"> и другие) </w:t>
      </w:r>
      <w:r w:rsidRPr="00E06E88">
        <w:rPr>
          <w:rFonts w:ascii="PT Astra Serif" w:hAnsi="PT Astra Serif"/>
          <w:lang w:val="en-US"/>
        </w:rPr>
        <w:t>every</w:t>
      </w:r>
      <w:r w:rsidRPr="00E06E88">
        <w:rPr>
          <w:rFonts w:ascii="PT Astra Serif" w:hAnsi="PT Astra Serif"/>
        </w:rPr>
        <w:t xml:space="preserve"> и производные (</w:t>
      </w:r>
      <w:r w:rsidRPr="00E06E88">
        <w:rPr>
          <w:rFonts w:ascii="PT Astra Serif" w:hAnsi="PT Astra Serif"/>
          <w:lang w:val="en-US"/>
        </w:rPr>
        <w:t>everybody</w:t>
      </w:r>
      <w:r w:rsidRPr="00E06E88">
        <w:rPr>
          <w:rFonts w:ascii="PT Astra Serif" w:hAnsi="PT Astra Serif"/>
        </w:rPr>
        <w:t xml:space="preserve">, </w:t>
      </w:r>
      <w:r w:rsidRPr="00E06E88">
        <w:rPr>
          <w:rFonts w:ascii="PT Astra Serif" w:hAnsi="PT Astra Serif"/>
          <w:lang w:val="en-US"/>
        </w:rPr>
        <w:t>everything</w:t>
      </w:r>
      <w:r w:rsidRPr="00E06E88">
        <w:rPr>
          <w:rFonts w:ascii="PT Astra Serif" w:hAnsi="PT Astra Serif"/>
        </w:rPr>
        <w:t xml:space="preserve"> и другие) в повествовательных (утвердительных и отрицательных) и вопросительных предложениях.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Числительные для обозначения дат и больших чисел (100-1000).</w:t>
      </w:r>
    </w:p>
    <w:p w:rsidR="002E6789" w:rsidRPr="00E06E88" w:rsidRDefault="002E6789" w:rsidP="002E6789">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t>Социокультурные знания и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т.ч. «Дома», «В магазине»).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писать свои имя и фамилию, а также имена и фамилии своих родственников и друзей на английском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правильно оформлять свой адрес на английском языке (в анкете, формуляре);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 представлять Россию и страну (страны)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кратко рассказывать о выдающихся людях родной страны и страны (стран) изучаемого языка (учёных, писателях, поэтах).</w:t>
      </w:r>
    </w:p>
    <w:p w:rsidR="002E6789" w:rsidRPr="00E06E88" w:rsidRDefault="002E6789" w:rsidP="002E6789">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Компенсаторные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при чтении и аудировании языковой догадки, в т.ч. контекстуальной.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Использование при формулировании собственных высказываний, ключевых слов, плана.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(в т.ч. установление основания для сравнения) объектов, явлений, процессов, их элементов и основных функций в рамках изученной тематики.</w:t>
      </w:r>
    </w:p>
    <w:p w:rsidR="002E6789" w:rsidRPr="00E06E88" w:rsidRDefault="002E6789" w:rsidP="002E6789">
      <w:pPr>
        <w:pStyle w:val="23"/>
        <w:shd w:val="clear" w:color="auto" w:fill="auto"/>
        <w:spacing w:before="0" w:after="0" w:line="240" w:lineRule="auto"/>
        <w:ind w:firstLine="709"/>
        <w:rPr>
          <w:rFonts w:ascii="PT Astra Serif" w:hAnsi="PT Astra Serif"/>
        </w:rPr>
      </w:pPr>
    </w:p>
    <w:p w:rsidR="002E6789" w:rsidRPr="00E06E88" w:rsidRDefault="002E6789" w:rsidP="002E6789">
      <w:pPr>
        <w:pStyle w:val="23"/>
        <w:shd w:val="clear" w:color="auto" w:fill="auto"/>
        <w:spacing w:before="0" w:after="0" w:line="240" w:lineRule="auto"/>
        <w:jc w:val="center"/>
        <w:rPr>
          <w:rFonts w:ascii="PT Astra Serif" w:hAnsi="PT Astra Serif"/>
        </w:rPr>
      </w:pPr>
      <w:r w:rsidRPr="00E06E88">
        <w:rPr>
          <w:rFonts w:ascii="PT Astra Serif" w:hAnsi="PT Astra Serif"/>
          <w:b/>
        </w:rPr>
        <w:t>СОДЕРЖАНИЕ ОБУЧЕНИЯ В 7 КЛАССЕ</w:t>
      </w:r>
    </w:p>
    <w:p w:rsidR="002E6789" w:rsidRPr="00E06E88" w:rsidRDefault="002E6789" w:rsidP="002E6789">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Коммуникативные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Взаимоотношения в семье и с друзьями. Семейные праздники. Обязанности по дому.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Внешность и характер человека (литературного персонажа).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Досуг и увлечения (хобби) современного подростка (чтение, кино, театр, музей, спорт, музыка).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Здоровый образ жизни: режим труда и отдыха, фитнес, сбалансированное питание.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Покупки: одежда, обувь и продукты 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Каникулы в различное время года. Виды отдыха. Путешествия по России и иностранным странам.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Природа: дикие и домашние животные. Климат, погода.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Жизнь в городе и сельской местности. Описание родного города (села). Транспорт.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Средства массовой информации (телевидение, журналы, Интернет).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Выдающиеся люди родной страны и страны (стран) изучаемого языка: учёные, писатели, поэты, спортсмены.</w:t>
      </w:r>
    </w:p>
    <w:p w:rsidR="002E6789" w:rsidRPr="00E06E88" w:rsidRDefault="002E6789" w:rsidP="002E6789">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Говорение.</w:t>
      </w:r>
    </w:p>
    <w:p w:rsidR="002E6789" w:rsidRPr="00E06E88" w:rsidRDefault="002E6789" w:rsidP="002E6789">
      <w:pPr>
        <w:pStyle w:val="23"/>
        <w:shd w:val="clear" w:color="auto" w:fill="auto"/>
        <w:tabs>
          <w:tab w:val="left" w:pos="2006"/>
        </w:tabs>
        <w:spacing w:before="0" w:after="0" w:line="240" w:lineRule="auto"/>
        <w:ind w:firstLine="709"/>
        <w:rPr>
          <w:rFonts w:ascii="PT Astra Serif" w:hAnsi="PT Astra Serif"/>
          <w:b/>
        </w:rPr>
      </w:pPr>
      <w:r w:rsidRPr="00E06E88">
        <w:rPr>
          <w:rFonts w:ascii="PT Astra Serif" w:hAnsi="PT Astra Serif"/>
        </w:rPr>
        <w:t>Развитие коммуникативных умений диалогической речи,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w:t>
      </w:r>
      <w:r w:rsidRPr="00E06E88">
        <w:rPr>
          <w:rFonts w:ascii="PT Astra Serif" w:hAnsi="PT Astra Serif"/>
        </w:rPr>
        <w:lastRenderedPageBreak/>
        <w:t>ливо соглашаться на предложение и отказываться от предложения собеседника;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диалога - до 6 реплик со стороны каждого собеседника.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коммуникативных умений монологической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создание устных связных монологических высказываний с использованием основных коммуникативных типов речи: описание (предмета, местности, внешности и одежды человека), в т.ч. характеристика (черты характера реального человека или литературного персонажа); повествование (сообщение); изложение (пересказ) основного содержания, прочитанного (прослушанного) текста; краткое изложение результатов выполненной проектной работы.</w:t>
      </w:r>
    </w:p>
    <w:p w:rsidR="002E6789" w:rsidRPr="00E06E88" w:rsidRDefault="002E6789" w:rsidP="002E6789">
      <w:pPr>
        <w:pStyle w:val="23"/>
        <w:shd w:val="clear" w:color="auto" w:fill="auto"/>
        <w:tabs>
          <w:tab w:val="left" w:pos="3749"/>
          <w:tab w:val="left" w:pos="5442"/>
        </w:tabs>
        <w:spacing w:before="0" w:after="0" w:line="240" w:lineRule="auto"/>
        <w:ind w:firstLine="709"/>
        <w:rPr>
          <w:rFonts w:ascii="PT Astra Serif" w:hAnsi="PT Astra Serif"/>
        </w:rPr>
      </w:pPr>
      <w:r w:rsidRPr="00E06E88">
        <w:rPr>
          <w:rFonts w:ascii="PT Astra Serif" w:hAnsi="PT Astra Serif"/>
        </w:rPr>
        <w:t>Данные умения монологической речи развиваются в стандартных ситуациях неофициального общения</w:t>
      </w:r>
      <w:r w:rsidRPr="00E06E88">
        <w:rPr>
          <w:rFonts w:ascii="PT Astra Serif" w:hAnsi="PT Astra Serif"/>
        </w:rPr>
        <w:tab/>
        <w:t>в рамках тематического содержания речи с использованием ключевыхе слов, планов, вопросов и (или) иллюстраций, фотографий, таблиц.</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монологического высказывания - 8-9 фраз.</w:t>
      </w:r>
    </w:p>
    <w:p w:rsidR="002E6789" w:rsidRPr="00E06E88" w:rsidRDefault="002E6789" w:rsidP="002E6789">
      <w:pPr>
        <w:pStyle w:val="23"/>
        <w:shd w:val="clear" w:color="auto" w:fill="auto"/>
        <w:tabs>
          <w:tab w:val="left" w:pos="2237"/>
        </w:tabs>
        <w:spacing w:before="0" w:after="0" w:line="240" w:lineRule="auto"/>
        <w:ind w:left="709"/>
        <w:rPr>
          <w:rFonts w:ascii="PT Astra Serif" w:hAnsi="PT Astra Serif"/>
          <w:b/>
          <w:i/>
        </w:rPr>
      </w:pPr>
      <w:r w:rsidRPr="00E06E88">
        <w:rPr>
          <w:rFonts w:ascii="PT Astra Serif" w:hAnsi="PT Astra Serif"/>
          <w:b/>
          <w:i/>
        </w:rPr>
        <w:t>Аудирование.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 непосредственном общении: понимание на слух речи учителя и одноклассников и вербальная (невербальная) реакция на услышанное.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аудирования: диалог (беседа), высказывания собеседников в ситуациях повседневного общения, рассказ, сообщение информационного ха</w:t>
      </w:r>
      <w:r w:rsidRPr="00E06E88">
        <w:rPr>
          <w:rFonts w:ascii="PT Astra Serif" w:hAnsi="PT Astra Serif"/>
        </w:rPr>
        <w:lastRenderedPageBreak/>
        <w:t>рактера.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Время звучания текста (текстов) для аудирования - до 1,5 минуты.</w:t>
      </w:r>
    </w:p>
    <w:p w:rsidR="002E6789" w:rsidRPr="00E06E88" w:rsidRDefault="002E6789" w:rsidP="002E6789">
      <w:pPr>
        <w:pStyle w:val="23"/>
        <w:shd w:val="clear" w:color="auto" w:fill="auto"/>
        <w:tabs>
          <w:tab w:val="left" w:pos="1966"/>
        </w:tabs>
        <w:spacing w:before="0" w:after="0" w:line="240" w:lineRule="auto"/>
        <w:ind w:left="709"/>
        <w:rPr>
          <w:rFonts w:ascii="PT Astra Serif" w:hAnsi="PT Astra Serif"/>
          <w:b/>
          <w:i/>
        </w:rPr>
      </w:pPr>
      <w:r w:rsidRPr="00E06E88">
        <w:rPr>
          <w:rFonts w:ascii="PT Astra Serif" w:hAnsi="PT Astra Serif"/>
          <w:b/>
          <w:i/>
        </w:rPr>
        <w:t>Смысловое чтение.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 полным пониманием предполагает полное и точное понимание информации, представленной в тексте, в эксплицитной (явной) форме.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несплошных текстов (таблиц, диаграмм) и понимание представленной в них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чтения: интервью, диалог (беседа), отрывок из художественного произведения, в т.ч.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текста (текстов) для чтения - до 350 слов.</w:t>
      </w:r>
    </w:p>
    <w:p w:rsidR="002E6789" w:rsidRPr="00E06E88" w:rsidRDefault="002E6789" w:rsidP="002E6789">
      <w:pPr>
        <w:pStyle w:val="23"/>
        <w:shd w:val="clear" w:color="auto" w:fill="auto"/>
        <w:tabs>
          <w:tab w:val="left" w:pos="1989"/>
        </w:tabs>
        <w:spacing w:before="0" w:after="0" w:line="240" w:lineRule="auto"/>
        <w:ind w:left="709"/>
        <w:rPr>
          <w:rFonts w:ascii="PT Astra Serif" w:hAnsi="PT Astra Serif"/>
          <w:b/>
          <w:i/>
        </w:rPr>
      </w:pPr>
      <w:r w:rsidRPr="00E06E88">
        <w:rPr>
          <w:rFonts w:ascii="PT Astra Serif" w:hAnsi="PT Astra Serif"/>
          <w:b/>
          <w:i/>
        </w:rPr>
        <w:t>Письменная речь.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умений письменной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заполнение анкет и формуляров: сообщение о себе основных сведений в соответствии с нормами, принятыми в стране (странах)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создание небольшого письменного высказывания с использованием образца, плана, таблицы. Объём письменного высказывания - до 90 слов.</w:t>
      </w:r>
    </w:p>
    <w:p w:rsidR="002E6789" w:rsidRPr="00E06E88" w:rsidRDefault="002E6789" w:rsidP="002E6789">
      <w:pPr>
        <w:pStyle w:val="23"/>
        <w:shd w:val="clear" w:color="auto" w:fill="auto"/>
        <w:tabs>
          <w:tab w:val="left" w:pos="1782"/>
        </w:tabs>
        <w:spacing w:before="0" w:after="0" w:line="240" w:lineRule="auto"/>
        <w:ind w:left="709"/>
        <w:rPr>
          <w:rFonts w:ascii="PT Astra Serif" w:hAnsi="PT Astra Serif"/>
          <w:b/>
        </w:rPr>
      </w:pPr>
      <w:r w:rsidRPr="00E06E88">
        <w:rPr>
          <w:rFonts w:ascii="PT Astra Serif" w:hAnsi="PT Astra Serif"/>
          <w:b/>
        </w:rPr>
        <w:t>Языковые знания и умения.</w:t>
      </w:r>
    </w:p>
    <w:p w:rsidR="002E6789" w:rsidRPr="00E06E88" w:rsidRDefault="002E6789" w:rsidP="002E6789">
      <w:pPr>
        <w:pStyle w:val="23"/>
        <w:shd w:val="clear" w:color="auto" w:fill="auto"/>
        <w:tabs>
          <w:tab w:val="left" w:pos="1994"/>
        </w:tabs>
        <w:spacing w:before="0" w:after="0" w:line="240" w:lineRule="auto"/>
        <w:ind w:left="709"/>
        <w:rPr>
          <w:rFonts w:ascii="PT Astra Serif" w:hAnsi="PT Astra Serif"/>
          <w:b/>
          <w:i/>
        </w:rPr>
      </w:pPr>
      <w:r w:rsidRPr="00E06E88">
        <w:rPr>
          <w:rFonts w:ascii="PT Astra Serif" w:hAnsi="PT Astra Serif"/>
          <w:b/>
          <w:i/>
        </w:rPr>
        <w:t>Фонетическая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т.ч. отсутствия фра</w:t>
      </w:r>
      <w:r w:rsidRPr="00E06E88">
        <w:rPr>
          <w:rFonts w:ascii="PT Astra Serif" w:hAnsi="PT Astra Serif"/>
        </w:rPr>
        <w:lastRenderedPageBreak/>
        <w:t>зового ударения на служебных словах, чтение новых слов согласно основным правилам чтения.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чтения вслух: диалог (беседа), рассказ, сообщение информационного характера, отрывок из статьи научно-популярного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текста для чтения вслух - до 100 слов.</w:t>
      </w:r>
    </w:p>
    <w:p w:rsidR="002E6789" w:rsidRPr="00E06E88" w:rsidRDefault="002E6789" w:rsidP="002E6789">
      <w:pPr>
        <w:pStyle w:val="23"/>
        <w:shd w:val="clear" w:color="auto" w:fill="auto"/>
        <w:tabs>
          <w:tab w:val="left" w:pos="1998"/>
        </w:tabs>
        <w:spacing w:before="0" w:after="0" w:line="240" w:lineRule="auto"/>
        <w:ind w:left="709"/>
        <w:rPr>
          <w:rFonts w:ascii="PT Astra Serif" w:hAnsi="PT Astra Serif"/>
          <w:b/>
          <w:i/>
        </w:rPr>
      </w:pPr>
      <w:r w:rsidRPr="00E06E88">
        <w:rPr>
          <w:rFonts w:ascii="PT Astra Serif" w:hAnsi="PT Astra Serif"/>
          <w:b/>
          <w:i/>
        </w:rPr>
        <w:t>Графика, орфография и пунктуация.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Правильное написание изученных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2E6789" w:rsidRPr="00E06E88" w:rsidRDefault="002E6789" w:rsidP="002E6789">
      <w:pPr>
        <w:pStyle w:val="23"/>
        <w:shd w:val="clear" w:color="auto" w:fill="auto"/>
        <w:tabs>
          <w:tab w:val="left" w:pos="1998"/>
        </w:tabs>
        <w:spacing w:before="0" w:after="0" w:line="240" w:lineRule="auto"/>
        <w:ind w:left="709"/>
        <w:rPr>
          <w:rFonts w:ascii="PT Astra Serif" w:hAnsi="PT Astra Serif"/>
          <w:b/>
          <w:i/>
        </w:rPr>
      </w:pPr>
      <w:r w:rsidRPr="00E06E88">
        <w:rPr>
          <w:rFonts w:ascii="PT Astra Serif" w:hAnsi="PT Astra Serif"/>
          <w:b/>
          <w:i/>
        </w:rPr>
        <w:t>Лексическая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способы словообразования: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аффиксация: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образование имён существительных при помощи префикса </w:t>
      </w:r>
      <w:r w:rsidRPr="00E06E88">
        <w:rPr>
          <w:rFonts w:ascii="PT Astra Serif" w:hAnsi="PT Astra Serif"/>
          <w:lang w:val="en-US"/>
        </w:rPr>
        <w:t>un</w:t>
      </w:r>
      <w:r w:rsidRPr="00E06E88">
        <w:rPr>
          <w:rFonts w:ascii="PT Astra Serif" w:hAnsi="PT Astra Serif"/>
        </w:rPr>
        <w:t xml:space="preserve"> (</w:t>
      </w:r>
      <w:r w:rsidRPr="00E06E88">
        <w:rPr>
          <w:rFonts w:ascii="PT Astra Serif" w:hAnsi="PT Astra Serif"/>
          <w:lang w:val="en-US"/>
        </w:rPr>
        <w:t>unreality</w:t>
      </w:r>
      <w:r w:rsidRPr="00E06E88">
        <w:rPr>
          <w:rFonts w:ascii="PT Astra Serif" w:hAnsi="PT Astra Serif"/>
        </w:rPr>
        <w:t>) и при помощи суффиксов: -</w:t>
      </w:r>
      <w:r w:rsidRPr="00E06E88">
        <w:rPr>
          <w:rFonts w:ascii="PT Astra Serif" w:hAnsi="PT Astra Serif"/>
          <w:lang w:val="en-US"/>
        </w:rPr>
        <w:t>ment</w:t>
      </w:r>
      <w:r w:rsidRPr="00E06E88">
        <w:rPr>
          <w:rFonts w:ascii="PT Astra Serif" w:hAnsi="PT Astra Serif"/>
        </w:rPr>
        <w:t xml:space="preserve"> (</w:t>
      </w:r>
      <w:r w:rsidRPr="00E06E88">
        <w:rPr>
          <w:rFonts w:ascii="PT Astra Serif" w:hAnsi="PT Astra Serif"/>
          <w:lang w:val="en-US"/>
        </w:rPr>
        <w:t>development</w:t>
      </w:r>
      <w:r w:rsidRPr="00E06E88">
        <w:rPr>
          <w:rFonts w:ascii="PT Astra Serif" w:hAnsi="PT Astra Serif"/>
        </w:rPr>
        <w:t>), -</w:t>
      </w:r>
      <w:r w:rsidRPr="00E06E88">
        <w:rPr>
          <w:rFonts w:ascii="PT Astra Serif" w:hAnsi="PT Astra Serif"/>
          <w:lang w:val="en-US"/>
        </w:rPr>
        <w:t>ness</w:t>
      </w:r>
      <w:r w:rsidRPr="00E06E88">
        <w:rPr>
          <w:rFonts w:ascii="PT Astra Serif" w:hAnsi="PT Astra Serif"/>
        </w:rPr>
        <w:t xml:space="preserve"> (</w:t>
      </w:r>
      <w:r w:rsidRPr="00E06E88">
        <w:rPr>
          <w:rFonts w:ascii="PT Astra Serif" w:hAnsi="PT Astra Serif"/>
          <w:lang w:val="en-US"/>
        </w:rPr>
        <w:t>darkness</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имён прилагательных при помощи суффиксов -</w:t>
      </w:r>
      <w:r w:rsidRPr="00E06E88">
        <w:rPr>
          <w:rFonts w:ascii="PT Astra Serif" w:hAnsi="PT Astra Serif"/>
          <w:lang w:val="en-US"/>
        </w:rPr>
        <w:t>ly</w:t>
      </w:r>
      <w:r w:rsidRPr="00E06E88">
        <w:rPr>
          <w:rFonts w:ascii="PT Astra Serif" w:hAnsi="PT Astra Serif"/>
        </w:rPr>
        <w:t xml:space="preserve"> (</w:t>
      </w:r>
      <w:r w:rsidRPr="00E06E88">
        <w:rPr>
          <w:rFonts w:ascii="PT Astra Serif" w:hAnsi="PT Astra Serif"/>
          <w:lang w:val="en-US"/>
        </w:rPr>
        <w:t>friendly</w:t>
      </w:r>
      <w:r w:rsidRPr="00E06E88">
        <w:rPr>
          <w:rFonts w:ascii="PT Astra Serif" w:hAnsi="PT Astra Serif"/>
        </w:rPr>
        <w:t>), -</w:t>
      </w:r>
      <w:r w:rsidRPr="00E06E88">
        <w:rPr>
          <w:rFonts w:ascii="PT Astra Serif" w:hAnsi="PT Astra Serif"/>
          <w:lang w:val="en-US"/>
        </w:rPr>
        <w:t>ous</w:t>
      </w:r>
      <w:r w:rsidRPr="00E06E88">
        <w:rPr>
          <w:rFonts w:ascii="PT Astra Serif" w:hAnsi="PT Astra Serif"/>
        </w:rPr>
        <w:t xml:space="preserve"> (</w:t>
      </w:r>
      <w:r w:rsidRPr="00E06E88">
        <w:rPr>
          <w:rFonts w:ascii="PT Astra Serif" w:hAnsi="PT Astra Serif"/>
          <w:lang w:val="en-US"/>
        </w:rPr>
        <w:t>famous</w:t>
      </w:r>
      <w:r w:rsidRPr="00E06E88">
        <w:rPr>
          <w:rFonts w:ascii="PT Astra Serif" w:hAnsi="PT Astra Serif"/>
        </w:rPr>
        <w:t>), -у (</w:t>
      </w:r>
      <w:r w:rsidRPr="00E06E88">
        <w:rPr>
          <w:rFonts w:ascii="PT Astra Serif" w:hAnsi="PT Astra Serif"/>
          <w:lang w:val="en-US"/>
        </w:rPr>
        <w:t>busy</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образование имён прилагательных и наречий при помощи префиксов </w:t>
      </w:r>
      <w:r w:rsidRPr="00E06E88">
        <w:rPr>
          <w:rFonts w:ascii="PT Astra Serif" w:hAnsi="PT Astra Serif"/>
          <w:lang w:val="en-US"/>
        </w:rPr>
        <w:t>in</w:t>
      </w:r>
      <w:r w:rsidRPr="00E06E88">
        <w:rPr>
          <w:rFonts w:ascii="PT Astra Serif" w:hAnsi="PT Astra Serif"/>
        </w:rPr>
        <w:t>-/</w:t>
      </w:r>
      <w:r w:rsidRPr="00E06E88">
        <w:rPr>
          <w:rFonts w:ascii="PT Astra Serif" w:hAnsi="PT Astra Serif"/>
          <w:lang w:val="en-US"/>
        </w:rPr>
        <w:t>im</w:t>
      </w:r>
      <w:r w:rsidRPr="00E06E88">
        <w:rPr>
          <w:rFonts w:ascii="PT Astra Serif" w:hAnsi="PT Astra Serif"/>
        </w:rPr>
        <w:t>- (</w:t>
      </w:r>
      <w:r w:rsidRPr="00E06E88">
        <w:rPr>
          <w:rFonts w:ascii="PT Astra Serif" w:hAnsi="PT Astra Serif"/>
          <w:lang w:val="en-US"/>
        </w:rPr>
        <w:t>informal</w:t>
      </w:r>
      <w:r w:rsidRPr="00E06E88">
        <w:rPr>
          <w:rFonts w:ascii="PT Astra Serif" w:hAnsi="PT Astra Serif"/>
        </w:rPr>
        <w:t xml:space="preserve">, </w:t>
      </w:r>
      <w:r w:rsidRPr="00E06E88">
        <w:rPr>
          <w:rFonts w:ascii="PT Astra Serif" w:hAnsi="PT Astra Serif"/>
          <w:lang w:val="en-US"/>
        </w:rPr>
        <w:t>independently</w:t>
      </w:r>
      <w:r w:rsidRPr="00E06E88">
        <w:rPr>
          <w:rFonts w:ascii="PT Astra Serif" w:hAnsi="PT Astra Serif"/>
        </w:rPr>
        <w:t xml:space="preserve">, </w:t>
      </w:r>
      <w:r w:rsidRPr="00E06E88">
        <w:rPr>
          <w:rFonts w:ascii="PT Astra Serif" w:hAnsi="PT Astra Serif"/>
          <w:lang w:val="en-US"/>
        </w:rPr>
        <w:t>impossible</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словосложение: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сложных прилагательных путём соединения основы прилагательного с основой существительного с добавлением суффикса -</w:t>
      </w:r>
      <w:r w:rsidRPr="00E06E88">
        <w:rPr>
          <w:rFonts w:ascii="PT Astra Serif" w:hAnsi="PT Astra Serif"/>
          <w:lang w:val="en-US"/>
        </w:rPr>
        <w:t>ed</w:t>
      </w:r>
      <w:r w:rsidRPr="00E06E88">
        <w:rPr>
          <w:rFonts w:ascii="PT Astra Serif" w:hAnsi="PT Astra Serif"/>
        </w:rPr>
        <w:t xml:space="preserve"> (</w:t>
      </w:r>
      <w:r w:rsidRPr="00E06E88">
        <w:rPr>
          <w:rFonts w:ascii="PT Astra Serif" w:hAnsi="PT Astra Serif"/>
          <w:lang w:val="en-US"/>
        </w:rPr>
        <w:t>blue</w:t>
      </w:r>
      <w:r w:rsidRPr="00E06E88">
        <w:rPr>
          <w:rFonts w:ascii="PT Astra Serif" w:hAnsi="PT Astra Serif"/>
        </w:rPr>
        <w:t>-</w:t>
      </w:r>
      <w:r w:rsidRPr="00E06E88">
        <w:rPr>
          <w:rFonts w:ascii="PT Astra Serif" w:hAnsi="PT Astra Serif"/>
          <w:lang w:val="en-US"/>
        </w:rPr>
        <w:t>eyed</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Многозначные лексические единицы. Синонимы. Антонимы. Интернациональные слова. Наиболее частотные фразовые глаголы.</w:t>
      </w:r>
    </w:p>
    <w:p w:rsidR="002E6789" w:rsidRPr="00E06E88" w:rsidRDefault="002E6789" w:rsidP="002E6789">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Грамматическая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Распознавание и употребление в устной и письменной речи изученных </w:t>
      </w:r>
      <w:r w:rsidRPr="00E06E88">
        <w:rPr>
          <w:rFonts w:ascii="PT Astra Serif" w:hAnsi="PT Astra Serif"/>
        </w:rPr>
        <w:lastRenderedPageBreak/>
        <w:t>морфологических форм и синтаксических конструкций английского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Предложения со сложным дополнением (</w:t>
      </w:r>
      <w:r w:rsidRPr="00E06E88">
        <w:rPr>
          <w:rFonts w:ascii="PT Astra Serif" w:hAnsi="PT Astra Serif"/>
          <w:lang w:val="en-US"/>
        </w:rPr>
        <w:t>Complex</w:t>
      </w:r>
      <w:r w:rsidRPr="00E06E88">
        <w:rPr>
          <w:rFonts w:ascii="PT Astra Serif" w:hAnsi="PT Astra Serif"/>
        </w:rPr>
        <w:t xml:space="preserve"> </w:t>
      </w:r>
      <w:r w:rsidRPr="00E06E88">
        <w:rPr>
          <w:rFonts w:ascii="PT Astra Serif" w:hAnsi="PT Astra Serif"/>
          <w:lang w:val="en-US"/>
        </w:rPr>
        <w:t>Object</w:t>
      </w:r>
      <w:r w:rsidRPr="00E06E88">
        <w:rPr>
          <w:rFonts w:ascii="PT Astra Serif" w:hAnsi="PT Astra Serif"/>
        </w:rPr>
        <w:t>). Условные предложения реального (</w:t>
      </w:r>
      <w:r w:rsidRPr="00E06E88">
        <w:rPr>
          <w:rFonts w:ascii="PT Astra Serif" w:hAnsi="PT Astra Serif"/>
          <w:lang w:val="en-US"/>
        </w:rPr>
        <w:t>Conditional</w:t>
      </w:r>
      <w:r w:rsidRPr="00E06E88">
        <w:rPr>
          <w:rFonts w:ascii="PT Astra Serif" w:hAnsi="PT Astra Serif"/>
        </w:rPr>
        <w:t xml:space="preserve"> 0, </w:t>
      </w:r>
      <w:r w:rsidRPr="00E06E88">
        <w:rPr>
          <w:rFonts w:ascii="PT Astra Serif" w:hAnsi="PT Astra Serif"/>
          <w:lang w:val="en-US"/>
        </w:rPr>
        <w:t>Conditional</w:t>
      </w:r>
      <w:r w:rsidRPr="00E06E88">
        <w:rPr>
          <w:rFonts w:ascii="PT Astra Serif" w:hAnsi="PT Astra Serif"/>
        </w:rPr>
        <w:t xml:space="preserve"> I)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Предложения с конструкцией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be</w:t>
      </w:r>
      <w:r w:rsidRPr="00E06E88">
        <w:rPr>
          <w:rFonts w:ascii="PT Astra Serif" w:hAnsi="PT Astra Serif"/>
        </w:rPr>
        <w:t xml:space="preserve"> </w:t>
      </w:r>
      <w:r w:rsidRPr="00E06E88">
        <w:rPr>
          <w:rFonts w:ascii="PT Astra Serif" w:hAnsi="PT Astra Serif"/>
          <w:lang w:val="en-US"/>
        </w:rPr>
        <w:t>going</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 инфинитив и формы </w:t>
      </w:r>
      <w:r w:rsidRPr="00E06E88">
        <w:rPr>
          <w:rFonts w:ascii="PT Astra Serif" w:hAnsi="PT Astra Serif"/>
          <w:lang w:val="en-US"/>
        </w:rPr>
        <w:t>Future</w:t>
      </w:r>
      <w:r w:rsidRPr="00E06E88">
        <w:rPr>
          <w:rFonts w:ascii="PT Astra Serif" w:hAnsi="PT Astra Serif"/>
        </w:rPr>
        <w:t xml:space="preserve"> </w:t>
      </w:r>
      <w:r w:rsidRPr="00E06E88">
        <w:rPr>
          <w:rFonts w:ascii="PT Astra Serif" w:hAnsi="PT Astra Serif"/>
          <w:lang w:val="en-US"/>
        </w:rPr>
        <w:t>Simple</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и </w:t>
      </w:r>
      <w:r w:rsidRPr="00E06E88">
        <w:rPr>
          <w:rFonts w:ascii="PT Astra Serif" w:hAnsi="PT Astra Serif"/>
          <w:lang w:val="en-US"/>
        </w:rPr>
        <w:t>Present</w:t>
      </w:r>
      <w:r w:rsidRPr="00E06E88">
        <w:rPr>
          <w:rFonts w:ascii="PT Astra Serif" w:hAnsi="PT Astra Serif"/>
        </w:rPr>
        <w:t xml:space="preserve"> </w:t>
      </w:r>
      <w:r w:rsidRPr="00E06E88">
        <w:rPr>
          <w:rFonts w:ascii="PT Astra Serif" w:hAnsi="PT Astra Serif"/>
          <w:lang w:val="en-US"/>
        </w:rPr>
        <w:t>Continuous</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для выражения будущего действия.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Конструкция </w:t>
      </w:r>
      <w:r w:rsidRPr="00E06E88">
        <w:rPr>
          <w:rFonts w:ascii="PT Astra Serif" w:hAnsi="PT Astra Serif"/>
          <w:lang w:val="en-US"/>
        </w:rPr>
        <w:t>used</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 инфинитив глагола.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Глаголы в наиболее употребительных формах страдательного залога (</w:t>
      </w:r>
      <w:r w:rsidRPr="00E06E88">
        <w:rPr>
          <w:rFonts w:ascii="PT Astra Serif" w:hAnsi="PT Astra Serif"/>
          <w:lang w:val="en-US"/>
        </w:rPr>
        <w:t>Present</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Simple</w:t>
      </w:r>
      <w:r w:rsidRPr="00E06E88">
        <w:rPr>
          <w:rFonts w:ascii="PT Astra Serif" w:hAnsi="PT Astra Serif"/>
        </w:rPr>
        <w:t xml:space="preserve"> </w:t>
      </w:r>
      <w:r w:rsidRPr="00E06E88">
        <w:rPr>
          <w:rFonts w:ascii="PT Astra Serif" w:hAnsi="PT Astra Serif"/>
          <w:lang w:val="en-US"/>
        </w:rPr>
        <w:t>Passive</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Предлоги, употребляемые с глаголами в страдательном залоге.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Модальный глагол </w:t>
      </w:r>
      <w:r w:rsidRPr="00E06E88">
        <w:rPr>
          <w:rFonts w:ascii="PT Astra Serif" w:hAnsi="PT Astra Serif"/>
          <w:lang w:val="en-US"/>
        </w:rPr>
        <w:t>might</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Наречия, совпадающие по форме с прилагательными (</w:t>
      </w:r>
      <w:r w:rsidRPr="00E06E88">
        <w:rPr>
          <w:rFonts w:ascii="PT Astra Serif" w:hAnsi="PT Astra Serif"/>
          <w:lang w:val="en-US"/>
        </w:rPr>
        <w:t>fast</w:t>
      </w:r>
      <w:r w:rsidRPr="00E06E88">
        <w:rPr>
          <w:rFonts w:ascii="PT Astra Serif" w:hAnsi="PT Astra Serif"/>
        </w:rPr>
        <w:t xml:space="preserve">, </w:t>
      </w:r>
      <w:r w:rsidRPr="00E06E88">
        <w:rPr>
          <w:rFonts w:ascii="PT Astra Serif" w:hAnsi="PT Astra Serif"/>
          <w:lang w:val="en-US"/>
        </w:rPr>
        <w:t>high</w:t>
      </w:r>
      <w:r w:rsidRPr="00E06E88">
        <w:rPr>
          <w:rFonts w:ascii="PT Astra Serif" w:hAnsi="PT Astra Serif"/>
        </w:rPr>
        <w:t xml:space="preserve">; </w:t>
      </w:r>
      <w:r w:rsidRPr="00E06E88">
        <w:rPr>
          <w:rFonts w:ascii="PT Astra Serif" w:hAnsi="PT Astra Serif"/>
          <w:lang w:val="en-US"/>
        </w:rPr>
        <w:t>early</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lang w:val="en-US"/>
        </w:rPr>
      </w:pPr>
      <w:r w:rsidRPr="00E06E88">
        <w:rPr>
          <w:rFonts w:ascii="PT Astra Serif" w:hAnsi="PT Astra Serif"/>
        </w:rPr>
        <w:t>Местоимения</w:t>
      </w:r>
      <w:r w:rsidRPr="00E06E88">
        <w:rPr>
          <w:rFonts w:ascii="PT Astra Serif" w:hAnsi="PT Astra Serif"/>
          <w:lang w:val="en-US"/>
        </w:rPr>
        <w:t xml:space="preserve"> other/another, both, all, one.</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Количественные числительные для обозначения больших чисел (до 1 000 000).</w:t>
      </w:r>
    </w:p>
    <w:p w:rsidR="002E6789" w:rsidRPr="00E06E88" w:rsidRDefault="002E6789" w:rsidP="002E6789">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Социокультурные знания и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т.ч. «В городе», «Проведение досуга», «Во время путешествия»).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2E6789" w:rsidRPr="00E06E88" w:rsidRDefault="002E6789" w:rsidP="002E6789">
      <w:pPr>
        <w:widowControl/>
        <w:tabs>
          <w:tab w:val="left" w:pos="943"/>
        </w:tabs>
        <w:autoSpaceDE/>
        <w:autoSpaceDN/>
        <w:adjustRightInd/>
        <w:ind w:firstLine="709"/>
        <w:rPr>
          <w:rFonts w:ascii="PT Astra Serif" w:hAnsi="PT Astra Serif" w:cs="Times New Roman"/>
          <w:sz w:val="28"/>
          <w:szCs w:val="28"/>
        </w:rPr>
      </w:pPr>
      <w:r w:rsidRPr="00E06E88">
        <w:rPr>
          <w:rFonts w:ascii="PT Astra Serif" w:hAnsi="PT Astra Serif" w:cs="Times New Roman"/>
          <w:sz w:val="28"/>
          <w:szCs w:val="28"/>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писать свои имя и фамилию, а также имена и фамилии своих родственников и друзей на английском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правильно оформлять свой адрес на английском языке (в анкете);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кратко представлять Россию и страну (страны)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кратко рассказывать о выдающихся людях родной страны и страны (стран) изучаемого языка (учёных, писателях, поэтах, спортсменах).</w:t>
      </w:r>
    </w:p>
    <w:p w:rsidR="002E6789" w:rsidRPr="00E06E88" w:rsidRDefault="002E6789" w:rsidP="002E6789">
      <w:pPr>
        <w:pStyle w:val="23"/>
        <w:shd w:val="clear" w:color="auto" w:fill="auto"/>
        <w:tabs>
          <w:tab w:val="left" w:pos="1791"/>
        </w:tabs>
        <w:spacing w:before="0" w:after="0" w:line="240" w:lineRule="auto"/>
        <w:ind w:left="709"/>
        <w:rPr>
          <w:rFonts w:ascii="PT Astra Serif" w:hAnsi="PT Astra Serif"/>
          <w:b/>
        </w:rPr>
      </w:pPr>
      <w:r w:rsidRPr="00E06E88">
        <w:rPr>
          <w:rFonts w:ascii="PT Astra Serif" w:hAnsi="PT Astra Serif"/>
          <w:b/>
        </w:rPr>
        <w:lastRenderedPageBreak/>
        <w:t>Компенсаторные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при чтении и аудировании языковой, в т.ч.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Переспрашивать, просить повторить, уточняя значение незнакомых слов.</w:t>
      </w:r>
    </w:p>
    <w:p w:rsidR="002E6789" w:rsidRPr="00E06E88" w:rsidRDefault="002E6789" w:rsidP="002E6789">
      <w:pPr>
        <w:widowControl/>
        <w:tabs>
          <w:tab w:val="left" w:pos="943"/>
        </w:tabs>
        <w:autoSpaceDE/>
        <w:autoSpaceDN/>
        <w:adjustRightInd/>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формулировании собственных высказываний, ключевых слов, плана.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(в т.ч. установление основания для сравнения) объектов, явлений, процессов, их элементов и основных функций в рамках изученной тематики.</w:t>
      </w:r>
    </w:p>
    <w:p w:rsidR="002E6789" w:rsidRPr="00E06E88" w:rsidRDefault="002E6789" w:rsidP="002E6789">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8 КЛАССЕ</w:t>
      </w:r>
    </w:p>
    <w:p w:rsidR="002E6789" w:rsidRPr="00E06E88" w:rsidRDefault="002E6789" w:rsidP="002E6789">
      <w:pPr>
        <w:pStyle w:val="23"/>
        <w:shd w:val="clear" w:color="auto" w:fill="auto"/>
        <w:tabs>
          <w:tab w:val="left" w:pos="1813"/>
        </w:tabs>
        <w:spacing w:before="0" w:after="0" w:line="240" w:lineRule="auto"/>
        <w:ind w:left="709"/>
        <w:rPr>
          <w:rFonts w:ascii="PT Astra Serif" w:hAnsi="PT Astra Serif"/>
          <w:b/>
        </w:rPr>
      </w:pPr>
      <w:r w:rsidRPr="00E06E88">
        <w:rPr>
          <w:rFonts w:ascii="PT Astra Serif" w:hAnsi="PT Astra Serif"/>
          <w:b/>
        </w:rPr>
        <w:t>Коммуникативные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Взаимоотношения в семье и с друзьями.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Внешность и характер человека (литературного персонажа).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Досуг и увлечения (хобби) современного подростка (чтение, кино, театр, музей, спорт, музыка).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Здоровый образ жизни: режим труда и отдыха, фитнес, сбалансированное питание. Посещение врача.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Покупки: одежда, обувь и продукты питания. Карманные деньги.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отдыха в различное время года. Путешествия по России и иностранным странам.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Природа: флора и фауна. Проблемы экологии. Климат, погода. Стихийные бедствия.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Условия проживания в городской (сельской) местности. Транспорт.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Выдающиеся люди родной страны и страны (стран) изучаемого языка: учёные, писатели, поэты, художники, музыканты, спортсмены.</w:t>
      </w:r>
    </w:p>
    <w:p w:rsidR="002E6789" w:rsidRPr="00E06E88" w:rsidRDefault="002E6789" w:rsidP="002E6789">
      <w:pPr>
        <w:pStyle w:val="23"/>
        <w:shd w:val="clear" w:color="auto" w:fill="auto"/>
        <w:tabs>
          <w:tab w:val="left" w:pos="2009"/>
        </w:tabs>
        <w:spacing w:before="0" w:after="0" w:line="240" w:lineRule="auto"/>
        <w:ind w:left="709"/>
        <w:rPr>
          <w:rFonts w:ascii="PT Astra Serif" w:hAnsi="PT Astra Serif"/>
          <w:b/>
          <w:i/>
        </w:rPr>
      </w:pPr>
      <w:r w:rsidRPr="00E06E88">
        <w:rPr>
          <w:rFonts w:ascii="PT Astra Serif" w:hAnsi="PT Astra Serif"/>
          <w:b/>
          <w:i/>
        </w:rPr>
        <w:t>Говорение.</w:t>
      </w:r>
    </w:p>
    <w:p w:rsidR="002E6789" w:rsidRPr="00E06E88" w:rsidRDefault="002E6789" w:rsidP="002E6789">
      <w:pPr>
        <w:pStyle w:val="23"/>
        <w:shd w:val="clear" w:color="auto" w:fill="auto"/>
        <w:tabs>
          <w:tab w:val="left" w:pos="2009"/>
        </w:tabs>
        <w:spacing w:before="0" w:after="0" w:line="240" w:lineRule="auto"/>
        <w:ind w:firstLine="709"/>
        <w:rPr>
          <w:rFonts w:ascii="PT Astra Serif" w:hAnsi="PT Astra Serif"/>
          <w:b/>
        </w:rPr>
      </w:pPr>
      <w:r w:rsidRPr="00E06E88">
        <w:rPr>
          <w:rFonts w:ascii="PT Astra Serif" w:hAnsi="PT Astra Serif"/>
        </w:rPr>
        <w:t>Развитие коммуникативных умений диалогической речи, а именно</w:t>
      </w:r>
      <w:r w:rsidRPr="00E06E88">
        <w:rPr>
          <w:rFonts w:ascii="PT Astra Serif" w:hAnsi="PT Astra Serif"/>
          <w:b/>
        </w:rPr>
        <w:t xml:space="preserve"> </w:t>
      </w:r>
      <w:r w:rsidRPr="00E06E88">
        <w:rPr>
          <w:rFonts w:ascii="PT Astra Serif" w:hAnsi="PT Astra Serif"/>
        </w:rPr>
        <w:t>умений вести разные виды диалогов (диалог этикетного характера,</w:t>
      </w:r>
      <w:r w:rsidRPr="00E06E88">
        <w:rPr>
          <w:rFonts w:ascii="PT Astra Serif" w:hAnsi="PT Astra Serif"/>
          <w:b/>
        </w:rPr>
        <w:t xml:space="preserve"> </w:t>
      </w:r>
      <w:r w:rsidRPr="00E06E88">
        <w:rPr>
          <w:rFonts w:ascii="PT Astra Serif" w:hAnsi="PT Astra Serif"/>
        </w:rPr>
        <w:t>диалог-побуждение к действию, диалог-расспрос, комбинированный диалог, включающий различные виды диалогов):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диалога - до 7 реплик со стороны каждого собеседника.</w:t>
      </w:r>
    </w:p>
    <w:p w:rsidR="002E6789" w:rsidRPr="00E06E88" w:rsidRDefault="002E6789" w:rsidP="002E6789">
      <w:pPr>
        <w:pStyle w:val="23"/>
        <w:shd w:val="clear" w:color="auto" w:fill="auto"/>
        <w:tabs>
          <w:tab w:val="left" w:pos="2210"/>
        </w:tabs>
        <w:spacing w:before="0" w:after="0" w:line="240" w:lineRule="auto"/>
        <w:ind w:left="709"/>
        <w:rPr>
          <w:rFonts w:ascii="PT Astra Serif" w:hAnsi="PT Astra Serif"/>
        </w:rPr>
      </w:pPr>
      <w:r w:rsidRPr="00E06E88">
        <w:rPr>
          <w:rFonts w:ascii="PT Astra Serif" w:hAnsi="PT Astra Serif"/>
        </w:rPr>
        <w:t>Развитие коммуникативных умений монологической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создание устных связных монологических высказываний с использованием основных коммуникативных типов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описание (предмета, местности, внешности и одежды человека), в т.ч. характеристика (черты характера реального человека или литературного персонажа);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повествование (сообщение);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выражение и аргументирование своего мнения по отношению к услышанному (прочитанному);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изложение (пересказ) основного содержания, прочитанного (прослушанного)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составление рассказа по картинкам;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изложение результатов выполненной проектной работы.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монологического высказывания - 9-10 фраз.</w:t>
      </w:r>
    </w:p>
    <w:p w:rsidR="002E6789" w:rsidRPr="00E06E88" w:rsidRDefault="002E6789" w:rsidP="002E6789">
      <w:pPr>
        <w:pStyle w:val="23"/>
        <w:shd w:val="clear" w:color="auto" w:fill="auto"/>
        <w:tabs>
          <w:tab w:val="left" w:pos="1993"/>
        </w:tabs>
        <w:spacing w:before="0" w:after="0" w:line="240" w:lineRule="auto"/>
        <w:ind w:left="709"/>
        <w:rPr>
          <w:rFonts w:ascii="PT Astra Serif" w:hAnsi="PT Astra Serif"/>
          <w:b/>
          <w:i/>
        </w:rPr>
      </w:pPr>
      <w:r w:rsidRPr="00E06E88">
        <w:rPr>
          <w:rFonts w:ascii="PT Astra Serif" w:hAnsi="PT Astra Serif"/>
          <w:b/>
          <w:i/>
        </w:rPr>
        <w:t>Аудирование.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w:t>
      </w:r>
      <w:r w:rsidRPr="00E06E88">
        <w:rPr>
          <w:rFonts w:ascii="PT Astra Serif" w:hAnsi="PT Astra Serif"/>
        </w:rPr>
        <w:lastRenderedPageBreak/>
        <w:t>ного содержания, с пониманием нужной (интересующей,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rsidR="002E6789" w:rsidRPr="00E06E88" w:rsidRDefault="002E6789" w:rsidP="002E6789">
      <w:pPr>
        <w:pStyle w:val="23"/>
        <w:shd w:val="clear" w:color="auto" w:fill="auto"/>
        <w:tabs>
          <w:tab w:val="left" w:pos="1933"/>
          <w:tab w:val="left" w:pos="3778"/>
        </w:tabs>
        <w:spacing w:before="0" w:after="0" w:line="240" w:lineRule="auto"/>
        <w:ind w:firstLine="709"/>
        <w:rPr>
          <w:rFonts w:ascii="PT Astra Serif" w:hAnsi="PT Astra Serif"/>
        </w:rPr>
      </w:pPr>
      <w:r w:rsidRPr="00E06E88">
        <w:rPr>
          <w:rFonts w:ascii="PT Astra Serif" w:hAnsi="PT Astra Serif"/>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Время звучания текста (текстов) для аудирования - до 2 минут.</w:t>
      </w:r>
    </w:p>
    <w:p w:rsidR="002E6789" w:rsidRPr="00E06E88" w:rsidRDefault="002E6789" w:rsidP="002E6789">
      <w:pPr>
        <w:pStyle w:val="23"/>
        <w:shd w:val="clear" w:color="auto" w:fill="auto"/>
        <w:tabs>
          <w:tab w:val="left" w:pos="1966"/>
        </w:tabs>
        <w:spacing w:before="0" w:after="0" w:line="240" w:lineRule="auto"/>
        <w:ind w:left="709"/>
        <w:rPr>
          <w:rFonts w:ascii="PT Astra Serif" w:hAnsi="PT Astra Serif"/>
          <w:b/>
          <w:i/>
        </w:rPr>
      </w:pPr>
      <w:r w:rsidRPr="00E06E88">
        <w:rPr>
          <w:rFonts w:ascii="PT Astra Serif" w:hAnsi="PT Astra Serif"/>
          <w:b/>
          <w:i/>
        </w:rPr>
        <w:t>Смысловое чтение.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несплошных текстов (таблиц, диаграмм, схем) и понимание представленной в них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Тексты для чтения: интервью, диалог (беседа), рассказ, отрывок из художественного произведения, отрывок из статьи научно-популярного характера, </w:t>
      </w:r>
      <w:r w:rsidRPr="00E06E88">
        <w:rPr>
          <w:rFonts w:ascii="PT Astra Serif" w:hAnsi="PT Astra Serif"/>
        </w:rPr>
        <w:lastRenderedPageBreak/>
        <w:t>сообщение информационного характера, объявление, кулинарный рецепт, меню, электронное сообщение личного характера, стихотворение.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текста (текстов) для чтения - 350-500 слов.</w:t>
      </w:r>
    </w:p>
    <w:p w:rsidR="002E6789" w:rsidRPr="00E06E88" w:rsidRDefault="002E6789" w:rsidP="002E6789">
      <w:pPr>
        <w:pStyle w:val="23"/>
        <w:shd w:val="clear" w:color="auto" w:fill="auto"/>
        <w:tabs>
          <w:tab w:val="left" w:pos="2000"/>
        </w:tabs>
        <w:spacing w:before="0" w:after="0" w:line="240" w:lineRule="auto"/>
        <w:ind w:left="709"/>
        <w:rPr>
          <w:rFonts w:ascii="PT Astra Serif" w:hAnsi="PT Astra Serif"/>
          <w:b/>
          <w:i/>
        </w:rPr>
      </w:pPr>
      <w:r w:rsidRPr="00E06E88">
        <w:rPr>
          <w:rFonts w:ascii="PT Astra Serif" w:hAnsi="PT Astra Serif"/>
          <w:b/>
          <w:i/>
        </w:rPr>
        <w:t>Письменная речь.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умений письменной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составление плана (тезисов) устного или письменного сообщения;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заполнение анкет и формуляров: сообщение о себе основных сведений в соответствии с нормами, принятыми в стране (странах)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rsidR="002E6789" w:rsidRPr="00E06E88" w:rsidRDefault="002E6789" w:rsidP="002E6789">
      <w:pPr>
        <w:pStyle w:val="23"/>
        <w:shd w:val="clear" w:color="auto" w:fill="auto"/>
        <w:tabs>
          <w:tab w:val="left" w:pos="1789"/>
        </w:tabs>
        <w:spacing w:before="0" w:after="0" w:line="240" w:lineRule="auto"/>
        <w:ind w:left="709"/>
        <w:rPr>
          <w:rFonts w:ascii="PT Astra Serif" w:hAnsi="PT Astra Serif"/>
          <w:b/>
        </w:rPr>
      </w:pPr>
    </w:p>
    <w:p w:rsidR="002E6789" w:rsidRPr="00E06E88" w:rsidRDefault="002E6789" w:rsidP="002E6789">
      <w:pPr>
        <w:pStyle w:val="23"/>
        <w:shd w:val="clear" w:color="auto" w:fill="auto"/>
        <w:tabs>
          <w:tab w:val="left" w:pos="1789"/>
        </w:tabs>
        <w:spacing w:before="0" w:after="0" w:line="240" w:lineRule="auto"/>
        <w:ind w:left="709"/>
        <w:rPr>
          <w:rFonts w:ascii="PT Astra Serif" w:hAnsi="PT Astra Serif"/>
          <w:b/>
        </w:rPr>
      </w:pPr>
      <w:r w:rsidRPr="00E06E88">
        <w:rPr>
          <w:rFonts w:ascii="PT Astra Serif" w:hAnsi="PT Astra Serif"/>
          <w:b/>
        </w:rPr>
        <w:t>Языковые знания и умения.</w:t>
      </w:r>
    </w:p>
    <w:p w:rsidR="002E6789" w:rsidRPr="00E06E88" w:rsidRDefault="002E6789" w:rsidP="002E6789">
      <w:pPr>
        <w:pStyle w:val="23"/>
        <w:shd w:val="clear" w:color="auto" w:fill="auto"/>
        <w:tabs>
          <w:tab w:val="left" w:pos="2000"/>
        </w:tabs>
        <w:spacing w:before="0" w:after="0" w:line="240" w:lineRule="auto"/>
        <w:ind w:left="709"/>
        <w:rPr>
          <w:rFonts w:ascii="PT Astra Serif" w:hAnsi="PT Astra Serif"/>
          <w:b/>
          <w:i/>
        </w:rPr>
      </w:pPr>
      <w:r w:rsidRPr="00E06E88">
        <w:rPr>
          <w:rFonts w:ascii="PT Astra Serif" w:hAnsi="PT Astra Serif"/>
          <w:b/>
          <w:i/>
        </w:rPr>
        <w:t>Фонетическая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т.ч. отсутствия фразового ударения на служебных словах, чтение новых слов согласно основным правилам чтения.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чтения вслух: сообщение информационного характера, отрывок из статьи научно-популярного характера, рассказ, диалог (беседа).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текста для чтения вслух - до 110 слов.</w:t>
      </w:r>
    </w:p>
    <w:p w:rsidR="002E6789" w:rsidRPr="00E06E88" w:rsidRDefault="002E6789" w:rsidP="002E6789">
      <w:pPr>
        <w:pStyle w:val="23"/>
        <w:shd w:val="clear" w:color="auto" w:fill="auto"/>
        <w:tabs>
          <w:tab w:val="left" w:pos="2021"/>
        </w:tabs>
        <w:spacing w:before="0" w:after="0" w:line="240" w:lineRule="auto"/>
        <w:ind w:left="709"/>
        <w:rPr>
          <w:rFonts w:ascii="PT Astra Serif" w:hAnsi="PT Astra Serif"/>
          <w:b/>
          <w:i/>
        </w:rPr>
      </w:pPr>
      <w:r w:rsidRPr="00E06E88">
        <w:rPr>
          <w:rFonts w:ascii="PT Astra Serif" w:hAnsi="PT Astra Serif"/>
          <w:b/>
          <w:i/>
        </w:rPr>
        <w:t>Графика, орфография и пунктуация.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Правильное написание изученных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E06E88">
        <w:rPr>
          <w:rFonts w:ascii="PT Astra Serif" w:hAnsi="PT Astra Serif"/>
          <w:lang w:val="en-US"/>
        </w:rPr>
        <w:t>firstly</w:t>
      </w:r>
      <w:r w:rsidRPr="00E06E88">
        <w:rPr>
          <w:rFonts w:ascii="PT Astra Serif" w:hAnsi="PT Astra Serif"/>
        </w:rPr>
        <w:t>/</w:t>
      </w:r>
      <w:r w:rsidRPr="00E06E88">
        <w:rPr>
          <w:rFonts w:ascii="PT Astra Serif" w:hAnsi="PT Astra Serif"/>
          <w:lang w:val="en-US"/>
        </w:rPr>
        <w:t>first</w:t>
      </w:r>
      <w:r w:rsidRPr="00E06E88">
        <w:rPr>
          <w:rFonts w:ascii="PT Astra Serif" w:hAnsi="PT Astra Serif"/>
        </w:rPr>
        <w:t xml:space="preserve"> </w:t>
      </w:r>
      <w:r w:rsidRPr="00E06E88">
        <w:rPr>
          <w:rFonts w:ascii="PT Astra Serif" w:hAnsi="PT Astra Serif"/>
          <w:lang w:val="en-US"/>
        </w:rPr>
        <w:t>of</w:t>
      </w:r>
      <w:r w:rsidRPr="00E06E88">
        <w:rPr>
          <w:rFonts w:ascii="PT Astra Serif" w:hAnsi="PT Astra Serif"/>
        </w:rPr>
        <w:t xml:space="preserve"> </w:t>
      </w:r>
      <w:r w:rsidRPr="00E06E88">
        <w:rPr>
          <w:rFonts w:ascii="PT Astra Serif" w:hAnsi="PT Astra Serif"/>
          <w:lang w:val="en-US"/>
        </w:rPr>
        <w:t>all</w:t>
      </w:r>
      <w:r w:rsidRPr="00E06E88">
        <w:rPr>
          <w:rFonts w:ascii="PT Astra Serif" w:hAnsi="PT Astra Serif"/>
        </w:rPr>
        <w:t xml:space="preserve">, </w:t>
      </w:r>
      <w:r w:rsidRPr="00E06E88">
        <w:rPr>
          <w:rFonts w:ascii="PT Astra Serif" w:hAnsi="PT Astra Serif"/>
          <w:lang w:val="en-US"/>
        </w:rPr>
        <w:t>secondly</w:t>
      </w:r>
      <w:r w:rsidRPr="00E06E88">
        <w:rPr>
          <w:rFonts w:ascii="PT Astra Serif" w:hAnsi="PT Astra Serif"/>
        </w:rPr>
        <w:t xml:space="preserve">, </w:t>
      </w:r>
      <w:r w:rsidRPr="00E06E88">
        <w:rPr>
          <w:rFonts w:ascii="PT Astra Serif" w:hAnsi="PT Astra Serif"/>
          <w:lang w:val="en-US"/>
        </w:rPr>
        <w:t>finally</w:t>
      </w:r>
      <w:r w:rsidRPr="00E06E88">
        <w:rPr>
          <w:rFonts w:ascii="PT Astra Serif" w:hAnsi="PT Astra Serif"/>
        </w:rPr>
        <w:t xml:space="preserve">; </w:t>
      </w:r>
      <w:r w:rsidRPr="00E06E88">
        <w:rPr>
          <w:rFonts w:ascii="PT Astra Serif" w:hAnsi="PT Astra Serif"/>
          <w:lang w:val="en-US"/>
        </w:rPr>
        <w:t>on</w:t>
      </w:r>
      <w:r w:rsidRPr="00E06E88">
        <w:rPr>
          <w:rFonts w:ascii="PT Astra Serif" w:hAnsi="PT Astra Serif"/>
        </w:rPr>
        <w:t xml:space="preserve"> </w:t>
      </w:r>
      <w:r w:rsidRPr="00E06E88">
        <w:rPr>
          <w:rFonts w:ascii="PT Astra Serif" w:hAnsi="PT Astra Serif"/>
          <w:lang w:val="en-US"/>
        </w:rPr>
        <w:t>the</w:t>
      </w:r>
      <w:r w:rsidRPr="00E06E88">
        <w:rPr>
          <w:rFonts w:ascii="PT Astra Serif" w:hAnsi="PT Astra Serif"/>
        </w:rPr>
        <w:t xml:space="preserve"> </w:t>
      </w:r>
      <w:r w:rsidRPr="00E06E88">
        <w:rPr>
          <w:rFonts w:ascii="PT Astra Serif" w:hAnsi="PT Astra Serif"/>
          <w:lang w:val="en-US"/>
        </w:rPr>
        <w:t>one</w:t>
      </w:r>
      <w:r w:rsidRPr="00E06E88">
        <w:rPr>
          <w:rFonts w:ascii="PT Astra Serif" w:hAnsi="PT Astra Serif"/>
        </w:rPr>
        <w:t xml:space="preserve"> </w:t>
      </w:r>
      <w:r w:rsidRPr="00E06E88">
        <w:rPr>
          <w:rFonts w:ascii="PT Astra Serif" w:hAnsi="PT Astra Serif"/>
          <w:lang w:val="en-US"/>
        </w:rPr>
        <w:t>hand</w:t>
      </w:r>
      <w:r w:rsidRPr="00E06E88">
        <w:rPr>
          <w:rFonts w:ascii="PT Astra Serif" w:hAnsi="PT Astra Serif"/>
        </w:rPr>
        <w:t xml:space="preserve">, </w:t>
      </w:r>
      <w:r w:rsidRPr="00E06E88">
        <w:rPr>
          <w:rFonts w:ascii="PT Astra Serif" w:hAnsi="PT Astra Serif"/>
          <w:lang w:val="en-US"/>
        </w:rPr>
        <w:t>on</w:t>
      </w:r>
      <w:r w:rsidRPr="00E06E88">
        <w:rPr>
          <w:rFonts w:ascii="PT Astra Serif" w:hAnsi="PT Astra Serif"/>
        </w:rPr>
        <w:t xml:space="preserve"> </w:t>
      </w:r>
      <w:r w:rsidRPr="00E06E88">
        <w:rPr>
          <w:rFonts w:ascii="PT Astra Serif" w:hAnsi="PT Astra Serif"/>
          <w:lang w:val="en-US"/>
        </w:rPr>
        <w:t>the</w:t>
      </w:r>
      <w:r w:rsidRPr="00E06E88">
        <w:rPr>
          <w:rFonts w:ascii="PT Astra Serif" w:hAnsi="PT Astra Serif"/>
        </w:rPr>
        <w:t xml:space="preserve"> </w:t>
      </w:r>
      <w:r w:rsidRPr="00E06E88">
        <w:rPr>
          <w:rFonts w:ascii="PT Astra Serif" w:hAnsi="PT Astra Serif"/>
          <w:lang w:val="en-US"/>
        </w:rPr>
        <w:t>other</w:t>
      </w:r>
      <w:r w:rsidRPr="00E06E88">
        <w:rPr>
          <w:rFonts w:ascii="PT Astra Serif" w:hAnsi="PT Astra Serif"/>
        </w:rPr>
        <w:t xml:space="preserve"> </w:t>
      </w:r>
      <w:r w:rsidRPr="00E06E88">
        <w:rPr>
          <w:rFonts w:ascii="PT Astra Serif" w:hAnsi="PT Astra Serif"/>
          <w:lang w:val="en-US"/>
        </w:rPr>
        <w:t>hand</w:t>
      </w:r>
      <w:r w:rsidRPr="00E06E88">
        <w:rPr>
          <w:rFonts w:ascii="PT Astra Serif" w:hAnsi="PT Astra Serif"/>
        </w:rPr>
        <w:t>), апострофа.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2E6789" w:rsidRPr="00E06E88" w:rsidRDefault="002E6789" w:rsidP="002E6789">
      <w:pPr>
        <w:pStyle w:val="23"/>
        <w:shd w:val="clear" w:color="auto" w:fill="auto"/>
        <w:tabs>
          <w:tab w:val="left" w:pos="2021"/>
        </w:tabs>
        <w:spacing w:before="0" w:after="0" w:line="240" w:lineRule="auto"/>
        <w:ind w:left="709"/>
        <w:rPr>
          <w:rFonts w:ascii="PT Astra Serif" w:hAnsi="PT Astra Serif"/>
          <w:b/>
          <w:i/>
        </w:rPr>
      </w:pPr>
      <w:r w:rsidRPr="00E06E88">
        <w:rPr>
          <w:rFonts w:ascii="PT Astra Serif" w:hAnsi="PT Astra Serif"/>
          <w:b/>
          <w:i/>
        </w:rPr>
        <w:t>Лексическая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Объём - 1050 лексических единиц для продуктивного использования </w:t>
      </w:r>
      <w:r w:rsidRPr="00E06E88">
        <w:rPr>
          <w:rFonts w:ascii="PT Astra Serif" w:hAnsi="PT Astra Serif"/>
        </w:rPr>
        <w:lastRenderedPageBreak/>
        <w:t>(включая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способы словообразования: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аффиксация: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имен существительных при помощи суффиксов: -апсе/-епсе (</w:t>
      </w:r>
      <w:r w:rsidRPr="00E06E88">
        <w:rPr>
          <w:rFonts w:ascii="PT Astra Serif" w:hAnsi="PT Astra Serif"/>
          <w:lang w:val="en-US"/>
        </w:rPr>
        <w:t>performance</w:t>
      </w:r>
      <w:r w:rsidRPr="00E06E88">
        <w:rPr>
          <w:rFonts w:ascii="PT Astra Serif" w:hAnsi="PT Astra Serif"/>
        </w:rPr>
        <w:t>/</w:t>
      </w:r>
      <w:r w:rsidRPr="00E06E88">
        <w:rPr>
          <w:rFonts w:ascii="PT Astra Serif" w:hAnsi="PT Astra Serif"/>
          <w:lang w:val="en-US"/>
        </w:rPr>
        <w:t>residence</w:t>
      </w:r>
      <w:r w:rsidRPr="00E06E88">
        <w:rPr>
          <w:rFonts w:ascii="PT Astra Serif" w:hAnsi="PT Astra Serif"/>
        </w:rPr>
        <w:t>), -</w:t>
      </w:r>
      <w:r w:rsidRPr="00E06E88">
        <w:rPr>
          <w:rFonts w:ascii="PT Astra Serif" w:hAnsi="PT Astra Serif"/>
          <w:lang w:val="en-US"/>
        </w:rPr>
        <w:t>ity</w:t>
      </w:r>
      <w:r w:rsidRPr="00E06E88">
        <w:rPr>
          <w:rFonts w:ascii="PT Astra Serif" w:hAnsi="PT Astra Serif"/>
        </w:rPr>
        <w:t xml:space="preserve"> (</w:t>
      </w:r>
      <w:r w:rsidRPr="00E06E88">
        <w:rPr>
          <w:rFonts w:ascii="PT Astra Serif" w:hAnsi="PT Astra Serif"/>
          <w:lang w:val="en-US"/>
        </w:rPr>
        <w:t>activity</w:t>
      </w:r>
      <w:r w:rsidRPr="00E06E88">
        <w:rPr>
          <w:rFonts w:ascii="PT Astra Serif" w:hAnsi="PT Astra Serif"/>
        </w:rPr>
        <w:t>); -</w:t>
      </w:r>
      <w:r w:rsidRPr="00E06E88">
        <w:rPr>
          <w:rFonts w:ascii="PT Astra Serif" w:hAnsi="PT Astra Serif"/>
          <w:lang w:val="en-US"/>
        </w:rPr>
        <w:t>ship</w:t>
      </w:r>
      <w:r w:rsidRPr="00E06E88">
        <w:rPr>
          <w:rFonts w:ascii="PT Astra Serif" w:hAnsi="PT Astra Serif"/>
        </w:rPr>
        <w:t xml:space="preserve"> (</w:t>
      </w:r>
      <w:r w:rsidRPr="00E06E88">
        <w:rPr>
          <w:rFonts w:ascii="PT Astra Serif" w:hAnsi="PT Astra Serif"/>
          <w:lang w:val="en-US"/>
        </w:rPr>
        <w:t>friendship</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образование имен прилагательных при помощи префикса </w:t>
      </w:r>
      <w:r w:rsidRPr="00E06E88">
        <w:rPr>
          <w:rFonts w:ascii="PT Astra Serif" w:hAnsi="PT Astra Serif"/>
          <w:lang w:val="en-US"/>
        </w:rPr>
        <w:t>inter</w:t>
      </w:r>
      <w:r w:rsidRPr="00E06E88">
        <w:rPr>
          <w:rFonts w:ascii="PT Astra Serif" w:hAnsi="PT Astra Serif"/>
        </w:rPr>
        <w:t>- (</w:t>
      </w:r>
      <w:r w:rsidRPr="00E06E88">
        <w:rPr>
          <w:rFonts w:ascii="PT Astra Serif" w:hAnsi="PT Astra Serif"/>
          <w:lang w:val="en-US"/>
        </w:rPr>
        <w:t>international</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имен прилагательных при помощи -</w:t>
      </w:r>
      <w:r w:rsidRPr="00E06E88">
        <w:rPr>
          <w:rFonts w:ascii="PT Astra Serif" w:hAnsi="PT Astra Serif"/>
          <w:lang w:val="en-US"/>
        </w:rPr>
        <w:t>ed</w:t>
      </w:r>
      <w:r w:rsidRPr="00E06E88">
        <w:rPr>
          <w:rFonts w:ascii="PT Astra Serif" w:hAnsi="PT Astra Serif"/>
        </w:rPr>
        <w:t xml:space="preserve"> и -</w:t>
      </w:r>
      <w:r w:rsidRPr="00E06E88">
        <w:rPr>
          <w:rFonts w:ascii="PT Astra Serif" w:hAnsi="PT Astra Serif"/>
          <w:lang w:val="en-US"/>
        </w:rPr>
        <w:t>ing</w:t>
      </w:r>
      <w:r w:rsidRPr="00E06E88">
        <w:rPr>
          <w:rFonts w:ascii="PT Astra Serif" w:hAnsi="PT Astra Serif"/>
        </w:rPr>
        <w:t xml:space="preserve"> (</w:t>
      </w:r>
      <w:r w:rsidRPr="00E06E88">
        <w:rPr>
          <w:rFonts w:ascii="PT Astra Serif" w:hAnsi="PT Astra Serif"/>
          <w:lang w:val="en-US"/>
        </w:rPr>
        <w:t>interested</w:t>
      </w:r>
      <w:r w:rsidRPr="00E06E88">
        <w:rPr>
          <w:rFonts w:ascii="PT Astra Serif" w:hAnsi="PT Astra Serif"/>
        </w:rPr>
        <w:t>/</w:t>
      </w:r>
      <w:r w:rsidRPr="00E06E88">
        <w:rPr>
          <w:rFonts w:ascii="PT Astra Serif" w:hAnsi="PT Astra Serif"/>
          <w:lang w:val="en-US"/>
        </w:rPr>
        <w:t>interesting</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конверсия: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имени существительного от неопределённой формы глагола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walk</w:t>
      </w:r>
      <w:r w:rsidRPr="00E06E88">
        <w:rPr>
          <w:rFonts w:ascii="PT Astra Serif" w:hAnsi="PT Astra Serif"/>
        </w:rPr>
        <w:t xml:space="preserve"> - </w:t>
      </w:r>
      <w:r w:rsidRPr="00E06E88">
        <w:rPr>
          <w:rFonts w:ascii="PT Astra Serif" w:hAnsi="PT Astra Serif"/>
          <w:lang w:val="en-US"/>
        </w:rPr>
        <w:t>a</w:t>
      </w:r>
      <w:r w:rsidRPr="00E06E88">
        <w:rPr>
          <w:rFonts w:ascii="PT Astra Serif" w:hAnsi="PT Astra Serif"/>
        </w:rPr>
        <w:t xml:space="preserve"> </w:t>
      </w:r>
      <w:r w:rsidRPr="00E06E88">
        <w:rPr>
          <w:rFonts w:ascii="PT Astra Serif" w:hAnsi="PT Astra Serif"/>
          <w:lang w:val="en-US"/>
        </w:rPr>
        <w:t>walk</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глагола от имени существительного (</w:t>
      </w:r>
      <w:r w:rsidRPr="00E06E88">
        <w:rPr>
          <w:rFonts w:ascii="PT Astra Serif" w:hAnsi="PT Astra Serif"/>
          <w:lang w:val="en-US"/>
        </w:rPr>
        <w:t>a</w:t>
      </w:r>
      <w:r w:rsidRPr="00E06E88">
        <w:rPr>
          <w:rFonts w:ascii="PT Astra Serif" w:hAnsi="PT Astra Serif"/>
        </w:rPr>
        <w:t xml:space="preserve"> </w:t>
      </w:r>
      <w:r w:rsidRPr="00E06E88">
        <w:rPr>
          <w:rFonts w:ascii="PT Astra Serif" w:hAnsi="PT Astra Serif"/>
          <w:lang w:val="en-US"/>
        </w:rPr>
        <w:t>present</w:t>
      </w:r>
      <w:r w:rsidRPr="00E06E88">
        <w:rPr>
          <w:rFonts w:ascii="PT Astra Serif" w:hAnsi="PT Astra Serif"/>
        </w:rPr>
        <w:t xml:space="preserve"> -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present</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образование имени существительного от прилагательного (</w:t>
      </w:r>
      <w:r w:rsidRPr="00E06E88">
        <w:rPr>
          <w:rFonts w:ascii="PT Astra Serif" w:hAnsi="PT Astra Serif"/>
          <w:lang w:val="en-US"/>
        </w:rPr>
        <w:t>rich</w:t>
      </w:r>
      <w:r w:rsidRPr="00E06E88">
        <w:rPr>
          <w:rFonts w:ascii="PT Astra Serif" w:hAnsi="PT Astra Serif"/>
        </w:rPr>
        <w:t xml:space="preserve"> - </w:t>
      </w:r>
      <w:r w:rsidRPr="00E06E88">
        <w:rPr>
          <w:rFonts w:ascii="PT Astra Serif" w:hAnsi="PT Astra Serif"/>
          <w:lang w:val="en-US"/>
        </w:rPr>
        <w:t>the</w:t>
      </w:r>
      <w:r w:rsidRPr="00E06E88">
        <w:rPr>
          <w:rFonts w:ascii="PT Astra Serif" w:hAnsi="PT Astra Serif"/>
        </w:rPr>
        <w:t xml:space="preserve"> </w:t>
      </w:r>
      <w:r w:rsidRPr="00E06E88">
        <w:rPr>
          <w:rFonts w:ascii="PT Astra Serif" w:hAnsi="PT Astra Serif"/>
          <w:lang w:val="en-US"/>
        </w:rPr>
        <w:t>rich</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Различные средства связи в тексте для обеспечения его целостности (</w:t>
      </w:r>
      <w:r w:rsidRPr="00E06E88">
        <w:rPr>
          <w:rFonts w:ascii="PT Astra Serif" w:hAnsi="PT Astra Serif"/>
          <w:lang w:val="en-US"/>
        </w:rPr>
        <w:t>firstly</w:t>
      </w:r>
      <w:r w:rsidRPr="00E06E88">
        <w:rPr>
          <w:rFonts w:ascii="PT Astra Serif" w:hAnsi="PT Astra Serif"/>
        </w:rPr>
        <w:t xml:space="preserve">, </w:t>
      </w:r>
      <w:r w:rsidRPr="00E06E88">
        <w:rPr>
          <w:rFonts w:ascii="PT Astra Serif" w:hAnsi="PT Astra Serif"/>
          <w:lang w:val="en-US"/>
        </w:rPr>
        <w:t>however</w:t>
      </w:r>
      <w:r w:rsidRPr="00E06E88">
        <w:rPr>
          <w:rFonts w:ascii="PT Astra Serif" w:hAnsi="PT Astra Serif"/>
        </w:rPr>
        <w:t xml:space="preserve">, </w:t>
      </w:r>
      <w:r w:rsidRPr="00E06E88">
        <w:rPr>
          <w:rFonts w:ascii="PT Astra Serif" w:hAnsi="PT Astra Serif"/>
          <w:lang w:val="en-US"/>
        </w:rPr>
        <w:t>finally</w:t>
      </w:r>
      <w:r w:rsidRPr="00E06E88">
        <w:rPr>
          <w:rFonts w:ascii="PT Astra Serif" w:hAnsi="PT Astra Serif"/>
        </w:rPr>
        <w:t xml:space="preserve">, </w:t>
      </w:r>
      <w:r w:rsidRPr="00E06E88">
        <w:rPr>
          <w:rFonts w:ascii="PT Astra Serif" w:hAnsi="PT Astra Serif"/>
          <w:lang w:val="en-US"/>
        </w:rPr>
        <w:t>at</w:t>
      </w:r>
      <w:r w:rsidRPr="00E06E88">
        <w:rPr>
          <w:rFonts w:ascii="PT Astra Serif" w:hAnsi="PT Astra Serif"/>
        </w:rPr>
        <w:t xml:space="preserve"> </w:t>
      </w:r>
      <w:r w:rsidRPr="00E06E88">
        <w:rPr>
          <w:rFonts w:ascii="PT Astra Serif" w:hAnsi="PT Astra Serif"/>
          <w:lang w:val="en-US"/>
        </w:rPr>
        <w:t>last</w:t>
      </w:r>
      <w:r w:rsidRPr="00E06E88">
        <w:rPr>
          <w:rFonts w:ascii="PT Astra Serif" w:hAnsi="PT Astra Serif"/>
        </w:rPr>
        <w:t xml:space="preserve">, </w:t>
      </w:r>
      <w:r w:rsidRPr="00E06E88">
        <w:rPr>
          <w:rFonts w:ascii="PT Astra Serif" w:hAnsi="PT Astra Serif"/>
          <w:lang w:val="en-US"/>
        </w:rPr>
        <w:t>etc</w:t>
      </w:r>
      <w:r w:rsidRPr="00E06E88">
        <w:rPr>
          <w:rFonts w:ascii="PT Astra Serif" w:hAnsi="PT Astra Serif"/>
        </w:rPr>
        <w:t>.).</w:t>
      </w:r>
    </w:p>
    <w:p w:rsidR="002E6789" w:rsidRPr="00E06E88" w:rsidRDefault="002E6789" w:rsidP="002E6789">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Грамматическая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и употребление в устной и письменной речи изученных морфологических форм и синтаксических конструкций английского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lang w:val="en-US"/>
        </w:rPr>
      </w:pPr>
      <w:r w:rsidRPr="00E06E88">
        <w:rPr>
          <w:rFonts w:ascii="PT Astra Serif" w:hAnsi="PT Astra Serif"/>
        </w:rPr>
        <w:t>Предложения</w:t>
      </w:r>
      <w:r w:rsidRPr="00E06E88">
        <w:rPr>
          <w:rFonts w:ascii="PT Astra Serif" w:hAnsi="PT Astra Serif"/>
          <w:lang w:val="en-US"/>
        </w:rPr>
        <w:t xml:space="preserve"> </w:t>
      </w:r>
      <w:r w:rsidRPr="00E06E88">
        <w:rPr>
          <w:rFonts w:ascii="PT Astra Serif" w:hAnsi="PT Astra Serif"/>
        </w:rPr>
        <w:t>со</w:t>
      </w:r>
      <w:r w:rsidRPr="00E06E88">
        <w:rPr>
          <w:rFonts w:ascii="PT Astra Serif" w:hAnsi="PT Astra Serif"/>
          <w:lang w:val="en-US"/>
        </w:rPr>
        <w:t xml:space="preserve"> </w:t>
      </w:r>
      <w:r w:rsidRPr="00E06E88">
        <w:rPr>
          <w:rFonts w:ascii="PT Astra Serif" w:hAnsi="PT Astra Serif"/>
        </w:rPr>
        <w:t>сложным</w:t>
      </w:r>
      <w:r w:rsidRPr="00E06E88">
        <w:rPr>
          <w:rFonts w:ascii="PT Astra Serif" w:hAnsi="PT Astra Serif"/>
          <w:lang w:val="en-US"/>
        </w:rPr>
        <w:t xml:space="preserve"> </w:t>
      </w:r>
      <w:r w:rsidRPr="00E06E88">
        <w:rPr>
          <w:rFonts w:ascii="PT Astra Serif" w:hAnsi="PT Astra Serif"/>
        </w:rPr>
        <w:t>дополнением</w:t>
      </w:r>
      <w:r w:rsidRPr="00E06E88">
        <w:rPr>
          <w:rFonts w:ascii="PT Astra Serif" w:hAnsi="PT Astra Serif"/>
          <w:lang w:val="en-US"/>
        </w:rPr>
        <w:t xml:space="preserve"> (Complex Object) (I saw her cross/crossing the road.).</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Все типы вопросительных предложений в </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Perfect</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Согласование времен в рамках сложного предложения.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Согласование подлежащего, выраженного собирательным существительным (</w:t>
      </w:r>
      <w:r w:rsidRPr="00E06E88">
        <w:rPr>
          <w:rFonts w:ascii="PT Astra Serif" w:hAnsi="PT Astra Serif"/>
          <w:lang w:val="en-US"/>
        </w:rPr>
        <w:t>family</w:t>
      </w:r>
      <w:r w:rsidRPr="00E06E88">
        <w:rPr>
          <w:rFonts w:ascii="PT Astra Serif" w:hAnsi="PT Astra Serif"/>
        </w:rPr>
        <w:t xml:space="preserve">, </w:t>
      </w:r>
      <w:r w:rsidRPr="00E06E88">
        <w:rPr>
          <w:rFonts w:ascii="PT Astra Serif" w:hAnsi="PT Astra Serif"/>
          <w:lang w:val="en-US"/>
        </w:rPr>
        <w:t>police</w:t>
      </w:r>
      <w:r w:rsidRPr="00E06E88">
        <w:rPr>
          <w:rFonts w:ascii="PT Astra Serif" w:hAnsi="PT Astra Serif"/>
        </w:rPr>
        <w:t>) со сказуемым.</w:t>
      </w:r>
    </w:p>
    <w:p w:rsidR="002E6789" w:rsidRPr="00E06E88" w:rsidRDefault="002E6789" w:rsidP="002E6789">
      <w:pPr>
        <w:pStyle w:val="23"/>
        <w:shd w:val="clear" w:color="auto" w:fill="auto"/>
        <w:spacing w:before="0" w:after="0" w:line="240" w:lineRule="auto"/>
        <w:ind w:firstLine="709"/>
        <w:rPr>
          <w:rFonts w:ascii="PT Astra Serif" w:hAnsi="PT Astra Serif"/>
          <w:lang w:val="en-US"/>
        </w:rPr>
      </w:pPr>
      <w:r w:rsidRPr="00E06E88">
        <w:rPr>
          <w:rFonts w:ascii="PT Astra Serif" w:hAnsi="PT Astra Serif"/>
        </w:rPr>
        <w:t>Конструкции</w:t>
      </w:r>
      <w:r w:rsidRPr="00E06E88">
        <w:rPr>
          <w:rFonts w:ascii="PT Astra Serif" w:hAnsi="PT Astra Serif"/>
          <w:lang w:val="en-US"/>
        </w:rPr>
        <w:t xml:space="preserve"> </w:t>
      </w:r>
      <w:r w:rsidRPr="00E06E88">
        <w:rPr>
          <w:rFonts w:ascii="PT Astra Serif" w:hAnsi="PT Astra Serif"/>
        </w:rPr>
        <w:t>с</w:t>
      </w:r>
      <w:r w:rsidRPr="00E06E88">
        <w:rPr>
          <w:rFonts w:ascii="PT Astra Serif" w:hAnsi="PT Astra Serif"/>
          <w:lang w:val="en-US"/>
        </w:rPr>
        <w:t xml:space="preserve"> </w:t>
      </w:r>
      <w:r w:rsidRPr="00E06E88">
        <w:rPr>
          <w:rFonts w:ascii="PT Astra Serif" w:hAnsi="PT Astra Serif"/>
        </w:rPr>
        <w:t>глаголами</w:t>
      </w:r>
      <w:r w:rsidRPr="00E06E88">
        <w:rPr>
          <w:rFonts w:ascii="PT Astra Serif" w:hAnsi="PT Astra Serif"/>
          <w:lang w:val="en-US"/>
        </w:rPr>
        <w:t xml:space="preserve"> </w:t>
      </w:r>
      <w:r w:rsidRPr="00E06E88">
        <w:rPr>
          <w:rFonts w:ascii="PT Astra Serif" w:hAnsi="PT Astra Serif"/>
        </w:rPr>
        <w:t>на</w:t>
      </w:r>
      <w:r w:rsidRPr="00E06E88">
        <w:rPr>
          <w:rFonts w:ascii="PT Astra Serif" w:hAnsi="PT Astra Serif"/>
          <w:lang w:val="en-US"/>
        </w:rPr>
        <w:t xml:space="preserve"> -ing: to love/hate doing something.</w:t>
      </w:r>
    </w:p>
    <w:p w:rsidR="002E6789" w:rsidRPr="00E06E88" w:rsidRDefault="002E6789" w:rsidP="002E6789">
      <w:pPr>
        <w:pStyle w:val="23"/>
        <w:shd w:val="clear" w:color="auto" w:fill="auto"/>
        <w:spacing w:before="0" w:after="0" w:line="240" w:lineRule="auto"/>
        <w:ind w:firstLine="709"/>
        <w:rPr>
          <w:rFonts w:ascii="PT Astra Serif" w:hAnsi="PT Astra Serif"/>
          <w:lang w:val="en-US"/>
        </w:rPr>
      </w:pPr>
      <w:r w:rsidRPr="00E06E88">
        <w:rPr>
          <w:rFonts w:ascii="PT Astra Serif" w:hAnsi="PT Astra Serif"/>
        </w:rPr>
        <w:t>Конструкции</w:t>
      </w:r>
      <w:r w:rsidRPr="00E06E88">
        <w:rPr>
          <w:rFonts w:ascii="PT Astra Serif" w:hAnsi="PT Astra Serif"/>
          <w:lang w:val="en-US"/>
        </w:rPr>
        <w:t xml:space="preserve">, </w:t>
      </w:r>
      <w:r w:rsidRPr="00E06E88">
        <w:rPr>
          <w:rFonts w:ascii="PT Astra Serif" w:hAnsi="PT Astra Serif"/>
        </w:rPr>
        <w:t>содержащие</w:t>
      </w:r>
      <w:r w:rsidRPr="00E06E88">
        <w:rPr>
          <w:rFonts w:ascii="PT Astra Serif" w:hAnsi="PT Astra Serif"/>
          <w:lang w:val="en-US"/>
        </w:rPr>
        <w:t xml:space="preserve"> </w:t>
      </w:r>
      <w:r w:rsidRPr="00E06E88">
        <w:rPr>
          <w:rFonts w:ascii="PT Astra Serif" w:hAnsi="PT Astra Serif"/>
        </w:rPr>
        <w:t>глаголы</w:t>
      </w:r>
      <w:r w:rsidRPr="00E06E88">
        <w:rPr>
          <w:rFonts w:ascii="PT Astra Serif" w:hAnsi="PT Astra Serif"/>
          <w:lang w:val="en-US"/>
        </w:rPr>
        <w:t>-</w:t>
      </w:r>
      <w:r w:rsidRPr="00E06E88">
        <w:rPr>
          <w:rFonts w:ascii="PT Astra Serif" w:hAnsi="PT Astra Serif"/>
        </w:rPr>
        <w:t>связки</w:t>
      </w:r>
      <w:r w:rsidRPr="00E06E88">
        <w:rPr>
          <w:rFonts w:ascii="PT Astra Serif" w:hAnsi="PT Astra Serif"/>
          <w:lang w:val="en-US"/>
        </w:rPr>
        <w:t xml:space="preserve"> to be/to look/to feel/to seem.</w:t>
      </w:r>
    </w:p>
    <w:p w:rsidR="002E6789" w:rsidRPr="00E06E88" w:rsidRDefault="002E6789" w:rsidP="002E6789">
      <w:pPr>
        <w:pStyle w:val="23"/>
        <w:shd w:val="clear" w:color="auto" w:fill="auto"/>
        <w:spacing w:before="0" w:after="0" w:line="240" w:lineRule="auto"/>
        <w:ind w:firstLine="709"/>
        <w:rPr>
          <w:rFonts w:ascii="PT Astra Serif" w:hAnsi="PT Astra Serif"/>
          <w:lang w:val="en-US"/>
        </w:rPr>
      </w:pPr>
      <w:r w:rsidRPr="00E06E88">
        <w:rPr>
          <w:rFonts w:ascii="PT Astra Serif" w:hAnsi="PT Astra Serif"/>
        </w:rPr>
        <w:t>Конструкции</w:t>
      </w:r>
      <w:r w:rsidRPr="00E06E88">
        <w:rPr>
          <w:rFonts w:ascii="PT Astra Serif" w:hAnsi="PT Astra Serif"/>
          <w:lang w:val="en-US"/>
        </w:rPr>
        <w:t xml:space="preserve"> be/get used to + </w:t>
      </w:r>
      <w:r w:rsidRPr="00E06E88">
        <w:rPr>
          <w:rFonts w:ascii="PT Astra Serif" w:hAnsi="PT Astra Serif"/>
        </w:rPr>
        <w:t>инфинитив</w:t>
      </w:r>
      <w:r w:rsidRPr="00E06E88">
        <w:rPr>
          <w:rFonts w:ascii="PT Astra Serif" w:hAnsi="PT Astra Serif"/>
          <w:lang w:val="en-US"/>
        </w:rPr>
        <w:t xml:space="preserve"> </w:t>
      </w:r>
      <w:r w:rsidRPr="00E06E88">
        <w:rPr>
          <w:rFonts w:ascii="PT Astra Serif" w:hAnsi="PT Astra Serif"/>
        </w:rPr>
        <w:t>глагола</w:t>
      </w:r>
      <w:r w:rsidRPr="00E06E88">
        <w:rPr>
          <w:rFonts w:ascii="PT Astra Serif" w:hAnsi="PT Astra Serif"/>
          <w:lang w:val="en-US"/>
        </w:rPr>
        <w:t xml:space="preserve">, be/get used to + </w:t>
      </w:r>
      <w:r w:rsidRPr="00E06E88">
        <w:rPr>
          <w:rFonts w:ascii="PT Astra Serif" w:hAnsi="PT Astra Serif"/>
        </w:rPr>
        <w:t>инфинитив</w:t>
      </w:r>
      <w:r w:rsidRPr="00E06E88">
        <w:rPr>
          <w:rFonts w:ascii="PT Astra Serif" w:hAnsi="PT Astra Serif"/>
          <w:lang w:val="en-US"/>
        </w:rPr>
        <w:t xml:space="preserve"> </w:t>
      </w:r>
      <w:r w:rsidRPr="00E06E88">
        <w:rPr>
          <w:rFonts w:ascii="PT Astra Serif" w:hAnsi="PT Astra Serif"/>
        </w:rPr>
        <w:t>глагол</w:t>
      </w:r>
      <w:r w:rsidRPr="00E06E88">
        <w:rPr>
          <w:rFonts w:ascii="PT Astra Serif" w:hAnsi="PT Astra Serif"/>
          <w:lang w:val="en-US"/>
        </w:rPr>
        <w:t>, be/get used to doing something, be/get used to something.</w:t>
      </w:r>
    </w:p>
    <w:p w:rsidR="002E6789" w:rsidRPr="00E06E88" w:rsidRDefault="002E6789" w:rsidP="002E6789">
      <w:pPr>
        <w:pStyle w:val="23"/>
        <w:shd w:val="clear" w:color="auto" w:fill="auto"/>
        <w:spacing w:before="0" w:after="0" w:line="240" w:lineRule="auto"/>
        <w:ind w:firstLine="709"/>
        <w:rPr>
          <w:rFonts w:ascii="PT Astra Serif" w:hAnsi="PT Astra Serif"/>
          <w:lang w:val="en-US"/>
        </w:rPr>
      </w:pPr>
      <w:r w:rsidRPr="00E06E88">
        <w:rPr>
          <w:rFonts w:ascii="PT Astra Serif" w:hAnsi="PT Astra Serif"/>
        </w:rPr>
        <w:t>Конструкция</w:t>
      </w:r>
      <w:r w:rsidRPr="00E06E88">
        <w:rPr>
          <w:rFonts w:ascii="PT Astra Serif" w:hAnsi="PT Astra Serif"/>
          <w:lang w:val="en-US"/>
        </w:rPr>
        <w:t xml:space="preserve"> both ... and ....</w:t>
      </w:r>
    </w:p>
    <w:p w:rsidR="002E6789" w:rsidRPr="00E06E88" w:rsidRDefault="002E6789" w:rsidP="002E6789">
      <w:pPr>
        <w:pStyle w:val="23"/>
        <w:shd w:val="clear" w:color="auto" w:fill="auto"/>
        <w:spacing w:before="0" w:after="0" w:line="240" w:lineRule="auto"/>
        <w:ind w:firstLine="709"/>
        <w:rPr>
          <w:rFonts w:ascii="PT Astra Serif" w:hAnsi="PT Astra Serif"/>
          <w:lang w:val="en-US"/>
        </w:rPr>
      </w:pPr>
      <w:r w:rsidRPr="00E06E88">
        <w:rPr>
          <w:rFonts w:ascii="PT Astra Serif" w:hAnsi="PT Astra Serif"/>
        </w:rPr>
        <w:t>Конструкции</w:t>
      </w:r>
      <w:r w:rsidRPr="00E06E88">
        <w:rPr>
          <w:rFonts w:ascii="PT Astra Serif" w:hAnsi="PT Astra Serif"/>
          <w:lang w:val="en-US"/>
        </w:rPr>
        <w:t xml:space="preserve"> </w:t>
      </w:r>
      <w:r w:rsidRPr="00E06E88">
        <w:rPr>
          <w:rFonts w:ascii="PT Astra Serif" w:hAnsi="PT Astra Serif"/>
        </w:rPr>
        <w:t>с</w:t>
      </w:r>
      <w:r w:rsidRPr="00E06E88">
        <w:rPr>
          <w:rFonts w:ascii="PT Astra Serif" w:hAnsi="PT Astra Serif"/>
          <w:lang w:val="en-US"/>
        </w:rPr>
        <w:t xml:space="preserve"> </w:t>
      </w:r>
      <w:r w:rsidRPr="00E06E88">
        <w:rPr>
          <w:rFonts w:ascii="PT Astra Serif" w:hAnsi="PT Astra Serif"/>
        </w:rPr>
        <w:t>глаголами</w:t>
      </w:r>
      <w:r w:rsidRPr="00E06E88">
        <w:rPr>
          <w:rFonts w:ascii="PT Astra Serif" w:hAnsi="PT Astra Serif"/>
          <w:lang w:val="en-US"/>
        </w:rPr>
        <w:t xml:space="preserve"> to stop, to remember, to forget (</w:t>
      </w:r>
      <w:r w:rsidRPr="00E06E88">
        <w:rPr>
          <w:rFonts w:ascii="PT Astra Serif" w:hAnsi="PT Astra Serif"/>
        </w:rPr>
        <w:t>разница</w:t>
      </w:r>
      <w:r w:rsidRPr="00E06E88">
        <w:rPr>
          <w:rFonts w:ascii="PT Astra Serif" w:hAnsi="PT Astra Serif"/>
          <w:lang w:val="en-US"/>
        </w:rPr>
        <w:t xml:space="preserve"> </w:t>
      </w:r>
      <w:r w:rsidRPr="00E06E88">
        <w:rPr>
          <w:rFonts w:ascii="PT Astra Serif" w:hAnsi="PT Astra Serif"/>
        </w:rPr>
        <w:t>в</w:t>
      </w:r>
      <w:r w:rsidRPr="00E06E88">
        <w:rPr>
          <w:rFonts w:ascii="PT Astra Serif" w:hAnsi="PT Astra Serif"/>
          <w:lang w:val="en-US"/>
        </w:rPr>
        <w:t xml:space="preserve"> </w:t>
      </w:r>
      <w:r w:rsidRPr="00E06E88">
        <w:rPr>
          <w:rFonts w:ascii="PT Astra Serif" w:hAnsi="PT Astra Serif"/>
        </w:rPr>
        <w:t>значении</w:t>
      </w:r>
      <w:r w:rsidRPr="00E06E88">
        <w:rPr>
          <w:rFonts w:ascii="PT Astra Serif" w:hAnsi="PT Astra Serif"/>
          <w:lang w:val="en-US"/>
        </w:rPr>
        <w:t xml:space="preserve"> to stop doing smth </w:t>
      </w:r>
      <w:r w:rsidRPr="00E06E88">
        <w:rPr>
          <w:rFonts w:ascii="PT Astra Serif" w:hAnsi="PT Astra Serif"/>
        </w:rPr>
        <w:t>и</w:t>
      </w:r>
      <w:r w:rsidRPr="00E06E88">
        <w:rPr>
          <w:rFonts w:ascii="PT Astra Serif" w:hAnsi="PT Astra Serif"/>
          <w:lang w:val="en-US"/>
        </w:rPr>
        <w:t xml:space="preserve"> to stop to do smth).</w:t>
      </w:r>
    </w:p>
    <w:p w:rsidR="002E6789" w:rsidRPr="00E06E88" w:rsidRDefault="002E6789" w:rsidP="002E6789">
      <w:pPr>
        <w:pStyle w:val="23"/>
        <w:shd w:val="clear" w:color="auto" w:fill="auto"/>
        <w:spacing w:before="0" w:after="0" w:line="240" w:lineRule="auto"/>
        <w:ind w:firstLine="709"/>
        <w:rPr>
          <w:rFonts w:ascii="PT Astra Serif" w:hAnsi="PT Astra Serif"/>
          <w:lang w:val="en-US"/>
        </w:rPr>
      </w:pPr>
      <w:r w:rsidRPr="00E06E88">
        <w:rPr>
          <w:rFonts w:ascii="PT Astra Serif" w:hAnsi="PT Astra Serif"/>
        </w:rPr>
        <w:t>Глаголы</w:t>
      </w:r>
      <w:r w:rsidRPr="00E06E88">
        <w:rPr>
          <w:rFonts w:ascii="PT Astra Serif" w:hAnsi="PT Astra Serif"/>
          <w:lang w:val="en-US"/>
        </w:rPr>
        <w:t xml:space="preserve"> </w:t>
      </w:r>
      <w:r w:rsidRPr="00E06E88">
        <w:rPr>
          <w:rFonts w:ascii="PT Astra Serif" w:hAnsi="PT Astra Serif"/>
        </w:rPr>
        <w:t>в</w:t>
      </w:r>
      <w:r w:rsidRPr="00E06E88">
        <w:rPr>
          <w:rFonts w:ascii="PT Astra Serif" w:hAnsi="PT Astra Serif"/>
          <w:lang w:val="en-US"/>
        </w:rPr>
        <w:t xml:space="preserve"> </w:t>
      </w:r>
      <w:r w:rsidRPr="00E06E88">
        <w:rPr>
          <w:rFonts w:ascii="PT Astra Serif" w:hAnsi="PT Astra Serif"/>
        </w:rPr>
        <w:t>видо</w:t>
      </w:r>
      <w:r w:rsidRPr="00E06E88">
        <w:rPr>
          <w:rFonts w:ascii="PT Astra Serif" w:hAnsi="PT Astra Serif"/>
          <w:lang w:val="en-US"/>
        </w:rPr>
        <w:t>-</w:t>
      </w:r>
      <w:r w:rsidRPr="00E06E88">
        <w:rPr>
          <w:rFonts w:ascii="PT Astra Serif" w:hAnsi="PT Astra Serif"/>
        </w:rPr>
        <w:t>временных</w:t>
      </w:r>
      <w:r w:rsidRPr="00E06E88">
        <w:rPr>
          <w:rFonts w:ascii="PT Astra Serif" w:hAnsi="PT Astra Serif"/>
          <w:lang w:val="en-US"/>
        </w:rPr>
        <w:t xml:space="preserve"> </w:t>
      </w:r>
      <w:r w:rsidRPr="00E06E88">
        <w:rPr>
          <w:rFonts w:ascii="PT Astra Serif" w:hAnsi="PT Astra Serif"/>
        </w:rPr>
        <w:t>формах</w:t>
      </w:r>
      <w:r w:rsidRPr="00E06E88">
        <w:rPr>
          <w:rFonts w:ascii="PT Astra Serif" w:hAnsi="PT Astra Serif"/>
          <w:lang w:val="en-US"/>
        </w:rPr>
        <w:t xml:space="preserve"> </w:t>
      </w:r>
      <w:r w:rsidRPr="00E06E88">
        <w:rPr>
          <w:rFonts w:ascii="PT Astra Serif" w:hAnsi="PT Astra Serif"/>
        </w:rPr>
        <w:t>действительного</w:t>
      </w:r>
      <w:r w:rsidRPr="00E06E88">
        <w:rPr>
          <w:rFonts w:ascii="PT Astra Serif" w:hAnsi="PT Astra Serif"/>
          <w:lang w:val="en-US"/>
        </w:rPr>
        <w:t xml:space="preserve"> </w:t>
      </w:r>
      <w:r w:rsidRPr="00E06E88">
        <w:rPr>
          <w:rFonts w:ascii="PT Astra Serif" w:hAnsi="PT Astra Serif"/>
        </w:rPr>
        <w:t>залога</w:t>
      </w:r>
      <w:r w:rsidRPr="00E06E88">
        <w:rPr>
          <w:rFonts w:ascii="PT Astra Serif" w:hAnsi="PT Astra Serif"/>
          <w:lang w:val="en-US"/>
        </w:rPr>
        <w:t xml:space="preserve"> </w:t>
      </w:r>
      <w:r w:rsidRPr="00E06E88">
        <w:rPr>
          <w:rFonts w:ascii="PT Astra Serif" w:hAnsi="PT Astra Serif"/>
        </w:rPr>
        <w:t>в</w:t>
      </w:r>
      <w:r w:rsidRPr="00E06E88">
        <w:rPr>
          <w:rFonts w:ascii="PT Astra Serif" w:hAnsi="PT Astra Serif"/>
          <w:lang w:val="en-US"/>
        </w:rPr>
        <w:t xml:space="preserve"> </w:t>
      </w:r>
      <w:r w:rsidRPr="00E06E88">
        <w:rPr>
          <w:rFonts w:ascii="PT Astra Serif" w:hAnsi="PT Astra Serif"/>
        </w:rPr>
        <w:t>изъявительном</w:t>
      </w:r>
      <w:r w:rsidRPr="00E06E88">
        <w:rPr>
          <w:rFonts w:ascii="PT Astra Serif" w:hAnsi="PT Astra Serif"/>
          <w:lang w:val="en-US"/>
        </w:rPr>
        <w:t xml:space="preserve"> </w:t>
      </w:r>
      <w:r w:rsidRPr="00E06E88">
        <w:rPr>
          <w:rFonts w:ascii="PT Astra Serif" w:hAnsi="PT Astra Serif"/>
        </w:rPr>
        <w:t>наклонении</w:t>
      </w:r>
      <w:r w:rsidRPr="00E06E88">
        <w:rPr>
          <w:rFonts w:ascii="PT Astra Serif" w:hAnsi="PT Astra Serif"/>
          <w:lang w:val="en-US"/>
        </w:rPr>
        <w:t xml:space="preserve"> (Past Perfect Tense, Present Perfect Continuous Tense, Future-in-the-Past).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Модальные глаголы в косвенной речи в настоящем и прошедшем време</w:t>
      </w:r>
      <w:r w:rsidRPr="00E06E88">
        <w:rPr>
          <w:rFonts w:ascii="PT Astra Serif" w:hAnsi="PT Astra Serif"/>
        </w:rPr>
        <w:lastRenderedPageBreak/>
        <w:t>ни.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Неличные формы глагола (инфинитив, герундий, причастия настоящего и прошедшего времени).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Наречия </w:t>
      </w:r>
      <w:r w:rsidRPr="00E06E88">
        <w:rPr>
          <w:rFonts w:ascii="PT Astra Serif" w:hAnsi="PT Astra Serif"/>
          <w:lang w:val="en-US"/>
        </w:rPr>
        <w:t>too</w:t>
      </w:r>
      <w:r w:rsidRPr="00E06E88">
        <w:rPr>
          <w:rFonts w:ascii="PT Astra Serif" w:hAnsi="PT Astra Serif"/>
        </w:rPr>
        <w:t xml:space="preserve"> - </w:t>
      </w:r>
      <w:r w:rsidRPr="00E06E88">
        <w:rPr>
          <w:rFonts w:ascii="PT Astra Serif" w:hAnsi="PT Astra Serif"/>
          <w:lang w:val="en-US"/>
        </w:rPr>
        <w:t>enough</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Отрицательные местоимения по (и его производные </w:t>
      </w:r>
      <w:r w:rsidRPr="00E06E88">
        <w:rPr>
          <w:rFonts w:ascii="PT Astra Serif" w:hAnsi="PT Astra Serif"/>
          <w:lang w:val="en-US"/>
        </w:rPr>
        <w:t>nobody</w:t>
      </w:r>
      <w:r w:rsidRPr="00E06E88">
        <w:rPr>
          <w:rFonts w:ascii="PT Astra Serif" w:hAnsi="PT Astra Serif"/>
        </w:rPr>
        <w:t xml:space="preserve">, </w:t>
      </w:r>
      <w:r w:rsidRPr="00E06E88">
        <w:rPr>
          <w:rFonts w:ascii="PT Astra Serif" w:hAnsi="PT Astra Serif"/>
          <w:lang w:val="en-US"/>
        </w:rPr>
        <w:t>nothing</w:t>
      </w:r>
      <w:r w:rsidRPr="00E06E88">
        <w:rPr>
          <w:rFonts w:ascii="PT Astra Serif" w:hAnsi="PT Astra Serif"/>
        </w:rPr>
        <w:t xml:space="preserve"> и другие), попе.</w:t>
      </w:r>
    </w:p>
    <w:p w:rsidR="002E6789" w:rsidRPr="00E06E88" w:rsidRDefault="002E6789" w:rsidP="002E6789">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t>Социокультурные знания и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2E6789" w:rsidRPr="00E06E88" w:rsidRDefault="002E6789" w:rsidP="002E6789">
      <w:pPr>
        <w:pStyle w:val="23"/>
        <w:shd w:val="clear" w:color="auto" w:fill="auto"/>
        <w:tabs>
          <w:tab w:val="left" w:pos="4181"/>
          <w:tab w:val="left" w:pos="6475"/>
          <w:tab w:val="left" w:pos="9043"/>
        </w:tabs>
        <w:spacing w:before="0" w:after="0" w:line="240" w:lineRule="auto"/>
        <w:ind w:firstLine="709"/>
        <w:rPr>
          <w:rFonts w:ascii="PT Astra Serif" w:hAnsi="PT Astra Serif"/>
        </w:rPr>
      </w:pPr>
      <w:r w:rsidRPr="00E06E88">
        <w:rPr>
          <w:rFonts w:ascii="PT Astra Serif" w:hAnsi="PT Astra Serif"/>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Соблюдение нормы вежливости в межкультурном общении.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 представлять Россию и страну (страны) изучаемого языка (культурные явления, события, достопримечательности);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людях);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rsidR="002E6789" w:rsidRPr="00E06E88" w:rsidRDefault="002E6789" w:rsidP="002E6789">
      <w:pPr>
        <w:pStyle w:val="23"/>
        <w:shd w:val="clear" w:color="auto" w:fill="auto"/>
        <w:tabs>
          <w:tab w:val="left" w:pos="1793"/>
        </w:tabs>
        <w:spacing w:before="0" w:after="0" w:line="240" w:lineRule="auto"/>
        <w:ind w:left="709"/>
        <w:rPr>
          <w:rFonts w:ascii="PT Astra Serif" w:hAnsi="PT Astra Serif"/>
          <w:b/>
        </w:rPr>
      </w:pPr>
      <w:r w:rsidRPr="00E06E88">
        <w:rPr>
          <w:rFonts w:ascii="PT Astra Serif" w:hAnsi="PT Astra Serif"/>
          <w:b/>
        </w:rPr>
        <w:t>Компенсаторные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при чтении и аудировании языковой, в т.ч.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w:t>
      </w:r>
      <w:r w:rsidRPr="00E06E88">
        <w:rPr>
          <w:rFonts w:ascii="PT Astra Serif" w:hAnsi="PT Astra Serif"/>
        </w:rPr>
        <w:lastRenderedPageBreak/>
        <w:t>средственном общении догадываться о значении незнакомых слов с помощью используемых собеседником жестов и мимики.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Переспрашивать, просить повторить, уточняя значение незнакомых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при формулировании собственных высказываний, ключевых слов, плана.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(в т.ч. установление основания для сравнения) объектов, явлений, процессов, их элементов и основных функций в рамках изученной тематики.</w:t>
      </w:r>
    </w:p>
    <w:p w:rsidR="002E6789" w:rsidRPr="00E06E88" w:rsidRDefault="002E6789" w:rsidP="002E6789">
      <w:pPr>
        <w:pStyle w:val="23"/>
        <w:shd w:val="clear" w:color="auto" w:fill="auto"/>
        <w:spacing w:before="0" w:after="0" w:line="240" w:lineRule="auto"/>
        <w:ind w:firstLine="709"/>
        <w:rPr>
          <w:rFonts w:ascii="PT Astra Serif" w:hAnsi="PT Astra Serif"/>
        </w:rPr>
      </w:pPr>
    </w:p>
    <w:p w:rsidR="002E6789" w:rsidRPr="00E06E88" w:rsidRDefault="002E6789" w:rsidP="002E6789">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9 КЛАССЕ</w:t>
      </w:r>
    </w:p>
    <w:p w:rsidR="002E6789" w:rsidRPr="00E06E88" w:rsidRDefault="002E6789" w:rsidP="002E6789">
      <w:pPr>
        <w:pStyle w:val="23"/>
        <w:shd w:val="clear" w:color="auto" w:fill="auto"/>
        <w:tabs>
          <w:tab w:val="left" w:pos="1793"/>
        </w:tabs>
        <w:spacing w:before="0" w:after="0" w:line="240" w:lineRule="auto"/>
        <w:ind w:left="709"/>
        <w:rPr>
          <w:rFonts w:ascii="PT Astra Serif" w:hAnsi="PT Astra Serif"/>
          <w:b/>
        </w:rPr>
      </w:pPr>
      <w:r w:rsidRPr="00E06E88">
        <w:rPr>
          <w:rFonts w:ascii="PT Astra Serif" w:hAnsi="PT Astra Serif"/>
          <w:b/>
        </w:rPr>
        <w:t>Коммуникативные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Взаимоотношения в семье и с друзьями. Конфликты и их разрешение.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Внешность и характер человека (литературного персонажа).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Здоровый образ жизни: режим труда и отдыха, фитнес, сбалансированное питание. Посещение врача.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Покупки: одежда, обувь и продукты питания. Карманные деньги. Молодёжная мода.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отдыха в различное время года. Путешествия по России и иностранным странам. Транспорт.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Природа: флора и фауна. Проблемы экологии. Защита окружающей среды. Климат, погода. Стихийные бедствия.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Средства массовой информации (телевидение, радио, пресса, Интернет).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rsidR="002E6789" w:rsidRPr="00E06E88" w:rsidRDefault="002E6789" w:rsidP="002E6789">
      <w:pPr>
        <w:pStyle w:val="23"/>
        <w:shd w:val="clear" w:color="auto" w:fill="auto"/>
        <w:tabs>
          <w:tab w:val="left" w:pos="2015"/>
        </w:tabs>
        <w:spacing w:before="0" w:after="0" w:line="240" w:lineRule="auto"/>
        <w:ind w:left="709"/>
        <w:rPr>
          <w:rFonts w:ascii="PT Astra Serif" w:hAnsi="PT Astra Serif"/>
          <w:b/>
          <w:i/>
        </w:rPr>
      </w:pPr>
      <w:r w:rsidRPr="00E06E88">
        <w:rPr>
          <w:rFonts w:ascii="PT Astra Serif" w:hAnsi="PT Astra Serif"/>
          <w:b/>
          <w:i/>
        </w:rPr>
        <w:t>Говорение.</w:t>
      </w:r>
    </w:p>
    <w:p w:rsidR="002E6789" w:rsidRPr="00E06E88" w:rsidRDefault="002E6789" w:rsidP="002E6789">
      <w:pPr>
        <w:pStyle w:val="23"/>
        <w:shd w:val="clear" w:color="auto" w:fill="auto"/>
        <w:tabs>
          <w:tab w:val="left" w:pos="2015"/>
        </w:tabs>
        <w:spacing w:before="0" w:after="0" w:line="240" w:lineRule="auto"/>
        <w:ind w:firstLine="709"/>
        <w:rPr>
          <w:rFonts w:ascii="PT Astra Serif" w:hAnsi="PT Astra Serif"/>
          <w:b/>
        </w:rPr>
      </w:pPr>
      <w:r w:rsidRPr="00E06E88">
        <w:rPr>
          <w:rFonts w:ascii="PT Astra Serif" w:hAnsi="PT Astra Serif"/>
        </w:rPr>
        <w:t xml:space="preserve">Развитие коммуникативных умений диалогической речи, а именно умений вести комбинированный диалог, включающий различные виды диалогов </w:t>
      </w:r>
      <w:r w:rsidRPr="00E06E88">
        <w:rPr>
          <w:rFonts w:ascii="PT Astra Serif" w:hAnsi="PT Astra Serif"/>
        </w:rPr>
        <w:lastRenderedPageBreak/>
        <w:t>(этикетный диалог, диалог-побуждение к действию, диалог-расспрос), диалог-обмен мнениями: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диалог-обмен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описание (предмета, местности, внешности и одежды человека), в т.ч. характеристика (черты характера реального человека или литературного персонажа);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повествование (сообщение);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рассуждение;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выражение и краткое аргументирование своего мнения по отношению к услышанному (прочитанному);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составление рассказа по картинкам;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изложение результатов выполненной проектной работы.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w:t>
      </w:r>
      <w:r w:rsidRPr="00E06E88">
        <w:rPr>
          <w:rFonts w:ascii="PT Astra Serif" w:hAnsi="PT Astra Serif"/>
        </w:rPr>
        <w:lastRenderedPageBreak/>
        <w:t>фий, таблиц или без их использования.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монологического высказывания - 10-12 фраз.</w:t>
      </w:r>
    </w:p>
    <w:p w:rsidR="002E6789" w:rsidRPr="00E06E88" w:rsidRDefault="002E6789" w:rsidP="002E6789">
      <w:pPr>
        <w:pStyle w:val="23"/>
        <w:shd w:val="clear" w:color="auto" w:fill="auto"/>
        <w:tabs>
          <w:tab w:val="left" w:pos="2012"/>
        </w:tabs>
        <w:spacing w:before="0" w:after="0" w:line="240" w:lineRule="auto"/>
        <w:ind w:left="709"/>
        <w:rPr>
          <w:rFonts w:ascii="PT Astra Serif" w:hAnsi="PT Astra Serif"/>
          <w:b/>
          <w:i/>
        </w:rPr>
      </w:pPr>
      <w:r w:rsidRPr="00E06E88">
        <w:rPr>
          <w:rFonts w:ascii="PT Astra Serif" w:hAnsi="PT Astra Serif"/>
          <w:b/>
          <w:i/>
        </w:rPr>
        <w:t>Аудирование.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2E6789" w:rsidRPr="00E06E88" w:rsidRDefault="002E6789" w:rsidP="002E6789">
      <w:pPr>
        <w:pStyle w:val="23"/>
        <w:shd w:val="clear" w:color="auto" w:fill="auto"/>
        <w:tabs>
          <w:tab w:val="left" w:pos="1928"/>
          <w:tab w:val="left" w:pos="5155"/>
        </w:tabs>
        <w:spacing w:before="0" w:after="0" w:line="240" w:lineRule="auto"/>
        <w:ind w:firstLine="709"/>
        <w:rPr>
          <w:rFonts w:ascii="PT Astra Serif" w:hAnsi="PT Astra Serif"/>
        </w:rPr>
      </w:pPr>
      <w:r w:rsidRPr="00E06E88">
        <w:rPr>
          <w:rFonts w:ascii="PT Astra Serif" w:hAnsi="PT Astra Serif"/>
        </w:rPr>
        <w:t>Аудирование с пониманием нужной (интересующей, запрашиваемой) информации предполагает умение выделять нужную (интересующую,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запрашиваемую) информацию, представленную в эксплицитной (явной) форме, в воспринимаемом на слух тексте.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Языковая сложность текстов для аудирования должна соответствовать базовому уровню (А2 - допороговому уровню по общеевропейской шкале).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Время звучания текста (текстов) для аудирования - до 2 минут.</w:t>
      </w:r>
    </w:p>
    <w:p w:rsidR="002E6789" w:rsidRPr="00E06E88" w:rsidRDefault="002E6789" w:rsidP="002E6789">
      <w:pPr>
        <w:pStyle w:val="23"/>
        <w:shd w:val="clear" w:color="auto" w:fill="auto"/>
        <w:tabs>
          <w:tab w:val="left" w:pos="1970"/>
        </w:tabs>
        <w:spacing w:before="0" w:after="0" w:line="240" w:lineRule="auto"/>
        <w:ind w:left="709"/>
        <w:rPr>
          <w:rFonts w:ascii="PT Astra Serif" w:hAnsi="PT Astra Serif"/>
          <w:b/>
          <w:i/>
        </w:rPr>
      </w:pPr>
      <w:r w:rsidRPr="00E06E88">
        <w:rPr>
          <w:rFonts w:ascii="PT Astra Serif" w:hAnsi="PT Astra Serif"/>
          <w:b/>
          <w:i/>
        </w:rPr>
        <w:t>Смысловое чтение.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 пониманием нужной (интересующей, запрашиваемой) информации предполагает умение находить прочитанном тексте и понимать запрашива</w:t>
      </w:r>
      <w:r w:rsidRPr="00E06E88">
        <w:rPr>
          <w:rFonts w:ascii="PT Astra Serif" w:hAnsi="PT Astra Serif"/>
        </w:rPr>
        <w:lastRenderedPageBreak/>
        <w:t>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несплошных текстов (таблиц, диаграмм, схем) и понимание представленной в них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Языковая сложность текстов для чтения должна соответствовать базовому уровню (А2 - допороговому уровню по общеевропейской шкале).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текста (текстов) для чтения - 500-600 слов.</w:t>
      </w:r>
    </w:p>
    <w:p w:rsidR="002E6789" w:rsidRPr="00E06E88" w:rsidRDefault="002E6789" w:rsidP="002E6789">
      <w:pPr>
        <w:pStyle w:val="23"/>
        <w:shd w:val="clear" w:color="auto" w:fill="auto"/>
        <w:tabs>
          <w:tab w:val="left" w:pos="1978"/>
        </w:tabs>
        <w:spacing w:before="0" w:after="0" w:line="240" w:lineRule="auto"/>
        <w:ind w:left="709"/>
        <w:rPr>
          <w:rFonts w:ascii="PT Astra Serif" w:hAnsi="PT Astra Serif"/>
          <w:b/>
          <w:i/>
        </w:rPr>
      </w:pPr>
      <w:r w:rsidRPr="00E06E88">
        <w:rPr>
          <w:rFonts w:ascii="PT Astra Serif" w:hAnsi="PT Astra Serif"/>
          <w:b/>
          <w:i/>
        </w:rPr>
        <w:t>Письменная речь.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умений письменной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составление плана (тезисов) устного или письменного сообщения;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заполнение анкет и формуляров: сообщение о себе основных сведений в соответствии с нормами, принятыми в стране (странах)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заполнение таблицы с краткой фиксацией содержания прочитанного (прослушанного)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преобразование таблицы, схемы в текстовый вариант представления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письменное представление результатов выполненной проектной работы (объём - 100-120 слов).</w:t>
      </w:r>
    </w:p>
    <w:p w:rsidR="002E6789" w:rsidRPr="00E06E88" w:rsidRDefault="002E6789" w:rsidP="002E6789">
      <w:pPr>
        <w:pStyle w:val="23"/>
        <w:shd w:val="clear" w:color="auto" w:fill="auto"/>
        <w:tabs>
          <w:tab w:val="left" w:pos="1804"/>
        </w:tabs>
        <w:spacing w:before="0" w:after="0" w:line="240" w:lineRule="auto"/>
        <w:ind w:left="709"/>
        <w:rPr>
          <w:rFonts w:ascii="PT Astra Serif" w:hAnsi="PT Astra Serif"/>
          <w:b/>
        </w:rPr>
      </w:pPr>
      <w:r w:rsidRPr="00E06E88">
        <w:rPr>
          <w:rFonts w:ascii="PT Astra Serif" w:hAnsi="PT Astra Serif"/>
          <w:b/>
        </w:rPr>
        <w:t>Языковые знания и умения.</w:t>
      </w:r>
    </w:p>
    <w:p w:rsidR="002E6789" w:rsidRPr="00E06E88" w:rsidRDefault="002E6789" w:rsidP="002E6789">
      <w:pPr>
        <w:pStyle w:val="23"/>
        <w:shd w:val="clear" w:color="auto" w:fill="auto"/>
        <w:tabs>
          <w:tab w:val="left" w:pos="2010"/>
        </w:tabs>
        <w:spacing w:before="0" w:after="0" w:line="240" w:lineRule="auto"/>
        <w:ind w:left="709"/>
        <w:rPr>
          <w:rFonts w:ascii="PT Astra Serif" w:hAnsi="PT Astra Serif"/>
          <w:b/>
          <w:i/>
        </w:rPr>
      </w:pPr>
      <w:r w:rsidRPr="00E06E88">
        <w:rPr>
          <w:rFonts w:ascii="PT Astra Serif" w:hAnsi="PT Astra Serif"/>
          <w:b/>
          <w:i/>
        </w:rPr>
        <w:t>Фонетическая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т.ч. отсутствия фразового ударения на служебных словах, чтение новых слов согласно основным </w:t>
      </w:r>
      <w:r w:rsidRPr="00E06E88">
        <w:rPr>
          <w:rFonts w:ascii="PT Astra Serif" w:hAnsi="PT Astra Serif"/>
        </w:rPr>
        <w:lastRenderedPageBreak/>
        <w:t>правилам чтения.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Выражение модального значения, чувства и эмоции.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Различение на слух британского и американского вариантов произношения в прослушанных текстах или услышанных высказываниях.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Тексты для чтения вслух: сообщение информационного характера, отрывок из статьи научно-популярного характера, рассказ, диалог (беседа).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текста для чтения вслух - до 110 слов.</w:t>
      </w:r>
    </w:p>
    <w:p w:rsidR="002E6789" w:rsidRPr="00E06E88" w:rsidRDefault="002E6789" w:rsidP="002E6789">
      <w:pPr>
        <w:pStyle w:val="23"/>
        <w:shd w:val="clear" w:color="auto" w:fill="auto"/>
        <w:tabs>
          <w:tab w:val="left" w:pos="2010"/>
        </w:tabs>
        <w:spacing w:before="0" w:after="0" w:line="240" w:lineRule="auto"/>
        <w:ind w:left="709"/>
        <w:rPr>
          <w:rFonts w:ascii="PT Astra Serif" w:hAnsi="PT Astra Serif"/>
          <w:b/>
          <w:i/>
        </w:rPr>
      </w:pPr>
      <w:r w:rsidRPr="00E06E88">
        <w:rPr>
          <w:rFonts w:ascii="PT Astra Serif" w:hAnsi="PT Astra Serif"/>
          <w:b/>
          <w:i/>
        </w:rPr>
        <w:t>Графика, орфография и пунктуация.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Правильное написание изученных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E06E88">
        <w:rPr>
          <w:rFonts w:ascii="PT Astra Serif" w:hAnsi="PT Astra Serif"/>
          <w:lang w:val="en-US"/>
        </w:rPr>
        <w:t>firstly</w:t>
      </w:r>
      <w:r w:rsidRPr="00E06E88">
        <w:rPr>
          <w:rFonts w:ascii="PT Astra Serif" w:hAnsi="PT Astra Serif"/>
        </w:rPr>
        <w:t>/</w:t>
      </w:r>
      <w:r w:rsidRPr="00E06E88">
        <w:rPr>
          <w:rFonts w:ascii="PT Astra Serif" w:hAnsi="PT Astra Serif"/>
          <w:lang w:val="en-US"/>
        </w:rPr>
        <w:t>first</w:t>
      </w:r>
      <w:r w:rsidRPr="00E06E88">
        <w:rPr>
          <w:rFonts w:ascii="PT Astra Serif" w:hAnsi="PT Astra Serif"/>
        </w:rPr>
        <w:t xml:space="preserve"> </w:t>
      </w:r>
      <w:r w:rsidRPr="00E06E88">
        <w:rPr>
          <w:rFonts w:ascii="PT Astra Serif" w:hAnsi="PT Astra Serif"/>
          <w:lang w:val="en-US"/>
        </w:rPr>
        <w:t>of</w:t>
      </w:r>
      <w:r w:rsidRPr="00E06E88">
        <w:rPr>
          <w:rFonts w:ascii="PT Astra Serif" w:hAnsi="PT Astra Serif"/>
        </w:rPr>
        <w:t xml:space="preserve"> </w:t>
      </w:r>
      <w:r w:rsidRPr="00E06E88">
        <w:rPr>
          <w:rFonts w:ascii="PT Astra Serif" w:hAnsi="PT Astra Serif"/>
          <w:lang w:val="en-US"/>
        </w:rPr>
        <w:t>all</w:t>
      </w:r>
      <w:r w:rsidRPr="00E06E88">
        <w:rPr>
          <w:rFonts w:ascii="PT Astra Serif" w:hAnsi="PT Astra Serif"/>
        </w:rPr>
        <w:t xml:space="preserve">, </w:t>
      </w:r>
      <w:r w:rsidRPr="00E06E88">
        <w:rPr>
          <w:rFonts w:ascii="PT Astra Serif" w:hAnsi="PT Astra Serif"/>
          <w:lang w:val="en-US"/>
        </w:rPr>
        <w:t>secondly</w:t>
      </w:r>
      <w:r w:rsidRPr="00E06E88">
        <w:rPr>
          <w:rFonts w:ascii="PT Astra Serif" w:hAnsi="PT Astra Serif"/>
        </w:rPr>
        <w:t xml:space="preserve">, </w:t>
      </w:r>
      <w:r w:rsidRPr="00E06E88">
        <w:rPr>
          <w:rFonts w:ascii="PT Astra Serif" w:hAnsi="PT Astra Serif"/>
          <w:lang w:val="en-US"/>
        </w:rPr>
        <w:t>finally</w:t>
      </w:r>
      <w:r w:rsidRPr="00E06E88">
        <w:rPr>
          <w:rFonts w:ascii="PT Astra Serif" w:hAnsi="PT Astra Serif"/>
        </w:rPr>
        <w:t xml:space="preserve">; </w:t>
      </w:r>
      <w:r w:rsidRPr="00E06E88">
        <w:rPr>
          <w:rFonts w:ascii="PT Astra Serif" w:hAnsi="PT Astra Serif"/>
          <w:lang w:val="en-US"/>
        </w:rPr>
        <w:t>on</w:t>
      </w:r>
      <w:r w:rsidRPr="00E06E88">
        <w:rPr>
          <w:rFonts w:ascii="PT Astra Serif" w:hAnsi="PT Astra Serif"/>
        </w:rPr>
        <w:t xml:space="preserve"> </w:t>
      </w:r>
      <w:r w:rsidRPr="00E06E88">
        <w:rPr>
          <w:rFonts w:ascii="PT Astra Serif" w:hAnsi="PT Astra Serif"/>
          <w:lang w:val="en-US"/>
        </w:rPr>
        <w:t>the</w:t>
      </w:r>
      <w:r w:rsidRPr="00E06E88">
        <w:rPr>
          <w:rFonts w:ascii="PT Astra Serif" w:hAnsi="PT Astra Serif"/>
        </w:rPr>
        <w:t xml:space="preserve"> </w:t>
      </w:r>
      <w:r w:rsidRPr="00E06E88">
        <w:rPr>
          <w:rFonts w:ascii="PT Astra Serif" w:hAnsi="PT Astra Serif"/>
          <w:lang w:val="en-US"/>
        </w:rPr>
        <w:t>one</w:t>
      </w:r>
      <w:r w:rsidRPr="00E06E88">
        <w:rPr>
          <w:rFonts w:ascii="PT Astra Serif" w:hAnsi="PT Astra Serif"/>
        </w:rPr>
        <w:t xml:space="preserve"> </w:t>
      </w:r>
      <w:r w:rsidRPr="00E06E88">
        <w:rPr>
          <w:rFonts w:ascii="PT Astra Serif" w:hAnsi="PT Astra Serif"/>
          <w:lang w:val="en-US"/>
        </w:rPr>
        <w:t>hand</w:t>
      </w:r>
      <w:r w:rsidRPr="00E06E88">
        <w:rPr>
          <w:rFonts w:ascii="PT Astra Serif" w:hAnsi="PT Astra Serif"/>
        </w:rPr>
        <w:t xml:space="preserve">, </w:t>
      </w:r>
      <w:r w:rsidRPr="00E06E88">
        <w:rPr>
          <w:rFonts w:ascii="PT Astra Serif" w:hAnsi="PT Astra Serif"/>
          <w:lang w:val="en-US"/>
        </w:rPr>
        <w:t>on</w:t>
      </w:r>
      <w:r w:rsidRPr="00E06E88">
        <w:rPr>
          <w:rFonts w:ascii="PT Astra Serif" w:hAnsi="PT Astra Serif"/>
        </w:rPr>
        <w:t xml:space="preserve"> </w:t>
      </w:r>
      <w:r w:rsidRPr="00E06E88">
        <w:rPr>
          <w:rFonts w:ascii="PT Astra Serif" w:hAnsi="PT Astra Serif"/>
          <w:lang w:val="en-US"/>
        </w:rPr>
        <w:t>the</w:t>
      </w:r>
      <w:r w:rsidRPr="00E06E88">
        <w:rPr>
          <w:rFonts w:ascii="PT Astra Serif" w:hAnsi="PT Astra Serif"/>
        </w:rPr>
        <w:t xml:space="preserve"> </w:t>
      </w:r>
      <w:r w:rsidRPr="00E06E88">
        <w:rPr>
          <w:rFonts w:ascii="PT Astra Serif" w:hAnsi="PT Astra Serif"/>
          <w:lang w:val="en-US"/>
        </w:rPr>
        <w:t>other</w:t>
      </w:r>
      <w:r w:rsidRPr="00E06E88">
        <w:rPr>
          <w:rFonts w:ascii="PT Astra Serif" w:hAnsi="PT Astra Serif"/>
        </w:rPr>
        <w:t xml:space="preserve"> </w:t>
      </w:r>
      <w:r w:rsidRPr="00E06E88">
        <w:rPr>
          <w:rFonts w:ascii="PT Astra Serif" w:hAnsi="PT Astra Serif"/>
          <w:lang w:val="en-US"/>
        </w:rPr>
        <w:t>hand</w:t>
      </w:r>
      <w:r w:rsidRPr="00E06E88">
        <w:rPr>
          <w:rFonts w:ascii="PT Astra Serif" w:hAnsi="PT Astra Serif"/>
        </w:rPr>
        <w:t>), апострофа.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2E6789" w:rsidRPr="00E06E88" w:rsidRDefault="002E6789" w:rsidP="002E6789">
      <w:pPr>
        <w:pStyle w:val="23"/>
        <w:shd w:val="clear" w:color="auto" w:fill="auto"/>
        <w:tabs>
          <w:tab w:val="left" w:pos="2020"/>
        </w:tabs>
        <w:spacing w:before="0" w:after="0" w:line="240" w:lineRule="auto"/>
        <w:ind w:left="709"/>
        <w:rPr>
          <w:rFonts w:ascii="PT Astra Serif" w:hAnsi="PT Astra Serif"/>
          <w:b/>
          <w:i/>
        </w:rPr>
      </w:pPr>
      <w:r w:rsidRPr="00E06E88">
        <w:rPr>
          <w:rFonts w:ascii="PT Astra Serif" w:hAnsi="PT Astra Serif"/>
          <w:b/>
          <w:i/>
        </w:rPr>
        <w:t>Лексическая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и употребление в устной и письменной речи различных средств связи для обеспечения логичности и целостности высказывания.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Основные способы словообразования: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аффиксация: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глаголов с помощью префиксов </w:t>
      </w:r>
      <w:r w:rsidRPr="00E06E88">
        <w:rPr>
          <w:rFonts w:ascii="PT Astra Serif" w:hAnsi="PT Astra Serif"/>
          <w:lang w:val="en-US"/>
        </w:rPr>
        <w:t>under</w:t>
      </w:r>
      <w:r w:rsidRPr="00E06E88">
        <w:rPr>
          <w:rFonts w:ascii="PT Astra Serif" w:hAnsi="PT Astra Serif"/>
        </w:rPr>
        <w:t xml:space="preserve">-, </w:t>
      </w:r>
      <w:r w:rsidRPr="00E06E88">
        <w:rPr>
          <w:rFonts w:ascii="PT Astra Serif" w:hAnsi="PT Astra Serif"/>
          <w:lang w:val="en-US"/>
        </w:rPr>
        <w:t>over</w:t>
      </w:r>
      <w:r w:rsidRPr="00E06E88">
        <w:rPr>
          <w:rFonts w:ascii="PT Astra Serif" w:hAnsi="PT Astra Serif"/>
        </w:rPr>
        <w:t xml:space="preserve">-, </w:t>
      </w:r>
      <w:r w:rsidRPr="00E06E88">
        <w:rPr>
          <w:rFonts w:ascii="PT Astra Serif" w:hAnsi="PT Astra Serif"/>
          <w:lang w:val="en-US"/>
        </w:rPr>
        <w:t>dis</w:t>
      </w:r>
      <w:r w:rsidRPr="00E06E88">
        <w:rPr>
          <w:rFonts w:ascii="PT Astra Serif" w:hAnsi="PT Astra Serif"/>
        </w:rPr>
        <w:t xml:space="preserve">-, </w:t>
      </w:r>
      <w:r w:rsidRPr="00E06E88">
        <w:rPr>
          <w:rFonts w:ascii="PT Astra Serif" w:hAnsi="PT Astra Serif"/>
          <w:lang w:val="en-US"/>
        </w:rPr>
        <w:t>mis</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имён прилагательных с помощью суффиксов -</w:t>
      </w:r>
      <w:r w:rsidRPr="00E06E88">
        <w:rPr>
          <w:rFonts w:ascii="PT Astra Serif" w:hAnsi="PT Astra Serif"/>
          <w:lang w:val="en-US"/>
        </w:rPr>
        <w:t>able</w:t>
      </w:r>
      <w:r w:rsidRPr="00E06E88">
        <w:rPr>
          <w:rFonts w:ascii="PT Astra Serif" w:hAnsi="PT Astra Serif"/>
        </w:rPr>
        <w:t>/-</w:t>
      </w:r>
      <w:r w:rsidRPr="00E06E88">
        <w:rPr>
          <w:rFonts w:ascii="PT Astra Serif" w:hAnsi="PT Astra Serif"/>
          <w:lang w:val="en-US"/>
        </w:rPr>
        <w:t>ible</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имён существительных с помощью отрицательных префиксов </w:t>
      </w:r>
      <w:r w:rsidRPr="00E06E88">
        <w:rPr>
          <w:rFonts w:ascii="PT Astra Serif" w:hAnsi="PT Astra Serif"/>
          <w:lang w:val="en-US"/>
        </w:rPr>
        <w:t>in</w:t>
      </w:r>
      <w:r w:rsidRPr="00E06E88">
        <w:rPr>
          <w:rFonts w:ascii="PT Astra Serif" w:hAnsi="PT Astra Serif"/>
        </w:rPr>
        <w:t>-/</w:t>
      </w:r>
      <w:r w:rsidRPr="00E06E88">
        <w:rPr>
          <w:rFonts w:ascii="PT Astra Serif" w:hAnsi="PT Astra Serif"/>
          <w:lang w:val="en-US"/>
        </w:rPr>
        <w:t>im</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словосложение: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образование сложных существительных путём соединения основы числительного с основой существительного с добавлением суффикса -</w:t>
      </w:r>
      <w:r w:rsidRPr="00E06E88">
        <w:rPr>
          <w:rFonts w:ascii="PT Astra Serif" w:hAnsi="PT Astra Serif"/>
          <w:lang w:val="en-US"/>
        </w:rPr>
        <w:t>ed</w:t>
      </w:r>
      <w:r w:rsidRPr="00E06E88">
        <w:rPr>
          <w:rFonts w:ascii="PT Astra Serif" w:hAnsi="PT Astra Serif"/>
        </w:rPr>
        <w:t xml:space="preserve"> (</w:t>
      </w:r>
      <w:r w:rsidRPr="00E06E88">
        <w:rPr>
          <w:rFonts w:ascii="PT Astra Serif" w:hAnsi="PT Astra Serif"/>
          <w:lang w:val="en-US"/>
        </w:rPr>
        <w:t>eight</w:t>
      </w:r>
      <w:r w:rsidRPr="00E06E88">
        <w:rPr>
          <w:rFonts w:ascii="PT Astra Serif" w:hAnsi="PT Astra Serif"/>
        </w:rPr>
        <w:t>-</w:t>
      </w:r>
      <w:r w:rsidRPr="00E06E88">
        <w:rPr>
          <w:rFonts w:ascii="PT Astra Serif" w:hAnsi="PT Astra Serif"/>
          <w:lang w:val="en-US"/>
        </w:rPr>
        <w:t>legged</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образование сложных существительных путём соединения основ существительных с предлогом (</w:t>
      </w:r>
      <w:r w:rsidRPr="00E06E88">
        <w:rPr>
          <w:rFonts w:ascii="PT Astra Serif" w:hAnsi="PT Astra Serif"/>
          <w:lang w:val="en-US"/>
        </w:rPr>
        <w:t>father</w:t>
      </w:r>
      <w:r w:rsidRPr="00E06E88">
        <w:rPr>
          <w:rFonts w:ascii="PT Astra Serif" w:hAnsi="PT Astra Serif"/>
        </w:rPr>
        <w:t>-</w:t>
      </w:r>
      <w:r w:rsidRPr="00E06E88">
        <w:rPr>
          <w:rFonts w:ascii="PT Astra Serif" w:hAnsi="PT Astra Serif"/>
          <w:lang w:val="en-US"/>
        </w:rPr>
        <w:t>in</w:t>
      </w:r>
      <w:r w:rsidRPr="00E06E88">
        <w:rPr>
          <w:rFonts w:ascii="PT Astra Serif" w:hAnsi="PT Astra Serif"/>
        </w:rPr>
        <w:t>-</w:t>
      </w:r>
      <w:r w:rsidRPr="00E06E88">
        <w:rPr>
          <w:rFonts w:ascii="PT Astra Serif" w:hAnsi="PT Astra Serif"/>
          <w:lang w:val="en-US"/>
        </w:rPr>
        <w:t>law</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образование сложных прилагательных путём соединения основы прилагательного с основой причастия настоящего времени (</w:t>
      </w:r>
      <w:r w:rsidRPr="00E06E88">
        <w:rPr>
          <w:rFonts w:ascii="PT Astra Serif" w:hAnsi="PT Astra Serif"/>
          <w:lang w:val="en-US"/>
        </w:rPr>
        <w:t>nice</w:t>
      </w:r>
      <w:r w:rsidRPr="00E06E88">
        <w:rPr>
          <w:rFonts w:ascii="PT Astra Serif" w:hAnsi="PT Astra Serif"/>
        </w:rPr>
        <w:t>-</w:t>
      </w:r>
      <w:r w:rsidRPr="00E06E88">
        <w:rPr>
          <w:rFonts w:ascii="PT Astra Serif" w:hAnsi="PT Astra Serif"/>
          <w:lang w:val="en-US"/>
        </w:rPr>
        <w:t>looking</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образование сложных прилагательных путём соединения основы сложных существительных путём соединения основы числительного с основой существительного с добавлением суффикса -</w:t>
      </w:r>
      <w:r w:rsidRPr="00E06E88">
        <w:rPr>
          <w:rFonts w:ascii="PT Astra Serif" w:hAnsi="PT Astra Serif"/>
          <w:lang w:val="en-US"/>
        </w:rPr>
        <w:t>ed</w:t>
      </w:r>
      <w:r w:rsidRPr="00E06E88">
        <w:rPr>
          <w:rFonts w:ascii="PT Astra Serif" w:hAnsi="PT Astra Serif"/>
        </w:rPr>
        <w:t xml:space="preserve"> (</w:t>
      </w:r>
      <w:r w:rsidRPr="00E06E88">
        <w:rPr>
          <w:rFonts w:ascii="PT Astra Serif" w:hAnsi="PT Astra Serif"/>
          <w:lang w:val="en-US"/>
        </w:rPr>
        <w:t>eight</w:t>
      </w:r>
      <w:r w:rsidRPr="00E06E88">
        <w:rPr>
          <w:rFonts w:ascii="PT Astra Serif" w:hAnsi="PT Astra Serif"/>
        </w:rPr>
        <w:t>-</w:t>
      </w:r>
      <w:r w:rsidRPr="00E06E88">
        <w:rPr>
          <w:rFonts w:ascii="PT Astra Serif" w:hAnsi="PT Astra Serif"/>
          <w:lang w:val="en-US"/>
        </w:rPr>
        <w:t>legged</w:t>
      </w:r>
      <w:r w:rsidRPr="00E06E88">
        <w:rPr>
          <w:rFonts w:ascii="PT Astra Serif" w:hAnsi="PT Astra Serif"/>
        </w:rPr>
        <w:t xml:space="preserve">);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образование прилагательного с основой причастия прошедшего времени (</w:t>
      </w:r>
      <w:r w:rsidRPr="00E06E88">
        <w:rPr>
          <w:rFonts w:ascii="PT Astra Serif" w:hAnsi="PT Astra Serif"/>
          <w:lang w:val="en-US"/>
        </w:rPr>
        <w:t>well</w:t>
      </w:r>
      <w:r w:rsidRPr="00E06E88">
        <w:rPr>
          <w:rFonts w:ascii="PT Astra Serif" w:hAnsi="PT Astra Serif"/>
        </w:rPr>
        <w:t>-</w:t>
      </w:r>
      <w:r w:rsidRPr="00E06E88">
        <w:rPr>
          <w:rFonts w:ascii="PT Astra Serif" w:hAnsi="PT Astra Serif"/>
          <w:lang w:val="en-US"/>
        </w:rPr>
        <w:t>behaved</w:t>
      </w:r>
      <w:r w:rsidRPr="00E06E88">
        <w:rPr>
          <w:rFonts w:ascii="PT Astra Serif" w:hAnsi="PT Astra Serif"/>
        </w:rPr>
        <w:t xml:space="preserve">);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конверсия: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образование глагола от имени прилагательного (</w:t>
      </w:r>
      <w:r w:rsidRPr="00E06E88">
        <w:rPr>
          <w:rFonts w:ascii="PT Astra Serif" w:hAnsi="PT Astra Serif"/>
          <w:lang w:val="en-US"/>
        </w:rPr>
        <w:t>cool</w:t>
      </w:r>
      <w:r w:rsidRPr="00E06E88">
        <w:rPr>
          <w:rFonts w:ascii="PT Astra Serif" w:hAnsi="PT Astra Serif"/>
        </w:rPr>
        <w:t xml:space="preserve"> -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cool</w:t>
      </w:r>
      <w:r w:rsidRPr="00E06E88">
        <w:rPr>
          <w:rFonts w:ascii="PT Astra Serif" w:hAnsi="PT Astra Serif"/>
        </w:rPr>
        <w:t>). Многозначность лексических единиц. Синонимы. Антонимы. Интернациональные слова. Наиболее частотные фразовые глаголы. Сокращения и аббревиатуры.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Различные средства связи в тексте для обеспечения его целостности (</w:t>
      </w:r>
      <w:r w:rsidRPr="00E06E88">
        <w:rPr>
          <w:rFonts w:ascii="PT Astra Serif" w:hAnsi="PT Astra Serif"/>
          <w:lang w:val="en-US"/>
        </w:rPr>
        <w:t>firstly</w:t>
      </w:r>
      <w:r w:rsidRPr="00E06E88">
        <w:rPr>
          <w:rFonts w:ascii="PT Astra Serif" w:hAnsi="PT Astra Serif"/>
        </w:rPr>
        <w:t xml:space="preserve">, </w:t>
      </w:r>
      <w:r w:rsidRPr="00E06E88">
        <w:rPr>
          <w:rFonts w:ascii="PT Astra Serif" w:hAnsi="PT Astra Serif"/>
          <w:lang w:val="en-US"/>
        </w:rPr>
        <w:t>however</w:t>
      </w:r>
      <w:r w:rsidRPr="00E06E88">
        <w:rPr>
          <w:rFonts w:ascii="PT Astra Serif" w:hAnsi="PT Astra Serif"/>
        </w:rPr>
        <w:t xml:space="preserve">, </w:t>
      </w:r>
      <w:r w:rsidRPr="00E06E88">
        <w:rPr>
          <w:rFonts w:ascii="PT Astra Serif" w:hAnsi="PT Astra Serif"/>
          <w:lang w:val="en-US"/>
        </w:rPr>
        <w:t>finally</w:t>
      </w:r>
      <w:r w:rsidRPr="00E06E88">
        <w:rPr>
          <w:rFonts w:ascii="PT Astra Serif" w:hAnsi="PT Astra Serif"/>
        </w:rPr>
        <w:t xml:space="preserve">, </w:t>
      </w:r>
      <w:r w:rsidRPr="00E06E88">
        <w:rPr>
          <w:rFonts w:ascii="PT Astra Serif" w:hAnsi="PT Astra Serif"/>
          <w:lang w:val="en-US"/>
        </w:rPr>
        <w:t>at</w:t>
      </w:r>
      <w:r w:rsidRPr="00E06E88">
        <w:rPr>
          <w:rFonts w:ascii="PT Astra Serif" w:hAnsi="PT Astra Serif"/>
        </w:rPr>
        <w:t xml:space="preserve"> </w:t>
      </w:r>
      <w:r w:rsidRPr="00E06E88">
        <w:rPr>
          <w:rFonts w:ascii="PT Astra Serif" w:hAnsi="PT Astra Serif"/>
          <w:lang w:val="en-US"/>
        </w:rPr>
        <w:t>last</w:t>
      </w:r>
      <w:r w:rsidRPr="00E06E88">
        <w:rPr>
          <w:rFonts w:ascii="PT Astra Serif" w:hAnsi="PT Astra Serif"/>
        </w:rPr>
        <w:t xml:space="preserve">, </w:t>
      </w:r>
      <w:r w:rsidRPr="00E06E88">
        <w:rPr>
          <w:rFonts w:ascii="PT Astra Serif" w:hAnsi="PT Astra Serif"/>
          <w:lang w:val="en-US"/>
        </w:rPr>
        <w:t>etc</w:t>
      </w:r>
      <w:r w:rsidRPr="00E06E88">
        <w:rPr>
          <w:rFonts w:ascii="PT Astra Serif" w:hAnsi="PT Astra Serif"/>
        </w:rPr>
        <w:t>.).</w:t>
      </w:r>
    </w:p>
    <w:p w:rsidR="002E6789" w:rsidRPr="00E06E88" w:rsidRDefault="002E6789" w:rsidP="002E6789">
      <w:pPr>
        <w:pStyle w:val="23"/>
        <w:shd w:val="clear" w:color="auto" w:fill="auto"/>
        <w:tabs>
          <w:tab w:val="left" w:pos="2013"/>
        </w:tabs>
        <w:spacing w:before="0" w:after="0" w:line="240" w:lineRule="auto"/>
        <w:ind w:left="709"/>
        <w:rPr>
          <w:rFonts w:ascii="PT Astra Serif" w:hAnsi="PT Astra Serif"/>
          <w:b/>
          <w:i/>
        </w:rPr>
      </w:pPr>
      <w:r w:rsidRPr="00E06E88">
        <w:rPr>
          <w:rFonts w:ascii="PT Astra Serif" w:hAnsi="PT Astra Serif"/>
          <w:b/>
          <w:i/>
        </w:rPr>
        <w:t>Грамматическая сторона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и употребление в устной и письменной речи изученных морфологических форм и синтаксических конструкций английского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lang w:val="en-US"/>
        </w:rPr>
      </w:pPr>
      <w:r w:rsidRPr="00E06E88">
        <w:rPr>
          <w:rFonts w:ascii="PT Astra Serif" w:hAnsi="PT Astra Serif"/>
        </w:rPr>
        <w:t>Предложения</w:t>
      </w:r>
      <w:r w:rsidRPr="00E06E88">
        <w:rPr>
          <w:rFonts w:ascii="PT Astra Serif" w:hAnsi="PT Astra Serif"/>
          <w:lang w:val="en-US"/>
        </w:rPr>
        <w:t xml:space="preserve"> </w:t>
      </w:r>
      <w:r w:rsidRPr="00E06E88">
        <w:rPr>
          <w:rFonts w:ascii="PT Astra Serif" w:hAnsi="PT Astra Serif"/>
        </w:rPr>
        <w:t>со</w:t>
      </w:r>
      <w:r w:rsidRPr="00E06E88">
        <w:rPr>
          <w:rFonts w:ascii="PT Astra Serif" w:hAnsi="PT Astra Serif"/>
          <w:lang w:val="en-US"/>
        </w:rPr>
        <w:t xml:space="preserve"> </w:t>
      </w:r>
      <w:r w:rsidRPr="00E06E88">
        <w:rPr>
          <w:rFonts w:ascii="PT Astra Serif" w:hAnsi="PT Astra Serif"/>
        </w:rPr>
        <w:t>сложным</w:t>
      </w:r>
      <w:r w:rsidRPr="00E06E88">
        <w:rPr>
          <w:rFonts w:ascii="PT Astra Serif" w:hAnsi="PT Astra Serif"/>
          <w:lang w:val="en-US"/>
        </w:rPr>
        <w:t xml:space="preserve"> </w:t>
      </w:r>
      <w:r w:rsidRPr="00E06E88">
        <w:rPr>
          <w:rFonts w:ascii="PT Astra Serif" w:hAnsi="PT Astra Serif"/>
        </w:rPr>
        <w:t>дополнением</w:t>
      </w:r>
      <w:r w:rsidRPr="00E06E88">
        <w:rPr>
          <w:rFonts w:ascii="PT Astra Serif" w:hAnsi="PT Astra Serif"/>
          <w:lang w:val="en-US"/>
        </w:rPr>
        <w:t xml:space="preserve"> (Complex Object) (I want to have my hair cut.).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Условные предложения нереального характера (</w:t>
      </w:r>
      <w:r w:rsidRPr="00E06E88">
        <w:rPr>
          <w:rFonts w:ascii="PT Astra Serif" w:hAnsi="PT Astra Serif"/>
          <w:lang w:val="en-US"/>
        </w:rPr>
        <w:t>Conditional</w:t>
      </w:r>
      <w:r w:rsidRPr="00E06E88">
        <w:rPr>
          <w:rFonts w:ascii="PT Astra Serif" w:hAnsi="PT Astra Serif"/>
        </w:rPr>
        <w:t xml:space="preserve"> II).</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Конструкции для выражения предпочтения </w:t>
      </w:r>
      <w:r w:rsidRPr="00E06E88">
        <w:rPr>
          <w:rFonts w:ascii="PT Astra Serif" w:hAnsi="PT Astra Serif"/>
          <w:lang w:val="en-US"/>
        </w:rPr>
        <w:t>I</w:t>
      </w:r>
      <w:r w:rsidRPr="00E06E88">
        <w:rPr>
          <w:rFonts w:ascii="PT Astra Serif" w:hAnsi="PT Astra Serif"/>
        </w:rPr>
        <w:t xml:space="preserve"> </w:t>
      </w:r>
      <w:r w:rsidRPr="00E06E88">
        <w:rPr>
          <w:rFonts w:ascii="PT Astra Serif" w:hAnsi="PT Astra Serif"/>
          <w:lang w:val="en-US"/>
        </w:rPr>
        <w:t>prefer</w:t>
      </w:r>
      <w:r w:rsidRPr="00E06E88">
        <w:rPr>
          <w:rFonts w:ascii="PT Astra Serif" w:hAnsi="PT Astra Serif"/>
        </w:rPr>
        <w:t xml:space="preserve"> .../</w:t>
      </w:r>
      <w:r w:rsidRPr="00E06E88">
        <w:rPr>
          <w:rFonts w:ascii="PT Astra Serif" w:hAnsi="PT Astra Serif"/>
          <w:lang w:val="en-US"/>
        </w:rPr>
        <w:t>I</w:t>
      </w:r>
      <w:r w:rsidRPr="00E06E88">
        <w:rPr>
          <w:rFonts w:ascii="PT Astra Serif" w:hAnsi="PT Astra Serif"/>
        </w:rPr>
        <w:t>’</w:t>
      </w:r>
      <w:r w:rsidRPr="00E06E88">
        <w:rPr>
          <w:rFonts w:ascii="PT Astra Serif" w:hAnsi="PT Astra Serif"/>
          <w:lang w:val="en-US"/>
        </w:rPr>
        <w:t>dprefer</w:t>
      </w:r>
      <w:r w:rsidRPr="00E06E88">
        <w:rPr>
          <w:rFonts w:ascii="PT Astra Serif" w:hAnsi="PT Astra Serif"/>
        </w:rPr>
        <w:t xml:space="preserve"> .../</w:t>
      </w:r>
      <w:r w:rsidRPr="00E06E88">
        <w:rPr>
          <w:rFonts w:ascii="PT Astra Serif" w:hAnsi="PT Astra Serif"/>
          <w:lang w:val="en-US"/>
        </w:rPr>
        <w:t>I</w:t>
      </w:r>
      <w:r w:rsidRPr="00E06E88">
        <w:rPr>
          <w:rFonts w:ascii="PT Astra Serif" w:hAnsi="PT Astra Serif"/>
        </w:rPr>
        <w:t>’</w:t>
      </w:r>
      <w:r w:rsidRPr="00E06E88">
        <w:rPr>
          <w:rFonts w:ascii="PT Astra Serif" w:hAnsi="PT Astra Serif"/>
          <w:lang w:val="en-US"/>
        </w:rPr>
        <w:t>d</w:t>
      </w:r>
      <w:r w:rsidRPr="00E06E88">
        <w:rPr>
          <w:rFonts w:ascii="PT Astra Serif" w:hAnsi="PT Astra Serif"/>
        </w:rPr>
        <w:t xml:space="preserve"> </w:t>
      </w:r>
      <w:r w:rsidRPr="00E06E88">
        <w:rPr>
          <w:rFonts w:ascii="PT Astra Serif" w:hAnsi="PT Astra Serif"/>
          <w:lang w:val="en-US"/>
        </w:rPr>
        <w:t>rather</w:t>
      </w:r>
      <w:r w:rsidRPr="00E06E88">
        <w:rPr>
          <w:rFonts w:ascii="PT Astra Serif" w:hAnsi="PT Astra Serif"/>
        </w:rPr>
        <w:t xml:space="preserve">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Конструкция </w:t>
      </w:r>
      <w:r w:rsidRPr="00E06E88">
        <w:rPr>
          <w:rFonts w:ascii="PT Astra Serif" w:hAnsi="PT Astra Serif"/>
          <w:lang w:val="en-US"/>
        </w:rPr>
        <w:t>I</w:t>
      </w:r>
      <w:r w:rsidRPr="00E06E88">
        <w:rPr>
          <w:rFonts w:ascii="PT Astra Serif" w:hAnsi="PT Astra Serif"/>
        </w:rPr>
        <w:t xml:space="preserve"> </w:t>
      </w:r>
      <w:r w:rsidRPr="00E06E88">
        <w:rPr>
          <w:rFonts w:ascii="PT Astra Serif" w:hAnsi="PT Astra Serif"/>
          <w:lang w:val="en-US"/>
        </w:rPr>
        <w:t>wish</w:t>
      </w:r>
      <w:r w:rsidRPr="00E06E88">
        <w:rPr>
          <w:rFonts w:ascii="PT Astra Serif" w:hAnsi="PT Astra Serif"/>
        </w:rPr>
        <w:t xml:space="preserve">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Предложения с конструкцией </w:t>
      </w:r>
      <w:r w:rsidRPr="00E06E88">
        <w:rPr>
          <w:rFonts w:ascii="PT Astra Serif" w:hAnsi="PT Astra Serif"/>
          <w:lang w:val="en-US"/>
        </w:rPr>
        <w:t>either</w:t>
      </w:r>
      <w:r w:rsidRPr="00E06E88">
        <w:rPr>
          <w:rFonts w:ascii="PT Astra Serif" w:hAnsi="PT Astra Serif"/>
        </w:rPr>
        <w:t xml:space="preserve"> ... </w:t>
      </w:r>
      <w:r w:rsidRPr="00E06E88">
        <w:rPr>
          <w:rFonts w:ascii="PT Astra Serif" w:hAnsi="PT Astra Serif"/>
          <w:lang w:val="en-US"/>
        </w:rPr>
        <w:t>or</w:t>
      </w:r>
      <w:r w:rsidRPr="00E06E88">
        <w:rPr>
          <w:rFonts w:ascii="PT Astra Serif" w:hAnsi="PT Astra Serif"/>
        </w:rPr>
        <w:t xml:space="preserve">, </w:t>
      </w:r>
      <w:r w:rsidRPr="00E06E88">
        <w:rPr>
          <w:rFonts w:ascii="PT Astra Serif" w:hAnsi="PT Astra Serif"/>
          <w:lang w:val="en-US"/>
        </w:rPr>
        <w:t>neither</w:t>
      </w:r>
      <w:r w:rsidRPr="00E06E88">
        <w:rPr>
          <w:rFonts w:ascii="PT Astra Serif" w:hAnsi="PT Astra Serif"/>
        </w:rPr>
        <w:t xml:space="preserve"> ... </w:t>
      </w:r>
      <w:r w:rsidRPr="00E06E88">
        <w:rPr>
          <w:rFonts w:ascii="PT Astra Serif" w:hAnsi="PT Astra Serif"/>
          <w:lang w:val="en-US"/>
        </w:rPr>
        <w:t>nor</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Глаголы в видовременных формах действительного залога в изъявительном наклонении (</w:t>
      </w:r>
      <w:r w:rsidRPr="00E06E88">
        <w:rPr>
          <w:rFonts w:ascii="PT Astra Serif" w:hAnsi="PT Astra Serif"/>
          <w:lang w:val="en-US"/>
        </w:rPr>
        <w:t>Present</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w:t>
      </w:r>
      <w:r w:rsidRPr="00E06E88">
        <w:rPr>
          <w:rFonts w:ascii="PT Astra Serif" w:hAnsi="PT Astra Serif"/>
          <w:lang w:val="en-US"/>
        </w:rPr>
        <w:t>Future</w:t>
      </w:r>
      <w:r w:rsidRPr="00E06E88">
        <w:rPr>
          <w:rFonts w:ascii="PT Astra Serif" w:hAnsi="PT Astra Serif"/>
        </w:rPr>
        <w:t xml:space="preserve"> </w:t>
      </w:r>
      <w:r w:rsidRPr="00E06E88">
        <w:rPr>
          <w:rFonts w:ascii="PT Astra Serif" w:hAnsi="PT Astra Serif"/>
          <w:lang w:val="en-US"/>
        </w:rPr>
        <w:t>Simple</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w:t>
      </w:r>
      <w:r w:rsidRPr="00E06E88">
        <w:rPr>
          <w:rFonts w:ascii="PT Astra Serif" w:hAnsi="PT Astra Serif"/>
          <w:lang w:val="en-US"/>
        </w:rPr>
        <w:t>Present</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Perfect</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w:t>
      </w:r>
      <w:r w:rsidRPr="00E06E88">
        <w:rPr>
          <w:rFonts w:ascii="PT Astra Serif" w:hAnsi="PT Astra Serif"/>
          <w:lang w:val="en-US"/>
        </w:rPr>
        <w:t>Present</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Continuous</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w:t>
      </w:r>
      <w:r w:rsidRPr="00E06E88">
        <w:rPr>
          <w:rFonts w:ascii="PT Astra Serif" w:hAnsi="PT Astra Serif"/>
          <w:lang w:val="en-US"/>
        </w:rPr>
        <w:t>Future</w:t>
      </w:r>
      <w:r w:rsidRPr="00E06E88">
        <w:rPr>
          <w:rFonts w:ascii="PT Astra Serif" w:hAnsi="PT Astra Serif"/>
        </w:rPr>
        <w:t>-</w:t>
      </w:r>
      <w:r w:rsidRPr="00E06E88">
        <w:rPr>
          <w:rFonts w:ascii="PT Astra Serif" w:hAnsi="PT Astra Serif"/>
          <w:lang w:val="en-US"/>
        </w:rPr>
        <w:t>in</w:t>
      </w:r>
      <w:r w:rsidRPr="00E06E88">
        <w:rPr>
          <w:rFonts w:ascii="PT Astra Serif" w:hAnsi="PT Astra Serif"/>
        </w:rPr>
        <w:t>-</w:t>
      </w:r>
      <w:r w:rsidRPr="00E06E88">
        <w:rPr>
          <w:rFonts w:ascii="PT Astra Serif" w:hAnsi="PT Astra Serif"/>
          <w:lang w:val="en-US"/>
        </w:rPr>
        <w:t>the</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 и наиболее употребительных формах страдательного залога (</w:t>
      </w:r>
      <w:r w:rsidRPr="00E06E88">
        <w:rPr>
          <w:rFonts w:ascii="PT Astra Serif" w:hAnsi="PT Astra Serif"/>
          <w:lang w:val="en-US"/>
        </w:rPr>
        <w:t>Present</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Simple</w:t>
      </w:r>
      <w:r w:rsidRPr="00E06E88">
        <w:rPr>
          <w:rFonts w:ascii="PT Astra Serif" w:hAnsi="PT Astra Serif"/>
        </w:rPr>
        <w:t xml:space="preserve"> </w:t>
      </w:r>
      <w:r w:rsidRPr="00E06E88">
        <w:rPr>
          <w:rFonts w:ascii="PT Astra Serif" w:hAnsi="PT Astra Serif"/>
          <w:lang w:val="en-US"/>
        </w:rPr>
        <w:t>Passive</w:t>
      </w:r>
      <w:r w:rsidRPr="00E06E88">
        <w:rPr>
          <w:rFonts w:ascii="PT Astra Serif" w:hAnsi="PT Astra Serif"/>
        </w:rPr>
        <w:t xml:space="preserve">, </w:t>
      </w:r>
      <w:r w:rsidRPr="00E06E88">
        <w:rPr>
          <w:rFonts w:ascii="PT Astra Serif" w:hAnsi="PT Astra Serif"/>
          <w:lang w:val="en-US"/>
        </w:rPr>
        <w:t>Present</w:t>
      </w:r>
      <w:r w:rsidRPr="00E06E88">
        <w:rPr>
          <w:rFonts w:ascii="PT Astra Serif" w:hAnsi="PT Astra Serif"/>
        </w:rPr>
        <w:t xml:space="preserve"> </w:t>
      </w:r>
      <w:r w:rsidRPr="00E06E88">
        <w:rPr>
          <w:rFonts w:ascii="PT Astra Serif" w:hAnsi="PT Astra Serif"/>
          <w:lang w:val="en-US"/>
        </w:rPr>
        <w:t>Perfect</w:t>
      </w:r>
      <w:r w:rsidRPr="00E06E88">
        <w:rPr>
          <w:rFonts w:ascii="PT Astra Serif" w:hAnsi="PT Astra Serif"/>
        </w:rPr>
        <w:t xml:space="preserve"> </w:t>
      </w:r>
      <w:r w:rsidRPr="00E06E88">
        <w:rPr>
          <w:rFonts w:ascii="PT Astra Serif" w:hAnsi="PT Astra Serif"/>
          <w:lang w:val="en-US"/>
        </w:rPr>
        <w:t>Passive</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Порядок следования имён прилагательных (</w:t>
      </w:r>
      <w:r w:rsidRPr="00E06E88">
        <w:rPr>
          <w:rFonts w:ascii="PT Astra Serif" w:hAnsi="PT Astra Serif"/>
          <w:lang w:val="en-US"/>
        </w:rPr>
        <w:t>nice</w:t>
      </w:r>
      <w:r w:rsidRPr="00E06E88">
        <w:rPr>
          <w:rFonts w:ascii="PT Astra Serif" w:hAnsi="PT Astra Serif"/>
        </w:rPr>
        <w:t xml:space="preserve"> </w:t>
      </w:r>
      <w:r w:rsidRPr="00E06E88">
        <w:rPr>
          <w:rFonts w:ascii="PT Astra Serif" w:hAnsi="PT Astra Serif"/>
          <w:lang w:val="en-US"/>
        </w:rPr>
        <w:t>long</w:t>
      </w:r>
      <w:r w:rsidRPr="00E06E88">
        <w:rPr>
          <w:rFonts w:ascii="PT Astra Serif" w:hAnsi="PT Astra Serif"/>
        </w:rPr>
        <w:t xml:space="preserve"> </w:t>
      </w:r>
      <w:r w:rsidRPr="00E06E88">
        <w:rPr>
          <w:rFonts w:ascii="PT Astra Serif" w:hAnsi="PT Astra Serif"/>
          <w:lang w:val="en-US"/>
        </w:rPr>
        <w:t>blond</w:t>
      </w:r>
      <w:r w:rsidRPr="00E06E88">
        <w:rPr>
          <w:rFonts w:ascii="PT Astra Serif" w:hAnsi="PT Astra Serif"/>
        </w:rPr>
        <w:t xml:space="preserve"> </w:t>
      </w:r>
      <w:r w:rsidRPr="00E06E88">
        <w:rPr>
          <w:rFonts w:ascii="PT Astra Serif" w:hAnsi="PT Astra Serif"/>
          <w:lang w:val="en-US"/>
        </w:rPr>
        <w:t>hair</w:t>
      </w:r>
      <w:r w:rsidRPr="00E06E88">
        <w:rPr>
          <w:rFonts w:ascii="PT Astra Serif" w:hAnsi="PT Astra Serif"/>
        </w:rPr>
        <w:t>).</w:t>
      </w:r>
    </w:p>
    <w:p w:rsidR="002E6789" w:rsidRPr="00E06E88" w:rsidRDefault="002E6789" w:rsidP="002E6789">
      <w:pPr>
        <w:pStyle w:val="23"/>
        <w:shd w:val="clear" w:color="auto" w:fill="auto"/>
        <w:tabs>
          <w:tab w:val="left" w:pos="1806"/>
        </w:tabs>
        <w:spacing w:before="0" w:after="0" w:line="240" w:lineRule="auto"/>
        <w:ind w:left="709"/>
        <w:rPr>
          <w:rFonts w:ascii="PT Astra Serif" w:hAnsi="PT Astra Serif"/>
          <w:b/>
        </w:rPr>
      </w:pPr>
      <w:r w:rsidRPr="00E06E88">
        <w:rPr>
          <w:rFonts w:ascii="PT Astra Serif" w:hAnsi="PT Astra Serif"/>
          <w:b/>
        </w:rPr>
        <w:t>Социокультурные знания и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элементарного представление о различных вариантах английского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Соблюдение норм вежливости в межкультурном общении.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Развитие умений: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писать свои имя и фамилию, а также имена и фамилии своих родственников и друзей на английском языке;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правильно оформлять свой адрес на английском языке (в анкете);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 представлять Россию и страну (страны) изучаемого языка;</w:t>
      </w:r>
    </w:p>
    <w:p w:rsidR="002E6789" w:rsidRPr="00E06E88" w:rsidRDefault="002E6789" w:rsidP="002E6789">
      <w:pPr>
        <w:pStyle w:val="23"/>
        <w:shd w:val="clear" w:color="auto" w:fill="auto"/>
        <w:tabs>
          <w:tab w:val="left" w:pos="1929"/>
          <w:tab w:val="left" w:pos="3676"/>
          <w:tab w:val="left" w:pos="5212"/>
          <w:tab w:val="left" w:pos="8145"/>
          <w:tab w:val="left" w:pos="9259"/>
        </w:tabs>
        <w:spacing w:before="0" w:after="0" w:line="240" w:lineRule="auto"/>
        <w:ind w:firstLine="709"/>
        <w:rPr>
          <w:rFonts w:ascii="PT Astra Serif" w:hAnsi="PT Astra Serif"/>
        </w:rPr>
      </w:pPr>
      <w:r w:rsidRPr="00E06E88">
        <w:rPr>
          <w:rFonts w:ascii="PT Astra Serif" w:hAnsi="PT Astra Serif"/>
        </w:rPr>
        <w:t>-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rsidR="002E6789" w:rsidRPr="00E06E88" w:rsidRDefault="002E6789" w:rsidP="002E6789">
      <w:pPr>
        <w:pStyle w:val="23"/>
        <w:shd w:val="clear" w:color="auto" w:fill="auto"/>
        <w:tabs>
          <w:tab w:val="left" w:pos="1929"/>
          <w:tab w:val="left" w:pos="3676"/>
          <w:tab w:val="left" w:pos="5212"/>
          <w:tab w:val="left" w:pos="8145"/>
          <w:tab w:val="left" w:pos="9258"/>
        </w:tabs>
        <w:spacing w:before="0" w:after="0" w:line="240" w:lineRule="auto"/>
        <w:ind w:firstLine="709"/>
        <w:rPr>
          <w:rFonts w:ascii="PT Astra Serif" w:hAnsi="PT Astra Serif"/>
        </w:rPr>
      </w:pPr>
      <w:r w:rsidRPr="00E06E88">
        <w:rPr>
          <w:rFonts w:ascii="PT Astra Serif" w:hAnsi="PT Astra Serif"/>
        </w:rPr>
        <w:t>- кратко представлять некоторых выдающихся людей родной</w:t>
      </w:r>
      <w:r w:rsidRPr="00E06E88">
        <w:rPr>
          <w:rFonts w:ascii="PT Astra Serif" w:hAnsi="PT Astra Serif"/>
        </w:rPr>
        <w:tab/>
        <w:t>страны и страны (стран) изучаемого языка (учёных, писателей, поэтов, художников, композиторов, музыкантов, спортсменов и других людей);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rsidR="002E6789" w:rsidRPr="00E06E88" w:rsidRDefault="002E6789" w:rsidP="002E6789">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Компенсаторные умения.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при чтении и аудировании языковой, в т.ч.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Переспрашивать, просить повторить, уточняя значение незнакомых слов.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при формулировании собственных высказываний, ключевых слов, плана.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(в т.ч. установление основания для сравнения) объектов, явлений, процессов, их элементов и основных функций в рамках изученной тематики.</w:t>
      </w:r>
    </w:p>
    <w:p w:rsidR="002E6789" w:rsidRPr="00E06E88" w:rsidRDefault="002E6789" w:rsidP="002E6789">
      <w:pPr>
        <w:pStyle w:val="23"/>
        <w:shd w:val="clear" w:color="auto" w:fill="auto"/>
        <w:spacing w:before="0" w:after="0" w:line="240" w:lineRule="auto"/>
        <w:ind w:firstLine="709"/>
        <w:rPr>
          <w:rFonts w:ascii="PT Astra Serif" w:hAnsi="PT Astra Serif"/>
        </w:rPr>
      </w:pPr>
    </w:p>
    <w:p w:rsidR="002E6789" w:rsidRPr="00E06E88" w:rsidRDefault="002E6789" w:rsidP="002E6789">
      <w:pPr>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ПО УЧЕБНОМУ ПРЕДМЕТУ «АНГЛИЙСКИЙ ЯЗЫК» НА УРОВНЕ ООО</w:t>
      </w:r>
    </w:p>
    <w:p w:rsidR="002E6789" w:rsidRPr="00E06E88" w:rsidRDefault="002E6789" w:rsidP="002E6789">
      <w:pPr>
        <w:pStyle w:val="23"/>
        <w:shd w:val="clear" w:color="auto" w:fill="auto"/>
        <w:tabs>
          <w:tab w:val="left" w:pos="1522"/>
        </w:tabs>
        <w:spacing w:before="0" w:after="0" w:line="240" w:lineRule="auto"/>
        <w:ind w:firstLine="709"/>
        <w:rPr>
          <w:rFonts w:ascii="PT Astra Serif" w:hAnsi="PT Astra Serif"/>
        </w:rPr>
      </w:pPr>
      <w:r w:rsidRPr="00E06E88">
        <w:rPr>
          <w:rFonts w:ascii="PT Astra Serif" w:hAnsi="PT Astra Serif"/>
        </w:rPr>
        <w:t>В результате изучения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2E6789" w:rsidRPr="00E06E88" w:rsidRDefault="002E6789" w:rsidP="002E6789">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b/>
          <w:i/>
        </w:rPr>
        <w:t>Личностные результаты освоения программы</w:t>
      </w:r>
      <w:r w:rsidRPr="00E06E88">
        <w:rPr>
          <w:rFonts w:ascii="PT Astra Serif" w:hAnsi="PT Astra Serif"/>
        </w:rPr>
        <w:t xml:space="preserve">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т.ч. в части:</w:t>
      </w:r>
    </w:p>
    <w:p w:rsidR="002E6789" w:rsidRPr="00E06E88" w:rsidRDefault="002E6789" w:rsidP="002E6789">
      <w:pPr>
        <w:pStyle w:val="23"/>
        <w:shd w:val="clear" w:color="auto" w:fill="auto"/>
        <w:tabs>
          <w:tab w:val="left" w:pos="1152"/>
        </w:tabs>
        <w:spacing w:before="0" w:after="0" w:line="240" w:lineRule="auto"/>
        <w:ind w:left="709"/>
        <w:rPr>
          <w:rFonts w:ascii="PT Astra Serif" w:hAnsi="PT Astra Serif"/>
          <w:b/>
          <w:i/>
        </w:rPr>
      </w:pPr>
      <w:r w:rsidRPr="00E06E88">
        <w:rPr>
          <w:rFonts w:ascii="PT Astra Serif" w:hAnsi="PT Astra Serif"/>
          <w:b/>
          <w:i/>
        </w:rPr>
        <w:t>1. Гражданского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организации, местного сообщества, родного края, страны;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готовность к участию в гуманитарной деятельности (волонтёрство, помощь людям, нуждающимся в ней);</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2. Патриотического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ценностное отношение к достижениям своей Родины - России, к науке, искусству, спорту, технологиям, боевым подвигам и трудовым достижениям народа;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2E6789" w:rsidRPr="00E06E88" w:rsidRDefault="002E6789" w:rsidP="002E6789">
      <w:pPr>
        <w:pStyle w:val="23"/>
        <w:shd w:val="clear" w:color="auto" w:fill="auto"/>
        <w:tabs>
          <w:tab w:val="left" w:pos="1180"/>
        </w:tabs>
        <w:spacing w:before="0" w:after="0" w:line="240" w:lineRule="auto"/>
        <w:ind w:left="709"/>
        <w:rPr>
          <w:rFonts w:ascii="PT Astra Serif" w:hAnsi="PT Astra Serif"/>
          <w:b/>
          <w:i/>
        </w:rPr>
      </w:pPr>
      <w:r w:rsidRPr="00E06E88">
        <w:rPr>
          <w:rFonts w:ascii="PT Astra Serif" w:hAnsi="PT Astra Serif"/>
          <w:b/>
          <w:i/>
        </w:rPr>
        <w:t>3. Духовно-нравственного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активное неприятие асоциальных поступков, свобода и ответственность личности в условиях индивидуального и общественного пространства;</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4. Эстетического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восприимчивость к разным видам искусства, традициям и творчеству своего и других народов, понимание эмоционального воздействия искусства;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важности художественной культуры как средства коммуникации и самовыражения;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ценности отечественного и мирового искусства, роли этнических культурных традиций и народного творчества;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стремление к самовыражению в разных видах искусства;</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5.</w:t>
      </w:r>
      <w:r w:rsidRPr="00E06E88">
        <w:rPr>
          <w:rFonts w:ascii="PT Astra Serif" w:hAnsi="PT Astra Serif"/>
          <w:b/>
          <w:i/>
          <w:lang w:val="en-US"/>
        </w:rPr>
        <w:t> </w:t>
      </w:r>
      <w:r w:rsidRPr="00E06E88">
        <w:rPr>
          <w:rFonts w:ascii="PT Astra Serif" w:hAnsi="PT Astra Serif"/>
          <w:b/>
          <w:i/>
        </w:rPr>
        <w:t>Физического воспитания, формирования культуры здоровья и эмоционального благополучия: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соблюдение правил безопасности, в т.ч. навыков безопасного поведения в Интернет-среде;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адаптироваться к стрессовым ситуациям и меняющимся социальным, информационным и природным условиям, в т.ч. осмысляя собственный опыт и выстраивая дальнейшие цели;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принимать себя и других, не осуждая; умение осознавать эмоциональное состояние себя и других, умение управлять собственным эмоциональным состоянием;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навыка рефлексии, признание своего права на ошибку и такого же права другого человека;</w:t>
      </w:r>
    </w:p>
    <w:p w:rsidR="002E6789" w:rsidRPr="00E06E88" w:rsidRDefault="002E6789" w:rsidP="002E6789">
      <w:pPr>
        <w:pStyle w:val="23"/>
        <w:shd w:val="clear" w:color="auto" w:fill="auto"/>
        <w:tabs>
          <w:tab w:val="left" w:pos="1128"/>
        </w:tabs>
        <w:spacing w:before="0" w:after="0" w:line="240" w:lineRule="auto"/>
        <w:ind w:left="709"/>
        <w:rPr>
          <w:rFonts w:ascii="PT Astra Serif" w:hAnsi="PT Astra Serif"/>
          <w:b/>
          <w:i/>
        </w:rPr>
      </w:pPr>
      <w:r w:rsidRPr="00E06E88">
        <w:rPr>
          <w:rFonts w:ascii="PT Astra Serif" w:hAnsi="PT Astra Serif"/>
          <w:b/>
          <w:i/>
        </w:rPr>
        <w:t>6. Трудового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 к практическому изучению профессий и труда различного рода, в т.ч. на основе применения изучаемого предметного знания;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2E6789" w:rsidRPr="00E06E88" w:rsidRDefault="002E6789" w:rsidP="002E6789">
      <w:pPr>
        <w:pStyle w:val="23"/>
        <w:shd w:val="clear" w:color="auto" w:fill="auto"/>
        <w:tabs>
          <w:tab w:val="left" w:pos="1128"/>
        </w:tabs>
        <w:spacing w:before="0" w:after="0" w:line="240" w:lineRule="auto"/>
        <w:ind w:left="709"/>
        <w:rPr>
          <w:rFonts w:ascii="PT Astra Serif" w:hAnsi="PT Astra Serif"/>
          <w:b/>
          <w:i/>
        </w:rPr>
      </w:pPr>
      <w:r w:rsidRPr="00E06E88">
        <w:rPr>
          <w:rFonts w:ascii="PT Astra Serif" w:hAnsi="PT Astra Serif"/>
          <w:b/>
          <w:i/>
        </w:rPr>
        <w:t>7. Экологического воспитания: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своей роли как гражданина и потребителя в условиях взаимосвязи природной, технологической и социальной сред;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участию в практической деятельности экологической направленности;</w:t>
      </w:r>
    </w:p>
    <w:p w:rsidR="002E6789" w:rsidRPr="00E06E88" w:rsidRDefault="002E6789" w:rsidP="002E6789">
      <w:pPr>
        <w:pStyle w:val="23"/>
        <w:shd w:val="clear" w:color="auto" w:fill="auto"/>
        <w:tabs>
          <w:tab w:val="left" w:pos="1128"/>
        </w:tabs>
        <w:spacing w:before="0" w:after="0" w:line="240" w:lineRule="auto"/>
        <w:ind w:left="709"/>
        <w:rPr>
          <w:rFonts w:ascii="PT Astra Serif" w:hAnsi="PT Astra Serif"/>
          <w:b/>
          <w:i/>
        </w:rPr>
      </w:pPr>
      <w:r w:rsidRPr="00E06E88">
        <w:rPr>
          <w:rFonts w:ascii="PT Astra Serif" w:hAnsi="PT Astra Serif"/>
          <w:b/>
          <w:i/>
        </w:rPr>
        <w:t>8.</w:t>
      </w:r>
      <w:r w:rsidRPr="00E06E88">
        <w:rPr>
          <w:rFonts w:ascii="PT Astra Serif" w:hAnsi="PT Astra Serif"/>
          <w:b/>
          <w:i/>
          <w:lang w:val="en-US"/>
        </w:rPr>
        <w:t> </w:t>
      </w:r>
      <w:r w:rsidRPr="00E06E88">
        <w:rPr>
          <w:rFonts w:ascii="PT Astra Serif" w:hAnsi="PT Astra Serif"/>
          <w:b/>
          <w:i/>
        </w:rPr>
        <w:t>Ценности научного познания: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языковой и читательской культурой как средством познания мира;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9. Адаптации обучающегося к изменяющимся условиям социальной и природной среды: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обучающихся взаимодействовать в условиях неопределенности, открытость опыту и знаниям других;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действовать в условиях неопределенности, повышать уровень своей компетентности через практическую деятельность, в т.ч. умение учиться у других людей, осознавать в совместной деятельности новые знания, навыки и компетенции из опыта других;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навык выявления и связывания образов, способность формирования новых знаний, в т.ч. способность формулировать идеи, понятия, гипотезы об объектах и явлениях, в т.ч. ранее не известных, осознавать дефицит собственных знаний и компетентностей, планировать своё развитие;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умение анализировать и выявлять взаимосвязи природы, общества и </w:t>
      </w:r>
      <w:r w:rsidRPr="00E06E88">
        <w:rPr>
          <w:rFonts w:ascii="PT Astra Serif" w:hAnsi="PT Astra Serif"/>
        </w:rPr>
        <w:lastRenderedPageBreak/>
        <w:t>экономики; 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обучающихся осознавать стрессовую ситуацию, оценивать происходящие изменения и их последствия;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стрессовую ситуацию как вызов, требующий контрмер; оценивать ситуацию стресса, корректировать принимаемые решения и действия;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формулировать и оценивать риски и последствия, формировать опыт, находить позитивное в произошедшей ситуации; быть готовым действовать в отсутствие гарантий успеха.</w:t>
      </w:r>
    </w:p>
    <w:p w:rsidR="002E6789" w:rsidRPr="00E06E88" w:rsidRDefault="002E6789" w:rsidP="002E6789">
      <w:pPr>
        <w:pStyle w:val="23"/>
        <w:shd w:val="clear" w:color="auto" w:fill="auto"/>
        <w:spacing w:before="0" w:after="0" w:line="240" w:lineRule="auto"/>
        <w:ind w:firstLine="709"/>
        <w:rPr>
          <w:rFonts w:ascii="PT Astra Serif" w:hAnsi="PT Astra Serif"/>
        </w:rPr>
      </w:pPr>
    </w:p>
    <w:p w:rsidR="002E6789" w:rsidRPr="00E06E88" w:rsidRDefault="002E6789" w:rsidP="007911D6">
      <w:pPr>
        <w:pStyle w:val="23"/>
        <w:shd w:val="clear" w:color="auto" w:fill="auto"/>
        <w:spacing w:before="0" w:after="0" w:line="240" w:lineRule="auto"/>
        <w:jc w:val="center"/>
        <w:rPr>
          <w:rFonts w:ascii="PT Astra Serif" w:hAnsi="PT Astra Serif"/>
        </w:rPr>
      </w:pPr>
      <w:r w:rsidRPr="00E06E88">
        <w:rPr>
          <w:rFonts w:ascii="PT Astra Serif" w:hAnsi="PT Astra Serif"/>
          <w:b/>
        </w:rPr>
        <w:t>МЕТАПРЕДМЕТНЫЕ РЕЗУЛЬТАТЫ</w:t>
      </w:r>
    </w:p>
    <w:p w:rsidR="002E6789" w:rsidRPr="00E06E88" w:rsidRDefault="002E6789" w:rsidP="002E6789">
      <w:pPr>
        <w:ind w:firstLine="709"/>
        <w:rPr>
          <w:rFonts w:ascii="PT Astra Serif" w:hAnsi="PT Astra Serif"/>
          <w:b/>
          <w:i/>
          <w:sz w:val="28"/>
          <w:szCs w:val="28"/>
        </w:rPr>
      </w:pPr>
      <w:r w:rsidRPr="00E06E88">
        <w:rPr>
          <w:rFonts w:ascii="PT Astra Serif" w:hAnsi="PT Astra Serif"/>
          <w:b/>
          <w:i/>
          <w:sz w:val="28"/>
          <w:szCs w:val="28"/>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Познавательные УУД</w:t>
      </w:r>
      <w:r w:rsidRPr="00E06E88">
        <w:rPr>
          <w:rFonts w:ascii="PT Astra Serif" w:hAnsi="PT Astra Serif"/>
        </w:rPr>
        <w:t xml:space="preserve"> </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У обучающегося будут сформированы следующие базовые логические действия как часть познавательных УУД: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и характеризовать существенные признаки объектов (явлений); устанавливать существенный признак классификации, основания для обобщения и сравнения, критерии проводимого анализа;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 учётом предложенной задачи выявлять закономерности и противоречия в рассматриваемых фактах, данных и наблюдениях;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предлагать критерии для выявления закономерностей и противоречий; выявлять дефицит информации, данных, необходимых для решения поставленной задачи;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базовые исследовательские действия как часть познавательных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вопросы как исследовательский инструмент познания;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формулировать гипотезу об истинности собственных суждений и суждений других, аргументировать свою позицию, мнение;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проводить по самостоятельно составленному плану опыт, несложный </w:t>
      </w:r>
      <w:r w:rsidRPr="00E06E88">
        <w:rPr>
          <w:rFonts w:ascii="PT Astra Serif" w:hAnsi="PT Astra Serif"/>
        </w:rPr>
        <w:lastRenderedPageBreak/>
        <w:t>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 применимость и достоверность информацию, полученную в ходе исследования (эксперимента);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работать с информацией как часть познавательных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2E6789" w:rsidRPr="00E06E88" w:rsidRDefault="002E6789" w:rsidP="002E6789">
      <w:pPr>
        <w:pStyle w:val="23"/>
        <w:shd w:val="clear" w:color="auto" w:fill="auto"/>
        <w:tabs>
          <w:tab w:val="left" w:pos="2476"/>
          <w:tab w:val="left" w:pos="4574"/>
          <w:tab w:val="left" w:pos="7874"/>
        </w:tabs>
        <w:spacing w:before="0" w:after="0" w:line="240" w:lineRule="auto"/>
        <w:ind w:firstLine="709"/>
        <w:rPr>
          <w:rFonts w:ascii="PT Astra Serif" w:hAnsi="PT Astra Serif"/>
        </w:rPr>
      </w:pPr>
      <w:r w:rsidRPr="00E06E88">
        <w:rPr>
          <w:rFonts w:ascii="PT Astra Serif" w:hAnsi="PT Astra Serif"/>
        </w:rPr>
        <w:t>- выбирать, анализировать, систематизировать и интерпретировать информацию различных видов и форм представления;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находить сходные аргументы (подтверждающие или опровергающие одну и ту же идею, версию) в различных информационных источниках;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надёжность информации по критериям, предложенным педагогическим работником или сформулированным самостоятельно;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эффективно запоминать и систематизировать информацию.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Овладение системой универсальных учебных познавательных действий обеспечивает сформированность когнитивных навыков у обучающихся.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Коммуникативные УУД</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общения как часть коммуникативных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и формулировать суждения, выражать эмоции в соответствии с целями и условиями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выражать себя (свою точку зрения) в устных и письменных текстах;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намерения других, проявлять уважительное отношение к собеседнику и в корректной форме формулировать свои возражения;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свои суждения с суждениями других участников диалога, обнаруживать различие и сходство позиций;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публично представлять результаты выполненного опыта (эксперимента, </w:t>
      </w:r>
      <w:r w:rsidRPr="00E06E88">
        <w:rPr>
          <w:rFonts w:ascii="PT Astra Serif" w:hAnsi="PT Astra Serif"/>
        </w:rPr>
        <w:lastRenderedPageBreak/>
        <w:t>исследования, проекта);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совместной деятельности как часть коммуникативных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обобщать мнения нескольких человек, проявлять готовность руководить, выполнять поручения, подчиняться;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качество своего вклада в общий продукт по критериям, самостоятельно сформулированным участниками взаимодействия;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2E6789" w:rsidRPr="00E06E88" w:rsidRDefault="002E6789" w:rsidP="002E6789">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i/>
          <w:sz w:val="28"/>
          <w:szCs w:val="28"/>
        </w:rPr>
        <w:t>У обучающегося будут сформированы умения самоорганизации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проблемы для решения в жизненных и учебных ситуациях; ориентироваться в различных подходах принятия решений (индивидуальное, принятие решения в группе, принятие решений группой);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выбор и брать ответственность за решение.</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самоконтроля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владеть способами самоконтроля, самомотивации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эмоционального интеллекта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называть и управлять собственными эмоциями и эмоциями других; выявлять и анализировать причины эмоций;</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ставить себя на место другого человека, понимать мотивы и намерения другого;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регулировать способ выражения эмоций.</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принимать себя и других как часть регулятивных УУД:</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осознанно относиться к другому человеку, его мнению; признавать своё право на ошибку и такое же право другого;</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себя и других, не осуждая; открытость себе и другим;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осознавать невозможность контролировать всё вокруг.</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2E6789" w:rsidRPr="00E06E88" w:rsidRDefault="002E6789" w:rsidP="002E6789">
      <w:pPr>
        <w:pStyle w:val="23"/>
        <w:shd w:val="clear" w:color="auto" w:fill="auto"/>
        <w:spacing w:before="0" w:after="0" w:line="240" w:lineRule="auto"/>
        <w:ind w:firstLine="709"/>
        <w:rPr>
          <w:rFonts w:ascii="PT Astra Serif" w:hAnsi="PT Astra Serif"/>
        </w:rPr>
      </w:pP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 xml:space="preserve">ПРЕДМЕТНЫЕ РЕЗУЛЬТАТЫ </w:t>
      </w:r>
    </w:p>
    <w:p w:rsidR="002E6789" w:rsidRPr="00E06E88" w:rsidRDefault="002E6789" w:rsidP="002E6789">
      <w:pPr>
        <w:widowControl/>
        <w:autoSpaceDE/>
        <w:autoSpaceDN/>
        <w:adjustRightInd/>
        <w:ind w:firstLine="709"/>
        <w:rPr>
          <w:rFonts w:ascii="PT Astra Serif" w:hAnsi="PT Astra Serif" w:cs="Times New Roman"/>
          <w:b/>
          <w:sz w:val="28"/>
          <w:szCs w:val="28"/>
          <w:lang w:eastAsia="en-US"/>
        </w:rPr>
      </w:pPr>
      <w:r w:rsidRPr="00E06E88">
        <w:rPr>
          <w:rFonts w:ascii="PT Astra Serif" w:hAnsi="PT Astra Serif"/>
          <w:sz w:val="28"/>
          <w:szCs w:val="28"/>
        </w:rPr>
        <w:t>Предметные результаты освоения программы по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r w:rsidRPr="00E06E88">
        <w:rPr>
          <w:rFonts w:ascii="PT Astra Serif" w:hAnsi="PT Astra Serif" w:cs="Times New Roman"/>
          <w:b/>
          <w:sz w:val="28"/>
          <w:szCs w:val="28"/>
          <w:lang w:eastAsia="en-US"/>
        </w:rPr>
        <w:t xml:space="preserve"> </w:t>
      </w:r>
    </w:p>
    <w:p w:rsidR="002E6789" w:rsidRPr="00E06E88" w:rsidRDefault="002E6789" w:rsidP="002E6789">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 xml:space="preserve">5 </w:t>
      </w:r>
      <w:r w:rsidRPr="00E06E88">
        <w:rPr>
          <w:rFonts w:ascii="PT Astra Serif" w:hAnsi="PT Astra Serif" w:cs="Times New Roman"/>
          <w:b/>
          <w:smallCaps/>
          <w:sz w:val="28"/>
          <w:szCs w:val="28"/>
          <w:lang w:eastAsia="en-US"/>
        </w:rPr>
        <w:t>КЛАСС</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английскому языку к концу обучения в 5 классе:</w:t>
      </w:r>
    </w:p>
    <w:p w:rsidR="002E6789" w:rsidRPr="00E06E88" w:rsidRDefault="002E6789" w:rsidP="002E6789">
      <w:pPr>
        <w:pStyle w:val="23"/>
        <w:shd w:val="clear" w:color="auto" w:fill="auto"/>
        <w:tabs>
          <w:tab w:val="left" w:pos="1097"/>
        </w:tabs>
        <w:spacing w:before="0" w:after="0" w:line="240" w:lineRule="auto"/>
        <w:ind w:left="709"/>
        <w:rPr>
          <w:rFonts w:ascii="PT Astra Serif" w:hAnsi="PT Astra Serif"/>
          <w:b/>
        </w:rPr>
      </w:pPr>
      <w:r w:rsidRPr="00E06E88">
        <w:rPr>
          <w:rFonts w:ascii="PT Astra Serif" w:hAnsi="PT Astra Serif"/>
          <w:b/>
        </w:rPr>
        <w:t>Владеть основными видами речевой деятельности: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rPr>
        <w:t>- </w:t>
      </w:r>
      <w:r w:rsidRPr="00E06E88">
        <w:rPr>
          <w:rFonts w:ascii="PT Astra Serif" w:hAnsi="PT Astra Serif"/>
          <w:b/>
          <w:i/>
        </w:rPr>
        <w:t>говорение:</w:t>
      </w:r>
      <w:r w:rsidRPr="00E06E88">
        <w:rPr>
          <w:rFonts w:ascii="PT Astra Serif" w:hAnsi="PT Astra Serif"/>
        </w:rPr>
        <w:t xml:space="preserve">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w:t>
      </w:r>
      <w:r w:rsidRPr="00E06E88">
        <w:rPr>
          <w:rFonts w:ascii="PT Astra Serif" w:hAnsi="PT Astra Serif"/>
        </w:rPr>
        <w:lastRenderedPageBreak/>
        <w:t>го собеседника); создавать разные виды монологических высказываний (описание, в т.ч.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w:t>
      </w:r>
      <w:r w:rsidRPr="00E06E88">
        <w:rPr>
          <w:rFonts w:ascii="PT Astra Serif" w:hAnsi="PT Astra Serif"/>
          <w:b/>
          <w:i/>
        </w:rPr>
        <w:t>аудирование:</w:t>
      </w:r>
      <w:r w:rsidRPr="00E06E88">
        <w:rPr>
          <w:rFonts w:ascii="PT Astra Serif" w:hAnsi="PT Astra Serif"/>
        </w:rPr>
        <w:t xml:space="preserve">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смысловое чтение:</w:t>
      </w:r>
      <w:r w:rsidRPr="00E06E88">
        <w:rPr>
          <w:rFonts w:ascii="PT Astra Serif" w:hAnsi="PT Astra Serif"/>
        </w:rPr>
        <w:t xml:space="preserve">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письменная речь:</w:t>
      </w:r>
      <w:r w:rsidRPr="00E06E88">
        <w:rPr>
          <w:rFonts w:ascii="PT Astra Serif" w:hAnsi="PT Astra Serif"/>
        </w:rPr>
        <w:t xml:space="preserve">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 xml:space="preserve">Владеть фонетическими навыками: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т.ч.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 </w:t>
      </w:r>
    </w:p>
    <w:p w:rsidR="002E6789" w:rsidRPr="00E06E88" w:rsidRDefault="002E6789" w:rsidP="002E6789">
      <w:pPr>
        <w:pStyle w:val="23"/>
        <w:shd w:val="clear" w:color="auto" w:fill="auto"/>
        <w:spacing w:before="0" w:after="0" w:line="240" w:lineRule="auto"/>
        <w:ind w:firstLine="709"/>
        <w:rPr>
          <w:rFonts w:ascii="PT Astra Serif" w:hAnsi="PT Astra Serif"/>
          <w:i/>
        </w:rPr>
      </w:pPr>
      <w:r w:rsidRPr="00E06E88">
        <w:rPr>
          <w:rFonts w:ascii="PT Astra Serif" w:hAnsi="PT Astra Serif"/>
          <w:b/>
          <w:i/>
        </w:rPr>
        <w:t>Владеть орфографическими навыками:</w:t>
      </w:r>
      <w:r w:rsidRPr="00E06E88">
        <w:rPr>
          <w:rFonts w:ascii="PT Astra Serif" w:hAnsi="PT Astra Serif"/>
          <w:i/>
        </w:rPr>
        <w:t xml:space="preserve">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правильно писать изученные слова;</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 xml:space="preserve">Владеть пунктуационными навыками: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Распознавать</w:t>
      </w:r>
      <w:r w:rsidRPr="00E06E88">
        <w:rPr>
          <w:rFonts w:ascii="PT Astra Serif" w:hAnsi="PT Astra Serif"/>
        </w:rPr>
        <w:t xml:space="preserve">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w:t>
      </w:r>
      <w:r w:rsidRPr="00E06E88">
        <w:rPr>
          <w:rFonts w:ascii="PT Astra Serif" w:hAnsi="PT Astra Serif"/>
        </w:rPr>
        <w:lastRenderedPageBreak/>
        <w:t>ции общения в рамках отобранного тематического содержания, с соблюдением существующей нормы лексической сочетаемости;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родственные слова, образованные с использованием аффиксации: имена существительные с суффиксами -</w:t>
      </w:r>
      <w:r w:rsidRPr="00E06E88">
        <w:rPr>
          <w:rFonts w:ascii="PT Astra Serif" w:hAnsi="PT Astra Serif"/>
          <w:lang w:val="en-US"/>
        </w:rPr>
        <w:t>er</w:t>
      </w:r>
      <w:r w:rsidRPr="00E06E88">
        <w:rPr>
          <w:rFonts w:ascii="PT Astra Serif" w:hAnsi="PT Astra Serif"/>
        </w:rPr>
        <w:t>/-</w:t>
      </w:r>
      <w:r w:rsidRPr="00E06E88">
        <w:rPr>
          <w:rFonts w:ascii="PT Astra Serif" w:hAnsi="PT Astra Serif"/>
          <w:lang w:val="en-US"/>
        </w:rPr>
        <w:t>or</w:t>
      </w:r>
      <w:r w:rsidRPr="00E06E88">
        <w:rPr>
          <w:rFonts w:ascii="PT Astra Serif" w:hAnsi="PT Astra Serif"/>
        </w:rPr>
        <w:t>, -</w:t>
      </w:r>
      <w:r w:rsidRPr="00E06E88">
        <w:rPr>
          <w:rFonts w:ascii="PT Astra Serif" w:hAnsi="PT Astra Serif"/>
          <w:lang w:val="en-US"/>
        </w:rPr>
        <w:t>ist</w:t>
      </w:r>
      <w:r w:rsidRPr="00E06E88">
        <w:rPr>
          <w:rFonts w:ascii="PT Astra Serif" w:hAnsi="PT Astra Serif"/>
        </w:rPr>
        <w:t>, -</w:t>
      </w:r>
      <w:r w:rsidRPr="00E06E88">
        <w:rPr>
          <w:rFonts w:ascii="PT Astra Serif" w:hAnsi="PT Astra Serif"/>
          <w:lang w:val="en-US"/>
        </w:rPr>
        <w:t>sion</w:t>
      </w:r>
      <w:r w:rsidRPr="00E06E88">
        <w:rPr>
          <w:rFonts w:ascii="PT Astra Serif" w:hAnsi="PT Astra Serif"/>
        </w:rPr>
        <w:t>/-</w:t>
      </w:r>
      <w:r w:rsidRPr="00E06E88">
        <w:rPr>
          <w:rFonts w:ascii="PT Astra Serif" w:hAnsi="PT Astra Serif"/>
          <w:lang w:val="en-US"/>
        </w:rPr>
        <w:t>tion</w:t>
      </w:r>
      <w:r w:rsidRPr="00E06E88">
        <w:rPr>
          <w:rFonts w:ascii="PT Astra Serif" w:hAnsi="PT Astra Serif"/>
        </w:rPr>
        <w:t>, имена прилагательные с суффиксами -</w:t>
      </w:r>
      <w:r w:rsidRPr="00E06E88">
        <w:rPr>
          <w:rFonts w:ascii="PT Astra Serif" w:hAnsi="PT Astra Serif"/>
          <w:lang w:val="en-US"/>
        </w:rPr>
        <w:t>ful</w:t>
      </w:r>
      <w:r w:rsidRPr="00E06E88">
        <w:rPr>
          <w:rFonts w:ascii="PT Astra Serif" w:hAnsi="PT Astra Serif"/>
        </w:rPr>
        <w:t>, -</w:t>
      </w:r>
      <w:r w:rsidRPr="00E06E88">
        <w:rPr>
          <w:rFonts w:ascii="PT Astra Serif" w:hAnsi="PT Astra Serif"/>
          <w:lang w:val="en-US"/>
        </w:rPr>
        <w:t>ian</w:t>
      </w:r>
      <w:r w:rsidRPr="00E06E88">
        <w:rPr>
          <w:rFonts w:ascii="PT Astra Serif" w:hAnsi="PT Astra Serif"/>
        </w:rPr>
        <w:t>/-</w:t>
      </w:r>
      <w:r w:rsidRPr="00E06E88">
        <w:rPr>
          <w:rFonts w:ascii="PT Astra Serif" w:hAnsi="PT Astra Serif"/>
          <w:lang w:val="en-US"/>
        </w:rPr>
        <w:t>an</w:t>
      </w:r>
      <w:r w:rsidRPr="00E06E88">
        <w:rPr>
          <w:rFonts w:ascii="PT Astra Serif" w:hAnsi="PT Astra Serif"/>
        </w:rPr>
        <w:t>, наречия с суффиксом -1у, имена прилагательные, имена существительные и наречия с отрицательным префиксом шь;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изученные синонимы и интернациональные слова;</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Понимать: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особенности структуры простых и сложных предложений английского языка, различных коммуникативных типов предложений английского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предложения с несколькими обстоятельствами, следующими в определённом порядке;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вопросительные предложения (альтернативный и разделительный вопросы в </w:t>
      </w:r>
      <w:r w:rsidRPr="00E06E88">
        <w:rPr>
          <w:rFonts w:ascii="PT Astra Serif" w:hAnsi="PT Astra Serif"/>
          <w:lang w:val="en-US"/>
        </w:rPr>
        <w:t>Present</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w:t>
      </w:r>
      <w:r w:rsidRPr="00E06E88">
        <w:rPr>
          <w:rFonts w:ascii="PT Astra Serif" w:hAnsi="PT Astra Serif"/>
          <w:lang w:val="en-US"/>
        </w:rPr>
        <w:t>Future</w:t>
      </w:r>
      <w:r w:rsidRPr="00E06E88">
        <w:rPr>
          <w:rFonts w:ascii="PT Astra Serif" w:hAnsi="PT Astra Serif"/>
        </w:rPr>
        <w:t xml:space="preserve"> </w:t>
      </w:r>
      <w:r w:rsidRPr="00E06E88">
        <w:rPr>
          <w:rFonts w:ascii="PT Astra Serif" w:hAnsi="PT Astra Serif"/>
          <w:lang w:val="en-US"/>
        </w:rPr>
        <w:t>Simple</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глаголы в видо-временных формах действительного залога в изъявительном наклонении в </w:t>
      </w:r>
      <w:r w:rsidRPr="00E06E88">
        <w:rPr>
          <w:rFonts w:ascii="PT Astra Serif" w:hAnsi="PT Astra Serif"/>
          <w:lang w:val="en-US"/>
        </w:rPr>
        <w:t>Present</w:t>
      </w:r>
      <w:r w:rsidRPr="00E06E88">
        <w:rPr>
          <w:rFonts w:ascii="PT Astra Serif" w:hAnsi="PT Astra Serif"/>
        </w:rPr>
        <w:t xml:space="preserve"> </w:t>
      </w:r>
      <w:r w:rsidRPr="00E06E88">
        <w:rPr>
          <w:rFonts w:ascii="PT Astra Serif" w:hAnsi="PT Astra Serif"/>
          <w:lang w:val="en-US"/>
        </w:rPr>
        <w:t>Perfect</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в повествовательных (утвердительных и отрицательных) и вопросительных предложениях;</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имена существительные во множественном числе, в т.ч. имена существительные, имеющие форму только множественного числа;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имена существительные с причастиями настоящего и прошедшего времени;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наречия в положительной, сравнительной и превосходной степенях, образованные по правилу, и исключения;</w:t>
      </w:r>
    </w:p>
    <w:p w:rsidR="002E6789" w:rsidRPr="00E06E88" w:rsidRDefault="002E6789" w:rsidP="002E6789">
      <w:pPr>
        <w:pStyle w:val="23"/>
        <w:shd w:val="clear" w:color="auto" w:fill="auto"/>
        <w:tabs>
          <w:tab w:val="left" w:pos="1125"/>
        </w:tabs>
        <w:spacing w:before="0" w:after="0" w:line="240" w:lineRule="auto"/>
        <w:ind w:left="709"/>
        <w:rPr>
          <w:rFonts w:ascii="PT Astra Serif" w:hAnsi="PT Astra Serif"/>
          <w:b/>
        </w:rPr>
      </w:pPr>
      <w:r w:rsidRPr="00E06E88">
        <w:rPr>
          <w:rFonts w:ascii="PT Astra Serif" w:hAnsi="PT Astra Serif"/>
          <w:b/>
        </w:rPr>
        <w:t>Владеть социокультурными знаниями и умениями: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правильно оформлять адрес, писать фамилии и имена (свои, родственников и друзей) на английском языке (в анкете, формуляре);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обладать базовыми знаниями о социокультурном портрете родной страны и страны (стран)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 представлять Россию и страны (стран) изучаемого языка;</w:t>
      </w:r>
    </w:p>
    <w:p w:rsidR="002E6789" w:rsidRPr="00E06E88" w:rsidRDefault="002E6789" w:rsidP="002E6789">
      <w:pPr>
        <w:pStyle w:val="23"/>
        <w:shd w:val="clear" w:color="auto" w:fill="auto"/>
        <w:tabs>
          <w:tab w:val="left" w:pos="2316"/>
          <w:tab w:val="left" w:pos="4889"/>
        </w:tabs>
        <w:spacing w:before="0" w:after="0" w:line="240" w:lineRule="auto"/>
        <w:ind w:firstLine="709"/>
        <w:rPr>
          <w:rFonts w:ascii="PT Astra Serif" w:hAnsi="PT Astra Serif"/>
        </w:rPr>
      </w:pPr>
      <w:r w:rsidRPr="00E06E88">
        <w:rPr>
          <w:rFonts w:ascii="PT Astra Serif" w:hAnsi="PT Astra Serif"/>
          <w:b/>
        </w:rPr>
        <w:t>Владеть компенсаторными умениями:</w:t>
      </w:r>
      <w:r w:rsidRPr="00E06E88">
        <w:rPr>
          <w:rFonts w:ascii="PT Astra Serif" w:hAnsi="PT Astra Serif"/>
        </w:rPr>
        <w:t xml:space="preserve"> использовать при чтении и аудировании языковую догадку, в т.ч.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2E6789" w:rsidRPr="00E06E88" w:rsidRDefault="002E6789" w:rsidP="002E6789">
      <w:pPr>
        <w:pStyle w:val="23"/>
        <w:shd w:val="clear" w:color="auto" w:fill="auto"/>
        <w:tabs>
          <w:tab w:val="left" w:pos="2316"/>
          <w:tab w:val="left" w:pos="4889"/>
        </w:tabs>
        <w:spacing w:before="0" w:after="0" w:line="240" w:lineRule="auto"/>
        <w:ind w:firstLine="709"/>
        <w:rPr>
          <w:rFonts w:ascii="PT Astra Serif" w:hAnsi="PT Astra Serif"/>
        </w:rPr>
      </w:pPr>
      <w:r w:rsidRPr="00E06E88">
        <w:rPr>
          <w:rFonts w:ascii="PT Astra Serif" w:hAnsi="PT Astra Serif"/>
          <w:b/>
        </w:rPr>
        <w:t>Участвовать в несложных учебных проектах</w:t>
      </w:r>
      <w:r w:rsidRPr="00E06E88">
        <w:rPr>
          <w:rFonts w:ascii="PT Astra Serif" w:hAnsi="PT Astra Serif"/>
        </w:rPr>
        <w:t xml:space="preserve"> с использованием мате</w:t>
      </w:r>
      <w:r w:rsidRPr="00E06E88">
        <w:rPr>
          <w:rFonts w:ascii="PT Astra Serif" w:hAnsi="PT Astra Serif"/>
        </w:rPr>
        <w:lastRenderedPageBreak/>
        <w:t>риалов на английском языке с применением ИКТ, соблюдая правила информационной безопасности при работе в сети Интернет;</w:t>
      </w:r>
    </w:p>
    <w:p w:rsidR="002E6789" w:rsidRPr="00E06E88" w:rsidRDefault="002E6789" w:rsidP="002E6789">
      <w:pPr>
        <w:pStyle w:val="23"/>
        <w:shd w:val="clear" w:color="auto" w:fill="auto"/>
        <w:tabs>
          <w:tab w:val="left" w:pos="2316"/>
          <w:tab w:val="left" w:pos="4889"/>
        </w:tabs>
        <w:spacing w:before="0" w:after="0" w:line="240" w:lineRule="auto"/>
        <w:ind w:firstLine="709"/>
        <w:rPr>
          <w:rFonts w:ascii="PT Astra Serif" w:hAnsi="PT Astra Serif"/>
        </w:rPr>
      </w:pPr>
      <w:r w:rsidRPr="00E06E88">
        <w:rPr>
          <w:rFonts w:ascii="PT Astra Serif" w:hAnsi="PT Astra Serif"/>
          <w:b/>
        </w:rPr>
        <w:t>Использовать иноязычные словари и справочники,</w:t>
      </w:r>
      <w:r w:rsidRPr="00E06E88">
        <w:rPr>
          <w:rFonts w:ascii="PT Astra Serif" w:hAnsi="PT Astra Serif"/>
        </w:rPr>
        <w:t xml:space="preserve"> в т.ч. информационно-справочные системы в электронной форме.</w:t>
      </w:r>
    </w:p>
    <w:p w:rsidR="002E6789" w:rsidRPr="00E06E88" w:rsidRDefault="002E6789" w:rsidP="002E6789">
      <w:pPr>
        <w:pStyle w:val="23"/>
        <w:shd w:val="clear" w:color="auto" w:fill="auto"/>
        <w:tabs>
          <w:tab w:val="left" w:pos="2316"/>
          <w:tab w:val="left" w:pos="4889"/>
        </w:tabs>
        <w:spacing w:before="0" w:after="0" w:line="240" w:lineRule="auto"/>
        <w:ind w:firstLine="709"/>
        <w:rPr>
          <w:rFonts w:ascii="PT Astra Serif" w:hAnsi="PT Astra Serif"/>
          <w:b/>
        </w:rPr>
      </w:pPr>
    </w:p>
    <w:p w:rsidR="002E6789" w:rsidRPr="00E06E88" w:rsidRDefault="002E6789" w:rsidP="002E6789">
      <w:pPr>
        <w:pStyle w:val="23"/>
        <w:shd w:val="clear" w:color="auto" w:fill="auto"/>
        <w:tabs>
          <w:tab w:val="left" w:pos="2316"/>
          <w:tab w:val="left" w:pos="4889"/>
        </w:tabs>
        <w:spacing w:before="0" w:after="0" w:line="240" w:lineRule="auto"/>
        <w:jc w:val="center"/>
        <w:rPr>
          <w:rFonts w:ascii="PT Astra Serif" w:hAnsi="PT Astra Serif"/>
        </w:rPr>
      </w:pPr>
      <w:r w:rsidRPr="00E06E88">
        <w:rPr>
          <w:rFonts w:ascii="PT Astra Serif" w:hAnsi="PT Astra Serif"/>
          <w:b/>
        </w:rPr>
        <w:t>6 КЛАСС</w:t>
      </w:r>
    </w:p>
    <w:p w:rsidR="002E6789" w:rsidRPr="00E06E88" w:rsidRDefault="002E6789" w:rsidP="002E6789">
      <w:pPr>
        <w:pStyle w:val="23"/>
        <w:shd w:val="clear" w:color="auto" w:fill="auto"/>
        <w:tabs>
          <w:tab w:val="left" w:pos="1967"/>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английскому языку к концу обучения в 6 классе:</w:t>
      </w:r>
    </w:p>
    <w:p w:rsidR="002E6789" w:rsidRPr="00E06E88" w:rsidRDefault="002E6789" w:rsidP="002E6789">
      <w:pPr>
        <w:pStyle w:val="23"/>
        <w:shd w:val="clear" w:color="auto" w:fill="auto"/>
        <w:tabs>
          <w:tab w:val="left" w:pos="1139"/>
        </w:tabs>
        <w:spacing w:before="0" w:after="0" w:line="240" w:lineRule="auto"/>
        <w:ind w:left="709"/>
        <w:rPr>
          <w:rFonts w:ascii="PT Astra Serif" w:hAnsi="PT Astra Serif"/>
          <w:b/>
          <w:i/>
        </w:rPr>
      </w:pPr>
      <w:r w:rsidRPr="00E06E88">
        <w:rPr>
          <w:rFonts w:ascii="PT Astra Serif" w:hAnsi="PT Astra Serif"/>
          <w:b/>
        </w:rPr>
        <w:t>Владеть основными видами речевой деятельности</w:t>
      </w:r>
      <w:r w:rsidRPr="00E06E88">
        <w:rPr>
          <w:rFonts w:ascii="PT Astra Serif" w:hAnsi="PT Astra Serif"/>
          <w:b/>
          <w:i/>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w:t>
      </w:r>
      <w:r w:rsidRPr="00E06E88">
        <w:rPr>
          <w:rFonts w:ascii="PT Astra Serif" w:hAnsi="PT Astra Serif"/>
          <w:b/>
          <w:i/>
        </w:rPr>
        <w:t>говорение:</w:t>
      </w:r>
      <w:r w:rsidRPr="00E06E88">
        <w:rPr>
          <w:rFonts w:ascii="PT Astra Serif" w:hAnsi="PT Astra Serif"/>
        </w:rPr>
        <w:t xml:space="preserve">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  создавать разные виды монологических высказываний (описание, в т.ч.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аудирование:</w:t>
      </w:r>
      <w:r w:rsidRPr="00E06E88">
        <w:rPr>
          <w:rFonts w:ascii="PT Astra Serif" w:hAnsi="PT Astra Serif"/>
        </w:rPr>
        <w:t xml:space="preserve">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смысловое чтение:</w:t>
      </w:r>
      <w:r w:rsidRPr="00E06E88">
        <w:rPr>
          <w:rFonts w:ascii="PT Astra Serif" w:hAnsi="PT Astra Serif"/>
        </w:rPr>
        <w:t xml:space="preserve">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письменная речь:</w:t>
      </w:r>
      <w:r w:rsidRPr="00E06E88">
        <w:rPr>
          <w:rFonts w:ascii="PT Astra Serif" w:hAnsi="PT Astra Serif"/>
        </w:rPr>
        <w:t xml:space="preserve"> владеть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
    <w:p w:rsidR="002E6789" w:rsidRPr="00E06E88" w:rsidRDefault="002E6789" w:rsidP="002E6789">
      <w:pPr>
        <w:pStyle w:val="23"/>
        <w:shd w:val="clear" w:color="auto" w:fill="auto"/>
        <w:tabs>
          <w:tab w:val="left" w:pos="1121"/>
          <w:tab w:val="left" w:pos="6909"/>
        </w:tabs>
        <w:spacing w:before="0" w:after="0" w:line="240" w:lineRule="auto"/>
        <w:ind w:firstLine="709"/>
        <w:rPr>
          <w:rFonts w:ascii="PT Astra Serif" w:hAnsi="PT Astra Serif"/>
        </w:rPr>
      </w:pPr>
      <w:r w:rsidRPr="00E06E88">
        <w:rPr>
          <w:rFonts w:ascii="PT Astra Serif" w:hAnsi="PT Astra Serif"/>
          <w:b/>
          <w:i/>
        </w:rPr>
        <w:t>Владеть фонетическими навыками:</w:t>
      </w:r>
      <w:r w:rsidRPr="00E06E88">
        <w:rPr>
          <w:rFonts w:ascii="PT Astra Serif" w:hAnsi="PT Astra Serif"/>
        </w:rPr>
        <w:t xml:space="preserve">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т.ч. применять правила отсутствия фразового ударения на служебных словах, вырази</w:t>
      </w:r>
      <w:r w:rsidRPr="00E06E88">
        <w:rPr>
          <w:rFonts w:ascii="PT Astra Serif" w:hAnsi="PT Astra Serif"/>
        </w:rPr>
        <w:lastRenderedPageBreak/>
        <w:t xml:space="preserve">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 </w:t>
      </w:r>
    </w:p>
    <w:p w:rsidR="002E6789" w:rsidRPr="00E06E88" w:rsidRDefault="002E6789" w:rsidP="002E6789">
      <w:pPr>
        <w:pStyle w:val="23"/>
        <w:shd w:val="clear" w:color="auto" w:fill="auto"/>
        <w:tabs>
          <w:tab w:val="left" w:pos="1121"/>
          <w:tab w:val="left" w:pos="6909"/>
        </w:tabs>
        <w:spacing w:before="0" w:after="0" w:line="240" w:lineRule="auto"/>
        <w:ind w:firstLine="709"/>
        <w:rPr>
          <w:rFonts w:ascii="PT Astra Serif" w:hAnsi="PT Astra Serif"/>
          <w:b/>
          <w:i/>
        </w:rPr>
      </w:pPr>
      <w:r w:rsidRPr="00E06E88">
        <w:rPr>
          <w:rFonts w:ascii="PT Astra Serif" w:hAnsi="PT Astra Serif"/>
          <w:b/>
          <w:i/>
        </w:rPr>
        <w:t xml:space="preserve">Владеть орфографическими навыками: </w:t>
      </w:r>
    </w:p>
    <w:p w:rsidR="002E6789" w:rsidRPr="00E06E88" w:rsidRDefault="002E6789" w:rsidP="002E6789">
      <w:pPr>
        <w:pStyle w:val="23"/>
        <w:shd w:val="clear" w:color="auto" w:fill="auto"/>
        <w:tabs>
          <w:tab w:val="left" w:pos="1121"/>
          <w:tab w:val="left" w:pos="6909"/>
        </w:tabs>
        <w:spacing w:before="0" w:after="0" w:line="240" w:lineRule="auto"/>
        <w:ind w:firstLine="709"/>
        <w:rPr>
          <w:rFonts w:ascii="PT Astra Serif" w:hAnsi="PT Astra Serif"/>
        </w:rPr>
      </w:pPr>
      <w:r w:rsidRPr="00E06E88">
        <w:rPr>
          <w:rFonts w:ascii="PT Astra Serif" w:hAnsi="PT Astra Serif"/>
        </w:rPr>
        <w:t xml:space="preserve">- правильно писать изученные слова; </w:t>
      </w:r>
    </w:p>
    <w:p w:rsidR="002E6789" w:rsidRPr="00E06E88" w:rsidRDefault="002E6789" w:rsidP="002E6789">
      <w:pPr>
        <w:pStyle w:val="23"/>
        <w:shd w:val="clear" w:color="auto" w:fill="auto"/>
        <w:tabs>
          <w:tab w:val="left" w:pos="1121"/>
          <w:tab w:val="left" w:pos="6909"/>
        </w:tabs>
        <w:spacing w:before="0" w:after="0" w:line="240" w:lineRule="auto"/>
        <w:ind w:firstLine="709"/>
        <w:rPr>
          <w:rFonts w:ascii="PT Astra Serif" w:hAnsi="PT Astra Serif"/>
          <w:b/>
          <w:i/>
        </w:rPr>
      </w:pPr>
      <w:r w:rsidRPr="00E06E88">
        <w:rPr>
          <w:rFonts w:ascii="PT Astra Serif" w:hAnsi="PT Astra Serif"/>
          <w:b/>
          <w:i/>
        </w:rPr>
        <w:t xml:space="preserve">Владеть пунктуационными навыками: </w:t>
      </w:r>
    </w:p>
    <w:p w:rsidR="002E6789" w:rsidRPr="00E06E88" w:rsidRDefault="002E6789" w:rsidP="002E6789">
      <w:pPr>
        <w:pStyle w:val="23"/>
        <w:shd w:val="clear" w:color="auto" w:fill="auto"/>
        <w:tabs>
          <w:tab w:val="left" w:pos="1121"/>
          <w:tab w:val="left" w:pos="6909"/>
        </w:tabs>
        <w:spacing w:before="0" w:after="0" w:line="240" w:lineRule="auto"/>
        <w:ind w:firstLine="709"/>
        <w:rPr>
          <w:rFonts w:ascii="PT Astra Serif" w:hAnsi="PT Astra Serif"/>
        </w:rPr>
      </w:pPr>
      <w:r w:rsidRPr="00E06E88">
        <w:rPr>
          <w:rFonts w:ascii="PT Astra Serif" w:hAnsi="PT Astra Serif"/>
        </w:rPr>
        <w:t>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2E6789" w:rsidRPr="00E06E88" w:rsidRDefault="002E6789" w:rsidP="002E6789">
      <w:pPr>
        <w:pStyle w:val="23"/>
        <w:shd w:val="clear" w:color="auto" w:fill="auto"/>
        <w:tabs>
          <w:tab w:val="left" w:pos="1106"/>
          <w:tab w:val="left" w:pos="6909"/>
        </w:tabs>
        <w:spacing w:before="0" w:after="0" w:line="240" w:lineRule="auto"/>
        <w:ind w:firstLine="709"/>
        <w:rPr>
          <w:rFonts w:ascii="PT Astra Serif" w:hAnsi="PT Astra Serif"/>
        </w:rPr>
      </w:pPr>
      <w:r w:rsidRPr="00E06E88">
        <w:rPr>
          <w:rFonts w:ascii="PT Astra Serif" w:hAnsi="PT Astra Serif"/>
          <w:b/>
          <w:i/>
        </w:rPr>
        <w:t>Распознавать</w:t>
      </w:r>
      <w:r w:rsidRPr="00E06E88">
        <w:rPr>
          <w:rFonts w:ascii="PT Astra Serif" w:hAnsi="PT Astra Serif"/>
        </w:rPr>
        <w:t xml:space="preserve">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  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w:t>
      </w:r>
      <w:r w:rsidRPr="00E06E88">
        <w:rPr>
          <w:rFonts w:ascii="PT Astra Serif" w:hAnsi="PT Astra Serif"/>
          <w:lang w:val="en-US"/>
        </w:rPr>
        <w:t>ing</w:t>
      </w:r>
      <w:r w:rsidRPr="00E06E88">
        <w:rPr>
          <w:rFonts w:ascii="PT Astra Serif" w:hAnsi="PT Astra Serif"/>
        </w:rPr>
        <w:t>, имена прилагательные с помощью суффиксов -</w:t>
      </w:r>
      <w:r w:rsidRPr="00E06E88">
        <w:rPr>
          <w:rFonts w:ascii="PT Astra Serif" w:hAnsi="PT Astra Serif"/>
          <w:lang w:val="en-US"/>
        </w:rPr>
        <w:t>ing</w:t>
      </w:r>
      <w:r w:rsidRPr="00E06E88">
        <w:rPr>
          <w:rFonts w:ascii="PT Astra Serif" w:hAnsi="PT Astra Serif"/>
        </w:rPr>
        <w:t>, -</w:t>
      </w:r>
      <w:r w:rsidRPr="00E06E88">
        <w:rPr>
          <w:rFonts w:ascii="PT Astra Serif" w:hAnsi="PT Astra Serif"/>
          <w:lang w:val="en-US"/>
        </w:rPr>
        <w:t>less</w:t>
      </w:r>
      <w:r w:rsidRPr="00E06E88">
        <w:rPr>
          <w:rFonts w:ascii="PT Astra Serif" w:hAnsi="PT Astra Serif"/>
        </w:rPr>
        <w:t>, -</w:t>
      </w:r>
      <w:r w:rsidRPr="00E06E88">
        <w:rPr>
          <w:rFonts w:ascii="PT Astra Serif" w:hAnsi="PT Astra Serif"/>
          <w:lang w:val="en-US"/>
        </w:rPr>
        <w:t>ive</w:t>
      </w:r>
      <w:r w:rsidRPr="00E06E88">
        <w:rPr>
          <w:rFonts w:ascii="PT Astra Serif" w:hAnsi="PT Astra Serif"/>
        </w:rPr>
        <w:t>, -</w:t>
      </w:r>
      <w:r w:rsidRPr="00E06E88">
        <w:rPr>
          <w:rFonts w:ascii="PT Astra Serif" w:hAnsi="PT Astra Serif"/>
          <w:lang w:val="en-US"/>
        </w:rPr>
        <w:t>al</w:t>
      </w:r>
      <w:r w:rsidRPr="00E06E88">
        <w:rPr>
          <w:rFonts w:ascii="PT Astra Serif" w:hAnsi="PT Astra Serif"/>
        </w:rPr>
        <w:t xml:space="preserve">; распознавать и употреблять в устной и письменной речи изученные синонимы, антонимы и интернациональные слова; распознавать и употреблять в устной и письменной речи различные средства связи для обеспечения целостности высказывания; понимать особенности структуры простых и сложных предложений английского языка, различных коммуникативных типов предложений английского языка; распознавать и употреблять в устной и письменной речи: сложноподчинённые предложения с придаточными определительными с союзными словами </w:t>
      </w:r>
      <w:r w:rsidRPr="00E06E88">
        <w:rPr>
          <w:rFonts w:ascii="PT Astra Serif" w:hAnsi="PT Astra Serif"/>
          <w:lang w:val="en-US"/>
        </w:rPr>
        <w:t>who</w:t>
      </w:r>
      <w:r w:rsidRPr="00E06E88">
        <w:rPr>
          <w:rFonts w:ascii="PT Astra Serif" w:hAnsi="PT Astra Serif"/>
        </w:rPr>
        <w:t xml:space="preserve">, </w:t>
      </w:r>
      <w:r w:rsidRPr="00E06E88">
        <w:rPr>
          <w:rFonts w:ascii="PT Astra Serif" w:hAnsi="PT Astra Serif"/>
          <w:lang w:val="en-US"/>
        </w:rPr>
        <w:t>which</w:t>
      </w:r>
      <w:r w:rsidRPr="00E06E88">
        <w:rPr>
          <w:rFonts w:ascii="PT Astra Serif" w:hAnsi="PT Astra Serif"/>
        </w:rPr>
        <w:t xml:space="preserve">, </w:t>
      </w:r>
      <w:r w:rsidRPr="00E06E88">
        <w:rPr>
          <w:rFonts w:ascii="PT Astra Serif" w:hAnsi="PT Astra Serif"/>
          <w:lang w:val="en-US"/>
        </w:rPr>
        <w:t>that</w:t>
      </w:r>
      <w:r w:rsidRPr="00E06E88">
        <w:rPr>
          <w:rFonts w:ascii="PT Astra Serif" w:hAnsi="PT Astra Serif"/>
        </w:rPr>
        <w:t xml:space="preserve">; сложноподчинённые предложения с придаточными времени с союзами </w:t>
      </w:r>
      <w:r w:rsidRPr="00E06E88">
        <w:rPr>
          <w:rFonts w:ascii="PT Astra Serif" w:hAnsi="PT Astra Serif"/>
          <w:lang w:val="en-US"/>
        </w:rPr>
        <w:t>for</w:t>
      </w:r>
      <w:r w:rsidRPr="00E06E88">
        <w:rPr>
          <w:rFonts w:ascii="PT Astra Serif" w:hAnsi="PT Astra Serif"/>
        </w:rPr>
        <w:t xml:space="preserve">, </w:t>
      </w:r>
      <w:r w:rsidRPr="00E06E88">
        <w:rPr>
          <w:rFonts w:ascii="PT Astra Serif" w:hAnsi="PT Astra Serif"/>
          <w:lang w:val="en-US"/>
        </w:rPr>
        <w:t>since</w:t>
      </w:r>
      <w:r w:rsidRPr="00E06E88">
        <w:rPr>
          <w:rFonts w:ascii="PT Astra Serif" w:hAnsi="PT Astra Serif"/>
        </w:rPr>
        <w:t xml:space="preserve">; предложения с конструкциями </w:t>
      </w:r>
      <w:r w:rsidRPr="00E06E88">
        <w:rPr>
          <w:rFonts w:ascii="PT Astra Serif" w:hAnsi="PT Astra Serif"/>
          <w:lang w:val="en-US"/>
        </w:rPr>
        <w:t>as</w:t>
      </w:r>
      <w:r w:rsidRPr="00E06E88">
        <w:rPr>
          <w:rFonts w:ascii="PT Astra Serif" w:hAnsi="PT Astra Serif"/>
        </w:rPr>
        <w:t xml:space="preserve"> ... </w:t>
      </w:r>
      <w:r w:rsidRPr="00E06E88">
        <w:rPr>
          <w:rFonts w:ascii="PT Astra Serif" w:hAnsi="PT Astra Serif"/>
          <w:lang w:val="en-US"/>
        </w:rPr>
        <w:t>as</w:t>
      </w:r>
      <w:r w:rsidRPr="00E06E88">
        <w:rPr>
          <w:rFonts w:ascii="PT Astra Serif" w:hAnsi="PT Astra Serif"/>
        </w:rPr>
        <w:t xml:space="preserve">, </w:t>
      </w:r>
      <w:r w:rsidRPr="00E06E88">
        <w:rPr>
          <w:rFonts w:ascii="PT Astra Serif" w:hAnsi="PT Astra Serif"/>
          <w:lang w:val="en-US"/>
        </w:rPr>
        <w:t>not</w:t>
      </w:r>
      <w:r w:rsidRPr="00E06E88">
        <w:rPr>
          <w:rFonts w:ascii="PT Astra Serif" w:hAnsi="PT Astra Serif"/>
        </w:rPr>
        <w:t xml:space="preserve"> </w:t>
      </w:r>
      <w:r w:rsidRPr="00E06E88">
        <w:rPr>
          <w:rFonts w:ascii="PT Astra Serif" w:hAnsi="PT Astra Serif"/>
          <w:lang w:val="en-US"/>
        </w:rPr>
        <w:t>so</w:t>
      </w:r>
      <w:r w:rsidRPr="00E06E88">
        <w:rPr>
          <w:rFonts w:ascii="PT Astra Serif" w:hAnsi="PT Astra Serif"/>
        </w:rPr>
        <w:t xml:space="preserve"> ... </w:t>
      </w:r>
      <w:r w:rsidRPr="00E06E88">
        <w:rPr>
          <w:rFonts w:ascii="PT Astra Serif" w:hAnsi="PT Astra Serif"/>
          <w:lang w:val="en-US"/>
        </w:rPr>
        <w:t>as</w:t>
      </w:r>
      <w:r w:rsidRPr="00E06E88">
        <w:rPr>
          <w:rFonts w:ascii="PT Astra Serif" w:hAnsi="PT Astra Serif"/>
        </w:rPr>
        <w:t xml:space="preserve">; глаголы в видовременных формах действительного залога в изъявительном наклонении в </w:t>
      </w:r>
      <w:r w:rsidRPr="00E06E88">
        <w:rPr>
          <w:rFonts w:ascii="PT Astra Serif" w:hAnsi="PT Astra Serif"/>
          <w:lang w:val="en-US"/>
        </w:rPr>
        <w:t>Present</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Continuous</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все типы вопросительных предложений (общий, специальный, альтернативный, разделительный вопросы) в </w:t>
      </w:r>
      <w:r w:rsidRPr="00E06E88">
        <w:rPr>
          <w:rFonts w:ascii="PT Astra Serif" w:hAnsi="PT Astra Serif"/>
          <w:lang w:val="en-US"/>
        </w:rPr>
        <w:t>Present</w:t>
      </w:r>
      <w:r w:rsidRPr="00E06E88">
        <w:rPr>
          <w:rFonts w:ascii="PT Astra Serif" w:hAnsi="PT Astra Serif"/>
        </w:rPr>
        <w:t xml:space="preserve">/ </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Continuous</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модальные глаголы и их эквиваленты (</w:t>
      </w:r>
      <w:r w:rsidRPr="00E06E88">
        <w:rPr>
          <w:rFonts w:ascii="PT Astra Serif" w:hAnsi="PT Astra Serif"/>
          <w:lang w:val="en-US"/>
        </w:rPr>
        <w:t>can</w:t>
      </w:r>
      <w:r w:rsidRPr="00E06E88">
        <w:rPr>
          <w:rFonts w:ascii="PT Astra Serif" w:hAnsi="PT Astra Serif"/>
        </w:rPr>
        <w:t>/</w:t>
      </w:r>
      <w:r w:rsidRPr="00E06E88">
        <w:rPr>
          <w:rFonts w:ascii="PT Astra Serif" w:hAnsi="PT Astra Serif"/>
          <w:lang w:val="en-US"/>
        </w:rPr>
        <w:t>be</w:t>
      </w:r>
      <w:r w:rsidRPr="00E06E88">
        <w:rPr>
          <w:rFonts w:ascii="PT Astra Serif" w:hAnsi="PT Astra Serif"/>
        </w:rPr>
        <w:t xml:space="preserve"> </w:t>
      </w:r>
      <w:r w:rsidRPr="00E06E88">
        <w:rPr>
          <w:rFonts w:ascii="PT Astra Serif" w:hAnsi="PT Astra Serif"/>
          <w:lang w:val="en-US"/>
        </w:rPr>
        <w:t>able</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must</w:t>
      </w:r>
      <w:r w:rsidRPr="00E06E88">
        <w:rPr>
          <w:rFonts w:ascii="PT Astra Serif" w:hAnsi="PT Astra Serif"/>
        </w:rPr>
        <w:t xml:space="preserve">/ </w:t>
      </w:r>
      <w:r w:rsidRPr="00E06E88">
        <w:rPr>
          <w:rFonts w:ascii="PT Astra Serif" w:hAnsi="PT Astra Serif"/>
          <w:lang w:val="en-US"/>
        </w:rPr>
        <w:t>have</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may</w:t>
      </w:r>
      <w:r w:rsidRPr="00E06E88">
        <w:rPr>
          <w:rFonts w:ascii="PT Astra Serif" w:hAnsi="PT Astra Serif"/>
        </w:rPr>
        <w:t xml:space="preserve">, </w:t>
      </w:r>
      <w:r w:rsidRPr="00E06E88">
        <w:rPr>
          <w:rFonts w:ascii="PT Astra Serif" w:hAnsi="PT Astra Serif"/>
          <w:lang w:val="en-US"/>
        </w:rPr>
        <w:t>should</w:t>
      </w:r>
      <w:r w:rsidRPr="00E06E88">
        <w:rPr>
          <w:rFonts w:ascii="PT Astra Serif" w:hAnsi="PT Astra Serif"/>
        </w:rPr>
        <w:t xml:space="preserve">, </w:t>
      </w:r>
      <w:r w:rsidRPr="00E06E88">
        <w:rPr>
          <w:rFonts w:ascii="PT Astra Serif" w:hAnsi="PT Astra Serif"/>
          <w:lang w:val="en-US"/>
        </w:rPr>
        <w:t>need</w:t>
      </w:r>
      <w:r w:rsidRPr="00E06E88">
        <w:rPr>
          <w:rFonts w:ascii="PT Astra Serif" w:hAnsi="PT Astra Serif"/>
        </w:rPr>
        <w:t>); слова, выражающие количество (</w:t>
      </w:r>
      <w:r w:rsidRPr="00E06E88">
        <w:rPr>
          <w:rFonts w:ascii="PT Astra Serif" w:hAnsi="PT Astra Serif"/>
          <w:lang w:val="en-US"/>
        </w:rPr>
        <w:t>little</w:t>
      </w:r>
      <w:r w:rsidRPr="00E06E88">
        <w:rPr>
          <w:rFonts w:ascii="PT Astra Serif" w:hAnsi="PT Astra Serif"/>
        </w:rPr>
        <w:t>/</w:t>
      </w:r>
      <w:r w:rsidRPr="00E06E88">
        <w:rPr>
          <w:rFonts w:ascii="PT Astra Serif" w:hAnsi="PT Astra Serif"/>
          <w:lang w:val="en-US"/>
        </w:rPr>
        <w:t>a</w:t>
      </w:r>
      <w:r w:rsidRPr="00E06E88">
        <w:rPr>
          <w:rFonts w:ascii="PT Astra Serif" w:hAnsi="PT Astra Serif"/>
        </w:rPr>
        <w:t xml:space="preserve"> </w:t>
      </w:r>
      <w:r w:rsidRPr="00E06E88">
        <w:rPr>
          <w:rFonts w:ascii="PT Astra Serif" w:hAnsi="PT Astra Serif"/>
          <w:lang w:val="en-US"/>
        </w:rPr>
        <w:t>little</w:t>
      </w:r>
      <w:r w:rsidRPr="00E06E88">
        <w:rPr>
          <w:rFonts w:ascii="PT Astra Serif" w:hAnsi="PT Astra Serif"/>
        </w:rPr>
        <w:t xml:space="preserve">, </w:t>
      </w:r>
      <w:r w:rsidRPr="00E06E88">
        <w:rPr>
          <w:rFonts w:ascii="PT Astra Serif" w:hAnsi="PT Astra Serif"/>
          <w:lang w:val="en-US"/>
        </w:rPr>
        <w:t>few</w:t>
      </w:r>
      <w:r w:rsidRPr="00E06E88">
        <w:rPr>
          <w:rFonts w:ascii="PT Astra Serif" w:hAnsi="PT Astra Serif"/>
        </w:rPr>
        <w:t xml:space="preserve">/а </w:t>
      </w:r>
      <w:r w:rsidRPr="00E06E88">
        <w:rPr>
          <w:rFonts w:ascii="PT Astra Serif" w:hAnsi="PT Astra Serif"/>
          <w:lang w:val="en-US"/>
        </w:rPr>
        <w:t>few</w:t>
      </w:r>
      <w:r w:rsidRPr="00E06E88">
        <w:rPr>
          <w:rFonts w:ascii="PT Astra Serif" w:hAnsi="PT Astra Serif"/>
        </w:rPr>
        <w:t xml:space="preserve">); возвратные, неопределённые местоимения </w:t>
      </w:r>
      <w:r w:rsidRPr="00E06E88">
        <w:rPr>
          <w:rFonts w:ascii="PT Astra Serif" w:hAnsi="PT Astra Serif"/>
          <w:lang w:val="en-US"/>
        </w:rPr>
        <w:t>some</w:t>
      </w:r>
      <w:r w:rsidRPr="00E06E88">
        <w:rPr>
          <w:rFonts w:ascii="PT Astra Serif" w:hAnsi="PT Astra Serif"/>
        </w:rPr>
        <w:t xml:space="preserve">, </w:t>
      </w:r>
      <w:r w:rsidRPr="00E06E88">
        <w:rPr>
          <w:rFonts w:ascii="PT Astra Serif" w:hAnsi="PT Astra Serif"/>
          <w:lang w:val="en-US"/>
        </w:rPr>
        <w:t>any</w:t>
      </w:r>
      <w:r w:rsidRPr="00E06E88">
        <w:rPr>
          <w:rFonts w:ascii="PT Astra Serif" w:hAnsi="PT Astra Serif"/>
        </w:rPr>
        <w:t xml:space="preserve"> и их производные (</w:t>
      </w:r>
      <w:r w:rsidRPr="00E06E88">
        <w:rPr>
          <w:rFonts w:ascii="PT Astra Serif" w:hAnsi="PT Astra Serif"/>
          <w:lang w:val="en-US"/>
        </w:rPr>
        <w:t>somebody</w:t>
      </w:r>
      <w:r w:rsidRPr="00E06E88">
        <w:rPr>
          <w:rFonts w:ascii="PT Astra Serif" w:hAnsi="PT Astra Serif"/>
        </w:rPr>
        <w:t xml:space="preserve">, </w:t>
      </w:r>
      <w:r w:rsidRPr="00E06E88">
        <w:rPr>
          <w:rFonts w:ascii="PT Astra Serif" w:hAnsi="PT Astra Serif"/>
          <w:lang w:val="en-US"/>
        </w:rPr>
        <w:t>anybody</w:t>
      </w:r>
      <w:r w:rsidRPr="00E06E88">
        <w:rPr>
          <w:rFonts w:ascii="PT Astra Serif" w:hAnsi="PT Astra Serif"/>
        </w:rPr>
        <w:t xml:space="preserve">; </w:t>
      </w:r>
      <w:r w:rsidRPr="00E06E88">
        <w:rPr>
          <w:rFonts w:ascii="PT Astra Serif" w:hAnsi="PT Astra Serif"/>
          <w:lang w:val="en-US"/>
        </w:rPr>
        <w:t>something</w:t>
      </w:r>
      <w:r w:rsidRPr="00E06E88">
        <w:rPr>
          <w:rFonts w:ascii="PT Astra Serif" w:hAnsi="PT Astra Serif"/>
        </w:rPr>
        <w:t xml:space="preserve">, </w:t>
      </w:r>
      <w:r w:rsidRPr="00E06E88">
        <w:rPr>
          <w:rFonts w:ascii="PT Astra Serif" w:hAnsi="PT Astra Serif"/>
          <w:lang w:val="en-US"/>
        </w:rPr>
        <w:t>anything</w:t>
      </w:r>
      <w:r w:rsidRPr="00E06E88">
        <w:rPr>
          <w:rFonts w:ascii="PT Astra Serif" w:hAnsi="PT Astra Serif"/>
        </w:rPr>
        <w:t xml:space="preserve">, </w:t>
      </w:r>
      <w:r w:rsidRPr="00E06E88">
        <w:rPr>
          <w:rFonts w:ascii="PT Astra Serif" w:hAnsi="PT Astra Serif"/>
          <w:lang w:val="en-US"/>
        </w:rPr>
        <w:t>etc</w:t>
      </w:r>
      <w:r w:rsidRPr="00E06E88">
        <w:rPr>
          <w:rFonts w:ascii="PT Astra Serif" w:hAnsi="PT Astra Serif"/>
        </w:rPr>
        <w:t xml:space="preserve">.), </w:t>
      </w:r>
      <w:r w:rsidRPr="00E06E88">
        <w:rPr>
          <w:rFonts w:ascii="PT Astra Serif" w:hAnsi="PT Astra Serif"/>
          <w:lang w:val="en-US"/>
        </w:rPr>
        <w:t>every</w:t>
      </w:r>
      <w:r w:rsidRPr="00E06E88">
        <w:rPr>
          <w:rFonts w:ascii="PT Astra Serif" w:hAnsi="PT Astra Serif"/>
        </w:rPr>
        <w:t xml:space="preserve"> и производные (</w:t>
      </w:r>
      <w:r w:rsidRPr="00E06E88">
        <w:rPr>
          <w:rFonts w:ascii="PT Astra Serif" w:hAnsi="PT Astra Serif"/>
          <w:lang w:val="en-US"/>
        </w:rPr>
        <w:t>everybody</w:t>
      </w:r>
      <w:r w:rsidRPr="00E06E88">
        <w:rPr>
          <w:rFonts w:ascii="PT Astra Serif" w:hAnsi="PT Astra Serif"/>
        </w:rPr>
        <w:t xml:space="preserve">, </w:t>
      </w:r>
      <w:r w:rsidRPr="00E06E88">
        <w:rPr>
          <w:rFonts w:ascii="PT Astra Serif" w:hAnsi="PT Astra Serif"/>
          <w:lang w:val="en-US"/>
        </w:rPr>
        <w:t>everything</w:t>
      </w:r>
      <w:r w:rsidRPr="00E06E88">
        <w:rPr>
          <w:rFonts w:ascii="PT Astra Serif" w:hAnsi="PT Astra Serif"/>
        </w:rPr>
        <w:t xml:space="preserve"> и другие) в повествовательных (утвердительных и отрицательных) и вопросительных предложениях; числительные для обозначения дат и больших чисел (100-1000);</w:t>
      </w:r>
    </w:p>
    <w:p w:rsidR="002E6789" w:rsidRPr="00E06E88" w:rsidRDefault="002E6789" w:rsidP="002E6789">
      <w:pPr>
        <w:pStyle w:val="23"/>
        <w:shd w:val="clear" w:color="auto" w:fill="auto"/>
        <w:tabs>
          <w:tab w:val="left" w:pos="1159"/>
        </w:tabs>
        <w:spacing w:before="0" w:after="0" w:line="240" w:lineRule="auto"/>
        <w:ind w:left="709"/>
        <w:rPr>
          <w:rFonts w:ascii="PT Astra Serif" w:hAnsi="PT Astra Serif"/>
        </w:rPr>
      </w:pPr>
      <w:r w:rsidRPr="00E06E88">
        <w:rPr>
          <w:rFonts w:ascii="PT Astra Serif" w:hAnsi="PT Astra Serif"/>
          <w:b/>
        </w:rPr>
        <w:t>Владеть социокультурными знаниями и умениями: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обладать базовыми знаниями о социокультурном портрете родной страны и страны (стран)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 представлять Россию и страну (страны)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rPr>
        <w:t>Владеть компенсаторными умениями:</w:t>
      </w:r>
      <w:r w:rsidRPr="00E06E88">
        <w:rPr>
          <w:rFonts w:ascii="PT Astra Serif" w:hAnsi="PT Astra Serif"/>
        </w:rPr>
        <w:t xml:space="preserve"> использовать при чтении и аудировании языковую догадку, в т.ч.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rPr>
        <w:t>Участвовать в несложных учебных проектах</w:t>
      </w:r>
      <w:r w:rsidRPr="00E06E88">
        <w:rPr>
          <w:rFonts w:ascii="PT Astra Serif" w:hAnsi="PT Astra Serif"/>
        </w:rPr>
        <w:t xml:space="preserve">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rPr>
        <w:t>Использовать иноязычные словари и справочники</w:t>
      </w:r>
      <w:r w:rsidRPr="00E06E88">
        <w:rPr>
          <w:rFonts w:ascii="PT Astra Serif" w:hAnsi="PT Astra Serif"/>
        </w:rPr>
        <w:t>, в т.ч. информационно-справочные системы в электронной форме;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Достигать взаимопонимания в процессе устного и письменного общения с носителями иностранного языка, с людьми другой культуры;</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Сравнивать (в т.ч. устанавливать основания для сравнения) объекты, явления, процессы, их элементы и основные функции в рамках изученной тематики.</w:t>
      </w:r>
    </w:p>
    <w:p w:rsidR="002E6789" w:rsidRPr="00E06E88" w:rsidRDefault="002E6789" w:rsidP="002E6789">
      <w:pPr>
        <w:pStyle w:val="23"/>
        <w:shd w:val="clear" w:color="auto" w:fill="auto"/>
        <w:spacing w:before="0" w:after="0" w:line="240" w:lineRule="auto"/>
        <w:ind w:firstLine="709"/>
        <w:jc w:val="center"/>
        <w:rPr>
          <w:rFonts w:ascii="PT Astra Serif" w:hAnsi="PT Astra Serif"/>
          <w:b/>
        </w:rPr>
      </w:pPr>
    </w:p>
    <w:p w:rsidR="002E6789" w:rsidRPr="00E06E88" w:rsidRDefault="002E6789" w:rsidP="002E6789">
      <w:pPr>
        <w:pStyle w:val="23"/>
        <w:shd w:val="clear" w:color="auto" w:fill="auto"/>
        <w:spacing w:before="0" w:after="0" w:line="240" w:lineRule="auto"/>
        <w:jc w:val="center"/>
        <w:rPr>
          <w:rFonts w:ascii="PT Astra Serif" w:hAnsi="PT Astra Serif"/>
          <w:b/>
        </w:rPr>
      </w:pPr>
      <w:r w:rsidRPr="00E06E88">
        <w:rPr>
          <w:rFonts w:ascii="PT Astra Serif" w:hAnsi="PT Astra Serif"/>
          <w:b/>
        </w:rPr>
        <w:t>7 КЛАСС</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английскому языку к концу обучения в 7 классе:</w:t>
      </w:r>
    </w:p>
    <w:p w:rsidR="002E6789" w:rsidRPr="00E06E88" w:rsidRDefault="002E6789" w:rsidP="002E6789">
      <w:pPr>
        <w:pStyle w:val="23"/>
        <w:shd w:val="clear" w:color="auto" w:fill="auto"/>
        <w:tabs>
          <w:tab w:val="left" w:pos="1117"/>
        </w:tabs>
        <w:spacing w:before="0" w:after="0" w:line="240" w:lineRule="auto"/>
        <w:ind w:left="709"/>
        <w:rPr>
          <w:rFonts w:ascii="PT Astra Serif" w:hAnsi="PT Astra Serif"/>
          <w:b/>
        </w:rPr>
      </w:pPr>
      <w:r w:rsidRPr="00E06E88">
        <w:rPr>
          <w:rFonts w:ascii="PT Astra Serif" w:hAnsi="PT Astra Serif"/>
          <w:b/>
        </w:rPr>
        <w:t>Владеть основными видами речевой деятельности:</w:t>
      </w:r>
    </w:p>
    <w:p w:rsidR="002E6789" w:rsidRPr="00E06E88" w:rsidRDefault="002E6789" w:rsidP="002E6789">
      <w:pPr>
        <w:pStyle w:val="23"/>
        <w:shd w:val="clear" w:color="auto" w:fill="auto"/>
        <w:tabs>
          <w:tab w:val="left" w:pos="470"/>
          <w:tab w:val="left" w:pos="8491"/>
        </w:tabs>
        <w:spacing w:before="0" w:after="0" w:line="240" w:lineRule="auto"/>
        <w:ind w:firstLine="709"/>
        <w:rPr>
          <w:rFonts w:ascii="PT Astra Serif" w:hAnsi="PT Astra Serif"/>
        </w:rPr>
      </w:pPr>
      <w:r w:rsidRPr="00E06E88">
        <w:rPr>
          <w:rFonts w:ascii="PT Astra Serif" w:hAnsi="PT Astra Serif"/>
          <w:b/>
          <w:i/>
        </w:rPr>
        <w:t>- говорение:</w:t>
      </w:r>
      <w:r w:rsidRPr="00E06E88">
        <w:rPr>
          <w:rFonts w:ascii="PT Astra Serif" w:hAnsi="PT Astra Serif"/>
        </w:rPr>
        <w:t xml:space="preserve">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 создавать разные виды монологических высказываний (описание, в т.ч.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аудирование:</w:t>
      </w:r>
      <w:r w:rsidRPr="00E06E88">
        <w:rPr>
          <w:rFonts w:ascii="PT Astra Serif" w:hAnsi="PT Astra Serif"/>
        </w:rPr>
        <w:t xml:space="preserve">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2E6789" w:rsidRPr="00E06E88" w:rsidRDefault="002E6789" w:rsidP="002E6789">
      <w:pPr>
        <w:pStyle w:val="23"/>
        <w:shd w:val="clear" w:color="auto" w:fill="auto"/>
        <w:tabs>
          <w:tab w:val="left" w:pos="1195"/>
        </w:tabs>
        <w:spacing w:before="0" w:after="0" w:line="240" w:lineRule="auto"/>
        <w:ind w:firstLine="709"/>
        <w:rPr>
          <w:rFonts w:ascii="PT Astra Serif" w:hAnsi="PT Astra Serif"/>
        </w:rPr>
      </w:pPr>
      <w:r w:rsidRPr="00E06E88">
        <w:rPr>
          <w:rFonts w:ascii="PT Astra Serif" w:hAnsi="PT Astra Serif"/>
          <w:b/>
          <w:i/>
        </w:rPr>
        <w:t>- смысловое чтение:</w:t>
      </w:r>
      <w:r w:rsidRPr="00E06E88">
        <w:rPr>
          <w:rFonts w:ascii="PT Astra Serif" w:hAnsi="PT Astra Serif"/>
        </w:rPr>
        <w:t xml:space="preserve"> читать про себя и понимать несложные аутентичные тексты, содержащие отдельные незнакомые слова, с различной глубиной </w:t>
      </w:r>
      <w:r w:rsidRPr="00E06E88">
        <w:rPr>
          <w:rFonts w:ascii="PT Astra Serif" w:hAnsi="PT Astra Serif"/>
        </w:rPr>
        <w:lastRenderedPageBreak/>
        <w:t>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w:t>
      </w:r>
      <w:r w:rsidRPr="00E06E88">
        <w:rPr>
          <w:rFonts w:ascii="PT Astra Serif" w:hAnsi="PT Astra Serif"/>
        </w:rPr>
        <w:tab/>
        <w:t>текста (текстов) 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2E6789" w:rsidRPr="00E06E88" w:rsidRDefault="002E6789" w:rsidP="002E6789">
      <w:pPr>
        <w:pStyle w:val="23"/>
        <w:shd w:val="clear" w:color="auto" w:fill="auto"/>
        <w:tabs>
          <w:tab w:val="left" w:pos="451"/>
          <w:tab w:val="left" w:pos="4150"/>
          <w:tab w:val="left" w:pos="7855"/>
        </w:tabs>
        <w:spacing w:before="0" w:after="0" w:line="240" w:lineRule="auto"/>
        <w:ind w:firstLine="709"/>
        <w:rPr>
          <w:rFonts w:ascii="PT Astra Serif" w:hAnsi="PT Astra Serif"/>
        </w:rPr>
      </w:pPr>
      <w:r w:rsidRPr="00E06E88">
        <w:rPr>
          <w:rFonts w:ascii="PT Astra Serif" w:hAnsi="PT Astra Serif"/>
          <w:b/>
          <w:i/>
        </w:rPr>
        <w:t>- письменная речь:</w:t>
      </w:r>
      <w:r w:rsidRPr="00E06E88">
        <w:rPr>
          <w:rFonts w:ascii="PT Astra Serif" w:hAnsi="PT Astra Serif"/>
        </w:rPr>
        <w:t xml:space="preserve">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ключевых слов, таблицы (объём высказывания - до 90 слов);</w:t>
      </w:r>
    </w:p>
    <w:p w:rsidR="002E6789" w:rsidRPr="00E06E88" w:rsidRDefault="002E6789" w:rsidP="002E6789">
      <w:pPr>
        <w:pStyle w:val="23"/>
        <w:shd w:val="clear" w:color="auto" w:fill="auto"/>
        <w:tabs>
          <w:tab w:val="left" w:pos="451"/>
          <w:tab w:val="left" w:pos="4150"/>
          <w:tab w:val="left" w:pos="7855"/>
        </w:tabs>
        <w:spacing w:before="0" w:after="0" w:line="240" w:lineRule="auto"/>
        <w:ind w:firstLine="709"/>
        <w:rPr>
          <w:rFonts w:ascii="PT Astra Serif" w:hAnsi="PT Astra Serif"/>
        </w:rPr>
      </w:pPr>
      <w:r w:rsidRPr="00E06E88">
        <w:rPr>
          <w:rFonts w:ascii="PT Astra Serif" w:hAnsi="PT Astra Serif"/>
          <w:b/>
          <w:i/>
        </w:rPr>
        <w:t>Владеть фонетическими навыками:</w:t>
      </w:r>
      <w:r w:rsidRPr="00E06E88">
        <w:rPr>
          <w:rFonts w:ascii="PT Astra Serif" w:hAnsi="PT Astra Serif"/>
        </w:rPr>
        <w:t xml:space="preserve"> </w:t>
      </w:r>
    </w:p>
    <w:p w:rsidR="002E6789" w:rsidRPr="00E06E88" w:rsidRDefault="002E6789" w:rsidP="002E6789">
      <w:pPr>
        <w:pStyle w:val="23"/>
        <w:shd w:val="clear" w:color="auto" w:fill="auto"/>
        <w:tabs>
          <w:tab w:val="left" w:pos="451"/>
          <w:tab w:val="left" w:pos="4150"/>
          <w:tab w:val="left" w:pos="7855"/>
        </w:tabs>
        <w:spacing w:before="0" w:after="0" w:line="240" w:lineRule="auto"/>
        <w:ind w:firstLine="709"/>
        <w:rPr>
          <w:rFonts w:ascii="PT Astra Serif" w:hAnsi="PT Astra Serif"/>
        </w:rPr>
      </w:pPr>
      <w:r w:rsidRPr="00E06E88">
        <w:rPr>
          <w:rFonts w:ascii="PT Astra Serif" w:hAnsi="PT Astra Serif"/>
        </w:rPr>
        <w:t>-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т.ч.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Владеть орфографическими навыками:</w:t>
      </w:r>
      <w:r w:rsidRPr="00E06E88">
        <w:rPr>
          <w:rFonts w:ascii="PT Astra Serif" w:hAnsi="PT Astra Serif"/>
        </w:rPr>
        <w:t xml:space="preserve">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правильно писать изученные слова; </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 xml:space="preserve">Владеть пунктуационными навыками: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Распознавать и понимать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r w:rsidRPr="00E06E88">
        <w:rPr>
          <w:rFonts w:ascii="PT Astra Serif" w:hAnsi="PT Astra Serif"/>
          <w:lang w:val="en-US"/>
        </w:rPr>
        <w:t>ness</w:t>
      </w:r>
      <w:r w:rsidRPr="00E06E88">
        <w:rPr>
          <w:rFonts w:ascii="PT Astra Serif" w:hAnsi="PT Astra Serif"/>
        </w:rPr>
        <w:t>, -</w:t>
      </w:r>
      <w:r w:rsidRPr="00E06E88">
        <w:rPr>
          <w:rFonts w:ascii="PT Astra Serif" w:hAnsi="PT Astra Serif"/>
          <w:lang w:val="en-US"/>
        </w:rPr>
        <w:t>ment</w:t>
      </w:r>
      <w:r w:rsidRPr="00E06E88">
        <w:rPr>
          <w:rFonts w:ascii="PT Astra Serif" w:hAnsi="PT Astra Serif"/>
        </w:rPr>
        <w:t>, имена прилагательные с помощью суффиксов -</w:t>
      </w:r>
      <w:r w:rsidRPr="00E06E88">
        <w:rPr>
          <w:rFonts w:ascii="PT Astra Serif" w:hAnsi="PT Astra Serif"/>
          <w:lang w:val="en-US"/>
        </w:rPr>
        <w:t>ous</w:t>
      </w:r>
      <w:r w:rsidRPr="00E06E88">
        <w:rPr>
          <w:rFonts w:ascii="PT Astra Serif" w:hAnsi="PT Astra Serif"/>
        </w:rPr>
        <w:t xml:space="preserve">, -1у, -у, имена прилагательные и наречия с помощью отрицательных префиксов </w:t>
      </w:r>
      <w:r w:rsidRPr="00E06E88">
        <w:rPr>
          <w:rFonts w:ascii="PT Astra Serif" w:hAnsi="PT Astra Serif"/>
          <w:lang w:val="en-US"/>
        </w:rPr>
        <w:t>in</w:t>
      </w:r>
      <w:r w:rsidRPr="00E06E88">
        <w:rPr>
          <w:rFonts w:ascii="PT Astra Serif" w:hAnsi="PT Astra Serif"/>
        </w:rPr>
        <w:t>-/</w:t>
      </w:r>
      <w:r w:rsidRPr="00E06E88">
        <w:rPr>
          <w:rFonts w:ascii="PT Astra Serif" w:hAnsi="PT Astra Serif"/>
          <w:lang w:val="en-US"/>
        </w:rPr>
        <w:t>im</w:t>
      </w:r>
      <w:r w:rsidRPr="00E06E88">
        <w:rPr>
          <w:rFonts w:ascii="PT Astra Serif" w:hAnsi="PT Astra Serif"/>
        </w:rPr>
        <w:t>-, сложные имена прилагательные путем соединения основы прилагательного с основой существительного с добавлением суффикса -</w:t>
      </w:r>
      <w:r w:rsidRPr="00E06E88">
        <w:rPr>
          <w:rFonts w:ascii="PT Astra Serif" w:hAnsi="PT Astra Serif"/>
          <w:lang w:val="en-US"/>
        </w:rPr>
        <w:t>ed</w:t>
      </w:r>
      <w:r w:rsidRPr="00E06E88">
        <w:rPr>
          <w:rFonts w:ascii="PT Astra Serif" w:hAnsi="PT Astra Serif"/>
        </w:rPr>
        <w:t xml:space="preserve"> (</w:t>
      </w:r>
      <w:r w:rsidRPr="00E06E88">
        <w:rPr>
          <w:rFonts w:ascii="PT Astra Serif" w:hAnsi="PT Astra Serif"/>
          <w:lang w:val="en-US"/>
        </w:rPr>
        <w:t>blue</w:t>
      </w:r>
      <w:r w:rsidRPr="00E06E88">
        <w:rPr>
          <w:rFonts w:ascii="PT Astra Serif" w:hAnsi="PT Astra Serif"/>
        </w:rPr>
        <w:t>-</w:t>
      </w:r>
      <w:r w:rsidRPr="00E06E88">
        <w:rPr>
          <w:rFonts w:ascii="PT Astra Serif" w:hAnsi="PT Astra Serif"/>
          <w:lang w:val="en-US"/>
        </w:rPr>
        <w:t>eyed</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и употреблять в устной и письменной речи различные средства связи в тексте для обеспечения логичности и целостности высказыва</w:t>
      </w:r>
      <w:r w:rsidRPr="00E06E88">
        <w:rPr>
          <w:rFonts w:ascii="PT Astra Serif" w:hAnsi="PT Astra Serif"/>
        </w:rPr>
        <w:lastRenderedPageBreak/>
        <w:t>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особенности структуры простых и сложных предложений и различных коммуникативных типов предложений английского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предложения со сложным дополнением (</w:t>
      </w:r>
      <w:r w:rsidRPr="00E06E88">
        <w:rPr>
          <w:rFonts w:ascii="PT Astra Serif" w:hAnsi="PT Astra Serif"/>
          <w:lang w:val="en-US"/>
        </w:rPr>
        <w:t>Complex</w:t>
      </w:r>
      <w:r w:rsidRPr="00E06E88">
        <w:rPr>
          <w:rFonts w:ascii="PT Astra Serif" w:hAnsi="PT Astra Serif"/>
        </w:rPr>
        <w:t xml:space="preserve"> </w:t>
      </w:r>
      <w:r w:rsidRPr="00E06E88">
        <w:rPr>
          <w:rFonts w:ascii="PT Astra Serif" w:hAnsi="PT Astra Serif"/>
          <w:lang w:val="en-US"/>
        </w:rPr>
        <w:t>Object</w:t>
      </w:r>
      <w:r w:rsidRPr="00E06E88">
        <w:rPr>
          <w:rFonts w:ascii="PT Astra Serif" w:hAnsi="PT Astra Serif"/>
        </w:rPr>
        <w:t>); условные предложения реального (</w:t>
      </w:r>
      <w:r w:rsidRPr="00E06E88">
        <w:rPr>
          <w:rFonts w:ascii="PT Astra Serif" w:hAnsi="PT Astra Serif"/>
          <w:lang w:val="en-US"/>
        </w:rPr>
        <w:t>Conditional</w:t>
      </w:r>
      <w:r w:rsidRPr="00E06E88">
        <w:rPr>
          <w:rFonts w:ascii="PT Astra Serif" w:hAnsi="PT Astra Serif"/>
        </w:rPr>
        <w:t xml:space="preserve"> 0, </w:t>
      </w:r>
      <w:r w:rsidRPr="00E06E88">
        <w:rPr>
          <w:rFonts w:ascii="PT Astra Serif" w:hAnsi="PT Astra Serif"/>
          <w:lang w:val="en-US"/>
        </w:rPr>
        <w:t>Conditional</w:t>
      </w:r>
      <w:r w:rsidRPr="00E06E88">
        <w:rPr>
          <w:rFonts w:ascii="PT Astra Serif" w:hAnsi="PT Astra Serif"/>
        </w:rPr>
        <w:t xml:space="preserve"> I) характера; предложения с конструкцией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be</w:t>
      </w:r>
      <w:r w:rsidRPr="00E06E88">
        <w:rPr>
          <w:rFonts w:ascii="PT Astra Serif" w:hAnsi="PT Astra Serif"/>
        </w:rPr>
        <w:t xml:space="preserve"> </w:t>
      </w:r>
      <w:r w:rsidRPr="00E06E88">
        <w:rPr>
          <w:rFonts w:ascii="PT Astra Serif" w:hAnsi="PT Astra Serif"/>
          <w:lang w:val="en-US"/>
        </w:rPr>
        <w:t>going</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 инфинитив и формы </w:t>
      </w:r>
      <w:r w:rsidRPr="00E06E88">
        <w:rPr>
          <w:rFonts w:ascii="PT Astra Serif" w:hAnsi="PT Astra Serif"/>
          <w:lang w:val="en-US"/>
        </w:rPr>
        <w:t>Future</w:t>
      </w:r>
      <w:r w:rsidRPr="00E06E88">
        <w:rPr>
          <w:rFonts w:ascii="PT Astra Serif" w:hAnsi="PT Astra Serif"/>
        </w:rPr>
        <w:t xml:space="preserve"> </w:t>
      </w:r>
      <w:r w:rsidRPr="00E06E88">
        <w:rPr>
          <w:rFonts w:ascii="PT Astra Serif" w:hAnsi="PT Astra Serif"/>
          <w:lang w:val="en-US"/>
        </w:rPr>
        <w:t>Simple</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и </w:t>
      </w:r>
      <w:r w:rsidRPr="00E06E88">
        <w:rPr>
          <w:rFonts w:ascii="PT Astra Serif" w:hAnsi="PT Astra Serif"/>
          <w:lang w:val="en-US"/>
        </w:rPr>
        <w:t>Present</w:t>
      </w:r>
      <w:r w:rsidRPr="00E06E88">
        <w:rPr>
          <w:rFonts w:ascii="PT Astra Serif" w:hAnsi="PT Astra Serif"/>
        </w:rPr>
        <w:t xml:space="preserve"> </w:t>
      </w:r>
      <w:r w:rsidRPr="00E06E88">
        <w:rPr>
          <w:rFonts w:ascii="PT Astra Serif" w:hAnsi="PT Astra Serif"/>
          <w:lang w:val="en-US"/>
        </w:rPr>
        <w:t>Continuous</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для выражения будущего действия; конструкцию </w:t>
      </w:r>
      <w:r w:rsidRPr="00E06E88">
        <w:rPr>
          <w:rFonts w:ascii="PT Astra Serif" w:hAnsi="PT Astra Serif"/>
          <w:lang w:val="en-US"/>
        </w:rPr>
        <w:t>used</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 инфинитив глагола; глаголы в наиболее употребительных формах страдательного залога (</w:t>
      </w:r>
      <w:r w:rsidRPr="00E06E88">
        <w:rPr>
          <w:rFonts w:ascii="PT Astra Serif" w:hAnsi="PT Astra Serif"/>
          <w:lang w:val="en-US"/>
        </w:rPr>
        <w:t>Present</w:t>
      </w:r>
      <w:r w:rsidRPr="00E06E88">
        <w:rPr>
          <w:rFonts w:ascii="PT Astra Serif" w:hAnsi="PT Astra Serif"/>
        </w:rPr>
        <w:t>/</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Simple</w:t>
      </w:r>
      <w:r w:rsidRPr="00E06E88">
        <w:rPr>
          <w:rFonts w:ascii="PT Astra Serif" w:hAnsi="PT Astra Serif"/>
        </w:rPr>
        <w:t xml:space="preserve"> </w:t>
      </w:r>
      <w:r w:rsidRPr="00E06E88">
        <w:rPr>
          <w:rFonts w:ascii="PT Astra Serif" w:hAnsi="PT Astra Serif"/>
          <w:lang w:val="en-US"/>
        </w:rPr>
        <w:t>Passive</w:t>
      </w:r>
      <w:r w:rsidRPr="00E06E88">
        <w:rPr>
          <w:rFonts w:ascii="PT Astra Serif" w:hAnsi="PT Astra Serif"/>
        </w:rPr>
        <w:t xml:space="preserve">); предлоги, употребляемые с глаголами в страдательном залоге; модальный глагол </w:t>
      </w:r>
      <w:r w:rsidRPr="00E06E88">
        <w:rPr>
          <w:rFonts w:ascii="PT Astra Serif" w:hAnsi="PT Astra Serif"/>
          <w:lang w:val="en-US"/>
        </w:rPr>
        <w:t>might</w:t>
      </w:r>
      <w:r w:rsidRPr="00E06E88">
        <w:rPr>
          <w:rFonts w:ascii="PT Astra Serif" w:hAnsi="PT Astra Serif"/>
        </w:rPr>
        <w:t>; наречия, совпадающие по форме с прилагательными (</w:t>
      </w:r>
      <w:r w:rsidRPr="00E06E88">
        <w:rPr>
          <w:rFonts w:ascii="PT Astra Serif" w:hAnsi="PT Astra Serif"/>
          <w:lang w:val="en-US"/>
        </w:rPr>
        <w:t>fast</w:t>
      </w:r>
      <w:r w:rsidRPr="00E06E88">
        <w:rPr>
          <w:rFonts w:ascii="PT Astra Serif" w:hAnsi="PT Astra Serif"/>
        </w:rPr>
        <w:t xml:space="preserve">, </w:t>
      </w:r>
      <w:r w:rsidRPr="00E06E88">
        <w:rPr>
          <w:rFonts w:ascii="PT Astra Serif" w:hAnsi="PT Astra Serif"/>
          <w:lang w:val="en-US"/>
        </w:rPr>
        <w:t>high</w:t>
      </w:r>
      <w:r w:rsidRPr="00E06E88">
        <w:rPr>
          <w:rFonts w:ascii="PT Astra Serif" w:hAnsi="PT Astra Serif"/>
        </w:rPr>
        <w:t xml:space="preserve">; </w:t>
      </w:r>
      <w:r w:rsidRPr="00E06E88">
        <w:rPr>
          <w:rFonts w:ascii="PT Astra Serif" w:hAnsi="PT Astra Serif"/>
          <w:lang w:val="en-US"/>
        </w:rPr>
        <w:t>early</w:t>
      </w:r>
      <w:r w:rsidRPr="00E06E88">
        <w:rPr>
          <w:rFonts w:ascii="PT Astra Serif" w:hAnsi="PT Astra Serif"/>
        </w:rPr>
        <w:t xml:space="preserve">); местоимения </w:t>
      </w:r>
      <w:r w:rsidRPr="00E06E88">
        <w:rPr>
          <w:rFonts w:ascii="PT Astra Serif" w:hAnsi="PT Astra Serif"/>
          <w:lang w:val="en-US"/>
        </w:rPr>
        <w:t>other</w:t>
      </w:r>
      <w:r w:rsidRPr="00E06E88">
        <w:rPr>
          <w:rFonts w:ascii="PT Astra Serif" w:hAnsi="PT Astra Serif"/>
        </w:rPr>
        <w:t>/</w:t>
      </w:r>
      <w:r w:rsidRPr="00E06E88">
        <w:rPr>
          <w:rFonts w:ascii="PT Astra Serif" w:hAnsi="PT Astra Serif"/>
          <w:lang w:val="en-US"/>
        </w:rPr>
        <w:t>another</w:t>
      </w:r>
      <w:r w:rsidRPr="00E06E88">
        <w:rPr>
          <w:rFonts w:ascii="PT Astra Serif" w:hAnsi="PT Astra Serif"/>
        </w:rPr>
        <w:t xml:space="preserve">, </w:t>
      </w:r>
      <w:r w:rsidRPr="00E06E88">
        <w:rPr>
          <w:rFonts w:ascii="PT Astra Serif" w:hAnsi="PT Astra Serif"/>
          <w:lang w:val="en-US"/>
        </w:rPr>
        <w:t>both</w:t>
      </w:r>
      <w:r w:rsidRPr="00E06E88">
        <w:rPr>
          <w:rFonts w:ascii="PT Astra Serif" w:hAnsi="PT Astra Serif"/>
        </w:rPr>
        <w:t xml:space="preserve">, </w:t>
      </w:r>
      <w:r w:rsidRPr="00E06E88">
        <w:rPr>
          <w:rFonts w:ascii="PT Astra Serif" w:hAnsi="PT Astra Serif"/>
          <w:lang w:val="en-US"/>
        </w:rPr>
        <w:t>all</w:t>
      </w:r>
      <w:r w:rsidRPr="00E06E88">
        <w:rPr>
          <w:rFonts w:ascii="PT Astra Serif" w:hAnsi="PT Astra Serif"/>
        </w:rPr>
        <w:t xml:space="preserve">, </w:t>
      </w:r>
      <w:r w:rsidRPr="00E06E88">
        <w:rPr>
          <w:rFonts w:ascii="PT Astra Serif" w:hAnsi="PT Astra Serif"/>
          <w:lang w:val="en-US"/>
        </w:rPr>
        <w:t>one</w:t>
      </w:r>
      <w:r w:rsidRPr="00E06E88">
        <w:rPr>
          <w:rFonts w:ascii="PT Astra Serif" w:hAnsi="PT Astra Serif"/>
        </w:rPr>
        <w:t>; количественные числительные для обозначения больших чисел (до 1 000 000);</w:t>
      </w:r>
    </w:p>
    <w:p w:rsidR="002E6789" w:rsidRPr="00E06E88" w:rsidRDefault="002E6789" w:rsidP="002E6789">
      <w:pPr>
        <w:pStyle w:val="23"/>
        <w:shd w:val="clear" w:color="auto" w:fill="auto"/>
        <w:tabs>
          <w:tab w:val="left" w:pos="1126"/>
        </w:tabs>
        <w:spacing w:before="0" w:after="0" w:line="240" w:lineRule="auto"/>
        <w:ind w:left="709"/>
        <w:rPr>
          <w:rFonts w:ascii="PT Astra Serif" w:hAnsi="PT Astra Serif"/>
          <w:b/>
        </w:rPr>
      </w:pPr>
      <w:r w:rsidRPr="00E06E88">
        <w:rPr>
          <w:rFonts w:ascii="PT Astra Serif" w:hAnsi="PT Astra Serif"/>
          <w:b/>
        </w:rPr>
        <w:t>Владеть социокультурными знаниями и умениями: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обладать базовыми знаниями о социокультурном портрете и культурном наследии родной страны и страны (стран)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 представлять Россию и страну (страны) изучаемого языка;</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 xml:space="preserve">Владеть компенсаторными умениями: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 чтении и аудировании языковую догадку, в т.ч.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rPr>
        <w:t>Участвовать в несложных учебных проектах</w:t>
      </w:r>
      <w:r w:rsidRPr="00E06E88">
        <w:rPr>
          <w:rFonts w:ascii="PT Astra Serif" w:hAnsi="PT Astra Serif"/>
        </w:rPr>
        <w:t xml:space="preserve">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rPr>
        <w:t>Использовать иноязычные словари и справочники</w:t>
      </w:r>
      <w:r w:rsidRPr="00E06E88">
        <w:rPr>
          <w:rFonts w:ascii="PT Astra Serif" w:hAnsi="PT Astra Serif"/>
          <w:b/>
          <w:i/>
        </w:rPr>
        <w:t>,</w:t>
      </w:r>
      <w:r w:rsidRPr="00E06E88">
        <w:rPr>
          <w:rFonts w:ascii="PT Astra Serif" w:hAnsi="PT Astra Serif"/>
        </w:rPr>
        <w:t xml:space="preserve"> в т.ч. информационно-справочные системы в электронной форме;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Достигать взаимопонимания в процессе устного и письменного общения с носителями иностранного языка, с людьми другой культуры;</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Сравнивать (в т.ч. устанавливать основания для сравнения) объекты, явления, процессы, их элементы и основные функции в рамках изученной тематики.</w:t>
      </w:r>
    </w:p>
    <w:p w:rsidR="002E6789" w:rsidRPr="00E06E88" w:rsidRDefault="002E6789" w:rsidP="007911D6">
      <w:pPr>
        <w:pStyle w:val="23"/>
        <w:shd w:val="clear" w:color="auto" w:fill="auto"/>
        <w:spacing w:before="0" w:after="0" w:line="240" w:lineRule="auto"/>
        <w:rPr>
          <w:rFonts w:ascii="PT Astra Serif" w:hAnsi="PT Astra Serif"/>
          <w:b/>
        </w:rPr>
      </w:pPr>
    </w:p>
    <w:p w:rsidR="007911D6" w:rsidRPr="00E06E88" w:rsidRDefault="007911D6" w:rsidP="007911D6">
      <w:pPr>
        <w:pStyle w:val="23"/>
        <w:shd w:val="clear" w:color="auto" w:fill="auto"/>
        <w:spacing w:before="0" w:after="0" w:line="240" w:lineRule="auto"/>
        <w:rPr>
          <w:rFonts w:ascii="PT Astra Serif" w:hAnsi="PT Astra Serif"/>
          <w:b/>
        </w:rPr>
      </w:pPr>
    </w:p>
    <w:p w:rsidR="007911D6" w:rsidRPr="00E06E88" w:rsidRDefault="007911D6" w:rsidP="007911D6">
      <w:pPr>
        <w:pStyle w:val="23"/>
        <w:shd w:val="clear" w:color="auto" w:fill="auto"/>
        <w:spacing w:before="0" w:after="0" w:line="240" w:lineRule="auto"/>
        <w:rPr>
          <w:rFonts w:ascii="PT Astra Serif" w:hAnsi="PT Astra Serif"/>
          <w:b/>
        </w:rPr>
      </w:pPr>
    </w:p>
    <w:p w:rsidR="002E6789" w:rsidRPr="00E06E88" w:rsidRDefault="002E6789" w:rsidP="002E6789">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lastRenderedPageBreak/>
        <w:t>8 КЛАСС</w:t>
      </w:r>
    </w:p>
    <w:p w:rsidR="002E6789" w:rsidRPr="00E06E88" w:rsidRDefault="002E6789" w:rsidP="002E6789">
      <w:pPr>
        <w:pStyle w:val="23"/>
        <w:shd w:val="clear" w:color="auto" w:fill="auto"/>
        <w:tabs>
          <w:tab w:val="left" w:pos="1967"/>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английскому языку к концу обучения в 8 классе:</w:t>
      </w:r>
    </w:p>
    <w:p w:rsidR="002E6789" w:rsidRPr="00E06E88" w:rsidRDefault="002E6789" w:rsidP="002E6789">
      <w:pPr>
        <w:pStyle w:val="23"/>
        <w:shd w:val="clear" w:color="auto" w:fill="auto"/>
        <w:tabs>
          <w:tab w:val="left" w:pos="1139"/>
        </w:tabs>
        <w:spacing w:before="0" w:after="0" w:line="240" w:lineRule="auto"/>
        <w:ind w:left="709"/>
        <w:rPr>
          <w:rFonts w:ascii="PT Astra Serif" w:hAnsi="PT Astra Serif"/>
          <w:b/>
        </w:rPr>
      </w:pPr>
      <w:r w:rsidRPr="00E06E88">
        <w:rPr>
          <w:rFonts w:ascii="PT Astra Serif" w:hAnsi="PT Astra Serif"/>
          <w:b/>
        </w:rPr>
        <w:t>Владеть основными видами речевой деятельности: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говорение:</w:t>
      </w:r>
      <w:r w:rsidRPr="00E06E88">
        <w:rPr>
          <w:rFonts w:ascii="PT Astra Serif" w:hAnsi="PT Astra Serif"/>
        </w:rPr>
        <w:t xml:space="preserve">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 создавать разные виды монологических высказываний (описание, в т.ч.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аудирование:</w:t>
      </w:r>
      <w:r w:rsidRPr="00E06E88">
        <w:rPr>
          <w:rFonts w:ascii="PT Astra Serif" w:hAnsi="PT Astra Serif"/>
        </w:rPr>
        <w:t xml:space="preserve">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смысловое чтение:</w:t>
      </w:r>
      <w:r w:rsidRPr="00E06E88">
        <w:rPr>
          <w:rFonts w:ascii="PT Astra Serif" w:hAnsi="PT Astra Serif"/>
        </w:rPr>
        <w:t xml:space="preserve">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письменная речь:</w:t>
      </w:r>
      <w:r w:rsidRPr="00E06E88">
        <w:rPr>
          <w:rFonts w:ascii="PT Astra Serif" w:hAnsi="PT Astra Serif"/>
        </w:rPr>
        <w:t xml:space="preserve">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использованием образца, плана, таблицы и (или) прочитанного (прослушанного) текста (объём высказывания - до 110 слов);</w:t>
      </w:r>
    </w:p>
    <w:p w:rsidR="002E6789" w:rsidRPr="00E06E88" w:rsidRDefault="002E6789" w:rsidP="002E6789">
      <w:pPr>
        <w:pStyle w:val="23"/>
        <w:shd w:val="clear" w:color="auto" w:fill="auto"/>
        <w:tabs>
          <w:tab w:val="left" w:pos="1096"/>
          <w:tab w:val="left" w:pos="6894"/>
        </w:tabs>
        <w:spacing w:before="0" w:after="0" w:line="240" w:lineRule="auto"/>
        <w:ind w:firstLine="709"/>
        <w:rPr>
          <w:rFonts w:ascii="PT Astra Serif" w:hAnsi="PT Astra Serif"/>
        </w:rPr>
      </w:pPr>
      <w:r w:rsidRPr="00E06E88">
        <w:rPr>
          <w:rFonts w:ascii="PT Astra Serif" w:hAnsi="PT Astra Serif"/>
          <w:b/>
          <w:i/>
        </w:rPr>
        <w:t>Владеть фонетическими навыками:</w:t>
      </w:r>
      <w:r w:rsidRPr="00E06E88">
        <w:rPr>
          <w:rFonts w:ascii="PT Astra Serif" w:hAnsi="PT Astra Serif"/>
        </w:rPr>
        <w:t xml:space="preserve">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т.ч.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w:t>
      </w:r>
      <w:r w:rsidRPr="00E06E88">
        <w:rPr>
          <w:rFonts w:ascii="PT Astra Serif" w:hAnsi="PT Astra Serif"/>
        </w:rPr>
        <w:lastRenderedPageBreak/>
        <w:t>вил чтения и соответствующей интонацией, демонстрирующей понимание текста, читать новые слова согласно основным правилам чтения;</w:t>
      </w:r>
    </w:p>
    <w:p w:rsidR="002E6789" w:rsidRPr="00E06E88" w:rsidRDefault="002E6789" w:rsidP="002E6789">
      <w:pPr>
        <w:pStyle w:val="23"/>
        <w:shd w:val="clear" w:color="auto" w:fill="auto"/>
        <w:tabs>
          <w:tab w:val="left" w:pos="1096"/>
          <w:tab w:val="left" w:pos="6894"/>
        </w:tabs>
        <w:spacing w:before="0" w:after="0" w:line="240" w:lineRule="auto"/>
        <w:ind w:firstLine="709"/>
        <w:rPr>
          <w:rFonts w:ascii="PT Astra Serif" w:hAnsi="PT Astra Serif"/>
          <w:b/>
          <w:i/>
        </w:rPr>
      </w:pPr>
      <w:r w:rsidRPr="00E06E88">
        <w:rPr>
          <w:rFonts w:ascii="PT Astra Serif" w:hAnsi="PT Astra Serif"/>
          <w:b/>
          <w:i/>
        </w:rPr>
        <w:t xml:space="preserve">Владеть орфографическими навыками: </w:t>
      </w:r>
    </w:p>
    <w:p w:rsidR="002E6789" w:rsidRPr="00E06E88" w:rsidRDefault="002E6789" w:rsidP="002E6789">
      <w:pPr>
        <w:pStyle w:val="23"/>
        <w:shd w:val="clear" w:color="auto" w:fill="auto"/>
        <w:tabs>
          <w:tab w:val="left" w:pos="1096"/>
          <w:tab w:val="left" w:pos="6894"/>
        </w:tabs>
        <w:spacing w:before="0" w:after="0" w:line="240" w:lineRule="auto"/>
        <w:ind w:firstLine="709"/>
        <w:rPr>
          <w:rFonts w:ascii="PT Astra Serif" w:hAnsi="PT Astra Serif"/>
        </w:rPr>
      </w:pPr>
      <w:r w:rsidRPr="00E06E88">
        <w:rPr>
          <w:rFonts w:ascii="PT Astra Serif" w:hAnsi="PT Astra Serif"/>
        </w:rPr>
        <w:t>- правильно писать изученные слова;</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 xml:space="preserve">Владеть пунктуационными навыками: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Распознавать и понимать: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r w:rsidRPr="00E06E88">
        <w:rPr>
          <w:rFonts w:ascii="PT Astra Serif" w:hAnsi="PT Astra Serif"/>
          <w:lang w:val="en-US"/>
        </w:rPr>
        <w:t>ity</w:t>
      </w:r>
      <w:r w:rsidRPr="00E06E88">
        <w:rPr>
          <w:rFonts w:ascii="PT Astra Serif" w:hAnsi="PT Astra Serif"/>
        </w:rPr>
        <w:t>, -</w:t>
      </w:r>
      <w:r w:rsidRPr="00E06E88">
        <w:rPr>
          <w:rFonts w:ascii="PT Astra Serif" w:hAnsi="PT Astra Serif"/>
          <w:lang w:val="en-US"/>
        </w:rPr>
        <w:t>ship</w:t>
      </w:r>
      <w:r w:rsidRPr="00E06E88">
        <w:rPr>
          <w:rFonts w:ascii="PT Astra Serif" w:hAnsi="PT Astra Serif"/>
        </w:rPr>
        <w:t>, -</w:t>
      </w:r>
      <w:r w:rsidRPr="00E06E88">
        <w:rPr>
          <w:rFonts w:ascii="PT Astra Serif" w:hAnsi="PT Astra Serif"/>
          <w:lang w:val="en-US"/>
        </w:rPr>
        <w:t>ance</w:t>
      </w:r>
      <w:r w:rsidRPr="00E06E88">
        <w:rPr>
          <w:rFonts w:ascii="PT Astra Serif" w:hAnsi="PT Astra Serif"/>
        </w:rPr>
        <w:t>/-</w:t>
      </w:r>
      <w:r w:rsidRPr="00E06E88">
        <w:rPr>
          <w:rFonts w:ascii="PT Astra Serif" w:hAnsi="PT Astra Serif"/>
          <w:lang w:val="en-US"/>
        </w:rPr>
        <w:t>ence</w:t>
      </w:r>
      <w:r w:rsidRPr="00E06E88">
        <w:rPr>
          <w:rFonts w:ascii="PT Astra Serif" w:hAnsi="PT Astra Serif"/>
        </w:rPr>
        <w:t xml:space="preserve">, имена прилагательные с помощью префикса </w:t>
      </w:r>
      <w:r w:rsidRPr="00E06E88">
        <w:rPr>
          <w:rFonts w:ascii="PT Astra Serif" w:hAnsi="PT Astra Serif"/>
          <w:lang w:val="en-US"/>
        </w:rPr>
        <w:t>inter</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walk</w:t>
      </w:r>
      <w:r w:rsidRPr="00E06E88">
        <w:rPr>
          <w:rFonts w:ascii="PT Astra Serif" w:hAnsi="PT Astra Serif"/>
        </w:rPr>
        <w:t xml:space="preserve"> - </w:t>
      </w:r>
      <w:r w:rsidRPr="00E06E88">
        <w:rPr>
          <w:rFonts w:ascii="PT Astra Serif" w:hAnsi="PT Astra Serif"/>
          <w:lang w:val="en-US"/>
        </w:rPr>
        <w:t>a</w:t>
      </w:r>
      <w:r w:rsidRPr="00E06E88">
        <w:rPr>
          <w:rFonts w:ascii="PT Astra Serif" w:hAnsi="PT Astra Serif"/>
        </w:rPr>
        <w:t xml:space="preserve"> </w:t>
      </w:r>
      <w:r w:rsidRPr="00E06E88">
        <w:rPr>
          <w:rFonts w:ascii="PT Astra Serif" w:hAnsi="PT Astra Serif"/>
          <w:lang w:val="en-US"/>
        </w:rPr>
        <w:t>walk</w:t>
      </w:r>
      <w:r w:rsidRPr="00E06E88">
        <w:rPr>
          <w:rFonts w:ascii="PT Astra Serif" w:hAnsi="PT Astra Serif"/>
        </w:rPr>
        <w:t>), глагол от имени существительного (</w:t>
      </w:r>
      <w:r w:rsidRPr="00E06E88">
        <w:rPr>
          <w:rFonts w:ascii="PT Astra Serif" w:hAnsi="PT Astra Serif"/>
          <w:lang w:val="en-US"/>
        </w:rPr>
        <w:t>a</w:t>
      </w:r>
      <w:r w:rsidRPr="00E06E88">
        <w:rPr>
          <w:rFonts w:ascii="PT Astra Serif" w:hAnsi="PT Astra Serif"/>
        </w:rPr>
        <w:t xml:space="preserve"> </w:t>
      </w:r>
      <w:r w:rsidRPr="00E06E88">
        <w:rPr>
          <w:rFonts w:ascii="PT Astra Serif" w:hAnsi="PT Astra Serif"/>
          <w:lang w:val="en-US"/>
        </w:rPr>
        <w:t>present</w:t>
      </w:r>
      <w:r w:rsidRPr="00E06E88">
        <w:rPr>
          <w:rFonts w:ascii="PT Astra Serif" w:hAnsi="PT Astra Serif"/>
        </w:rPr>
        <w:t xml:space="preserve"> -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present</w:t>
      </w:r>
      <w:r w:rsidRPr="00E06E88">
        <w:rPr>
          <w:rFonts w:ascii="PT Astra Serif" w:hAnsi="PT Astra Serif"/>
        </w:rPr>
        <w:t>), имя существительное от прилагательного (</w:t>
      </w:r>
      <w:r w:rsidRPr="00E06E88">
        <w:rPr>
          <w:rFonts w:ascii="PT Astra Serif" w:hAnsi="PT Astra Serif"/>
          <w:lang w:val="en-US"/>
        </w:rPr>
        <w:t>rich</w:t>
      </w:r>
      <w:r w:rsidRPr="00E06E88">
        <w:rPr>
          <w:rFonts w:ascii="PT Astra Serif" w:hAnsi="PT Astra Serif"/>
        </w:rPr>
        <w:t xml:space="preserve"> - </w:t>
      </w:r>
      <w:r w:rsidRPr="00E06E88">
        <w:rPr>
          <w:rFonts w:ascii="PT Astra Serif" w:hAnsi="PT Astra Serif"/>
          <w:lang w:val="en-US"/>
        </w:rPr>
        <w:t>the</w:t>
      </w:r>
      <w:r w:rsidRPr="00E06E88">
        <w:rPr>
          <w:rFonts w:ascii="PT Astra Serif" w:hAnsi="PT Astra Serif"/>
        </w:rPr>
        <w:t xml:space="preserve"> </w:t>
      </w:r>
      <w:r w:rsidRPr="00E06E88">
        <w:rPr>
          <w:rFonts w:ascii="PT Astra Serif" w:hAnsi="PT Astra Serif"/>
          <w:lang w:val="en-US"/>
        </w:rPr>
        <w:t>rich</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предложения со сложным дополнением (</w:t>
      </w:r>
      <w:r w:rsidRPr="00E06E88">
        <w:rPr>
          <w:rFonts w:ascii="PT Astra Serif" w:hAnsi="PT Astra Serif"/>
          <w:lang w:val="en-US"/>
        </w:rPr>
        <w:t>Complex</w:t>
      </w:r>
      <w:r w:rsidRPr="00E06E88">
        <w:rPr>
          <w:rFonts w:ascii="PT Astra Serif" w:hAnsi="PT Astra Serif"/>
        </w:rPr>
        <w:t xml:space="preserve"> </w:t>
      </w:r>
      <w:r w:rsidRPr="00E06E88">
        <w:rPr>
          <w:rFonts w:ascii="PT Astra Serif" w:hAnsi="PT Astra Serif"/>
          <w:lang w:val="en-US"/>
        </w:rPr>
        <w:t>Object</w:t>
      </w:r>
      <w:r w:rsidRPr="00E06E88">
        <w:rPr>
          <w:rFonts w:ascii="PT Astra Serif" w:hAnsi="PT Astra Serif"/>
        </w:rPr>
        <w:t xml:space="preserve">); все типы вопросительных предложений в </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Perfect</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повествовательные (утвердительные и отрицательные),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согласование подлежащего, выраженного собирательным существительным (</w:t>
      </w:r>
      <w:r w:rsidRPr="00E06E88">
        <w:rPr>
          <w:rFonts w:ascii="PT Astra Serif" w:hAnsi="PT Astra Serif"/>
          <w:lang w:val="en-US"/>
        </w:rPr>
        <w:t>family</w:t>
      </w:r>
      <w:r w:rsidRPr="00E06E88">
        <w:rPr>
          <w:rFonts w:ascii="PT Astra Serif" w:hAnsi="PT Astra Serif"/>
        </w:rPr>
        <w:t xml:space="preserve">, </w:t>
      </w:r>
      <w:r w:rsidRPr="00E06E88">
        <w:rPr>
          <w:rFonts w:ascii="PT Astra Serif" w:hAnsi="PT Astra Serif"/>
          <w:lang w:val="en-US"/>
        </w:rPr>
        <w:t>police</w:t>
      </w:r>
      <w:r w:rsidRPr="00E06E88">
        <w:rPr>
          <w:rFonts w:ascii="PT Astra Serif" w:hAnsi="PT Astra Serif"/>
        </w:rPr>
        <w:t xml:space="preserve">), со сказуемым; </w:t>
      </w:r>
      <w:r w:rsidRPr="00E06E88">
        <w:rPr>
          <w:rFonts w:ascii="PT Astra Serif" w:hAnsi="PT Astra Serif"/>
          <w:lang w:val="en-US"/>
        </w:rPr>
        <w:t> </w:t>
      </w:r>
      <w:r w:rsidRPr="00E06E88">
        <w:rPr>
          <w:rFonts w:ascii="PT Astra Serif" w:hAnsi="PT Astra Serif"/>
        </w:rPr>
        <w:t>конструкции с глаголами на -</w:t>
      </w:r>
      <w:r w:rsidRPr="00E06E88">
        <w:rPr>
          <w:rFonts w:ascii="PT Astra Serif" w:hAnsi="PT Astra Serif"/>
          <w:lang w:val="en-US"/>
        </w:rPr>
        <w:t>ing</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love</w:t>
      </w:r>
      <w:r w:rsidRPr="00E06E88">
        <w:rPr>
          <w:rFonts w:ascii="PT Astra Serif" w:hAnsi="PT Astra Serif"/>
        </w:rPr>
        <w:t>/</w:t>
      </w:r>
      <w:r w:rsidRPr="00E06E88">
        <w:rPr>
          <w:rFonts w:ascii="PT Astra Serif" w:hAnsi="PT Astra Serif"/>
          <w:lang w:val="en-US"/>
        </w:rPr>
        <w:t>hate</w:t>
      </w:r>
      <w:r w:rsidRPr="00E06E88">
        <w:rPr>
          <w:rFonts w:ascii="PT Astra Serif" w:hAnsi="PT Astra Serif"/>
        </w:rPr>
        <w:t xml:space="preserve"> </w:t>
      </w:r>
      <w:r w:rsidRPr="00E06E88">
        <w:rPr>
          <w:rFonts w:ascii="PT Astra Serif" w:hAnsi="PT Astra Serif"/>
          <w:lang w:val="en-US"/>
        </w:rPr>
        <w:t>doing</w:t>
      </w:r>
      <w:r w:rsidRPr="00E06E88">
        <w:rPr>
          <w:rFonts w:ascii="PT Astra Serif" w:hAnsi="PT Astra Serif"/>
        </w:rPr>
        <w:t xml:space="preserve"> </w:t>
      </w:r>
      <w:r w:rsidRPr="00E06E88">
        <w:rPr>
          <w:rFonts w:ascii="PT Astra Serif" w:hAnsi="PT Astra Serif"/>
          <w:lang w:val="en-US"/>
        </w:rPr>
        <w:t>something</w:t>
      </w:r>
      <w:r w:rsidRPr="00E06E88">
        <w:rPr>
          <w:rFonts w:ascii="PT Astra Serif" w:hAnsi="PT Astra Serif"/>
        </w:rPr>
        <w:t xml:space="preserve">; конструкции, содержащие глаголы-связки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be</w:t>
      </w:r>
      <w:r w:rsidRPr="00E06E88">
        <w:rPr>
          <w:rFonts w:ascii="PT Astra Serif" w:hAnsi="PT Astra Serif"/>
        </w:rPr>
        <w:t>/</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look</w:t>
      </w:r>
      <w:r w:rsidRPr="00E06E88">
        <w:rPr>
          <w:rFonts w:ascii="PT Astra Serif" w:hAnsi="PT Astra Serif"/>
        </w:rPr>
        <w:t>/</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feel</w:t>
      </w:r>
      <w:r w:rsidRPr="00E06E88">
        <w:rPr>
          <w:rFonts w:ascii="PT Astra Serif" w:hAnsi="PT Astra Serif"/>
        </w:rPr>
        <w:t>/</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seem</w:t>
      </w:r>
      <w:r w:rsidRPr="00E06E88">
        <w:rPr>
          <w:rFonts w:ascii="PT Astra Serif" w:hAnsi="PT Astra Serif"/>
        </w:rPr>
        <w:t xml:space="preserve">; конструкции </w:t>
      </w:r>
      <w:r w:rsidRPr="00E06E88">
        <w:rPr>
          <w:rFonts w:ascii="PT Astra Serif" w:hAnsi="PT Astra Serif"/>
          <w:lang w:val="en-US"/>
        </w:rPr>
        <w:t>be</w:t>
      </w:r>
      <w:r w:rsidRPr="00E06E88">
        <w:rPr>
          <w:rFonts w:ascii="PT Astra Serif" w:hAnsi="PT Astra Serif"/>
        </w:rPr>
        <w:t>/</w:t>
      </w:r>
      <w:r w:rsidRPr="00E06E88">
        <w:rPr>
          <w:rFonts w:ascii="PT Astra Serif" w:hAnsi="PT Astra Serif"/>
          <w:lang w:val="en-US"/>
        </w:rPr>
        <w:t>get</w:t>
      </w:r>
      <w:r w:rsidRPr="00E06E88">
        <w:rPr>
          <w:rFonts w:ascii="PT Astra Serif" w:hAnsi="PT Astra Serif"/>
        </w:rPr>
        <w:t xml:space="preserve"> </w:t>
      </w:r>
      <w:r w:rsidRPr="00E06E88">
        <w:rPr>
          <w:rFonts w:ascii="PT Astra Serif" w:hAnsi="PT Astra Serif"/>
          <w:lang w:val="en-US"/>
        </w:rPr>
        <w:t>used</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do</w:t>
      </w:r>
      <w:r w:rsidRPr="00E06E88">
        <w:rPr>
          <w:rFonts w:ascii="PT Astra Serif" w:hAnsi="PT Astra Serif"/>
        </w:rPr>
        <w:t xml:space="preserve"> </w:t>
      </w:r>
      <w:r w:rsidRPr="00E06E88">
        <w:rPr>
          <w:rFonts w:ascii="PT Astra Serif" w:hAnsi="PT Astra Serif"/>
          <w:lang w:val="en-US"/>
        </w:rPr>
        <w:t>something</w:t>
      </w:r>
      <w:r w:rsidRPr="00E06E88">
        <w:rPr>
          <w:rFonts w:ascii="PT Astra Serif" w:hAnsi="PT Astra Serif"/>
        </w:rPr>
        <w:t xml:space="preserve">; </w:t>
      </w:r>
      <w:r w:rsidRPr="00E06E88">
        <w:rPr>
          <w:rFonts w:ascii="PT Astra Serif" w:hAnsi="PT Astra Serif"/>
          <w:lang w:val="en-US"/>
        </w:rPr>
        <w:t>be</w:t>
      </w:r>
      <w:r w:rsidRPr="00E06E88">
        <w:rPr>
          <w:rFonts w:ascii="PT Astra Serif" w:hAnsi="PT Astra Serif"/>
        </w:rPr>
        <w:t>/</w:t>
      </w:r>
      <w:r w:rsidRPr="00E06E88">
        <w:rPr>
          <w:rFonts w:ascii="PT Astra Serif" w:hAnsi="PT Astra Serif"/>
          <w:lang w:val="en-US"/>
        </w:rPr>
        <w:t>get</w:t>
      </w:r>
      <w:r w:rsidRPr="00E06E88">
        <w:rPr>
          <w:rFonts w:ascii="PT Astra Serif" w:hAnsi="PT Astra Serif"/>
        </w:rPr>
        <w:t xml:space="preserve"> </w:t>
      </w:r>
      <w:r w:rsidRPr="00E06E88">
        <w:rPr>
          <w:rFonts w:ascii="PT Astra Serif" w:hAnsi="PT Astra Serif"/>
          <w:lang w:val="en-US"/>
        </w:rPr>
        <w:t>used</w:t>
      </w:r>
      <w:r w:rsidRPr="00E06E88">
        <w:rPr>
          <w:rFonts w:ascii="PT Astra Serif" w:hAnsi="PT Astra Serif"/>
        </w:rPr>
        <w:t xml:space="preserve"> </w:t>
      </w:r>
      <w:r w:rsidRPr="00E06E88">
        <w:rPr>
          <w:rFonts w:ascii="PT Astra Serif" w:hAnsi="PT Astra Serif"/>
          <w:lang w:val="en-US"/>
        </w:rPr>
        <w:t>doing</w:t>
      </w:r>
      <w:r w:rsidRPr="00E06E88">
        <w:rPr>
          <w:rFonts w:ascii="PT Astra Serif" w:hAnsi="PT Astra Serif"/>
        </w:rPr>
        <w:t xml:space="preserve"> </w:t>
      </w:r>
      <w:r w:rsidRPr="00E06E88">
        <w:rPr>
          <w:rFonts w:ascii="PT Astra Serif" w:hAnsi="PT Astra Serif"/>
          <w:lang w:val="en-US"/>
        </w:rPr>
        <w:t>something</w:t>
      </w:r>
      <w:r w:rsidRPr="00E06E88">
        <w:rPr>
          <w:rFonts w:ascii="PT Astra Serif" w:hAnsi="PT Astra Serif"/>
        </w:rPr>
        <w:t xml:space="preserve">; конструкцию </w:t>
      </w:r>
      <w:r w:rsidRPr="00E06E88">
        <w:rPr>
          <w:rFonts w:ascii="PT Astra Serif" w:hAnsi="PT Astra Serif"/>
          <w:lang w:val="en-US"/>
        </w:rPr>
        <w:t>both</w:t>
      </w:r>
      <w:r w:rsidRPr="00E06E88">
        <w:rPr>
          <w:rFonts w:ascii="PT Astra Serif" w:hAnsi="PT Astra Serif"/>
        </w:rPr>
        <w:t xml:space="preserve"> ... </w:t>
      </w:r>
      <w:r w:rsidRPr="00E06E88">
        <w:rPr>
          <w:rFonts w:ascii="PT Astra Serif" w:hAnsi="PT Astra Serif"/>
          <w:lang w:val="en-US"/>
        </w:rPr>
        <w:t>and</w:t>
      </w:r>
      <w:r w:rsidRPr="00E06E88">
        <w:rPr>
          <w:rFonts w:ascii="PT Astra Serif" w:hAnsi="PT Astra Serif"/>
        </w:rPr>
        <w:t xml:space="preserve"> ...; </w:t>
      </w:r>
      <w:r w:rsidRPr="00E06E88">
        <w:rPr>
          <w:rFonts w:ascii="PT Astra Serif" w:hAnsi="PT Astra Serif"/>
          <w:lang w:val="en-US"/>
        </w:rPr>
        <w:t> </w:t>
      </w:r>
      <w:r w:rsidRPr="00E06E88">
        <w:rPr>
          <w:rFonts w:ascii="PT Astra Serif" w:hAnsi="PT Astra Serif"/>
        </w:rPr>
        <w:t xml:space="preserve">конструкции с глаголами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stop</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remember</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forget</w:t>
      </w:r>
      <w:r w:rsidRPr="00E06E88">
        <w:rPr>
          <w:rFonts w:ascii="PT Astra Serif" w:hAnsi="PT Astra Serif"/>
        </w:rPr>
        <w:t xml:space="preserve"> (разница в значении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stop</w:t>
      </w:r>
      <w:r w:rsidRPr="00E06E88">
        <w:rPr>
          <w:rFonts w:ascii="PT Astra Serif" w:hAnsi="PT Astra Serif"/>
        </w:rPr>
        <w:t xml:space="preserve"> </w:t>
      </w:r>
      <w:r w:rsidRPr="00E06E88">
        <w:rPr>
          <w:rFonts w:ascii="PT Astra Serif" w:hAnsi="PT Astra Serif"/>
          <w:lang w:val="en-US"/>
        </w:rPr>
        <w:t>doing</w:t>
      </w:r>
      <w:r w:rsidRPr="00E06E88">
        <w:rPr>
          <w:rFonts w:ascii="PT Astra Serif" w:hAnsi="PT Astra Serif"/>
        </w:rPr>
        <w:t xml:space="preserve"> </w:t>
      </w:r>
      <w:r w:rsidRPr="00E06E88">
        <w:rPr>
          <w:rFonts w:ascii="PT Astra Serif" w:hAnsi="PT Astra Serif"/>
          <w:lang w:val="en-US"/>
        </w:rPr>
        <w:t>smth</w:t>
      </w:r>
      <w:r w:rsidRPr="00E06E88">
        <w:rPr>
          <w:rFonts w:ascii="PT Astra Serif" w:hAnsi="PT Astra Serif"/>
        </w:rPr>
        <w:t xml:space="preserve"> и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stop</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do</w:t>
      </w:r>
      <w:r w:rsidRPr="00E06E88">
        <w:rPr>
          <w:rFonts w:ascii="PT Astra Serif" w:hAnsi="PT Astra Serif"/>
        </w:rPr>
        <w:t xml:space="preserve"> </w:t>
      </w:r>
      <w:r w:rsidRPr="00E06E88">
        <w:rPr>
          <w:rFonts w:ascii="PT Astra Serif" w:hAnsi="PT Astra Serif"/>
          <w:lang w:val="en-US"/>
        </w:rPr>
        <w:t>smth</w:t>
      </w:r>
      <w:r w:rsidRPr="00E06E88">
        <w:rPr>
          <w:rFonts w:ascii="PT Astra Serif" w:hAnsi="PT Astra Serif"/>
        </w:rPr>
        <w:t>); глаголы в видовременных формах действительного залога в изъявительном наклонении (</w:t>
      </w:r>
      <w:r w:rsidRPr="00E06E88">
        <w:rPr>
          <w:rFonts w:ascii="PT Astra Serif" w:hAnsi="PT Astra Serif"/>
          <w:lang w:val="en-US"/>
        </w:rPr>
        <w:t>Past</w:t>
      </w:r>
      <w:r w:rsidRPr="00E06E88">
        <w:rPr>
          <w:rFonts w:ascii="PT Astra Serif" w:hAnsi="PT Astra Serif"/>
        </w:rPr>
        <w:t xml:space="preserve"> </w:t>
      </w:r>
      <w:r w:rsidRPr="00E06E88">
        <w:rPr>
          <w:rFonts w:ascii="PT Astra Serif" w:hAnsi="PT Astra Serif"/>
          <w:lang w:val="en-US"/>
        </w:rPr>
        <w:t>Perfect</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w:t>
      </w:r>
      <w:r w:rsidRPr="00E06E88">
        <w:rPr>
          <w:rFonts w:ascii="PT Astra Serif" w:hAnsi="PT Astra Serif"/>
          <w:lang w:val="en-US"/>
        </w:rPr>
        <w:t>Present</w:t>
      </w:r>
      <w:r w:rsidRPr="00E06E88">
        <w:rPr>
          <w:rFonts w:ascii="PT Astra Serif" w:hAnsi="PT Astra Serif"/>
        </w:rPr>
        <w:t xml:space="preserve"> </w:t>
      </w:r>
      <w:r w:rsidRPr="00E06E88">
        <w:rPr>
          <w:rFonts w:ascii="PT Astra Serif" w:hAnsi="PT Astra Serif"/>
          <w:lang w:val="en-US"/>
        </w:rPr>
        <w:t>Perfect</w:t>
      </w:r>
      <w:r w:rsidRPr="00E06E88">
        <w:rPr>
          <w:rFonts w:ascii="PT Astra Serif" w:hAnsi="PT Astra Serif"/>
        </w:rPr>
        <w:t xml:space="preserve"> </w:t>
      </w:r>
      <w:r w:rsidRPr="00E06E88">
        <w:rPr>
          <w:rFonts w:ascii="PT Astra Serif" w:hAnsi="PT Astra Serif"/>
          <w:lang w:val="en-US"/>
        </w:rPr>
        <w:t>Continuous</w:t>
      </w:r>
      <w:r w:rsidRPr="00E06E88">
        <w:rPr>
          <w:rFonts w:ascii="PT Astra Serif" w:hAnsi="PT Astra Serif"/>
        </w:rPr>
        <w:t xml:space="preserve"> </w:t>
      </w:r>
      <w:r w:rsidRPr="00E06E88">
        <w:rPr>
          <w:rFonts w:ascii="PT Astra Serif" w:hAnsi="PT Astra Serif"/>
          <w:lang w:val="en-US"/>
        </w:rPr>
        <w:t>Tense</w:t>
      </w:r>
      <w:r w:rsidRPr="00E06E88">
        <w:rPr>
          <w:rFonts w:ascii="PT Astra Serif" w:hAnsi="PT Astra Serif"/>
        </w:rPr>
        <w:t xml:space="preserve">, </w:t>
      </w:r>
      <w:r w:rsidRPr="00E06E88">
        <w:rPr>
          <w:rFonts w:ascii="PT Astra Serif" w:hAnsi="PT Astra Serif"/>
          <w:lang w:val="en-US"/>
        </w:rPr>
        <w:t>Future</w:t>
      </w:r>
      <w:r w:rsidRPr="00E06E88">
        <w:rPr>
          <w:rFonts w:ascii="PT Astra Serif" w:hAnsi="PT Astra Serif"/>
        </w:rPr>
        <w:t>-</w:t>
      </w:r>
      <w:r w:rsidRPr="00E06E88">
        <w:rPr>
          <w:rFonts w:ascii="PT Astra Serif" w:hAnsi="PT Astra Serif"/>
          <w:lang w:val="en-US"/>
        </w:rPr>
        <w:t>in</w:t>
      </w:r>
      <w:r w:rsidRPr="00E06E88">
        <w:rPr>
          <w:rFonts w:ascii="PT Astra Serif" w:hAnsi="PT Astra Serif"/>
        </w:rPr>
        <w:t>-</w:t>
      </w:r>
      <w:r w:rsidRPr="00E06E88">
        <w:rPr>
          <w:rFonts w:ascii="PT Astra Serif" w:hAnsi="PT Astra Serif"/>
          <w:lang w:val="en-US"/>
        </w:rPr>
        <w:t>the</w:t>
      </w:r>
      <w:r w:rsidRPr="00E06E88">
        <w:rPr>
          <w:rFonts w:ascii="PT Astra Serif" w:hAnsi="PT Astra Serif"/>
        </w:rPr>
        <w:t>-</w:t>
      </w:r>
      <w:r w:rsidRPr="00E06E88">
        <w:rPr>
          <w:rFonts w:ascii="PT Astra Serif" w:hAnsi="PT Astra Serif"/>
          <w:lang w:val="en-US"/>
        </w:rPr>
        <w:lastRenderedPageBreak/>
        <w:t>Past</w:t>
      </w:r>
      <w:r w:rsidRPr="00E06E88">
        <w:rPr>
          <w:rFonts w:ascii="PT Astra Serif" w:hAnsi="PT Astra Serif"/>
        </w:rPr>
        <w:t xml:space="preserve">); модальные глаголы в косвенной речи в настоящем и прошедшем времени; неличные формы глагола (инфинитив, герундий, причастия настоящего и прошедшего времени); наречия </w:t>
      </w:r>
      <w:r w:rsidRPr="00E06E88">
        <w:rPr>
          <w:rFonts w:ascii="PT Astra Serif" w:hAnsi="PT Astra Serif"/>
          <w:lang w:val="en-US"/>
        </w:rPr>
        <w:t>too</w:t>
      </w:r>
      <w:r w:rsidRPr="00E06E88">
        <w:rPr>
          <w:rFonts w:ascii="PT Astra Serif" w:hAnsi="PT Astra Serif"/>
        </w:rPr>
        <w:t xml:space="preserve"> - </w:t>
      </w:r>
      <w:r w:rsidRPr="00E06E88">
        <w:rPr>
          <w:rFonts w:ascii="PT Astra Serif" w:hAnsi="PT Astra Serif"/>
          <w:lang w:val="en-US"/>
        </w:rPr>
        <w:t>enough</w:t>
      </w:r>
      <w:r w:rsidRPr="00E06E88">
        <w:rPr>
          <w:rFonts w:ascii="PT Astra Serif" w:hAnsi="PT Astra Serif"/>
        </w:rPr>
        <w:t xml:space="preserve">; отрицательные местоимения по (и его производные </w:t>
      </w:r>
      <w:r w:rsidRPr="00E06E88">
        <w:rPr>
          <w:rFonts w:ascii="PT Astra Serif" w:hAnsi="PT Astra Serif"/>
          <w:lang w:val="en-US"/>
        </w:rPr>
        <w:t>nobody</w:t>
      </w:r>
      <w:r w:rsidRPr="00E06E88">
        <w:rPr>
          <w:rFonts w:ascii="PT Astra Serif" w:hAnsi="PT Astra Serif"/>
        </w:rPr>
        <w:t xml:space="preserve">, </w:t>
      </w:r>
      <w:r w:rsidRPr="00E06E88">
        <w:rPr>
          <w:rFonts w:ascii="PT Astra Serif" w:hAnsi="PT Astra Serif"/>
          <w:lang w:val="en-US"/>
        </w:rPr>
        <w:t>nothing</w:t>
      </w:r>
      <w:r w:rsidRPr="00E06E88">
        <w:rPr>
          <w:rFonts w:ascii="PT Astra Serif" w:hAnsi="PT Astra Serif"/>
        </w:rPr>
        <w:t xml:space="preserve">, </w:t>
      </w:r>
      <w:r w:rsidRPr="00E06E88">
        <w:rPr>
          <w:rFonts w:ascii="PT Astra Serif" w:hAnsi="PT Astra Serif"/>
          <w:lang w:val="en-US"/>
        </w:rPr>
        <w:t>etc</w:t>
      </w:r>
      <w:r w:rsidRPr="00E06E88">
        <w:rPr>
          <w:rFonts w:ascii="PT Astra Serif" w:hAnsi="PT Astra Serif"/>
        </w:rPr>
        <w:t xml:space="preserve">.), </w:t>
      </w:r>
      <w:r w:rsidRPr="00E06E88">
        <w:rPr>
          <w:rFonts w:ascii="PT Astra Serif" w:hAnsi="PT Astra Serif"/>
          <w:lang w:val="en-US"/>
        </w:rPr>
        <w:t>none</w:t>
      </w:r>
      <w:r w:rsidRPr="00E06E88">
        <w:rPr>
          <w:rFonts w:ascii="PT Astra Serif" w:hAnsi="PT Astra Serif"/>
        </w:rPr>
        <w:t>;</w:t>
      </w:r>
    </w:p>
    <w:p w:rsidR="002E6789" w:rsidRPr="00E06E88" w:rsidRDefault="002E6789" w:rsidP="002E6789">
      <w:pPr>
        <w:pStyle w:val="23"/>
        <w:shd w:val="clear" w:color="auto" w:fill="auto"/>
        <w:tabs>
          <w:tab w:val="left" w:pos="1136"/>
        </w:tabs>
        <w:spacing w:before="0" w:after="0" w:line="240" w:lineRule="auto"/>
        <w:ind w:left="709"/>
        <w:rPr>
          <w:rFonts w:ascii="PT Astra Serif" w:hAnsi="PT Astra Serif"/>
          <w:b/>
        </w:rPr>
      </w:pPr>
      <w:r w:rsidRPr="00E06E88">
        <w:rPr>
          <w:rFonts w:ascii="PT Astra Serif" w:hAnsi="PT Astra Serif"/>
          <w:b/>
        </w:rPr>
        <w:t>Владеть социокультурными знаниями и умениями: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оказывать помощь иностранным гостям в ситуациях повседневного общения (объяснить местонахождение объекта, сообщить возможный маршрут);</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 xml:space="preserve">Владеть компенсаторными умениями: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 чтении и аудировании языковую, в т.ч.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рассматривать несколько вариантов решения коммуникативной задачи в продуктивных видах речевой деятельности (говорении и письменной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rPr>
        <w:t>Участвовать в несложных учебных проектах</w:t>
      </w:r>
      <w:r w:rsidRPr="00E06E88">
        <w:rPr>
          <w:rFonts w:ascii="PT Astra Serif" w:hAnsi="PT Astra Serif"/>
        </w:rPr>
        <w:t xml:space="preserve">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rPr>
        <w:t>Использовать иноязычные словари и справочники,</w:t>
      </w:r>
      <w:r w:rsidRPr="00E06E88">
        <w:rPr>
          <w:rFonts w:ascii="PT Astra Serif" w:hAnsi="PT Astra Serif"/>
        </w:rPr>
        <w:t xml:space="preserve"> в т.ч. информационно-справочные системы в электронной форме;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Достигать взаимопонимания в процессе устного и письменного общения с носителями иностранного языка, людьми другой культуры;</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Сравнивать (в т.ч. устанавливать основания для сравнения) объекты, явления, процессы, их элементы и основные функции в рамках изученной тематики.</w:t>
      </w:r>
    </w:p>
    <w:p w:rsidR="002E6789" w:rsidRPr="00E06E88" w:rsidRDefault="002E6789" w:rsidP="002E6789">
      <w:pPr>
        <w:pStyle w:val="23"/>
        <w:shd w:val="clear" w:color="auto" w:fill="auto"/>
        <w:spacing w:before="0" w:after="0" w:line="240" w:lineRule="auto"/>
        <w:rPr>
          <w:rFonts w:ascii="PT Astra Serif" w:hAnsi="PT Astra Serif"/>
          <w:b/>
        </w:rPr>
      </w:pPr>
    </w:p>
    <w:p w:rsidR="002E6789" w:rsidRPr="00E06E88" w:rsidRDefault="002E6789" w:rsidP="002E6789">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9 КЛАСС</w:t>
      </w:r>
    </w:p>
    <w:p w:rsidR="002E6789" w:rsidRPr="00E06E88" w:rsidRDefault="002E6789" w:rsidP="002E6789">
      <w:pPr>
        <w:pStyle w:val="23"/>
        <w:shd w:val="clear" w:color="auto" w:fill="auto"/>
        <w:tabs>
          <w:tab w:val="left" w:pos="1957"/>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английскому языку к концу обучения в 9 классе:</w:t>
      </w:r>
    </w:p>
    <w:p w:rsidR="002E6789" w:rsidRPr="00E06E88" w:rsidRDefault="002E6789" w:rsidP="002E6789">
      <w:pPr>
        <w:pStyle w:val="23"/>
        <w:shd w:val="clear" w:color="auto" w:fill="auto"/>
        <w:tabs>
          <w:tab w:val="left" w:pos="1104"/>
        </w:tabs>
        <w:spacing w:before="0" w:after="0" w:line="240" w:lineRule="auto"/>
        <w:ind w:left="709"/>
        <w:rPr>
          <w:rFonts w:ascii="PT Astra Serif" w:hAnsi="PT Astra Serif"/>
          <w:b/>
        </w:rPr>
      </w:pPr>
      <w:r w:rsidRPr="00E06E88">
        <w:rPr>
          <w:rFonts w:ascii="PT Astra Serif" w:hAnsi="PT Astra Serif"/>
          <w:b/>
        </w:rPr>
        <w:t>Владеть основными видами речевой деятельности: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говорение:</w:t>
      </w:r>
      <w:r w:rsidRPr="00E06E88">
        <w:rPr>
          <w:rFonts w:ascii="PT Astra Serif" w:hAnsi="PT Astra Serif"/>
        </w:rPr>
        <w:t xml:space="preserve"> вести комбинированный диалог, включающий различные </w:t>
      </w:r>
      <w:r w:rsidRPr="00E06E88">
        <w:rPr>
          <w:rFonts w:ascii="PT Astra Serif" w:hAnsi="PT Astra Serif"/>
        </w:rPr>
        <w:lastRenderedPageBreak/>
        <w:t>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 создавать разные виды монологических высказываний (описание, в т.ч.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аудирование:</w:t>
      </w:r>
      <w:r w:rsidRPr="00E06E88">
        <w:rPr>
          <w:rFonts w:ascii="PT Astra Serif" w:hAnsi="PT Astra Serif"/>
        </w:rPr>
        <w:t xml:space="preserve">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смысловое чтение:</w:t>
      </w:r>
      <w:r w:rsidRPr="00E06E88">
        <w:rPr>
          <w:rFonts w:ascii="PT Astra Serif" w:hAnsi="PT Astra Serif"/>
        </w:rPr>
        <w:t xml:space="preserve">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i/>
        </w:rPr>
        <w:t>- письменная речь:</w:t>
      </w:r>
      <w:r w:rsidRPr="00E06E88">
        <w:rPr>
          <w:rFonts w:ascii="PT Astra Serif" w:hAnsi="PT Astra Serif"/>
        </w:rPr>
        <w:t xml:space="preserve">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rsidR="002E6789" w:rsidRPr="00E06E88" w:rsidRDefault="002E6789" w:rsidP="002E6789">
      <w:pPr>
        <w:pStyle w:val="23"/>
        <w:shd w:val="clear" w:color="auto" w:fill="auto"/>
        <w:tabs>
          <w:tab w:val="left" w:pos="1121"/>
          <w:tab w:val="left" w:pos="6909"/>
        </w:tabs>
        <w:spacing w:before="0" w:after="0" w:line="240" w:lineRule="auto"/>
        <w:ind w:firstLine="709"/>
        <w:rPr>
          <w:rFonts w:ascii="PT Astra Serif" w:hAnsi="PT Astra Serif"/>
        </w:rPr>
      </w:pPr>
      <w:r w:rsidRPr="00E06E88">
        <w:rPr>
          <w:rFonts w:ascii="PT Astra Serif" w:hAnsi="PT Astra Serif"/>
          <w:b/>
          <w:i/>
        </w:rPr>
        <w:t>Владеть фонетическими навыками</w:t>
      </w:r>
      <w:r w:rsidRPr="00E06E88">
        <w:rPr>
          <w:rFonts w:ascii="PT Astra Serif" w:hAnsi="PT Astra Serif"/>
        </w:rPr>
        <w:t xml:space="preserve">: </w:t>
      </w:r>
    </w:p>
    <w:p w:rsidR="002E6789" w:rsidRPr="00E06E88" w:rsidRDefault="002E6789" w:rsidP="002E6789">
      <w:pPr>
        <w:pStyle w:val="23"/>
        <w:shd w:val="clear" w:color="auto" w:fill="auto"/>
        <w:tabs>
          <w:tab w:val="left" w:pos="1121"/>
          <w:tab w:val="left" w:pos="6909"/>
        </w:tabs>
        <w:spacing w:before="0" w:after="0" w:line="240" w:lineRule="auto"/>
        <w:ind w:firstLine="709"/>
        <w:rPr>
          <w:rFonts w:ascii="PT Astra Serif" w:hAnsi="PT Astra Serif"/>
        </w:rPr>
      </w:pPr>
      <w:r w:rsidRPr="00E06E88">
        <w:rPr>
          <w:rFonts w:ascii="PT Astra Serif" w:hAnsi="PT Astra Serif"/>
        </w:rPr>
        <w:t>-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т.ч.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7911D6" w:rsidRPr="00E06E88" w:rsidRDefault="007911D6" w:rsidP="002E6789">
      <w:pPr>
        <w:pStyle w:val="23"/>
        <w:shd w:val="clear" w:color="auto" w:fill="auto"/>
        <w:spacing w:before="0" w:after="0" w:line="240" w:lineRule="auto"/>
        <w:ind w:firstLine="709"/>
        <w:rPr>
          <w:rFonts w:ascii="PT Astra Serif" w:hAnsi="PT Astra Serif"/>
          <w:b/>
          <w:i/>
        </w:rPr>
      </w:pP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lastRenderedPageBreak/>
        <w:t xml:space="preserve">Владеть орфографическими навыками: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правильно писать изученные слова;</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 xml:space="preserve">Владеть пунктуационными навыками: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2E6789" w:rsidRPr="00E06E88" w:rsidRDefault="002E6789" w:rsidP="002E6789">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Распознавать и понимать:</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 устной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распознавать и употреблять в устной и письменной речи родственные слова, образованные с использованием аффиксации: глаголы с помощью префиксов </w:t>
      </w:r>
      <w:r w:rsidRPr="00E06E88">
        <w:rPr>
          <w:rFonts w:ascii="PT Astra Serif" w:hAnsi="PT Astra Serif"/>
          <w:lang w:val="en-US"/>
        </w:rPr>
        <w:t>under</w:t>
      </w:r>
      <w:r w:rsidRPr="00E06E88">
        <w:rPr>
          <w:rFonts w:ascii="PT Astra Serif" w:hAnsi="PT Astra Serif"/>
        </w:rPr>
        <w:t xml:space="preserve">-, </w:t>
      </w:r>
      <w:r w:rsidRPr="00E06E88">
        <w:rPr>
          <w:rFonts w:ascii="PT Astra Serif" w:hAnsi="PT Astra Serif"/>
          <w:lang w:val="en-US"/>
        </w:rPr>
        <w:t>over</w:t>
      </w:r>
      <w:r w:rsidRPr="00E06E88">
        <w:rPr>
          <w:rFonts w:ascii="PT Astra Serif" w:hAnsi="PT Astra Serif"/>
        </w:rPr>
        <w:t xml:space="preserve">-, </w:t>
      </w:r>
      <w:r w:rsidRPr="00E06E88">
        <w:rPr>
          <w:rFonts w:ascii="PT Astra Serif" w:hAnsi="PT Astra Serif"/>
          <w:lang w:val="en-US"/>
        </w:rPr>
        <w:t>dis</w:t>
      </w:r>
      <w:r w:rsidRPr="00E06E88">
        <w:rPr>
          <w:rFonts w:ascii="PT Astra Serif" w:hAnsi="PT Astra Serif"/>
        </w:rPr>
        <w:t xml:space="preserve">-, </w:t>
      </w:r>
      <w:r w:rsidRPr="00E06E88">
        <w:rPr>
          <w:rFonts w:ascii="PT Astra Serif" w:hAnsi="PT Astra Serif"/>
          <w:lang w:val="en-US"/>
        </w:rPr>
        <w:t>mis</w:t>
      </w:r>
      <w:r w:rsidRPr="00E06E88">
        <w:rPr>
          <w:rFonts w:ascii="PT Astra Serif" w:hAnsi="PT Astra Serif"/>
        </w:rPr>
        <w:t>-, имена прилагательные с помощью суффиксов -</w:t>
      </w:r>
      <w:r w:rsidRPr="00E06E88">
        <w:rPr>
          <w:rFonts w:ascii="PT Astra Serif" w:hAnsi="PT Astra Serif"/>
          <w:lang w:val="en-US"/>
        </w:rPr>
        <w:t>able</w:t>
      </w:r>
      <w:r w:rsidRPr="00E06E88">
        <w:rPr>
          <w:rFonts w:ascii="PT Astra Serif" w:hAnsi="PT Astra Serif"/>
        </w:rPr>
        <w:t>/-</w:t>
      </w:r>
      <w:r w:rsidRPr="00E06E88">
        <w:rPr>
          <w:rFonts w:ascii="PT Astra Serif" w:hAnsi="PT Astra Serif"/>
          <w:lang w:val="en-US"/>
        </w:rPr>
        <w:t>ible</w:t>
      </w:r>
      <w:r w:rsidRPr="00E06E88">
        <w:rPr>
          <w:rFonts w:ascii="PT Astra Serif" w:hAnsi="PT Astra Serif"/>
        </w:rPr>
        <w:t xml:space="preserve">, имена существительные с помощью отрицательных префиксов </w:t>
      </w:r>
      <w:r w:rsidRPr="00E06E88">
        <w:rPr>
          <w:rFonts w:ascii="PT Astra Serif" w:hAnsi="PT Astra Serif"/>
          <w:lang w:val="en-US"/>
        </w:rPr>
        <w:t>in</w:t>
      </w:r>
      <w:r w:rsidRPr="00E06E88">
        <w:rPr>
          <w:rFonts w:ascii="PT Astra Serif" w:hAnsi="PT Astra Serif"/>
        </w:rPr>
        <w:t>-/</w:t>
      </w:r>
      <w:r w:rsidRPr="00E06E88">
        <w:rPr>
          <w:rFonts w:ascii="PT Astra Serif" w:hAnsi="PT Astra Serif"/>
          <w:lang w:val="en-US"/>
        </w:rPr>
        <w:t>im</w:t>
      </w:r>
      <w:r w:rsidRPr="00E06E88">
        <w:rPr>
          <w:rFonts w:ascii="PT Astra Serif" w:hAnsi="PT Astra Serif"/>
        </w:rPr>
        <w:t>-, сложное прилагательное путём соединения основы числительного с основой существительного с добавлением суффикса -</w:t>
      </w:r>
      <w:r w:rsidRPr="00E06E88">
        <w:rPr>
          <w:rFonts w:ascii="PT Astra Serif" w:hAnsi="PT Astra Serif"/>
          <w:lang w:val="en-US"/>
        </w:rPr>
        <w:t>ed</w:t>
      </w:r>
      <w:r w:rsidRPr="00E06E88">
        <w:rPr>
          <w:rFonts w:ascii="PT Astra Serif" w:hAnsi="PT Astra Serif"/>
        </w:rPr>
        <w:t xml:space="preserve"> (</w:t>
      </w:r>
      <w:r w:rsidRPr="00E06E88">
        <w:rPr>
          <w:rFonts w:ascii="PT Astra Serif" w:hAnsi="PT Astra Serif"/>
          <w:lang w:val="en-US"/>
        </w:rPr>
        <w:t>eight</w:t>
      </w:r>
      <w:r w:rsidRPr="00E06E88">
        <w:rPr>
          <w:rFonts w:ascii="PT Astra Serif" w:hAnsi="PT Astra Serif"/>
        </w:rPr>
        <w:t>-</w:t>
      </w:r>
      <w:r w:rsidRPr="00E06E88">
        <w:rPr>
          <w:rFonts w:ascii="PT Astra Serif" w:hAnsi="PT Astra Serif"/>
          <w:lang w:val="en-US"/>
        </w:rPr>
        <w:t>legged</w:t>
      </w:r>
      <w:r w:rsidRPr="00E06E88">
        <w:rPr>
          <w:rFonts w:ascii="PT Astra Serif" w:hAnsi="PT Astra Serif"/>
        </w:rPr>
        <w:t>), сложное существительное путём соединения основ существительного с предлогом (</w:t>
      </w:r>
      <w:r w:rsidRPr="00E06E88">
        <w:rPr>
          <w:rFonts w:ascii="PT Astra Serif" w:hAnsi="PT Astra Serif"/>
          <w:lang w:val="en-US"/>
        </w:rPr>
        <w:t>mother</w:t>
      </w:r>
      <w:r w:rsidRPr="00E06E88">
        <w:rPr>
          <w:rFonts w:ascii="PT Astra Serif" w:hAnsi="PT Astra Serif"/>
        </w:rPr>
        <w:t>-</w:t>
      </w:r>
      <w:r w:rsidRPr="00E06E88">
        <w:rPr>
          <w:rFonts w:ascii="PT Astra Serif" w:hAnsi="PT Astra Serif"/>
          <w:lang w:val="en-US"/>
        </w:rPr>
        <w:t>in</w:t>
      </w:r>
      <w:r w:rsidRPr="00E06E88">
        <w:rPr>
          <w:rFonts w:ascii="PT Astra Serif" w:hAnsi="PT Astra Serif"/>
        </w:rPr>
        <w:t>-</w:t>
      </w:r>
      <w:r w:rsidRPr="00E06E88">
        <w:rPr>
          <w:rFonts w:ascii="PT Astra Serif" w:hAnsi="PT Astra Serif"/>
          <w:lang w:val="en-US"/>
        </w:rPr>
        <w:t>law</w:t>
      </w:r>
      <w:r w:rsidRPr="00E06E88">
        <w:rPr>
          <w:rFonts w:ascii="PT Astra Serif" w:hAnsi="PT Astra Serif"/>
        </w:rPr>
        <w:t xml:space="preserve">), сложное прилагательное путём соединения основы прилагательного с основой причастия </w:t>
      </w:r>
      <w:r w:rsidRPr="00E06E88">
        <w:rPr>
          <w:rFonts w:ascii="PT Astra Serif" w:hAnsi="PT Astra Serif"/>
          <w:lang w:val="en-US"/>
        </w:rPr>
        <w:t>I</w:t>
      </w:r>
      <w:r w:rsidRPr="00E06E88">
        <w:rPr>
          <w:rFonts w:ascii="PT Astra Serif" w:hAnsi="PT Astra Serif"/>
        </w:rPr>
        <w:t xml:space="preserve"> (</w:t>
      </w:r>
      <w:r w:rsidRPr="00E06E88">
        <w:rPr>
          <w:rFonts w:ascii="PT Astra Serif" w:hAnsi="PT Astra Serif"/>
          <w:lang w:val="en-US"/>
        </w:rPr>
        <w:t>nice</w:t>
      </w:r>
      <w:r w:rsidRPr="00E06E88">
        <w:rPr>
          <w:rFonts w:ascii="PT Astra Serif" w:hAnsi="PT Astra Serif"/>
        </w:rPr>
        <w:t>-</w:t>
      </w:r>
      <w:r w:rsidRPr="00E06E88">
        <w:rPr>
          <w:rFonts w:ascii="PT Astra Serif" w:hAnsi="PT Astra Serif"/>
          <w:lang w:val="en-US"/>
        </w:rPr>
        <w:t>looking</w:t>
      </w:r>
      <w:r w:rsidRPr="00E06E88">
        <w:rPr>
          <w:rFonts w:ascii="PT Astra Serif" w:hAnsi="PT Astra Serif"/>
        </w:rPr>
        <w:t>), сложное прилагательное путём соединения наречия с основой причастия II (</w:t>
      </w:r>
      <w:r w:rsidRPr="00E06E88">
        <w:rPr>
          <w:rFonts w:ascii="PT Astra Serif" w:hAnsi="PT Astra Serif"/>
          <w:lang w:val="en-US"/>
        </w:rPr>
        <w:t>well</w:t>
      </w:r>
      <w:r w:rsidRPr="00E06E88">
        <w:rPr>
          <w:rFonts w:ascii="PT Astra Serif" w:hAnsi="PT Astra Serif"/>
        </w:rPr>
        <w:t>-</w:t>
      </w:r>
      <w:r w:rsidRPr="00E06E88">
        <w:rPr>
          <w:rFonts w:ascii="PT Astra Serif" w:hAnsi="PT Astra Serif"/>
          <w:lang w:val="en-US"/>
        </w:rPr>
        <w:t>behaved</w:t>
      </w:r>
      <w:r w:rsidRPr="00E06E88">
        <w:rPr>
          <w:rFonts w:ascii="PT Astra Serif" w:hAnsi="PT Astra Serif"/>
        </w:rPr>
        <w:t>), глагол от прилагательного (</w:t>
      </w:r>
      <w:r w:rsidRPr="00E06E88">
        <w:rPr>
          <w:rFonts w:ascii="PT Astra Serif" w:hAnsi="PT Astra Serif"/>
          <w:lang w:val="en-US"/>
        </w:rPr>
        <w:t>cool</w:t>
      </w:r>
      <w:r w:rsidRPr="00E06E88">
        <w:rPr>
          <w:rFonts w:ascii="PT Astra Serif" w:hAnsi="PT Astra Serif"/>
        </w:rPr>
        <w:t xml:space="preserve"> -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cool</w:t>
      </w:r>
      <w:r w:rsidRPr="00E06E88">
        <w:rPr>
          <w:rFonts w:ascii="PT Astra Serif" w:hAnsi="PT Astra Serif"/>
        </w:rPr>
        <w:t>);</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особенности структуры простых и сложных предложений и различных коммуникативных типов предложений английского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и употреблять в устной и письменной речи: предложения со сложным дополнением (</w:t>
      </w:r>
      <w:r w:rsidRPr="00E06E88">
        <w:rPr>
          <w:rFonts w:ascii="PT Astra Serif" w:hAnsi="PT Astra Serif"/>
          <w:lang w:val="en-US"/>
        </w:rPr>
        <w:t>Complex</w:t>
      </w:r>
      <w:r w:rsidRPr="00E06E88">
        <w:rPr>
          <w:rFonts w:ascii="PT Astra Serif" w:hAnsi="PT Astra Serif"/>
        </w:rPr>
        <w:t xml:space="preserve"> </w:t>
      </w:r>
      <w:r w:rsidRPr="00E06E88">
        <w:rPr>
          <w:rFonts w:ascii="PT Astra Serif" w:hAnsi="PT Astra Serif"/>
          <w:lang w:val="en-US"/>
        </w:rPr>
        <w:t>Object</w:t>
      </w:r>
      <w:r w:rsidRPr="00E06E88">
        <w:rPr>
          <w:rFonts w:ascii="PT Astra Serif" w:hAnsi="PT Astra Serif"/>
        </w:rPr>
        <w:t>) (</w:t>
      </w:r>
      <w:r w:rsidRPr="00E06E88">
        <w:rPr>
          <w:rFonts w:ascii="PT Astra Serif" w:hAnsi="PT Astra Serif"/>
          <w:lang w:val="en-US"/>
        </w:rPr>
        <w:t>I</w:t>
      </w:r>
      <w:r w:rsidRPr="00E06E88">
        <w:rPr>
          <w:rFonts w:ascii="PT Astra Serif" w:hAnsi="PT Astra Serif"/>
        </w:rPr>
        <w:t xml:space="preserve"> </w:t>
      </w:r>
      <w:r w:rsidRPr="00E06E88">
        <w:rPr>
          <w:rFonts w:ascii="PT Astra Serif" w:hAnsi="PT Astra Serif"/>
          <w:lang w:val="en-US"/>
        </w:rPr>
        <w:t>want</w:t>
      </w:r>
      <w:r w:rsidRPr="00E06E88">
        <w:rPr>
          <w:rFonts w:ascii="PT Astra Serif" w:hAnsi="PT Astra Serif"/>
        </w:rPr>
        <w:t xml:space="preserve"> </w:t>
      </w:r>
      <w:r w:rsidRPr="00E06E88">
        <w:rPr>
          <w:rFonts w:ascii="PT Astra Serif" w:hAnsi="PT Astra Serif"/>
          <w:lang w:val="en-US"/>
        </w:rPr>
        <w:t>to</w:t>
      </w:r>
      <w:r w:rsidRPr="00E06E88">
        <w:rPr>
          <w:rFonts w:ascii="PT Astra Serif" w:hAnsi="PT Astra Serif"/>
        </w:rPr>
        <w:t xml:space="preserve"> </w:t>
      </w:r>
      <w:r w:rsidRPr="00E06E88">
        <w:rPr>
          <w:rFonts w:ascii="PT Astra Serif" w:hAnsi="PT Astra Serif"/>
          <w:lang w:val="en-US"/>
        </w:rPr>
        <w:t>have</w:t>
      </w:r>
      <w:r w:rsidRPr="00E06E88">
        <w:rPr>
          <w:rFonts w:ascii="PT Astra Serif" w:hAnsi="PT Astra Serif"/>
        </w:rPr>
        <w:t xml:space="preserve"> </w:t>
      </w:r>
      <w:r w:rsidRPr="00E06E88">
        <w:rPr>
          <w:rFonts w:ascii="PT Astra Serif" w:hAnsi="PT Astra Serif"/>
          <w:lang w:val="en-US"/>
        </w:rPr>
        <w:t>my</w:t>
      </w:r>
      <w:r w:rsidRPr="00E06E88">
        <w:rPr>
          <w:rFonts w:ascii="PT Astra Serif" w:hAnsi="PT Astra Serif"/>
        </w:rPr>
        <w:t xml:space="preserve"> </w:t>
      </w:r>
      <w:r w:rsidRPr="00E06E88">
        <w:rPr>
          <w:rFonts w:ascii="PT Astra Serif" w:hAnsi="PT Astra Serif"/>
          <w:lang w:val="en-US"/>
        </w:rPr>
        <w:t>hair</w:t>
      </w:r>
      <w:r w:rsidRPr="00E06E88">
        <w:rPr>
          <w:rFonts w:ascii="PT Astra Serif" w:hAnsi="PT Astra Serif"/>
        </w:rPr>
        <w:t xml:space="preserve"> </w:t>
      </w:r>
      <w:r w:rsidRPr="00E06E88">
        <w:rPr>
          <w:rFonts w:ascii="PT Astra Serif" w:hAnsi="PT Astra Serif"/>
          <w:lang w:val="en-US"/>
        </w:rPr>
        <w:t>cut</w:t>
      </w:r>
      <w:r w:rsidRPr="00E06E88">
        <w:rPr>
          <w:rFonts w:ascii="PT Astra Serif" w:hAnsi="PT Astra Serif"/>
        </w:rPr>
        <w:t xml:space="preserve">.); предложения с </w:t>
      </w:r>
      <w:r w:rsidRPr="00E06E88">
        <w:rPr>
          <w:rFonts w:ascii="PT Astra Serif" w:hAnsi="PT Astra Serif"/>
          <w:lang w:val="en-US"/>
        </w:rPr>
        <w:t>I</w:t>
      </w:r>
      <w:r w:rsidRPr="00E06E88">
        <w:rPr>
          <w:rFonts w:ascii="PT Astra Serif" w:hAnsi="PT Astra Serif"/>
        </w:rPr>
        <w:t xml:space="preserve"> </w:t>
      </w:r>
      <w:r w:rsidRPr="00E06E88">
        <w:rPr>
          <w:rFonts w:ascii="PT Astra Serif" w:hAnsi="PT Astra Serif"/>
          <w:lang w:val="en-US"/>
        </w:rPr>
        <w:t>wish</w:t>
      </w:r>
      <w:r w:rsidRPr="00E06E88">
        <w:rPr>
          <w:rFonts w:ascii="PT Astra Serif" w:hAnsi="PT Astra Serif"/>
        </w:rPr>
        <w:t>; условные предложения нереального характера (</w:t>
      </w:r>
      <w:r w:rsidRPr="00E06E88">
        <w:rPr>
          <w:rFonts w:ascii="PT Astra Serif" w:hAnsi="PT Astra Serif"/>
          <w:lang w:val="en-US"/>
        </w:rPr>
        <w:t>Conditional</w:t>
      </w:r>
      <w:r w:rsidRPr="00E06E88">
        <w:rPr>
          <w:rFonts w:ascii="PT Astra Serif" w:hAnsi="PT Astra Serif"/>
        </w:rPr>
        <w:t xml:space="preserve"> II); конструкцию для выражения предпочтения </w:t>
      </w:r>
      <w:r w:rsidRPr="00E06E88">
        <w:rPr>
          <w:rFonts w:ascii="PT Astra Serif" w:hAnsi="PT Astra Serif"/>
          <w:lang w:val="en-US"/>
        </w:rPr>
        <w:t>I</w:t>
      </w:r>
      <w:r w:rsidRPr="00E06E88">
        <w:rPr>
          <w:rFonts w:ascii="PT Astra Serif" w:hAnsi="PT Astra Serif"/>
        </w:rPr>
        <w:t xml:space="preserve"> </w:t>
      </w:r>
      <w:r w:rsidRPr="00E06E88">
        <w:rPr>
          <w:rFonts w:ascii="PT Astra Serif" w:hAnsi="PT Astra Serif"/>
          <w:lang w:val="en-US"/>
        </w:rPr>
        <w:t>prefer</w:t>
      </w:r>
      <w:r w:rsidRPr="00E06E88">
        <w:rPr>
          <w:rFonts w:ascii="PT Astra Serif" w:hAnsi="PT Astra Serif"/>
        </w:rPr>
        <w:t xml:space="preserve"> .../</w:t>
      </w:r>
      <w:r w:rsidRPr="00E06E88">
        <w:rPr>
          <w:rFonts w:ascii="PT Astra Serif" w:hAnsi="PT Astra Serif"/>
          <w:lang w:val="en-US"/>
        </w:rPr>
        <w:t>I</w:t>
      </w:r>
      <w:r w:rsidRPr="00E06E88">
        <w:rPr>
          <w:rFonts w:ascii="PT Astra Serif" w:hAnsi="PT Astra Serif"/>
        </w:rPr>
        <w:t>’</w:t>
      </w:r>
      <w:r w:rsidRPr="00E06E88">
        <w:rPr>
          <w:rFonts w:ascii="PT Astra Serif" w:hAnsi="PT Astra Serif"/>
          <w:lang w:val="en-US"/>
        </w:rPr>
        <w:t>d</w:t>
      </w:r>
      <w:r w:rsidRPr="00E06E88">
        <w:rPr>
          <w:rFonts w:ascii="PT Astra Serif" w:hAnsi="PT Astra Serif"/>
        </w:rPr>
        <w:t xml:space="preserve"> </w:t>
      </w:r>
      <w:r w:rsidRPr="00E06E88">
        <w:rPr>
          <w:rFonts w:ascii="PT Astra Serif" w:hAnsi="PT Astra Serif"/>
          <w:lang w:val="en-US"/>
        </w:rPr>
        <w:t>prefer</w:t>
      </w:r>
      <w:r w:rsidRPr="00E06E88">
        <w:rPr>
          <w:rFonts w:ascii="PT Astra Serif" w:hAnsi="PT Astra Serif"/>
        </w:rPr>
        <w:t xml:space="preserve"> .. ./</w:t>
      </w:r>
      <w:r w:rsidRPr="00E06E88">
        <w:rPr>
          <w:rFonts w:ascii="PT Astra Serif" w:hAnsi="PT Astra Serif"/>
          <w:lang w:val="en-US"/>
        </w:rPr>
        <w:t>I</w:t>
      </w:r>
      <w:r w:rsidRPr="00E06E88">
        <w:rPr>
          <w:rFonts w:ascii="PT Astra Serif" w:hAnsi="PT Astra Serif"/>
        </w:rPr>
        <w:t>’</w:t>
      </w:r>
      <w:r w:rsidRPr="00E06E88">
        <w:rPr>
          <w:rFonts w:ascii="PT Astra Serif" w:hAnsi="PT Astra Serif"/>
          <w:lang w:val="en-US"/>
        </w:rPr>
        <w:t>d</w:t>
      </w:r>
      <w:r w:rsidRPr="00E06E88">
        <w:rPr>
          <w:rFonts w:ascii="PT Astra Serif" w:hAnsi="PT Astra Serif"/>
        </w:rPr>
        <w:t xml:space="preserve"> </w:t>
      </w:r>
      <w:r w:rsidRPr="00E06E88">
        <w:rPr>
          <w:rFonts w:ascii="PT Astra Serif" w:hAnsi="PT Astra Serif"/>
          <w:lang w:val="en-US"/>
        </w:rPr>
        <w:t>rather</w:t>
      </w:r>
      <w:r w:rsidRPr="00E06E88">
        <w:rPr>
          <w:rFonts w:ascii="PT Astra Serif" w:hAnsi="PT Astra Serif"/>
        </w:rPr>
        <w:t xml:space="preserve">...; предложения с конструкцией </w:t>
      </w:r>
      <w:r w:rsidRPr="00E06E88">
        <w:rPr>
          <w:rFonts w:ascii="PT Astra Serif" w:hAnsi="PT Astra Serif"/>
          <w:lang w:val="en-US"/>
        </w:rPr>
        <w:t>either</w:t>
      </w:r>
      <w:r w:rsidRPr="00E06E88">
        <w:rPr>
          <w:rFonts w:ascii="PT Astra Serif" w:hAnsi="PT Astra Serif"/>
        </w:rPr>
        <w:t xml:space="preserve"> ... </w:t>
      </w:r>
      <w:r w:rsidRPr="00E06E88">
        <w:rPr>
          <w:rFonts w:ascii="PT Astra Serif" w:hAnsi="PT Astra Serif"/>
          <w:lang w:val="en-US"/>
        </w:rPr>
        <w:t>or</w:t>
      </w:r>
      <w:r w:rsidRPr="00E06E88">
        <w:rPr>
          <w:rFonts w:ascii="PT Astra Serif" w:hAnsi="PT Astra Serif"/>
        </w:rPr>
        <w:t xml:space="preserve">, </w:t>
      </w:r>
      <w:r w:rsidRPr="00E06E88">
        <w:rPr>
          <w:rFonts w:ascii="PT Astra Serif" w:hAnsi="PT Astra Serif"/>
          <w:lang w:val="en-US"/>
        </w:rPr>
        <w:t>neither</w:t>
      </w:r>
      <w:r w:rsidRPr="00E06E88">
        <w:rPr>
          <w:rFonts w:ascii="PT Astra Serif" w:hAnsi="PT Astra Serif"/>
        </w:rPr>
        <w:t xml:space="preserve"> ... </w:t>
      </w:r>
      <w:r w:rsidRPr="00E06E88">
        <w:rPr>
          <w:rFonts w:ascii="PT Astra Serif" w:hAnsi="PT Astra Serif"/>
          <w:lang w:val="en-US"/>
        </w:rPr>
        <w:t>nor</w:t>
      </w: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формы страдательного залога </w:t>
      </w:r>
      <w:r w:rsidRPr="00E06E88">
        <w:rPr>
          <w:rFonts w:ascii="PT Astra Serif" w:hAnsi="PT Astra Serif"/>
          <w:lang w:val="en-US"/>
        </w:rPr>
        <w:t>Present</w:t>
      </w:r>
      <w:r w:rsidRPr="00E06E88">
        <w:rPr>
          <w:rFonts w:ascii="PT Astra Serif" w:hAnsi="PT Astra Serif"/>
        </w:rPr>
        <w:t xml:space="preserve"> </w:t>
      </w:r>
      <w:r w:rsidRPr="00E06E88">
        <w:rPr>
          <w:rFonts w:ascii="PT Astra Serif" w:hAnsi="PT Astra Serif"/>
          <w:lang w:val="en-US"/>
        </w:rPr>
        <w:t>Perfect</w:t>
      </w:r>
      <w:r w:rsidRPr="00E06E88">
        <w:rPr>
          <w:rFonts w:ascii="PT Astra Serif" w:hAnsi="PT Astra Serif"/>
        </w:rPr>
        <w:t xml:space="preserve"> </w:t>
      </w:r>
      <w:r w:rsidRPr="00E06E88">
        <w:rPr>
          <w:rFonts w:ascii="PT Astra Serif" w:hAnsi="PT Astra Serif"/>
          <w:lang w:val="en-US"/>
        </w:rPr>
        <w:t>Passive</w:t>
      </w: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порядок следования имён прилагательных (</w:t>
      </w:r>
      <w:r w:rsidRPr="00E06E88">
        <w:rPr>
          <w:rFonts w:ascii="PT Astra Serif" w:hAnsi="PT Astra Serif"/>
          <w:lang w:val="en-US"/>
        </w:rPr>
        <w:t>nice</w:t>
      </w:r>
      <w:r w:rsidRPr="00E06E88">
        <w:rPr>
          <w:rFonts w:ascii="PT Astra Serif" w:hAnsi="PT Astra Serif"/>
        </w:rPr>
        <w:t xml:space="preserve"> </w:t>
      </w:r>
      <w:r w:rsidRPr="00E06E88">
        <w:rPr>
          <w:rFonts w:ascii="PT Astra Serif" w:hAnsi="PT Astra Serif"/>
          <w:lang w:val="en-US"/>
        </w:rPr>
        <w:t>long</w:t>
      </w:r>
      <w:r w:rsidRPr="00E06E88">
        <w:rPr>
          <w:rFonts w:ascii="PT Astra Serif" w:hAnsi="PT Astra Serif"/>
        </w:rPr>
        <w:t xml:space="preserve"> </w:t>
      </w:r>
      <w:r w:rsidRPr="00E06E88">
        <w:rPr>
          <w:rFonts w:ascii="PT Astra Serif" w:hAnsi="PT Astra Serif"/>
          <w:lang w:val="en-US"/>
        </w:rPr>
        <w:t>blond</w:t>
      </w:r>
      <w:r w:rsidRPr="00E06E88">
        <w:rPr>
          <w:rFonts w:ascii="PT Astra Serif" w:hAnsi="PT Astra Serif"/>
        </w:rPr>
        <w:t xml:space="preserve"> </w:t>
      </w:r>
      <w:r w:rsidRPr="00E06E88">
        <w:rPr>
          <w:rFonts w:ascii="PT Astra Serif" w:hAnsi="PT Astra Serif"/>
          <w:lang w:val="en-US"/>
        </w:rPr>
        <w:t>hair</w:t>
      </w:r>
      <w:r w:rsidRPr="00E06E88">
        <w:rPr>
          <w:rFonts w:ascii="PT Astra Serif" w:hAnsi="PT Astra Serif"/>
        </w:rPr>
        <w:t>);</w:t>
      </w:r>
    </w:p>
    <w:p w:rsidR="002E6789" w:rsidRPr="00E06E88" w:rsidRDefault="002E6789" w:rsidP="002E6789">
      <w:pPr>
        <w:pStyle w:val="23"/>
        <w:shd w:val="clear" w:color="auto" w:fill="auto"/>
        <w:tabs>
          <w:tab w:val="left" w:pos="1162"/>
        </w:tabs>
        <w:spacing w:before="0" w:after="0" w:line="240" w:lineRule="auto"/>
        <w:ind w:left="709"/>
        <w:rPr>
          <w:rFonts w:ascii="PT Astra Serif" w:hAnsi="PT Astra Serif"/>
          <w:b/>
        </w:rPr>
      </w:pPr>
      <w:r w:rsidRPr="00E06E88">
        <w:rPr>
          <w:rFonts w:ascii="PT Astra Serif" w:hAnsi="PT Astra Serif"/>
          <w:b/>
        </w:rPr>
        <w:t>Владеть социокультурными знаниями и умениями: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выражать модальные значения, чувства и эмоции;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иметь элементарные представления о различных вариантах английского языка;</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 xml:space="preserve">Владеть компенсаторными умениями: </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т.ч.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rPr>
        <w:t>- рассматривать несколько вариантов решения коммуникативной задачи в продуктивных видах речевой деятельности (говорении и письменной речи);</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rPr>
        <w:t>Участвовать в несложных учебных проектах</w:t>
      </w:r>
      <w:r w:rsidRPr="00E06E88">
        <w:rPr>
          <w:rFonts w:ascii="PT Astra Serif" w:hAnsi="PT Astra Serif"/>
        </w:rPr>
        <w:t xml:space="preserve">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2E6789" w:rsidRPr="00E06E88" w:rsidRDefault="002E6789" w:rsidP="002E6789">
      <w:pPr>
        <w:pStyle w:val="23"/>
        <w:shd w:val="clear" w:color="auto" w:fill="auto"/>
        <w:spacing w:before="0" w:after="0" w:line="240" w:lineRule="auto"/>
        <w:ind w:firstLine="709"/>
        <w:rPr>
          <w:rFonts w:ascii="PT Astra Serif" w:hAnsi="PT Astra Serif"/>
        </w:rPr>
      </w:pPr>
      <w:r w:rsidRPr="00E06E88">
        <w:rPr>
          <w:rFonts w:ascii="PT Astra Serif" w:hAnsi="PT Astra Serif"/>
          <w:b/>
        </w:rPr>
        <w:t>Использовать иноязычные словари и справочники,</w:t>
      </w:r>
      <w:r w:rsidRPr="00E06E88">
        <w:rPr>
          <w:rFonts w:ascii="PT Astra Serif" w:hAnsi="PT Astra Serif"/>
        </w:rPr>
        <w:t xml:space="preserve"> в т.ч. информационно-справочные системы в электронной форме;</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Достигать взаимопонимания в процессе устного и письменного общения с носителями иностранного языка, людьми другой культуры;</w:t>
      </w:r>
    </w:p>
    <w:p w:rsidR="002E6789" w:rsidRPr="00E06E88" w:rsidRDefault="002E6789" w:rsidP="002E6789">
      <w:pPr>
        <w:pStyle w:val="23"/>
        <w:shd w:val="clear" w:color="auto" w:fill="auto"/>
        <w:spacing w:before="0" w:after="0" w:line="240" w:lineRule="auto"/>
        <w:ind w:firstLine="709"/>
        <w:rPr>
          <w:rFonts w:ascii="PT Astra Serif" w:hAnsi="PT Astra Serif"/>
          <w:b/>
        </w:rPr>
      </w:pPr>
      <w:r w:rsidRPr="00E06E88">
        <w:rPr>
          <w:rFonts w:ascii="PT Astra Serif" w:hAnsi="PT Astra Serif"/>
          <w:b/>
        </w:rPr>
        <w:t>Сравнивать (в т.ч. устанавливать основания для сравнения) объекты, явления, процессы, их элементы и основные функции в рамках изученной тематики.</w:t>
      </w:r>
    </w:p>
    <w:p w:rsidR="002E6789" w:rsidRPr="00E06E88" w:rsidRDefault="002E6789" w:rsidP="002347E8">
      <w:pPr>
        <w:ind w:firstLine="709"/>
        <w:rPr>
          <w:rFonts w:ascii="PT Astra Serif" w:hAnsi="PT Astra Serif"/>
          <w:sz w:val="28"/>
          <w:szCs w:val="28"/>
        </w:rPr>
      </w:pPr>
      <w:r w:rsidRPr="00E06E88">
        <w:rPr>
          <w:rFonts w:ascii="PT Astra Serif" w:hAnsi="PT Astra Serif"/>
          <w:sz w:val="28"/>
          <w:szCs w:val="28"/>
        </w:rPr>
        <w:br w:type="page"/>
      </w:r>
    </w:p>
    <w:p w:rsidR="00931835" w:rsidRPr="00E06E88" w:rsidRDefault="00931835" w:rsidP="00931835">
      <w:pPr>
        <w:ind w:firstLine="709"/>
        <w:rPr>
          <w:rFonts w:ascii="PT Astra Serif" w:hAnsi="PT Astra Serif" w:cs="Times New Roman"/>
          <w:b/>
          <w:sz w:val="28"/>
          <w:szCs w:val="28"/>
        </w:rPr>
      </w:pPr>
      <w:r w:rsidRPr="00E06E88">
        <w:rPr>
          <w:rFonts w:ascii="PT Astra Serif" w:hAnsi="PT Astra Serif" w:cs="Times New Roman"/>
          <w:b/>
          <w:sz w:val="28"/>
          <w:szCs w:val="28"/>
        </w:rPr>
        <w:lastRenderedPageBreak/>
        <w:t>2.1.6. РАБОЧАЯ ПРОГРАММА УЧЕБНОГО ПРЕДМЕТА «НЕМЕЦКИЙ ЯЗЫК» (БАЗОВЫЙ УРОВЕНЬ)</w:t>
      </w:r>
    </w:p>
    <w:p w:rsidR="00931835" w:rsidRPr="00E06E88" w:rsidRDefault="00931835" w:rsidP="00931835">
      <w:pPr>
        <w:ind w:firstLine="709"/>
        <w:rPr>
          <w:rFonts w:ascii="PT Astra Serif" w:hAnsi="PT Astra Serif"/>
          <w:b/>
          <w:sz w:val="28"/>
          <w:szCs w:val="28"/>
        </w:rPr>
      </w:pPr>
    </w:p>
    <w:p w:rsidR="00931835" w:rsidRPr="00E06E88" w:rsidRDefault="00931835" w:rsidP="00931835">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«Немецкий язык», составлена в соответствии с ФГОС ООО и Федеральной рабочей программой учебного предмета «Немецкий язык» Федеральной образовательной программы ООО.</w:t>
      </w:r>
    </w:p>
    <w:p w:rsidR="00931835" w:rsidRPr="00E06E88" w:rsidRDefault="00931835" w:rsidP="00931835">
      <w:pPr>
        <w:tabs>
          <w:tab w:val="left" w:pos="1527"/>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Рабочая программа по учебному предмету «Немецкий язык» (предметная область «Иностранные языки») (далее соответственно - программа по немецкому языку, немецкий) язык включает пояснительную записку, содержание обучения, планируемые результаты освоения программы по немецкому языку.</w:t>
      </w:r>
    </w:p>
    <w:p w:rsidR="00931835" w:rsidRPr="00E06E88" w:rsidRDefault="00931835" w:rsidP="00931835">
      <w:pPr>
        <w:tabs>
          <w:tab w:val="left" w:pos="1527"/>
        </w:tabs>
        <w:autoSpaceDE/>
        <w:autoSpaceDN/>
        <w:adjustRightInd/>
        <w:ind w:firstLine="709"/>
        <w:rPr>
          <w:rFonts w:ascii="PT Astra Serif" w:eastAsiaTheme="minorHAnsi" w:hAnsi="PT Astra Serif" w:cs="Times New Roman"/>
          <w:sz w:val="28"/>
          <w:szCs w:val="28"/>
          <w:lang w:eastAsia="en-US"/>
        </w:rPr>
      </w:pPr>
    </w:p>
    <w:p w:rsidR="00931835" w:rsidRPr="00E06E88" w:rsidRDefault="00931835" w:rsidP="00931835">
      <w:pPr>
        <w:tabs>
          <w:tab w:val="left" w:pos="1527"/>
        </w:tabs>
        <w:autoSpaceDE/>
        <w:autoSpaceDN/>
        <w:adjustRightInd/>
        <w:ind w:firstLine="709"/>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1) ПОЯСНИТЕЛЬНАЯ ЗАПИСКА</w:t>
      </w:r>
    </w:p>
    <w:p w:rsidR="00931835" w:rsidRPr="00E06E88" w:rsidRDefault="00931835" w:rsidP="00931835">
      <w:pPr>
        <w:ind w:firstLine="709"/>
        <w:rPr>
          <w:rFonts w:ascii="PT Astra Serif" w:hAnsi="PT Astra Serif"/>
          <w:sz w:val="28"/>
          <w:szCs w:val="28"/>
        </w:rPr>
      </w:pPr>
      <w:r w:rsidRPr="00E06E88">
        <w:rPr>
          <w:rFonts w:ascii="PT Astra Serif" w:hAnsi="PT Astra Serif"/>
          <w:sz w:val="28"/>
          <w:szCs w:val="28"/>
        </w:rPr>
        <w:t>Программа по немецкому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931835" w:rsidRPr="00E06E88" w:rsidRDefault="00931835" w:rsidP="00931835">
      <w:pPr>
        <w:ind w:firstLine="709"/>
        <w:rPr>
          <w:rFonts w:ascii="PT Astra Serif" w:hAnsi="PT Astra Serif"/>
          <w:sz w:val="28"/>
          <w:szCs w:val="28"/>
        </w:rPr>
      </w:pPr>
      <w:r w:rsidRPr="00E06E88">
        <w:rPr>
          <w:rFonts w:ascii="PT Astra Serif" w:hAnsi="PT Astra Serif"/>
          <w:sz w:val="28"/>
          <w:szCs w:val="28"/>
        </w:rPr>
        <w:t>Программа по немецкому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немецкого языка, межпредметных связей немецкого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немецкому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немецкому языку начального общего образования, что обеспечивает преемственность между уровнями общего образования.</w:t>
      </w:r>
    </w:p>
    <w:p w:rsidR="00931835" w:rsidRPr="00E06E88" w:rsidRDefault="00931835" w:rsidP="00931835">
      <w:pPr>
        <w:ind w:firstLine="709"/>
        <w:rPr>
          <w:rFonts w:ascii="PT Astra Serif" w:hAnsi="PT Astra Serif"/>
          <w:sz w:val="28"/>
          <w:szCs w:val="28"/>
        </w:rPr>
      </w:pPr>
      <w:r w:rsidRPr="00E06E88">
        <w:rPr>
          <w:rFonts w:ascii="PT Astra Serif" w:hAnsi="PT Astra Serif"/>
          <w:sz w:val="28"/>
          <w:szCs w:val="28"/>
        </w:rPr>
        <w:t>Изучение немецкого языка направлено на формирование коммуникативной культуры обучающихся, способствует общему речевому развитию обучающихся, воспитанию гражданской идентичности, расширению кругозора, воспитанию чувств и эмоций.</w:t>
      </w:r>
    </w:p>
    <w:p w:rsidR="00931835" w:rsidRPr="00E06E88" w:rsidRDefault="00931835" w:rsidP="00931835">
      <w:pPr>
        <w:ind w:firstLine="709"/>
        <w:rPr>
          <w:rFonts w:ascii="PT Astra Serif" w:hAnsi="PT Astra Serif"/>
          <w:b/>
          <w:sz w:val="28"/>
          <w:szCs w:val="28"/>
        </w:rPr>
      </w:pPr>
      <w:r w:rsidRPr="00E06E88">
        <w:rPr>
          <w:rFonts w:ascii="PT Astra Serif" w:hAnsi="PT Astra Serif"/>
          <w:sz w:val="28"/>
          <w:szCs w:val="28"/>
        </w:rPr>
        <w:t>Построение программы по немецкому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Возрастание значимости владения иностранными языками приводит к переосмыслению целей и содержания обучения иностранному (немецкому) языку.</w:t>
      </w:r>
    </w:p>
    <w:p w:rsidR="00931835" w:rsidRPr="00E06E88" w:rsidRDefault="00931835" w:rsidP="00931835">
      <w:pPr>
        <w:tabs>
          <w:tab w:val="left" w:pos="1734"/>
        </w:tabs>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sz w:val="28"/>
          <w:szCs w:val="28"/>
          <w:lang w:eastAsia="en-US"/>
        </w:rPr>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w:t>
      </w:r>
      <w:r w:rsidRPr="00E06E88">
        <w:rPr>
          <w:rFonts w:ascii="PT Astra Serif" w:eastAsiaTheme="minorHAnsi" w:hAnsi="PT Astra Serif" w:cs="Times New Roman"/>
          <w:sz w:val="28"/>
          <w:szCs w:val="28"/>
          <w:lang w:eastAsia="en-US"/>
        </w:rPr>
        <w:lastRenderedPageBreak/>
        <w:t>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931835" w:rsidRPr="00E06E88" w:rsidRDefault="00931835" w:rsidP="00931835">
      <w:pPr>
        <w:tabs>
          <w:tab w:val="left" w:pos="1734"/>
        </w:tabs>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Целью иноязычного образования является формирование коммуникативной компетенции обучающихся в единстве таких её составляющих, как:</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речевая компетенция - развитие коммуникативных умений в четырёх основных видах речевой деятельности (говорении, аудировании, чтении, письме);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языковая компетенция - овладение новыми языковыми средствами (фонетическими, орфографическими, лексическими, грамматическими) в соответствии с отобранными темами общения, освоение знаний о языковых явлениях изучаемого языка, разных способах выражения мысли в родном и иностранном языках;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компенсаторная компетенция - развитие умений выходить из положения в условиях дефицита языковых средств при получении и передаче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Наряду с иноязычной коммуникативной компетенцией средствами иностранного (немецкого)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i/>
          <w:sz w:val="28"/>
          <w:szCs w:val="28"/>
          <w:lang w:eastAsia="en-US"/>
        </w:rPr>
        <w:t xml:space="preserve">Основными подходами к обучению иностранному (немецкому) языку признаются компетентностный, системно-деятельностный, межкультурный и коммуникативно-когнитивный, </w:t>
      </w:r>
      <w:r w:rsidRPr="00E06E88">
        <w:rPr>
          <w:rFonts w:ascii="PT Astra Serif" w:eastAsiaTheme="minorHAnsi" w:hAnsi="PT Astra Serif" w:cs="Times New Roman"/>
          <w:sz w:val="28"/>
          <w:szCs w:val="28"/>
          <w:lang w:eastAsia="en-US"/>
        </w:rPr>
        <w:t>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p>
    <w:p w:rsidR="00931835" w:rsidRPr="00E06E88" w:rsidRDefault="00931835" w:rsidP="00931835">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«Немецкий язык» в учебном плане</w:t>
      </w:r>
    </w:p>
    <w:p w:rsidR="00931835" w:rsidRPr="0008078B" w:rsidRDefault="00931835" w:rsidP="00931835">
      <w:pPr>
        <w:widowControl/>
        <w:autoSpaceDE/>
        <w:autoSpaceDN/>
        <w:adjustRightInd/>
        <w:ind w:firstLine="709"/>
        <w:rPr>
          <w:rFonts w:ascii="PT Astra Serif" w:hAnsi="PT Astra Serif"/>
          <w:sz w:val="28"/>
          <w:szCs w:val="28"/>
        </w:rPr>
      </w:pPr>
      <w:r w:rsidRPr="0008078B">
        <w:rPr>
          <w:rFonts w:ascii="PT Astra Serif" w:hAnsi="PT Astra Serif"/>
          <w:sz w:val="28"/>
          <w:szCs w:val="28"/>
        </w:rPr>
        <w:t xml:space="preserve">Общее число часов, рекомендованных для изучения немецкого языка, - 510 часов: </w:t>
      </w:r>
    </w:p>
    <w:p w:rsidR="00931835" w:rsidRPr="0008078B" w:rsidRDefault="00931835" w:rsidP="00931835">
      <w:pPr>
        <w:widowControl/>
        <w:autoSpaceDE/>
        <w:autoSpaceDN/>
        <w:adjustRightInd/>
        <w:ind w:firstLine="709"/>
        <w:rPr>
          <w:rFonts w:ascii="PT Astra Serif" w:hAnsi="PT Astra Serif"/>
          <w:sz w:val="28"/>
          <w:szCs w:val="28"/>
        </w:rPr>
      </w:pPr>
      <w:r w:rsidRPr="0008078B">
        <w:rPr>
          <w:rFonts w:ascii="PT Astra Serif" w:hAnsi="PT Astra Serif"/>
          <w:sz w:val="28"/>
          <w:szCs w:val="28"/>
        </w:rPr>
        <w:t xml:space="preserve">в 5 классе - 102 часа (3 часа в неделю), </w:t>
      </w:r>
    </w:p>
    <w:p w:rsidR="00931835" w:rsidRPr="0008078B" w:rsidRDefault="00931835" w:rsidP="00931835">
      <w:pPr>
        <w:widowControl/>
        <w:autoSpaceDE/>
        <w:autoSpaceDN/>
        <w:adjustRightInd/>
        <w:ind w:firstLine="709"/>
        <w:rPr>
          <w:rFonts w:ascii="PT Astra Serif" w:hAnsi="PT Astra Serif"/>
          <w:sz w:val="28"/>
          <w:szCs w:val="28"/>
        </w:rPr>
      </w:pPr>
      <w:r w:rsidRPr="0008078B">
        <w:rPr>
          <w:rFonts w:ascii="PT Astra Serif" w:hAnsi="PT Astra Serif"/>
          <w:sz w:val="28"/>
          <w:szCs w:val="28"/>
        </w:rPr>
        <w:t xml:space="preserve">в 6 классе - 102 часа (3 часа неделю), </w:t>
      </w:r>
    </w:p>
    <w:p w:rsidR="00931835" w:rsidRPr="0008078B" w:rsidRDefault="00931835" w:rsidP="00931835">
      <w:pPr>
        <w:widowControl/>
        <w:autoSpaceDE/>
        <w:autoSpaceDN/>
        <w:adjustRightInd/>
        <w:ind w:firstLine="709"/>
        <w:rPr>
          <w:rFonts w:ascii="PT Astra Serif" w:hAnsi="PT Astra Serif"/>
          <w:sz w:val="28"/>
          <w:szCs w:val="28"/>
        </w:rPr>
      </w:pPr>
      <w:r w:rsidRPr="0008078B">
        <w:rPr>
          <w:rFonts w:ascii="PT Astra Serif" w:hAnsi="PT Astra Serif"/>
          <w:sz w:val="28"/>
          <w:szCs w:val="28"/>
        </w:rPr>
        <w:t xml:space="preserve">в 7 классе - 102 часа (3 часа в неделю), </w:t>
      </w:r>
    </w:p>
    <w:p w:rsidR="00931835" w:rsidRPr="0008078B" w:rsidRDefault="00931835" w:rsidP="00931835">
      <w:pPr>
        <w:widowControl/>
        <w:autoSpaceDE/>
        <w:autoSpaceDN/>
        <w:adjustRightInd/>
        <w:ind w:firstLine="709"/>
        <w:rPr>
          <w:rFonts w:ascii="PT Astra Serif" w:hAnsi="PT Astra Serif"/>
          <w:sz w:val="28"/>
          <w:szCs w:val="28"/>
        </w:rPr>
      </w:pPr>
      <w:r w:rsidRPr="0008078B">
        <w:rPr>
          <w:rFonts w:ascii="PT Astra Serif" w:hAnsi="PT Astra Serif"/>
          <w:sz w:val="28"/>
          <w:szCs w:val="28"/>
        </w:rPr>
        <w:t xml:space="preserve">в 8 классе -102 часа (3 часа в неделю), </w:t>
      </w:r>
    </w:p>
    <w:p w:rsidR="00931835" w:rsidRPr="0008078B" w:rsidRDefault="00931835" w:rsidP="00931835">
      <w:pPr>
        <w:widowControl/>
        <w:autoSpaceDE/>
        <w:autoSpaceDN/>
        <w:adjustRightInd/>
        <w:ind w:firstLine="709"/>
        <w:rPr>
          <w:rFonts w:ascii="PT Astra Serif" w:hAnsi="PT Astra Serif"/>
          <w:sz w:val="28"/>
          <w:szCs w:val="28"/>
        </w:rPr>
      </w:pPr>
      <w:r w:rsidRPr="0008078B">
        <w:rPr>
          <w:rFonts w:ascii="PT Astra Serif" w:hAnsi="PT Astra Serif"/>
          <w:sz w:val="28"/>
          <w:szCs w:val="28"/>
        </w:rPr>
        <w:t>в 9 классе - 102 часа (3 часа в неделю).</w:t>
      </w:r>
    </w:p>
    <w:p w:rsidR="00931835" w:rsidRPr="0008078B" w:rsidRDefault="00931835" w:rsidP="007911D6">
      <w:pPr>
        <w:widowControl/>
        <w:autoSpaceDE/>
        <w:autoSpaceDN/>
        <w:adjustRightInd/>
        <w:ind w:firstLine="0"/>
        <w:rPr>
          <w:rFonts w:ascii="PT Astra Serif" w:hAnsi="PT Astra Serif" w:cs="Times New Roman"/>
          <w:b/>
          <w:sz w:val="28"/>
          <w:szCs w:val="28"/>
          <w:lang w:eastAsia="en-US"/>
        </w:rPr>
      </w:pPr>
    </w:p>
    <w:p w:rsidR="00931835" w:rsidRPr="00E06E88" w:rsidRDefault="00931835" w:rsidP="00931835">
      <w:pPr>
        <w:widowControl/>
        <w:autoSpaceDE/>
        <w:autoSpaceDN/>
        <w:adjustRightInd/>
        <w:ind w:firstLine="709"/>
        <w:rPr>
          <w:rFonts w:ascii="PT Astra Serif" w:hAnsi="PT Astra Serif"/>
          <w:color w:val="FF0000"/>
          <w:sz w:val="28"/>
          <w:szCs w:val="28"/>
        </w:rPr>
      </w:pPr>
      <w:r w:rsidRPr="00E06E88">
        <w:rPr>
          <w:rFonts w:ascii="PT Astra Serif" w:hAnsi="PT Astra Serif" w:cs="Times New Roman"/>
          <w:b/>
          <w:sz w:val="28"/>
          <w:szCs w:val="28"/>
          <w:lang w:eastAsia="en-US"/>
        </w:rPr>
        <w:lastRenderedPageBreak/>
        <w:t>2) СОДЕРЖАНИЕ УЧЕБНОГО ПРЕДМЕТА «НЕМЕЦКИЙ ЯЗЫК»</w:t>
      </w:r>
    </w:p>
    <w:p w:rsidR="00931835" w:rsidRPr="00E06E88" w:rsidRDefault="00931835" w:rsidP="00931835">
      <w:pPr>
        <w:tabs>
          <w:tab w:val="left" w:pos="1888"/>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(немецком) языке в разных формах (устно и письменно, непосредственно и опосредованно, в т.ч. через Интернет) на допороговом уровне (уровне А2 в соответствии с Общеевропейскими компетенциями владения иностранным языком), что позволит обучающимся использовать иностранный (немецкий) язык для продолжения образования на уровне среднего общего образования и для дальнейшего самообразования.</w:t>
      </w:r>
    </w:p>
    <w:p w:rsidR="00931835" w:rsidRPr="00E06E88" w:rsidRDefault="00931835" w:rsidP="00931835">
      <w:pPr>
        <w:ind w:firstLine="0"/>
        <w:jc w:val="center"/>
        <w:rPr>
          <w:rFonts w:ascii="PT Astra Serif" w:hAnsi="PT Astra Serif" w:cs="Times New Roman"/>
          <w:b/>
          <w:sz w:val="28"/>
          <w:szCs w:val="28"/>
        </w:rPr>
      </w:pPr>
    </w:p>
    <w:p w:rsidR="00931835" w:rsidRPr="00E06E88" w:rsidRDefault="00931835" w:rsidP="00931835">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5 КЛАССЕ</w:t>
      </w:r>
    </w:p>
    <w:p w:rsidR="00931835" w:rsidRPr="00E06E88" w:rsidRDefault="00931835" w:rsidP="00931835">
      <w:pPr>
        <w:tabs>
          <w:tab w:val="left" w:pos="1780"/>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Коммуникативные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Моя семья. Мои друзья. Семейные праздники: день рождения, Новый год.</w:t>
      </w:r>
    </w:p>
    <w:p w:rsidR="00931835" w:rsidRPr="00E06E88" w:rsidRDefault="00931835" w:rsidP="00931835">
      <w:pPr>
        <w:tabs>
          <w:tab w:val="left" w:pos="6377"/>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Внешность и характер человека (литературного персонажа).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Досуг и увлечения (хобби) современного подростка (чтение, кино, спорт).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Здоровый образ жизни: режим труда и отдыха, здоровое питание.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Покупки: продукты питания.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Школа, школьная жизнь, школьная форма, изучаемые предметы. Переписка с иностранными сверстниками.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Каникулы в различное время года. Виды отдыха.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Природа: дикие и домашние животные. Погода.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Родной город (село). Транспорт.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Выдающиеся люди родной страны и страны (стран) изучаемого языка: писатели, поэты.</w:t>
      </w:r>
    </w:p>
    <w:p w:rsidR="00931835" w:rsidRPr="00E06E88" w:rsidRDefault="00931835" w:rsidP="00931835">
      <w:pPr>
        <w:tabs>
          <w:tab w:val="left" w:pos="2012"/>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Говорение.</w:t>
      </w:r>
    </w:p>
    <w:p w:rsidR="00931835" w:rsidRPr="00E06E88" w:rsidRDefault="00931835" w:rsidP="00931835">
      <w:pPr>
        <w:tabs>
          <w:tab w:val="left" w:pos="2012"/>
        </w:tabs>
        <w:autoSpaceDE/>
        <w:autoSpaceDN/>
        <w:adjustRightInd/>
        <w:ind w:firstLine="709"/>
        <w:rPr>
          <w:rFonts w:ascii="PT Astra Serif" w:eastAsiaTheme="minorHAnsi" w:hAnsi="PT Astra Serif" w:cs="Times New Roman"/>
          <w:b/>
          <w:sz w:val="28"/>
          <w:szCs w:val="28"/>
          <w:lang w:eastAsia="en-US"/>
        </w:rPr>
      </w:pPr>
      <w:r w:rsidRPr="00E06E88">
        <w:rPr>
          <w:rFonts w:ascii="PT Astra Serif" w:eastAsiaTheme="minorHAnsi" w:hAnsi="PT Astra Serif" w:cs="Times New Roman"/>
          <w:sz w:val="28"/>
          <w:szCs w:val="28"/>
          <w:lang w:eastAsia="en-US"/>
        </w:rPr>
        <w:t>Развитие коммуникативных умений диалогической речи на базе умений, сформированных на уровне начального общего образования: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диалог этикетного характера: начинать, поддерживать и заканчивать разговор (в т.ч.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диалог-расспрос: сообщать фактическую информацию, отвечая на вопросы разных видов, запрашивать интересующую информацию.</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Вышеперечисленные умения диалогической речи развиваются в стан</w:t>
      </w:r>
      <w:r w:rsidRPr="00E06E88">
        <w:rPr>
          <w:rFonts w:ascii="PT Astra Serif" w:eastAsiaTheme="minorHAnsi" w:hAnsi="PT Astra Serif" w:cs="Times New Roman"/>
          <w:sz w:val="28"/>
          <w:szCs w:val="28"/>
          <w:lang w:eastAsia="en-US"/>
        </w:rPr>
        <w:lastRenderedPageBreak/>
        <w:t>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диалога - до 5 реплик со стороны каждого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коммуникативных умений монологической речи, на базе умений, сформированных на уровне начального общего образования: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создание устных связных монологических высказываний с использованием основных коммуникативных типов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описание (предмета, внешности и одежды человека), в т.ч. характеристика (черты характера реального человека или литературного персонажа);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повествование или сообщение;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изложение (пересказ) основного содержания прочитанного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краткое изложение результатов выполненной проектной работы.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вопросов, плана и (или) иллюстраций, фотографий.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монологического высказывания - 5-6 фраз.</w:t>
      </w:r>
    </w:p>
    <w:p w:rsidR="00931835" w:rsidRPr="00E06E88" w:rsidRDefault="00931835" w:rsidP="00931835">
      <w:pPr>
        <w:tabs>
          <w:tab w:val="left" w:pos="2228"/>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Аудирование.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коммуникативных умений аудирования на базе умений, сформированных на уровне начального общего образования: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при непосредственном общении: понимание на слух речи учителя и одноклассников и вербальная (невербальная) реакция на услышанное;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Время звучания текста (текстов) для аудирования - до 1 минуты.</w:t>
      </w:r>
    </w:p>
    <w:p w:rsidR="00931835" w:rsidRPr="00E06E88" w:rsidRDefault="00931835" w:rsidP="00931835">
      <w:pPr>
        <w:tabs>
          <w:tab w:val="left" w:pos="1978"/>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Смысловое чтение.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Развитие сформированного на уровне начального общего образования умения читать про себя и понимать учебные и несложные адаптированные </w:t>
      </w:r>
      <w:r w:rsidRPr="00E06E88">
        <w:rPr>
          <w:rFonts w:ascii="PT Astra Serif" w:eastAsiaTheme="minorHAnsi" w:hAnsi="PT Astra Serif" w:cs="Times New Roman"/>
          <w:sz w:val="28"/>
          <w:szCs w:val="28"/>
          <w:lang w:eastAsia="en-US"/>
        </w:rPr>
        <w:lastRenderedPageBreak/>
        <w:t>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несплошных текстов (таблиц) и понимание представленной в них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текста (текстов) для чтения - 180-200 слов.</w:t>
      </w:r>
    </w:p>
    <w:p w:rsidR="00931835" w:rsidRPr="00E06E88" w:rsidRDefault="00931835" w:rsidP="00931835">
      <w:pPr>
        <w:tabs>
          <w:tab w:val="left" w:pos="1978"/>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Письменная речь.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умений письменной речи на базе умений, сформированных на уровне начального общего образования: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списывание текста и выписывание из него слов, словосочетаний, предложений в соответствии с решаемой коммуникативной задачей;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написание коротких поздравлений с праздниками (с Новым годом, Рождеством, днём рождения);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заполнение анкет и формуляров, сообщение о себе основных сведений (имя, фамилия, пол, возраст, адрес) в соответствии с нормами, принятыми в стране (странах)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написание электронного сообщения личного характера: сообщение кратких сведений о себе, оформление обращения, завершающей фразы и подписи в соответствии с нормами неофициального общения, принятыми в стране (странах) изучаемого языка. Объём сообщения - до 60 слов.</w:t>
      </w:r>
    </w:p>
    <w:p w:rsidR="00931835" w:rsidRPr="00E06E88" w:rsidRDefault="00931835" w:rsidP="00931835">
      <w:pPr>
        <w:tabs>
          <w:tab w:val="left" w:pos="1799"/>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Языковые знания и умения.</w:t>
      </w:r>
    </w:p>
    <w:p w:rsidR="00931835" w:rsidRPr="00E06E88" w:rsidRDefault="00931835" w:rsidP="00931835">
      <w:pPr>
        <w:tabs>
          <w:tab w:val="left" w:pos="2010"/>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Фонетическая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т.ч. отсутствия фразового ударения на служебных словах, чтение новых слов согласно основным правилам чтения.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чтения вслух: беседа (диалог), рассказ, отрывок из статьи научно-популярного характера, сообщение информационного характера.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текста для чтения вслух - до 90 слов.</w:t>
      </w:r>
    </w:p>
    <w:p w:rsidR="00931835" w:rsidRPr="00E06E88" w:rsidRDefault="00931835" w:rsidP="00931835">
      <w:pPr>
        <w:tabs>
          <w:tab w:val="left" w:pos="2010"/>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Орфография и пунктуация.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Правильное написание изученных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931835" w:rsidRPr="00E06E88" w:rsidRDefault="00931835" w:rsidP="00931835">
      <w:pPr>
        <w:tabs>
          <w:tab w:val="left" w:pos="2018"/>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Лексическая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изучаемой лексики: 625 лексических единиц для продуктивного использования (включая 500 лексических единиц, изученных на уровне начального общего образования) и 675 лексических единиц для рецептивного усвоения (включая 625 лексических единиц продуктивного минимума).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Основные способы словообразования: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аффиксация: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имён существительных при помощи суффиксов -</w:t>
      </w:r>
      <w:r w:rsidRPr="00E06E88">
        <w:rPr>
          <w:rFonts w:ascii="PT Astra Serif" w:eastAsiaTheme="minorHAnsi" w:hAnsi="PT Astra Serif" w:cs="Times New Roman"/>
          <w:sz w:val="28"/>
          <w:szCs w:val="28"/>
          <w:lang w:val="en-US" w:eastAsia="en-US"/>
        </w:rPr>
        <w:t>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Lehrer</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ler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Sportier</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in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Lehrerin</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chen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Tischchen</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имен прилагательных при помощи суффиксов -</w:t>
      </w:r>
      <w:r w:rsidRPr="00E06E88">
        <w:rPr>
          <w:rFonts w:ascii="PT Astra Serif" w:eastAsiaTheme="minorHAnsi" w:hAnsi="PT Astra Serif" w:cs="Times New Roman"/>
          <w:sz w:val="28"/>
          <w:szCs w:val="28"/>
          <w:lang w:val="en-US" w:eastAsia="en-US"/>
        </w:rPr>
        <w:t>ig</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sonnig</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lich</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freundlich</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числительных при помощи суффиксов -</w:t>
      </w:r>
      <w:r w:rsidRPr="00E06E88">
        <w:rPr>
          <w:rFonts w:ascii="PT Astra Serif" w:eastAsiaTheme="minorHAnsi" w:hAnsi="PT Astra Serif" w:cs="Times New Roman"/>
          <w:sz w:val="28"/>
          <w:szCs w:val="28"/>
          <w:lang w:val="en-US" w:eastAsia="en-US"/>
        </w:rPr>
        <w:t>zehn</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zig</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te</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ste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funfzehn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funfzig</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funfte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funfzigste</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словосложение: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сложных существительных путём соединения основ существительных (</w:t>
      </w:r>
      <w:r w:rsidRPr="00E06E88">
        <w:rPr>
          <w:rFonts w:ascii="PT Astra Serif" w:eastAsiaTheme="minorHAnsi" w:hAnsi="PT Astra Serif" w:cs="Times New Roman"/>
          <w:sz w:val="28"/>
          <w:szCs w:val="28"/>
          <w:lang w:val="en-US" w:eastAsia="en-US"/>
        </w:rPr>
        <w:t>das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Klassenzimmer</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Синонимы. Интернациональные слова.</w:t>
      </w:r>
    </w:p>
    <w:p w:rsidR="00931835" w:rsidRPr="00E06E88" w:rsidRDefault="00931835" w:rsidP="00931835">
      <w:pPr>
        <w:tabs>
          <w:tab w:val="left" w:pos="2018"/>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Грамматическая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Распознавание и употребление в устной и письменной речи изученных морфологических форм и синтаксических конструкций немецкого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Нераспространённые и распространённые простые предложения: с простым (</w:t>
      </w:r>
      <w:r w:rsidRPr="00E06E88">
        <w:rPr>
          <w:rFonts w:ascii="PT Astra Serif" w:eastAsiaTheme="minorHAnsi" w:hAnsi="PT Astra Serif" w:cs="Times New Roman"/>
          <w:sz w:val="28"/>
          <w:szCs w:val="28"/>
          <w:lang w:val="en-US" w:eastAsia="en-US"/>
        </w:rPr>
        <w:t>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liest</w:t>
      </w:r>
      <w:r w:rsidRPr="00E06E88">
        <w:rPr>
          <w:rFonts w:ascii="PT Astra Serif" w:eastAsiaTheme="minorHAnsi" w:hAnsi="PT Astra Serif" w:cs="Times New Roman"/>
          <w:sz w:val="28"/>
          <w:szCs w:val="28"/>
          <w:lang w:eastAsia="en-US"/>
        </w:rPr>
        <w:t>.) и составным глагольным сказуемым (</w:t>
      </w:r>
      <w:r w:rsidRPr="00E06E88">
        <w:rPr>
          <w:rFonts w:ascii="PT Astra Serif" w:eastAsiaTheme="minorHAnsi" w:hAnsi="PT Astra Serif" w:cs="Times New Roman"/>
          <w:sz w:val="28"/>
          <w:szCs w:val="28"/>
          <w:lang w:val="en-US" w:eastAsia="en-US"/>
        </w:rPr>
        <w:t>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kann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lesen</w:t>
      </w:r>
      <w:r w:rsidRPr="00E06E88">
        <w:rPr>
          <w:rFonts w:ascii="PT Astra Serif" w:eastAsiaTheme="minorHAnsi" w:hAnsi="PT Astra Serif" w:cs="Times New Roman"/>
          <w:sz w:val="28"/>
          <w:szCs w:val="28"/>
          <w:lang w:eastAsia="en-US"/>
        </w:rPr>
        <w:t>.), с составным именным сказуемым (</w:t>
      </w:r>
      <w:r w:rsidRPr="00E06E88">
        <w:rPr>
          <w:rFonts w:ascii="PT Astra Serif" w:eastAsiaTheme="minorHAnsi" w:hAnsi="PT Astra Serif" w:cs="Times New Roman"/>
          <w:sz w:val="28"/>
          <w:szCs w:val="28"/>
          <w:lang w:val="en-US" w:eastAsia="en-US"/>
        </w:rPr>
        <w:t>Der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Tisch</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ist</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blau</w:t>
      </w:r>
      <w:r w:rsidRPr="00E06E88">
        <w:rPr>
          <w:rFonts w:ascii="PT Astra Serif" w:eastAsiaTheme="minorHAnsi" w:hAnsi="PT Astra Serif" w:cs="Times New Roman"/>
          <w:sz w:val="28"/>
          <w:szCs w:val="28"/>
          <w:lang w:eastAsia="en-US"/>
        </w:rPr>
        <w:t>.), в т.ч. с дополнениями в дательном и винительном падежах (</w:t>
      </w:r>
      <w:r w:rsidRPr="00E06E88">
        <w:rPr>
          <w:rFonts w:ascii="PT Astra Serif" w:eastAsiaTheme="minorHAnsi" w:hAnsi="PT Astra Serif" w:cs="Times New Roman"/>
          <w:sz w:val="28"/>
          <w:szCs w:val="28"/>
          <w:lang w:val="en-US" w:eastAsia="en-US"/>
        </w:rPr>
        <w:t>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liest</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ein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Buch</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hilft</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Mutter</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Побудительные предложения, в т.ч. в отрицательной форме (</w:t>
      </w:r>
      <w:r w:rsidRPr="00E06E88">
        <w:rPr>
          <w:rFonts w:ascii="PT Astra Serif" w:eastAsiaTheme="minorHAnsi" w:hAnsi="PT Astra Serif" w:cs="Times New Roman"/>
          <w:sz w:val="28"/>
          <w:szCs w:val="28"/>
          <w:lang w:val="en-US" w:eastAsia="en-US"/>
        </w:rPr>
        <w:t>Schreib</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Satz</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Offne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Tur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nicht</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Глаголы в видовременных формах действительного залога в изъявительном наклонении в </w:t>
      </w:r>
      <w:r w:rsidRPr="00E06E88">
        <w:rPr>
          <w:rFonts w:ascii="PT Astra Serif" w:eastAsiaTheme="minorHAnsi" w:hAnsi="PT Astra Serif" w:cs="Times New Roman"/>
          <w:sz w:val="28"/>
          <w:szCs w:val="28"/>
          <w:lang w:val="en-US" w:eastAsia="en-US"/>
        </w:rPr>
        <w:t>Futur</w:t>
      </w:r>
      <w:r w:rsidRPr="00E06E88">
        <w:rPr>
          <w:rFonts w:ascii="PT Astra Serif" w:eastAsiaTheme="minorHAnsi" w:hAnsi="PT Astra Serif" w:cs="Times New Roman"/>
          <w:sz w:val="28"/>
          <w:szCs w:val="28"/>
          <w:lang w:eastAsia="en-US"/>
        </w:rPr>
        <w:t xml:space="preserve"> I.</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Модальный глагол </w:t>
      </w:r>
      <w:r w:rsidRPr="00E06E88">
        <w:rPr>
          <w:rFonts w:ascii="PT Astra Serif" w:eastAsiaTheme="minorHAnsi" w:hAnsi="PT Astra Serif" w:cs="Times New Roman"/>
          <w:sz w:val="28"/>
          <w:szCs w:val="28"/>
          <w:lang w:val="en-US" w:eastAsia="en-US"/>
        </w:rPr>
        <w:t>dtirfen</w:t>
      </w:r>
      <w:r w:rsidRPr="00E06E88">
        <w:rPr>
          <w:rFonts w:ascii="PT Astra Serif" w:eastAsiaTheme="minorHAnsi" w:hAnsi="PT Astra Serif" w:cs="Times New Roman"/>
          <w:sz w:val="28"/>
          <w:szCs w:val="28"/>
          <w:lang w:eastAsia="en-US"/>
        </w:rPr>
        <w:t xml:space="preserve"> (в </w:t>
      </w:r>
      <w:r w:rsidRPr="00E06E88">
        <w:rPr>
          <w:rFonts w:ascii="PT Astra Serif" w:eastAsiaTheme="minorHAnsi" w:hAnsi="PT Astra Serif" w:cs="Times New Roman"/>
          <w:sz w:val="28"/>
          <w:szCs w:val="28"/>
          <w:lang w:val="en-US" w:eastAsia="en-US"/>
        </w:rPr>
        <w:t>Prasens</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Наречия в положительной, сравнительной и превосходной степенях сравнения, образованные по правилу и исключения (</w:t>
      </w:r>
      <w:r w:rsidRPr="00E06E88">
        <w:rPr>
          <w:rFonts w:ascii="PT Astra Serif" w:eastAsiaTheme="minorHAnsi" w:hAnsi="PT Astra Serif" w:cs="Times New Roman"/>
          <w:sz w:val="28"/>
          <w:szCs w:val="28"/>
          <w:lang w:val="en-US" w:eastAsia="en-US"/>
        </w:rPr>
        <w:t>schon</w:t>
      </w:r>
      <w:r w:rsidRPr="00E06E88">
        <w:rPr>
          <w:rFonts w:ascii="PT Astra Serif" w:eastAsiaTheme="minorHAnsi" w:hAnsi="PT Astra Serif" w:cs="Times New Roman"/>
          <w:sz w:val="28"/>
          <w:szCs w:val="28"/>
          <w:lang w:eastAsia="en-US"/>
        </w:rPr>
        <w:t xml:space="preserve"> - </w:t>
      </w:r>
      <w:r w:rsidRPr="00E06E88">
        <w:rPr>
          <w:rFonts w:ascii="PT Astra Serif" w:eastAsiaTheme="minorHAnsi" w:hAnsi="PT Astra Serif" w:cs="Times New Roman"/>
          <w:sz w:val="28"/>
          <w:szCs w:val="28"/>
          <w:lang w:val="en-US" w:eastAsia="en-US"/>
        </w:rPr>
        <w:t>schoner</w:t>
      </w:r>
      <w:r w:rsidRPr="00E06E88">
        <w:rPr>
          <w:rFonts w:ascii="PT Astra Serif" w:eastAsiaTheme="minorHAnsi" w:hAnsi="PT Astra Serif" w:cs="Times New Roman"/>
          <w:sz w:val="28"/>
          <w:szCs w:val="28"/>
          <w:lang w:eastAsia="en-US"/>
        </w:rPr>
        <w:t xml:space="preserve"> - </w:t>
      </w:r>
      <w:r w:rsidRPr="00E06E88">
        <w:rPr>
          <w:rFonts w:ascii="PT Astra Serif" w:eastAsiaTheme="minorHAnsi" w:hAnsi="PT Astra Serif" w:cs="Times New Roman"/>
          <w:sz w:val="28"/>
          <w:szCs w:val="28"/>
          <w:lang w:val="en-US" w:eastAsia="en-US"/>
        </w:rPr>
        <w:t>am</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lastRenderedPageBreak/>
        <w:t>schonsten</w:t>
      </w: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der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schonste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gut</w:t>
      </w:r>
      <w:r w:rsidRPr="00E06E88">
        <w:rPr>
          <w:rFonts w:ascii="PT Astra Serif" w:eastAsiaTheme="minorHAnsi" w:hAnsi="PT Astra Serif" w:cs="Times New Roman"/>
          <w:sz w:val="28"/>
          <w:szCs w:val="28"/>
          <w:lang w:eastAsia="en-US"/>
        </w:rPr>
        <w:t xml:space="preserve"> - </w:t>
      </w:r>
      <w:r w:rsidRPr="00E06E88">
        <w:rPr>
          <w:rFonts w:ascii="PT Astra Serif" w:eastAsiaTheme="minorHAnsi" w:hAnsi="PT Astra Serif" w:cs="Times New Roman"/>
          <w:sz w:val="28"/>
          <w:szCs w:val="28"/>
          <w:lang w:val="en-US" w:eastAsia="en-US"/>
        </w:rPr>
        <w:t>besser</w:t>
      </w:r>
      <w:r w:rsidRPr="00E06E88">
        <w:rPr>
          <w:rFonts w:ascii="PT Astra Serif" w:eastAsiaTheme="minorHAnsi" w:hAnsi="PT Astra Serif" w:cs="Times New Roman"/>
          <w:sz w:val="28"/>
          <w:szCs w:val="28"/>
          <w:lang w:eastAsia="en-US"/>
        </w:rPr>
        <w:t xml:space="preserve"> - </w:t>
      </w:r>
      <w:r w:rsidRPr="00E06E88">
        <w:rPr>
          <w:rFonts w:ascii="PT Astra Serif" w:eastAsiaTheme="minorHAnsi" w:hAnsi="PT Astra Serif" w:cs="Times New Roman"/>
          <w:sz w:val="28"/>
          <w:szCs w:val="28"/>
          <w:lang w:val="en-US" w:eastAsia="en-US"/>
        </w:rPr>
        <w:t>am</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besten</w:t>
      </w: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der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beste</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Указательные местоимения (</w:t>
      </w:r>
      <w:r w:rsidRPr="00E06E88">
        <w:rPr>
          <w:rFonts w:ascii="PT Astra Serif" w:eastAsiaTheme="minorHAnsi" w:hAnsi="PT Astra Serif" w:cs="Times New Roman"/>
          <w:sz w:val="28"/>
          <w:szCs w:val="28"/>
          <w:lang w:val="en-US" w:eastAsia="en-US"/>
        </w:rPr>
        <w:t>jener</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Вопросительные местоимения (</w:t>
      </w:r>
      <w:r w:rsidRPr="00E06E88">
        <w:rPr>
          <w:rFonts w:ascii="PT Astra Serif" w:eastAsiaTheme="minorHAnsi" w:hAnsi="PT Astra Serif" w:cs="Times New Roman"/>
          <w:sz w:val="28"/>
          <w:szCs w:val="28"/>
          <w:lang w:val="en-US" w:eastAsia="en-US"/>
        </w:rPr>
        <w:t>wer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was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wohin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wo</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warum</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Количественные и порядковые числительные (до 100).</w:t>
      </w:r>
    </w:p>
    <w:p w:rsidR="00931835" w:rsidRPr="00E06E88" w:rsidRDefault="00931835" w:rsidP="00931835">
      <w:pPr>
        <w:tabs>
          <w:tab w:val="left" w:pos="1767"/>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Социокультурные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т.ч. «В семье», «В школе», «На улице»).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(известных достопримечательностях, выдающихся людях), с доступными в языковом отношении образцами детской поэзии и прозы на немецком языке.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Формирование умений: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писать своё имя и фамилию, а также имена и фамилии своих родственников и друзей на немецком языке;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правильно оформлять свой адрес на немецком языке (в анкете, формуляре);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кратко представлять Россию и страну (страны)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931835" w:rsidRPr="00E06E88" w:rsidRDefault="00931835" w:rsidP="00931835">
      <w:pPr>
        <w:tabs>
          <w:tab w:val="left" w:pos="1814"/>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Компенсаторные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Использование при чтении и аудировании языковой, в т.ч. контекстуальной, догадки.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Использование при формулировании собственных высказываний, ключевых слов, плана.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Сравнение (в т.ч. установление основания для сравнения) объектов, явлений, процессов, их элементов и основных функций в рамках изученной тематики.</w:t>
      </w:r>
    </w:p>
    <w:p w:rsidR="00931835" w:rsidRPr="00E06E88" w:rsidRDefault="00931835" w:rsidP="00931835">
      <w:pPr>
        <w:autoSpaceDE/>
        <w:autoSpaceDN/>
        <w:adjustRightInd/>
        <w:ind w:firstLine="709"/>
        <w:rPr>
          <w:rFonts w:ascii="PT Astra Serif" w:eastAsiaTheme="minorHAnsi" w:hAnsi="PT Astra Serif" w:cs="Times New Roman"/>
          <w:b/>
          <w:sz w:val="28"/>
          <w:szCs w:val="28"/>
          <w:lang w:eastAsia="en-US"/>
        </w:rPr>
      </w:pPr>
    </w:p>
    <w:p w:rsidR="00931835" w:rsidRPr="00E06E88" w:rsidRDefault="00931835" w:rsidP="00931835">
      <w:pPr>
        <w:autoSpaceDE/>
        <w:autoSpaceDN/>
        <w:adjustRightInd/>
        <w:ind w:firstLine="709"/>
        <w:jc w:val="center"/>
        <w:rPr>
          <w:rFonts w:ascii="PT Astra Serif" w:eastAsiaTheme="minorHAnsi" w:hAnsi="PT Astra Serif" w:cs="Times New Roman"/>
          <w:sz w:val="28"/>
          <w:szCs w:val="28"/>
          <w:lang w:eastAsia="en-US"/>
        </w:rPr>
      </w:pPr>
      <w:r w:rsidRPr="00E06E88">
        <w:rPr>
          <w:rFonts w:ascii="PT Astra Serif" w:eastAsiaTheme="minorHAnsi" w:hAnsi="PT Astra Serif" w:cs="Times New Roman"/>
          <w:b/>
          <w:sz w:val="28"/>
          <w:szCs w:val="28"/>
          <w:lang w:eastAsia="en-US"/>
        </w:rPr>
        <w:t>СОДЕРЖАНИЕ ОБУЧЕНИЯ В 6 КЛАССЕ</w:t>
      </w:r>
    </w:p>
    <w:p w:rsidR="00931835" w:rsidRPr="00E06E88" w:rsidRDefault="00931835" w:rsidP="00931835">
      <w:pPr>
        <w:tabs>
          <w:tab w:val="left" w:pos="1814"/>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Коммуникативные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Взаимоотношения в семье и с друзьями. Семейные праздники.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Внешность и характер человека (литературного персонажа).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Досуг и увлечения (хобби) современного подростка (чтение, кино, театр, спорт).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Здоровый образ жизни: режим труда и отдыха, фитнес, сбалансированное питание.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Покупки: продукты питания.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Школа, школьная жизнь, изучаемые предметы, любимый предмет, правила поведения в школе.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Переписка с иностранными сверстниками.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Каникулы в различное время года. Виды отдыха.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Путешествия по России и иностранным странам.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Природа: дикие и домашние животные. Климат, погода.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Жизнь в городе и сельской местности. Описание родного города (села). Транспорт.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Выдающиеся люди родной страны и страны (стран) изучаемого языка: писатели, поэты.</w:t>
      </w:r>
    </w:p>
    <w:p w:rsidR="00931835" w:rsidRPr="00E06E88" w:rsidRDefault="00931835" w:rsidP="00931835">
      <w:pPr>
        <w:tabs>
          <w:tab w:val="left" w:pos="2004"/>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Говорение.</w:t>
      </w:r>
    </w:p>
    <w:p w:rsidR="00931835" w:rsidRPr="00E06E88" w:rsidRDefault="00931835" w:rsidP="00931835">
      <w:pPr>
        <w:tabs>
          <w:tab w:val="left" w:pos="2194"/>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коммуникативных умений диалогической речи, а именно умений вести: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диалога - до 5 реплик со стороны каждого собеседника.</w:t>
      </w:r>
    </w:p>
    <w:p w:rsidR="00931835" w:rsidRPr="00E06E88" w:rsidRDefault="00931835" w:rsidP="00931835">
      <w:pPr>
        <w:tabs>
          <w:tab w:val="left" w:pos="2245"/>
        </w:tabs>
        <w:autoSpaceDE/>
        <w:autoSpaceDN/>
        <w:adjustRightInd/>
        <w:ind w:left="709" w:firstLine="0"/>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коммуникативных умений монологической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создание устных связных монологических высказываний с использованием основных коммуникативных типов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описание (предмета, внешности и одежды человека), в т.ч. характеристика (черты характера реального человека или литературного персонажа);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повествование или сообщение;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изложение (пересказ) основного содержания прочитанного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краткое изложение результатов выполненной проектной работы.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монологического высказывания - 7-8 фраз.</w:t>
      </w:r>
    </w:p>
    <w:p w:rsidR="00931835" w:rsidRPr="00E06E88" w:rsidRDefault="00931835" w:rsidP="00931835">
      <w:pPr>
        <w:tabs>
          <w:tab w:val="left" w:pos="2245"/>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Аудирование.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 непосредственном общении: понимание на слух речи учителя и одноклассников и вербальная (невербальная) реакция на услышанное.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Время звучания текста (текстов) для аудирования - до 1 минуты.</w:t>
      </w:r>
    </w:p>
    <w:p w:rsidR="00931835" w:rsidRPr="00E06E88" w:rsidRDefault="00931835" w:rsidP="00931835">
      <w:pPr>
        <w:tabs>
          <w:tab w:val="left" w:pos="1999"/>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Смысловое чтение.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931835" w:rsidRPr="00E06E88" w:rsidRDefault="00931835" w:rsidP="00931835">
      <w:pPr>
        <w:tabs>
          <w:tab w:val="left" w:pos="5203"/>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с пониманием запрашиваемой информации предполагает умение находить в прочитанном тексте и понимать запрашиваемую информацию.</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несплошных текстов (таблиц) и понимание представленной в них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Тексты для чтения: беседа, отрывок из художественного произведения, в т.ч.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текста (текстов) для чтения - 250-300 слов.</w:t>
      </w:r>
    </w:p>
    <w:p w:rsidR="00931835" w:rsidRPr="00E06E88" w:rsidRDefault="00931835" w:rsidP="00931835">
      <w:pPr>
        <w:tabs>
          <w:tab w:val="left" w:pos="1999"/>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Письменная речь.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умений письменной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списывание текста и выписывание из него слов, словосочетаний, предложений в соответствии с решаемой коммуникативной задачей;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заполнение анкет и формуляров, сообщать о себе основные сведения (имя, фамилия, пол, возраст, гражданство, адрес) в соответствии с нормами, принятыми в немецкоговорящих странах;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создание небольшого письменного высказывания с использованием образца, плана, иллюстраций. Объём письменного высказывания - до 70 слов.</w:t>
      </w:r>
    </w:p>
    <w:p w:rsidR="00931835" w:rsidRPr="00E06E88" w:rsidRDefault="00931835" w:rsidP="00931835">
      <w:pPr>
        <w:tabs>
          <w:tab w:val="left" w:pos="1804"/>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Языковые знания и умения.</w:t>
      </w:r>
    </w:p>
    <w:p w:rsidR="00931835" w:rsidRPr="00E06E88" w:rsidRDefault="00931835" w:rsidP="00931835">
      <w:pPr>
        <w:tabs>
          <w:tab w:val="left" w:pos="2015"/>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Фонетическая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т.ч. отсутствия фразового ударения на служебных словах, чтение новых слов согласно основным правилам чтения.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чтения вслух: сообщение информационного характера, отрывок из статьи научно-популярного характера, рассказ, диалог (беседа).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текста для чтения вслух - до 95 слов.</w:t>
      </w:r>
    </w:p>
    <w:p w:rsidR="00931835" w:rsidRPr="00E06E88" w:rsidRDefault="00931835" w:rsidP="00931835">
      <w:pPr>
        <w:tabs>
          <w:tab w:val="left" w:pos="2015"/>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Орфография и пунктуация.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Правильное написание изученных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931835" w:rsidRPr="00E06E88" w:rsidRDefault="00931835" w:rsidP="00931835">
      <w:pPr>
        <w:tabs>
          <w:tab w:val="left" w:pos="2015"/>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Лексическая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Объём около 750 лексических единиц для продуктивного использования (включая 650 лексических единиц, изученных ранее) и около 800 лексических </w:t>
      </w:r>
      <w:r w:rsidRPr="00E06E88">
        <w:rPr>
          <w:rFonts w:ascii="PT Astra Serif" w:eastAsiaTheme="minorHAnsi" w:hAnsi="PT Astra Serif" w:cs="Times New Roman"/>
          <w:sz w:val="28"/>
          <w:szCs w:val="28"/>
          <w:lang w:eastAsia="en-US"/>
        </w:rPr>
        <w:lastRenderedPageBreak/>
        <w:t>единиц для рецептивного усвоения (включая 750 лексических единиц продуктивного минимума).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Основные способы словообразования: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аффиксация: образование имён существительных при помощи суффиксов -</w:t>
      </w:r>
      <w:r w:rsidRPr="00E06E88">
        <w:rPr>
          <w:rFonts w:ascii="PT Astra Serif" w:eastAsiaTheme="minorHAnsi" w:hAnsi="PT Astra Serif" w:cs="Times New Roman"/>
          <w:sz w:val="28"/>
          <w:szCs w:val="28"/>
          <w:lang w:val="en-US" w:eastAsia="en-US"/>
        </w:rPr>
        <w:t>keit</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Moglichkeit</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heit</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Schonheit</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ung</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Erzahlung</w:t>
      </w:r>
      <w:r w:rsidRPr="00E06E88">
        <w:rPr>
          <w:rFonts w:ascii="PT Astra Serif" w:eastAsiaTheme="minorHAnsi" w:hAnsi="PT Astra Serif" w:cs="Times New Roman"/>
          <w:sz w:val="28"/>
          <w:szCs w:val="28"/>
          <w:lang w:eastAsia="en-US"/>
        </w:rPr>
        <w:t>); образование имен прилагательных при помощи суффикса -</w:t>
      </w:r>
      <w:r w:rsidRPr="00E06E88">
        <w:rPr>
          <w:rFonts w:ascii="PT Astra Serif" w:eastAsiaTheme="minorHAnsi" w:hAnsi="PT Astra Serif" w:cs="Times New Roman"/>
          <w:sz w:val="28"/>
          <w:szCs w:val="28"/>
          <w:lang w:val="en-US" w:eastAsia="en-US"/>
        </w:rPr>
        <w:t>isch</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dramatisch</w:t>
      </w:r>
      <w:r w:rsidRPr="00E06E88">
        <w:rPr>
          <w:rFonts w:ascii="PT Astra Serif" w:eastAsiaTheme="minorHAnsi" w:hAnsi="PT Astra Serif" w:cs="Times New Roman"/>
          <w:sz w:val="28"/>
          <w:szCs w:val="28"/>
          <w:lang w:eastAsia="en-US"/>
        </w:rPr>
        <w:t>); образование имён прилагательных и наречий при помощи отрицательного префикса шт-;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конверсия: </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имён существительных от глагола (</w:t>
      </w:r>
      <w:r w:rsidRPr="00E06E88">
        <w:rPr>
          <w:rFonts w:ascii="PT Astra Serif" w:eastAsiaTheme="minorHAnsi" w:hAnsi="PT Astra Serif" w:cs="Times New Roman"/>
          <w:sz w:val="28"/>
          <w:szCs w:val="28"/>
          <w:lang w:val="en-US" w:eastAsia="en-US"/>
        </w:rPr>
        <w:t>das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Lesen</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словосложение: </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сложных существительных путём соединения глагола и существительного (</w:t>
      </w:r>
      <w:r w:rsidRPr="00E06E88">
        <w:rPr>
          <w:rFonts w:ascii="PT Astra Serif" w:eastAsiaTheme="minorHAnsi" w:hAnsi="PT Astra Serif" w:cs="Times New Roman"/>
          <w:sz w:val="28"/>
          <w:szCs w:val="28"/>
          <w:lang w:val="en-US" w:eastAsia="en-US"/>
        </w:rPr>
        <w:t>der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Schreibtisch</w:t>
      </w:r>
      <w:r w:rsidRPr="00E06E88">
        <w:rPr>
          <w:rFonts w:ascii="PT Astra Serif" w:eastAsiaTheme="minorHAnsi" w:hAnsi="PT Astra Serif" w:cs="Times New Roman"/>
          <w:sz w:val="28"/>
          <w:szCs w:val="28"/>
          <w:lang w:eastAsia="en-US"/>
        </w:rPr>
        <w:t>).</w:t>
      </w:r>
    </w:p>
    <w:p w:rsidR="00931835" w:rsidRPr="00E06E88" w:rsidRDefault="00931835" w:rsidP="00931835">
      <w:pPr>
        <w:tabs>
          <w:tab w:val="left" w:pos="2021"/>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Грамматическая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Распознавание и употребление в устной и письменной речи изученных морфологических форм и синтаксических конструкций немецкого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Сложносочинённые предложения с союзом </w:t>
      </w:r>
      <w:r w:rsidRPr="00E06E88">
        <w:rPr>
          <w:rFonts w:ascii="PT Astra Serif" w:eastAsiaTheme="minorHAnsi" w:hAnsi="PT Astra Serif" w:cs="Times New Roman"/>
          <w:sz w:val="28"/>
          <w:szCs w:val="28"/>
          <w:lang w:val="en-US" w:eastAsia="en-US"/>
        </w:rPr>
        <w:t>denn</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Глаголы в видовременных формах действительного залога в изъявительном наклонении в </w:t>
      </w:r>
      <w:r w:rsidRPr="00E06E88">
        <w:rPr>
          <w:rFonts w:ascii="PT Astra Serif" w:eastAsiaTheme="minorHAnsi" w:hAnsi="PT Astra Serif" w:cs="Times New Roman"/>
          <w:sz w:val="28"/>
          <w:szCs w:val="28"/>
          <w:lang w:val="en-US" w:eastAsia="en-US"/>
        </w:rPr>
        <w:t>Prateritum</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Глаголы с отделяемыми и неотделяемыми приставками. Глаголы с возвратным местоимением </w:t>
      </w:r>
      <w:r w:rsidRPr="00E06E88">
        <w:rPr>
          <w:rFonts w:ascii="PT Astra Serif" w:eastAsiaTheme="minorHAnsi" w:hAnsi="PT Astra Serif" w:cs="Times New Roman"/>
          <w:sz w:val="28"/>
          <w:szCs w:val="28"/>
          <w:lang w:val="en-US" w:eastAsia="en-US"/>
        </w:rPr>
        <w:t>sich</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val="en-US" w:eastAsia="en-US"/>
        </w:rPr>
      </w:pPr>
      <w:r w:rsidRPr="00E06E88">
        <w:rPr>
          <w:rFonts w:ascii="PT Astra Serif" w:eastAsiaTheme="minorHAnsi" w:hAnsi="PT Astra Serif" w:cs="Times New Roman"/>
          <w:sz w:val="28"/>
          <w:szCs w:val="28"/>
          <w:lang w:eastAsia="en-US"/>
        </w:rPr>
        <w:t>Глаголы</w:t>
      </w:r>
      <w:r w:rsidRPr="00E06E88">
        <w:rPr>
          <w:rFonts w:ascii="PT Astra Serif" w:eastAsiaTheme="minorHAnsi" w:hAnsi="PT Astra Serif" w:cs="Times New Roman"/>
          <w:sz w:val="28"/>
          <w:szCs w:val="28"/>
          <w:lang w:val="en-US" w:eastAsia="en-US"/>
        </w:rPr>
        <w:t xml:space="preserve"> sitzen - setzen, liegen - legen, stehen - stellen, hangen.</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Модальный глагол </w:t>
      </w:r>
      <w:r w:rsidRPr="00E06E88">
        <w:rPr>
          <w:rFonts w:ascii="PT Astra Serif" w:eastAsiaTheme="minorHAnsi" w:hAnsi="PT Astra Serif" w:cs="Times New Roman"/>
          <w:sz w:val="28"/>
          <w:szCs w:val="28"/>
          <w:lang w:val="en-US" w:eastAsia="en-US"/>
        </w:rPr>
        <w:t>sollen</w:t>
      </w:r>
      <w:r w:rsidRPr="00E06E88">
        <w:rPr>
          <w:rFonts w:ascii="PT Astra Serif" w:eastAsiaTheme="minorHAnsi" w:hAnsi="PT Astra Serif" w:cs="Times New Roman"/>
          <w:sz w:val="28"/>
          <w:szCs w:val="28"/>
          <w:lang w:eastAsia="en-US"/>
        </w:rPr>
        <w:t xml:space="preserve"> (в </w:t>
      </w:r>
      <w:r w:rsidRPr="00E06E88">
        <w:rPr>
          <w:rFonts w:ascii="PT Astra Serif" w:eastAsiaTheme="minorHAnsi" w:hAnsi="PT Astra Serif" w:cs="Times New Roman"/>
          <w:sz w:val="28"/>
          <w:szCs w:val="28"/>
          <w:lang w:val="en-US" w:eastAsia="en-US"/>
        </w:rPr>
        <w:t>Prasens</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Склонение имён существительных в единственном и множественном числе в родительном падеже.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Личные местоимения в винительном и дательном падежах (в некоторых речевых образцах).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Вопросительное местоимение (</w:t>
      </w:r>
      <w:r w:rsidRPr="00E06E88">
        <w:rPr>
          <w:rFonts w:ascii="PT Astra Serif" w:eastAsiaTheme="minorHAnsi" w:hAnsi="PT Astra Serif" w:cs="Times New Roman"/>
          <w:sz w:val="28"/>
          <w:szCs w:val="28"/>
          <w:lang w:val="en-US" w:eastAsia="en-US"/>
        </w:rPr>
        <w:t>welch</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Числительные для обозначения дат и больших чисел (100-1000).</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Предлоги, требующие дательного падежа при ответе на вопрос </w:t>
      </w:r>
      <w:r w:rsidRPr="00E06E88">
        <w:rPr>
          <w:rFonts w:ascii="PT Astra Serif" w:eastAsiaTheme="minorHAnsi" w:hAnsi="PT Astra Serif" w:cs="Times New Roman"/>
          <w:sz w:val="28"/>
          <w:szCs w:val="28"/>
          <w:lang w:val="en-US" w:eastAsia="en-US"/>
        </w:rPr>
        <w:t>Wo</w:t>
      </w:r>
      <w:r w:rsidRPr="00E06E88">
        <w:rPr>
          <w:rFonts w:ascii="PT Astra Serif" w:eastAsiaTheme="minorHAnsi" w:hAnsi="PT Astra Serif" w:cs="Times New Roman"/>
          <w:sz w:val="28"/>
          <w:szCs w:val="28"/>
          <w:lang w:eastAsia="en-US"/>
        </w:rPr>
        <w:t xml:space="preserve">? и винительного при ответе на вопрос </w:t>
      </w:r>
      <w:r w:rsidRPr="00E06E88">
        <w:rPr>
          <w:rFonts w:ascii="PT Astra Serif" w:eastAsiaTheme="minorHAnsi" w:hAnsi="PT Astra Serif" w:cs="Times New Roman"/>
          <w:sz w:val="28"/>
          <w:szCs w:val="28"/>
          <w:lang w:val="en-US" w:eastAsia="en-US"/>
        </w:rPr>
        <w:t>Wohin</w:t>
      </w:r>
      <w:r w:rsidRPr="00E06E88">
        <w:rPr>
          <w:rFonts w:ascii="PT Astra Serif" w:eastAsiaTheme="minorHAnsi" w:hAnsi="PT Astra Serif" w:cs="Times New Roman"/>
          <w:sz w:val="28"/>
          <w:szCs w:val="28"/>
          <w:lang w:eastAsia="en-US"/>
        </w:rPr>
        <w:t>?</w:t>
      </w:r>
    </w:p>
    <w:p w:rsidR="00931835" w:rsidRPr="00E06E88" w:rsidRDefault="00931835" w:rsidP="00931835">
      <w:pPr>
        <w:tabs>
          <w:tab w:val="left" w:pos="1789"/>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Социокультурные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т.ч. «Дома», «В магазине»).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w:t>
      </w:r>
      <w:r w:rsidRPr="00E06E88">
        <w:rPr>
          <w:rFonts w:ascii="PT Astra Serif" w:eastAsiaTheme="minorHAnsi" w:hAnsi="PT Astra Serif" w:cs="Times New Roman"/>
          <w:sz w:val="28"/>
          <w:szCs w:val="28"/>
          <w:lang w:eastAsia="en-US"/>
        </w:rPr>
        <w:lastRenderedPageBreak/>
        <w:t>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немецком языке.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писать своё имя и фамилию, а также имена и фамилии своих родственников и друзей на немецком языке;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правильно оформлять свой адрес на немецком языке (в анкете, формуляре);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кратко представлять Россию и страну (страны)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кратко рассказывать о выдающихся людях родной страны и страны (стран) изучаемого языка (учёных, писателях, поэтах).</w:t>
      </w:r>
    </w:p>
    <w:p w:rsidR="00931835" w:rsidRPr="00E06E88" w:rsidRDefault="00931835" w:rsidP="00931835">
      <w:pPr>
        <w:tabs>
          <w:tab w:val="left" w:pos="1798"/>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Компенсаторные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Использование при чтении и аудировании языковой догадки, в т.ч. контекстуальной.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Использование при формулировании собственных высказываний, ключевых слов, плана.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Сравнение (в т.ч. установление основания для сравнения) объектов, явлений, процессов, их элементов и основных функций в рамках изученной тематики.</w:t>
      </w:r>
    </w:p>
    <w:p w:rsidR="00931835" w:rsidRPr="00E06E88" w:rsidRDefault="00931835" w:rsidP="00931835">
      <w:pPr>
        <w:autoSpaceDE/>
        <w:autoSpaceDN/>
        <w:adjustRightInd/>
        <w:ind w:firstLine="709"/>
        <w:jc w:val="center"/>
        <w:rPr>
          <w:rFonts w:ascii="PT Astra Serif" w:eastAsiaTheme="minorHAnsi" w:hAnsi="PT Astra Serif" w:cs="Times New Roman"/>
          <w:b/>
          <w:sz w:val="28"/>
          <w:szCs w:val="28"/>
          <w:lang w:eastAsia="en-US"/>
        </w:rPr>
      </w:pPr>
    </w:p>
    <w:p w:rsidR="00931835" w:rsidRPr="00E06E88" w:rsidRDefault="00931835" w:rsidP="00931835">
      <w:pPr>
        <w:autoSpaceDE/>
        <w:autoSpaceDN/>
        <w:adjustRightInd/>
        <w:ind w:firstLine="709"/>
        <w:jc w:val="center"/>
        <w:rPr>
          <w:rFonts w:ascii="PT Astra Serif" w:eastAsiaTheme="minorHAnsi" w:hAnsi="PT Astra Serif" w:cs="Times New Roman"/>
          <w:sz w:val="28"/>
          <w:szCs w:val="28"/>
          <w:lang w:eastAsia="en-US"/>
        </w:rPr>
      </w:pPr>
      <w:r w:rsidRPr="00E06E88">
        <w:rPr>
          <w:rFonts w:ascii="PT Astra Serif" w:eastAsiaTheme="minorHAnsi" w:hAnsi="PT Astra Serif" w:cs="Times New Roman"/>
          <w:b/>
          <w:sz w:val="28"/>
          <w:szCs w:val="28"/>
          <w:lang w:eastAsia="en-US"/>
        </w:rPr>
        <w:t>СОДЕРЖАНИЕ ОБУЧЕНИЯ В 7 КЛАССЕ</w:t>
      </w:r>
    </w:p>
    <w:p w:rsidR="00931835" w:rsidRPr="00E06E88" w:rsidRDefault="00931835" w:rsidP="00931835">
      <w:pPr>
        <w:tabs>
          <w:tab w:val="left" w:pos="1798"/>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Коммуникативные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Взаимоотношения в семье и с друзьями. Семейные праздники. Обязанности по дому.</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Внешность и характер человека (литературного персонажа).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Досуг и увлечения (хобби) современного подростка (чтение, кино, театр, музей, спорт, музыка).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Здоровый образ жизни: режим труда и отдыха, фитнес, сбалансированное питание. Посещение врача.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Покупки: продукты питания.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Школа, школьная жизнь, изучаемые предметы, любимый предмет, правила поведения в школе. Переписка с иностранными сверстниками.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Каникулы в различное время года. Виды отдыха. Путешествия по России и иностранным странам.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Природа: дикие и домашние животные. Проблемы экологии. Климат, погода.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Жизнь в городе и сельской местности. Описание родного города (села). Транспорт.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Средства массовой информации (телевидение, журналы, Интернет).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Выдающиеся люди родной страны и страны (стран) изучаемого языка: учёные, писатели, поэты, спортсмены.</w:t>
      </w:r>
    </w:p>
    <w:p w:rsidR="00931835" w:rsidRPr="00E06E88" w:rsidRDefault="00931835" w:rsidP="00931835">
      <w:pPr>
        <w:tabs>
          <w:tab w:val="left" w:pos="1974"/>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Говорение.</w:t>
      </w:r>
    </w:p>
    <w:p w:rsidR="00931835" w:rsidRPr="00E06E88" w:rsidRDefault="00931835" w:rsidP="00931835">
      <w:pPr>
        <w:tabs>
          <w:tab w:val="left" w:pos="1974"/>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коммуникативных умений диалогической речи,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диалог-побуждение к действию -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диалог-расспрос -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и (или) иллюстраций, фотографий, таблиц.</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диалога - до 6 реплик со стороны каждого собеседника.</w:t>
      </w:r>
    </w:p>
    <w:p w:rsidR="00931835" w:rsidRPr="00E06E88" w:rsidRDefault="00931835" w:rsidP="00931835">
      <w:pPr>
        <w:tabs>
          <w:tab w:val="left" w:pos="2252"/>
        </w:tabs>
        <w:autoSpaceDE/>
        <w:autoSpaceDN/>
        <w:adjustRightInd/>
        <w:ind w:left="709" w:firstLine="0"/>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коммуникативных умений монологической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создание устных связных монологических высказываний с использованием основных коммуникативных типов речи: описание (предмета, местности, внешности и одежды человека), в т.ч. характеристика (черты характера реального человека или литературного персонажа); </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повествование или сообщение;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изложение (пересказ) основного содержания, прочитанного (прослушанного)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краткое изложение результатов выполненной проектной работы.</w:t>
      </w:r>
    </w:p>
    <w:p w:rsidR="00931835" w:rsidRPr="00E06E88" w:rsidRDefault="00931835" w:rsidP="00931835">
      <w:pPr>
        <w:tabs>
          <w:tab w:val="left" w:pos="3739"/>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Данные умения монологической речи развиваются в стандартных ситуа</w:t>
      </w:r>
      <w:r w:rsidRPr="00E06E88">
        <w:rPr>
          <w:rFonts w:ascii="PT Astra Serif" w:eastAsiaTheme="minorHAnsi" w:hAnsi="PT Astra Serif" w:cs="Times New Roman"/>
          <w:sz w:val="28"/>
          <w:szCs w:val="28"/>
          <w:lang w:eastAsia="en-US"/>
        </w:rPr>
        <w:lastRenderedPageBreak/>
        <w:t>циях неофициального общения</w:t>
      </w:r>
      <w:r w:rsidRPr="00E06E88">
        <w:rPr>
          <w:rFonts w:ascii="PT Astra Serif" w:eastAsiaTheme="minorHAnsi" w:hAnsi="PT Astra Serif" w:cs="Times New Roman"/>
          <w:sz w:val="28"/>
          <w:szCs w:val="28"/>
          <w:lang w:eastAsia="en-US"/>
        </w:rPr>
        <w:tab/>
        <w:t>в рамках тематического содержания речи с использованием ключевых слов, плана, вопросов и (или) иллюстраций, фотографий, таблиц.</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монологического высказывания - 8-9 фраз.</w:t>
      </w:r>
    </w:p>
    <w:p w:rsidR="00931835" w:rsidRPr="00E06E88" w:rsidRDefault="00931835" w:rsidP="00931835">
      <w:pPr>
        <w:tabs>
          <w:tab w:val="left" w:pos="2252"/>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Аудирование.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 непосредственном общении: понимание на слух речи учителя и одноклассников и вербальная (невербальная) реакция на услышанное.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Аудирование с пониманием основного содержания текста предполагает умение определять основную тему (идею) и главные факты (события)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 воспринимаемом на слух тексте, игнорировать незнакомые слова, не существенные для понимания основного содержания.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Время звучания текста (текстов) для аудирования - до 1,5 минуты.</w:t>
      </w:r>
    </w:p>
    <w:p w:rsidR="00931835" w:rsidRPr="00E06E88" w:rsidRDefault="00931835" w:rsidP="00931835">
      <w:pPr>
        <w:tabs>
          <w:tab w:val="left" w:pos="1966"/>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Смысловое чтение.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с полным пониманием предполагает полное и точное понимание информации, представленной в тексте в эксплицитной (явной) форме.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несплошных текстов (таблиц, диаграмм) и понимание представленной в них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чтения: интервью, диалог (беседа), отрывок из художественного произведения, в т.ч. рассказа, отрывок из статьи научно-популярного ха</w:t>
      </w:r>
      <w:r w:rsidRPr="00E06E88">
        <w:rPr>
          <w:rFonts w:ascii="PT Astra Serif" w:eastAsiaTheme="minorHAnsi" w:hAnsi="PT Astra Serif" w:cs="Times New Roman"/>
          <w:sz w:val="28"/>
          <w:szCs w:val="28"/>
          <w:lang w:eastAsia="en-US"/>
        </w:rPr>
        <w:lastRenderedPageBreak/>
        <w:t>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текста (текстов) для чтения - до 350 слов.</w:t>
      </w:r>
    </w:p>
    <w:p w:rsidR="00931835" w:rsidRPr="00E06E88" w:rsidRDefault="00931835" w:rsidP="00931835">
      <w:pPr>
        <w:tabs>
          <w:tab w:val="left" w:pos="2019"/>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Письменная речь.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умений письменной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создание небольшого письменного высказывания с использованием образца, плана, таблицы. Объём письменного высказывания - до 90 слов.</w:t>
      </w:r>
    </w:p>
    <w:p w:rsidR="00931835" w:rsidRPr="00E06E88" w:rsidRDefault="00931835" w:rsidP="00931835">
      <w:pPr>
        <w:tabs>
          <w:tab w:val="left" w:pos="1813"/>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Языковые знания и умения.</w:t>
      </w:r>
    </w:p>
    <w:p w:rsidR="00931835" w:rsidRPr="00E06E88" w:rsidRDefault="00931835" w:rsidP="00931835">
      <w:pPr>
        <w:tabs>
          <w:tab w:val="left" w:pos="2019"/>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Фонетическая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т.ч. отсутствия фразового ударения на служебных словах, чтение новых слов согласно основным правилам чтения.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чтения вслух: диалог (беседа), рассказ, сообщение информационного характера, отрывок из статьи научно-популярного характера.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текста для чтения вслух - до 100 слов.</w:t>
      </w:r>
    </w:p>
    <w:p w:rsidR="00931835" w:rsidRPr="00E06E88" w:rsidRDefault="00931835" w:rsidP="00931835">
      <w:pPr>
        <w:tabs>
          <w:tab w:val="left" w:pos="2024"/>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Орфография и пунктуация.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Правильное написание изученных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931835" w:rsidRPr="00E06E88" w:rsidRDefault="00931835" w:rsidP="00931835">
      <w:pPr>
        <w:tabs>
          <w:tab w:val="left" w:pos="2021"/>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Лексическая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- 900 лексических единиц для продуктивного использования (включая 750 лексических единиц, изученных ранее) и 1000 лексических еди</w:t>
      </w:r>
      <w:r w:rsidRPr="00E06E88">
        <w:rPr>
          <w:rFonts w:ascii="PT Astra Serif" w:eastAsiaTheme="minorHAnsi" w:hAnsi="PT Astra Serif" w:cs="Times New Roman"/>
          <w:sz w:val="28"/>
          <w:szCs w:val="28"/>
          <w:lang w:eastAsia="en-US"/>
        </w:rPr>
        <w:lastRenderedPageBreak/>
        <w:t>ниц для рецептивного усвоения (включая 900 лексических единиц продуктивного минимума).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Основные способы словообразования: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аффиксация: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глаголов при помощи суффикса -</w:t>
      </w:r>
      <w:r w:rsidRPr="00E06E88">
        <w:rPr>
          <w:rFonts w:ascii="PT Astra Serif" w:eastAsiaTheme="minorHAnsi" w:hAnsi="PT Astra Serif" w:cs="Times New Roman"/>
          <w:sz w:val="28"/>
          <w:szCs w:val="28"/>
          <w:lang w:val="en-US" w:eastAsia="en-US"/>
        </w:rPr>
        <w:t>ieren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interessieren</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имен существительных при помощи суффиксов -</w:t>
      </w:r>
      <w:r w:rsidRPr="00E06E88">
        <w:rPr>
          <w:rFonts w:ascii="PT Astra Serif" w:eastAsiaTheme="minorHAnsi" w:hAnsi="PT Astra Serif" w:cs="Times New Roman"/>
          <w:sz w:val="28"/>
          <w:szCs w:val="28"/>
          <w:lang w:val="en-US" w:eastAsia="en-US"/>
        </w:rPr>
        <w:t>schaft</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Freundschaft</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tion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Organisation</w:t>
      </w:r>
      <w:r w:rsidRPr="00E06E88">
        <w:rPr>
          <w:rFonts w:ascii="PT Astra Serif" w:eastAsiaTheme="minorHAnsi" w:hAnsi="PT Astra Serif" w:cs="Times New Roman"/>
          <w:sz w:val="28"/>
          <w:szCs w:val="28"/>
          <w:lang w:eastAsia="en-US"/>
        </w:rPr>
        <w:t xml:space="preserve">), префикса </w:t>
      </w:r>
      <w:r w:rsidRPr="00E06E88">
        <w:rPr>
          <w:rFonts w:ascii="PT Astra Serif" w:eastAsiaTheme="minorHAnsi" w:hAnsi="PT Astra Serif" w:cs="Times New Roman"/>
          <w:sz w:val="28"/>
          <w:szCs w:val="28"/>
          <w:lang w:val="en-US" w:eastAsia="en-US"/>
        </w:rPr>
        <w:t>un</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das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Ungluck</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 конверсия: </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имён существительных от прилагательных (</w:t>
      </w:r>
      <w:r w:rsidRPr="00E06E88">
        <w:rPr>
          <w:rFonts w:ascii="PT Astra Serif" w:eastAsiaTheme="minorHAnsi" w:hAnsi="PT Astra Serif" w:cs="Times New Roman"/>
          <w:sz w:val="28"/>
          <w:szCs w:val="28"/>
          <w:lang w:val="en-US" w:eastAsia="en-US"/>
        </w:rPr>
        <w:t>das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Grim</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 словосложение: </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сложных существительных путём соединения прилагательного и существительного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Kleinstadt</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Многозначные лексические единицы. Синонимы. Антонимы.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Различные средства связи в тексте для обеспечения его целостности (</w:t>
      </w:r>
      <w:r w:rsidRPr="00E06E88">
        <w:rPr>
          <w:rFonts w:ascii="PT Astra Serif" w:eastAsiaTheme="minorHAnsi" w:hAnsi="PT Astra Serif" w:cs="Times New Roman"/>
          <w:sz w:val="28"/>
          <w:szCs w:val="28"/>
          <w:lang w:val="en-US" w:eastAsia="en-US"/>
        </w:rPr>
        <w:t>zuerst</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denn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zum</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Schluss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usw</w:t>
      </w:r>
      <w:r w:rsidRPr="00E06E88">
        <w:rPr>
          <w:rFonts w:ascii="PT Astra Serif" w:eastAsiaTheme="minorHAnsi" w:hAnsi="PT Astra Serif" w:cs="Times New Roman"/>
          <w:sz w:val="28"/>
          <w:szCs w:val="28"/>
          <w:lang w:eastAsia="en-US"/>
        </w:rPr>
        <w:t>).</w:t>
      </w:r>
    </w:p>
    <w:p w:rsidR="00931835" w:rsidRPr="00E06E88" w:rsidRDefault="00931835" w:rsidP="00931835">
      <w:pPr>
        <w:tabs>
          <w:tab w:val="left" w:pos="2026"/>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Грамматическая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Распознавание и употребление в устной и письменной речи изученных морфологических форм и синтаксических конструкций немецкого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Сложносочинённые предложения с наречием </w:t>
      </w:r>
      <w:r w:rsidRPr="00E06E88">
        <w:rPr>
          <w:rFonts w:ascii="PT Astra Serif" w:eastAsiaTheme="minorHAnsi" w:hAnsi="PT Astra Serif" w:cs="Times New Roman"/>
          <w:sz w:val="28"/>
          <w:szCs w:val="28"/>
          <w:lang w:val="en-US" w:eastAsia="en-US"/>
        </w:rPr>
        <w:t>darum</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Сложноподчинённые предложения: дополнительные (с союзом </w:t>
      </w:r>
      <w:r w:rsidRPr="00E06E88">
        <w:rPr>
          <w:rFonts w:ascii="PT Astra Serif" w:eastAsiaTheme="minorHAnsi" w:hAnsi="PT Astra Serif" w:cs="Times New Roman"/>
          <w:sz w:val="28"/>
          <w:szCs w:val="28"/>
          <w:lang w:val="en-US" w:eastAsia="en-US"/>
        </w:rPr>
        <w:t>dass</w:t>
      </w:r>
      <w:r w:rsidRPr="00E06E88">
        <w:rPr>
          <w:rFonts w:ascii="PT Astra Serif" w:eastAsiaTheme="minorHAnsi" w:hAnsi="PT Astra Serif" w:cs="Times New Roman"/>
          <w:sz w:val="28"/>
          <w:szCs w:val="28"/>
          <w:lang w:eastAsia="en-US"/>
        </w:rPr>
        <w:t xml:space="preserve">), причины (с союзом </w:t>
      </w:r>
      <w:r w:rsidRPr="00E06E88">
        <w:rPr>
          <w:rFonts w:ascii="PT Astra Serif" w:eastAsiaTheme="minorHAnsi" w:hAnsi="PT Astra Serif" w:cs="Times New Roman"/>
          <w:sz w:val="28"/>
          <w:szCs w:val="28"/>
          <w:lang w:val="en-US" w:eastAsia="en-US"/>
        </w:rPr>
        <w:t>weil</w:t>
      </w:r>
      <w:r w:rsidRPr="00E06E88">
        <w:rPr>
          <w:rFonts w:ascii="PT Astra Serif" w:eastAsiaTheme="minorHAnsi" w:hAnsi="PT Astra Serif" w:cs="Times New Roman"/>
          <w:sz w:val="28"/>
          <w:szCs w:val="28"/>
          <w:lang w:eastAsia="en-US"/>
        </w:rPr>
        <w:t xml:space="preserve">), условия (с союзом </w:t>
      </w:r>
      <w:r w:rsidRPr="00E06E88">
        <w:rPr>
          <w:rFonts w:ascii="PT Astra Serif" w:eastAsiaTheme="minorHAnsi" w:hAnsi="PT Astra Serif" w:cs="Times New Roman"/>
          <w:sz w:val="28"/>
          <w:szCs w:val="28"/>
          <w:lang w:val="en-US" w:eastAsia="en-US"/>
        </w:rPr>
        <w:t>wenn</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Предложения с глаголами, требующими употребления после них частицы </w:t>
      </w:r>
      <w:r w:rsidRPr="00E06E88">
        <w:rPr>
          <w:rFonts w:ascii="PT Astra Serif" w:eastAsiaTheme="minorHAnsi" w:hAnsi="PT Astra Serif" w:cs="Times New Roman"/>
          <w:sz w:val="28"/>
          <w:szCs w:val="28"/>
          <w:lang w:val="en-US" w:eastAsia="en-US"/>
        </w:rPr>
        <w:t>zu</w:t>
      </w:r>
      <w:r w:rsidRPr="00E06E88">
        <w:rPr>
          <w:rFonts w:ascii="PT Astra Serif" w:eastAsiaTheme="minorHAnsi" w:hAnsi="PT Astra Serif" w:cs="Times New Roman"/>
          <w:sz w:val="28"/>
          <w:szCs w:val="28"/>
          <w:lang w:eastAsia="en-US"/>
        </w:rPr>
        <w:t xml:space="preserve"> и инфинитива.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Предложения с неопределённо-личным местоимением </w:t>
      </w:r>
      <w:r w:rsidRPr="00E06E88">
        <w:rPr>
          <w:rFonts w:ascii="PT Astra Serif" w:eastAsiaTheme="minorHAnsi" w:hAnsi="PT Astra Serif" w:cs="Times New Roman"/>
          <w:sz w:val="28"/>
          <w:szCs w:val="28"/>
          <w:lang w:val="en-US" w:eastAsia="en-US"/>
        </w:rPr>
        <w:t>man</w:t>
      </w:r>
      <w:r w:rsidRPr="00E06E88">
        <w:rPr>
          <w:rFonts w:ascii="PT Astra Serif" w:eastAsiaTheme="minorHAnsi" w:hAnsi="PT Astra Serif" w:cs="Times New Roman"/>
          <w:sz w:val="28"/>
          <w:szCs w:val="28"/>
          <w:lang w:eastAsia="en-US"/>
        </w:rPr>
        <w:t>, в т.ч. с модальными глаголами (</w:t>
      </w:r>
      <w:r w:rsidRPr="00E06E88">
        <w:rPr>
          <w:rFonts w:ascii="PT Astra Serif" w:eastAsiaTheme="minorHAnsi" w:hAnsi="PT Astra Serif" w:cs="Times New Roman"/>
          <w:sz w:val="28"/>
          <w:szCs w:val="28"/>
          <w:lang w:val="en-US" w:eastAsia="en-US"/>
        </w:rPr>
        <w:t>Man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spricht</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Deutsch</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Man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darf</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hier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Ball</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spielen</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Модальные глаголы в </w:t>
      </w:r>
      <w:r w:rsidRPr="00E06E88">
        <w:rPr>
          <w:rFonts w:ascii="PT Astra Serif" w:eastAsiaTheme="minorHAnsi" w:hAnsi="PT Astra Serif" w:cs="Times New Roman"/>
          <w:sz w:val="28"/>
          <w:szCs w:val="28"/>
          <w:lang w:val="en-US" w:eastAsia="en-US"/>
        </w:rPr>
        <w:t>Prateritum</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Отрицания </w:t>
      </w:r>
      <w:r w:rsidRPr="00E06E88">
        <w:rPr>
          <w:rFonts w:ascii="PT Astra Serif" w:eastAsiaTheme="minorHAnsi" w:hAnsi="PT Astra Serif" w:cs="Times New Roman"/>
          <w:sz w:val="28"/>
          <w:szCs w:val="28"/>
          <w:lang w:val="en-US" w:eastAsia="en-US"/>
        </w:rPr>
        <w:t>kein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nicht</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doch</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Числительные для обозначения дат и больших чисел (до 1 000 000).</w:t>
      </w:r>
    </w:p>
    <w:p w:rsidR="00931835" w:rsidRPr="00E06E88" w:rsidRDefault="00931835" w:rsidP="00931835">
      <w:pPr>
        <w:tabs>
          <w:tab w:val="left" w:pos="1819"/>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Социокультурные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т.ч. «В городе», «Проведение досуга», «Во время путешествия»).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931835" w:rsidRPr="00E06E88" w:rsidRDefault="00931835" w:rsidP="00931835">
      <w:pPr>
        <w:tabs>
          <w:tab w:val="left" w:pos="4450"/>
          <w:tab w:val="left" w:pos="5635"/>
          <w:tab w:val="left" w:pos="7445"/>
          <w:tab w:val="left" w:pos="8558"/>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w:t>
      </w:r>
      <w:r w:rsidRPr="00E06E88">
        <w:rPr>
          <w:rFonts w:ascii="PT Astra Serif" w:eastAsiaTheme="minorHAnsi" w:hAnsi="PT Astra Serif" w:cs="Times New Roman"/>
          <w:sz w:val="28"/>
          <w:szCs w:val="28"/>
          <w:lang w:eastAsia="en-US"/>
        </w:rPr>
        <w:lastRenderedPageBreak/>
        <w:t>стопримечательностями, некоторыми выдающимися людьми), с доступными в языковом отношении образцами поэзии и прозы для подростков на немецком языке.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писать своё имя и фамилию, а также имена и фамилии своих родственников и друзей на немецком языке;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правильно оформлять свой адрес на немецком языке (в анкете);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кратко представлять Россию и страну (страны)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кратко рассказывать о выдающихся людях родной страны и страны (стран) изучаемого языка (учёных, писателях, поэтах, спортсменах).</w:t>
      </w:r>
    </w:p>
    <w:p w:rsidR="00931835" w:rsidRPr="00E06E88" w:rsidRDefault="00931835" w:rsidP="00931835">
      <w:pPr>
        <w:tabs>
          <w:tab w:val="left" w:pos="1827"/>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Компенсаторные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Использование при чтении и аудировании языковой, в т.ч.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Переспрашивание, просьба повторить, уточняя значение незнакомых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Использование при формулировании собственных высказываний, ключевых слов, плана.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Сравнение (в т.ч. установление основания для сравнения) объектов, явлений, процессов, их элементов и основных функций в рамках изученной тематики.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p>
    <w:p w:rsidR="00931835" w:rsidRPr="00E06E88" w:rsidRDefault="00931835" w:rsidP="00931835">
      <w:pPr>
        <w:autoSpaceDE/>
        <w:autoSpaceDN/>
        <w:adjustRightInd/>
        <w:ind w:firstLine="709"/>
        <w:jc w:val="center"/>
        <w:rPr>
          <w:rFonts w:ascii="PT Astra Serif" w:eastAsiaTheme="minorHAnsi" w:hAnsi="PT Astra Serif" w:cs="Times New Roman"/>
          <w:sz w:val="28"/>
          <w:szCs w:val="28"/>
          <w:lang w:eastAsia="en-US"/>
        </w:rPr>
      </w:pPr>
      <w:r w:rsidRPr="00E06E88">
        <w:rPr>
          <w:rFonts w:ascii="PT Astra Serif" w:eastAsiaTheme="minorHAnsi" w:hAnsi="PT Astra Serif" w:cs="Times New Roman"/>
          <w:b/>
          <w:sz w:val="28"/>
          <w:szCs w:val="28"/>
          <w:lang w:eastAsia="en-US"/>
        </w:rPr>
        <w:t>СОДЕРЖАНИЕ ОБУЧЕНИЯ В 8 КЛАССЕ</w:t>
      </w:r>
    </w:p>
    <w:p w:rsidR="00931835" w:rsidRPr="00E06E88" w:rsidRDefault="00931835" w:rsidP="00931835">
      <w:pPr>
        <w:tabs>
          <w:tab w:val="left" w:pos="1827"/>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Коммуникативные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Взаимоотношения в семье и с друзьями.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Внешность и характер человека (литературного персонажа).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Досуг и увлечения (хобби) современного подростка (чтение, кино, театр, музей, спорт, музыка).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Здоровый образ жизни: режим труда и отдыха, фитнес, сбалансированное питание. Посещение врача.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Покупки: одежда, обувь и продукты питания. Карманные деньги.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Виды отдыха в различное время года. Путешествия по России и иностранным странам.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Природа: флора и фауна. Климат, погода.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Условия проживания в городской (сельской) местности. Транспорт.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Средства массовой информации (телевидение, радио, пресса, Интернет).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Выдающиеся люди родной страны и страны (стран) изучаемого языка: писатели, художники, музыканты.</w:t>
      </w:r>
    </w:p>
    <w:p w:rsidR="00931835" w:rsidRPr="00E06E88" w:rsidRDefault="00931835" w:rsidP="00931835">
      <w:pPr>
        <w:tabs>
          <w:tab w:val="left" w:pos="2002"/>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Говорение.</w:t>
      </w:r>
    </w:p>
    <w:p w:rsidR="00931835" w:rsidRPr="00E06E88" w:rsidRDefault="00931835" w:rsidP="00931835">
      <w:pPr>
        <w:tabs>
          <w:tab w:val="left" w:pos="2002"/>
        </w:tabs>
        <w:autoSpaceDE/>
        <w:autoSpaceDN/>
        <w:adjustRightInd/>
        <w:ind w:firstLine="709"/>
        <w:rPr>
          <w:rFonts w:ascii="PT Astra Serif" w:eastAsiaTheme="minorHAnsi" w:hAnsi="PT Astra Serif" w:cs="Times New Roman"/>
          <w:b/>
          <w:sz w:val="28"/>
          <w:szCs w:val="28"/>
          <w:lang w:eastAsia="en-US"/>
        </w:rPr>
      </w:pPr>
      <w:r w:rsidRPr="00E06E88">
        <w:rPr>
          <w:rFonts w:ascii="PT Astra Serif" w:eastAsiaTheme="minorHAnsi" w:hAnsi="PT Astra Serif" w:cs="Times New Roman"/>
          <w:sz w:val="28"/>
          <w:szCs w:val="28"/>
          <w:lang w:eastAsia="en-US"/>
        </w:rPr>
        <w:t>Развитие коммуникативных умений диалогической речи,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Диалог - побуждение к действию -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Диалог-расспрос -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931835" w:rsidRPr="00E06E88" w:rsidRDefault="00931835" w:rsidP="00931835">
      <w:pPr>
        <w:tabs>
          <w:tab w:val="left" w:pos="3769"/>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диалога - до 7 реплик со стороны каждого собеседника.</w:t>
      </w:r>
    </w:p>
    <w:p w:rsidR="00931835" w:rsidRPr="00E06E88" w:rsidRDefault="00931835" w:rsidP="00931835">
      <w:pPr>
        <w:tabs>
          <w:tab w:val="left" w:pos="2232"/>
        </w:tabs>
        <w:autoSpaceDE/>
        <w:autoSpaceDN/>
        <w:adjustRightInd/>
        <w:ind w:left="709" w:firstLine="0"/>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коммуникативных умений монологической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создание устных связных монологических высказываний с использованием основных коммуникативных типов речи:</w:t>
      </w:r>
    </w:p>
    <w:p w:rsidR="00931835" w:rsidRPr="00E06E88" w:rsidRDefault="00931835" w:rsidP="00931835">
      <w:pPr>
        <w:tabs>
          <w:tab w:val="left" w:pos="3769"/>
          <w:tab w:val="left" w:pos="7648"/>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описание (предмета, местности, внешности и одежды человека), в т.ч. характеристика (черты характера реального человека или литературного персонажа);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повествование или сообщение;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выражение и аргументирование своего мнения по отношению к услы</w:t>
      </w:r>
      <w:r w:rsidRPr="00E06E88">
        <w:rPr>
          <w:rFonts w:ascii="PT Astra Serif" w:eastAsiaTheme="minorHAnsi" w:hAnsi="PT Astra Serif" w:cs="Times New Roman"/>
          <w:sz w:val="28"/>
          <w:szCs w:val="28"/>
          <w:lang w:eastAsia="en-US"/>
        </w:rPr>
        <w:lastRenderedPageBreak/>
        <w:t>шанному (прочитанному);</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изложение (пересказ) основного содержания, прочитанного (прослушанного)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составление рассказа по картинкам;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изложение результатов выполненной проектной работы.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монологического высказывания - 9-10 фраз.</w:t>
      </w:r>
    </w:p>
    <w:p w:rsidR="00931835" w:rsidRPr="00E06E88" w:rsidRDefault="00931835" w:rsidP="00931835">
      <w:pPr>
        <w:tabs>
          <w:tab w:val="left" w:pos="2232"/>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Аудирование.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 непосредственном общении: понимание на слух речи учителя и одноклассников и вербальная (невербальная) реакция на услышанное, использовать переспрос или просьбу повторить для уточнения отдельных деталей.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rsidR="00931835" w:rsidRPr="00E06E88" w:rsidRDefault="00931835" w:rsidP="00931835">
      <w:pPr>
        <w:tabs>
          <w:tab w:val="left" w:pos="1933"/>
          <w:tab w:val="left" w:pos="3778"/>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Аудирование с пониманием нужной (интересующей, запрашиваемой) информации предполагает умение выделять нужную (интересующую,</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запрашиваемую) информацию, представленную в эксплицитной (явной) форме, в воспринимаемом на слух тексте.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Время звучания текста (текстов) для аудирования - до 2 минут.</w:t>
      </w:r>
    </w:p>
    <w:p w:rsidR="00931835" w:rsidRPr="00E06E88" w:rsidRDefault="00931835" w:rsidP="00931835">
      <w:pPr>
        <w:tabs>
          <w:tab w:val="left" w:pos="1966"/>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Смысловое чтение.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w:t>
      </w:r>
      <w:r w:rsidRPr="00E06E88">
        <w:rPr>
          <w:rFonts w:ascii="PT Astra Serif" w:eastAsiaTheme="minorHAnsi" w:hAnsi="PT Astra Serif" w:cs="Times New Roman"/>
          <w:sz w:val="28"/>
          <w:szCs w:val="28"/>
          <w:lang w:eastAsia="en-US"/>
        </w:rPr>
        <w:lastRenderedPageBreak/>
        <w:t>игнорировать незнакомые слова, несущественные для понимания основного содержания, понимать интернациональные слова.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несплошных текстов (таблиц, диаграмм, схем) и понимание представленной в них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В ходе чтения с полным пониманием формируются и развиваются умения устанавливать причинно-следственную взаимосвязь изложенных в тексте фактов и событий, восстанавливать текст из разрозненных абзацев.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текста (текстов) для чтения - 350-500 слов.</w:t>
      </w:r>
    </w:p>
    <w:p w:rsidR="00931835" w:rsidRPr="00E06E88" w:rsidRDefault="00931835" w:rsidP="00931835">
      <w:pPr>
        <w:tabs>
          <w:tab w:val="left" w:pos="1966"/>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Письменная речь.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умений письменной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составление плана (тезисов) устного или письменного сообщения;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rsidR="00931835" w:rsidRPr="00E06E88" w:rsidRDefault="00931835" w:rsidP="00931835">
      <w:pPr>
        <w:tabs>
          <w:tab w:val="left" w:pos="1803"/>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Языковые знания и умения.</w:t>
      </w:r>
    </w:p>
    <w:p w:rsidR="00931835" w:rsidRPr="00E06E88" w:rsidRDefault="00931835" w:rsidP="00931835">
      <w:pPr>
        <w:tabs>
          <w:tab w:val="left" w:pos="2014"/>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Фонетическая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т.ч. отсутствия фразового ударения на служебных словах, чтение новых слов согласно основным правилам чтения.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Тексты для чтения вслух: сообщение информационного характера, отрывок из статьи научно-популярного характера, рассказ, диалог (беседа).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текста для чтения вслух - до 110 слов.</w:t>
      </w:r>
    </w:p>
    <w:p w:rsidR="00931835" w:rsidRPr="00E06E88" w:rsidRDefault="00931835" w:rsidP="00931835">
      <w:pPr>
        <w:tabs>
          <w:tab w:val="left" w:pos="2014"/>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Орфография и пунктуация.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Правильное написание изученных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931835" w:rsidRPr="00E06E88" w:rsidRDefault="00931835" w:rsidP="00931835">
      <w:pPr>
        <w:tabs>
          <w:tab w:val="left" w:pos="2014"/>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Лексическая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- 1050 лексических единиц для продуктивного использования (включая лексических единиц, изученных ранее) и 1250 лексических единиц для рецептивного усвоения (включая 1050 лексических единиц продуктивного минимума).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Основные способы словообразования: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аффиксация: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имён существительных при помощи суффикса -</w:t>
      </w:r>
      <w:r w:rsidRPr="00E06E88">
        <w:rPr>
          <w:rFonts w:ascii="PT Astra Serif" w:eastAsiaTheme="minorHAnsi" w:hAnsi="PT Astra Serif" w:cs="Times New Roman"/>
          <w:sz w:val="28"/>
          <w:szCs w:val="28"/>
          <w:lang w:val="en-US" w:eastAsia="en-US"/>
        </w:rPr>
        <w:t>ik</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Grammatik</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имён прилагательных при помощи суффикса -</w:t>
      </w:r>
      <w:r w:rsidRPr="00E06E88">
        <w:rPr>
          <w:rFonts w:ascii="PT Astra Serif" w:eastAsiaTheme="minorHAnsi" w:hAnsi="PT Astra Serif" w:cs="Times New Roman"/>
          <w:sz w:val="28"/>
          <w:szCs w:val="28"/>
          <w:lang w:val="en-US" w:eastAsia="en-US"/>
        </w:rPr>
        <w:t>los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geschmacklos</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 словосложение: </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сложных прилагательных путём соединения двух прилагательных (</w:t>
      </w:r>
      <w:r w:rsidRPr="00E06E88">
        <w:rPr>
          <w:rFonts w:ascii="PT Astra Serif" w:eastAsiaTheme="minorHAnsi" w:hAnsi="PT Astra Serif" w:cs="Times New Roman"/>
          <w:sz w:val="28"/>
          <w:szCs w:val="28"/>
          <w:lang w:val="en-US" w:eastAsia="en-US"/>
        </w:rPr>
        <w:t>dunkelblau</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Многозначные лексические единицы. Синонимы. Антонимы.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Различные средства связи в тексте для обеспечения его целостности (</w:t>
      </w:r>
      <w:r w:rsidRPr="00E06E88">
        <w:rPr>
          <w:rFonts w:ascii="PT Astra Serif" w:eastAsiaTheme="minorHAnsi" w:hAnsi="PT Astra Serif" w:cs="Times New Roman"/>
          <w:sz w:val="28"/>
          <w:szCs w:val="28"/>
          <w:lang w:val="en-US" w:eastAsia="en-US"/>
        </w:rPr>
        <w:t>zuerst</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denn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zum</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Schluss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usw</w:t>
      </w:r>
      <w:r w:rsidRPr="00E06E88">
        <w:rPr>
          <w:rFonts w:ascii="PT Astra Serif" w:eastAsiaTheme="minorHAnsi" w:hAnsi="PT Astra Serif" w:cs="Times New Roman"/>
          <w:sz w:val="28"/>
          <w:szCs w:val="28"/>
          <w:lang w:eastAsia="en-US"/>
        </w:rPr>
        <w:t>.).</w:t>
      </w:r>
    </w:p>
    <w:p w:rsidR="00931835" w:rsidRPr="00E06E88" w:rsidRDefault="00931835" w:rsidP="00931835">
      <w:pPr>
        <w:tabs>
          <w:tab w:val="left" w:pos="2001"/>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Грамматическая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Распознавание и употребление в устной и письменной речи изученных морфологических форм и синтаксических конструкций немецкого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Сложноподчинённые предложения времени с союзами </w:t>
      </w:r>
      <w:r w:rsidRPr="00E06E88">
        <w:rPr>
          <w:rFonts w:ascii="PT Astra Serif" w:eastAsiaTheme="minorHAnsi" w:hAnsi="PT Astra Serif" w:cs="Times New Roman"/>
          <w:sz w:val="28"/>
          <w:szCs w:val="28"/>
          <w:lang w:val="en-US" w:eastAsia="en-US"/>
        </w:rPr>
        <w:t>wenn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als</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Глаголы в видовременных формах страдательного наклонения (</w:t>
      </w:r>
      <w:r w:rsidRPr="00E06E88">
        <w:rPr>
          <w:rFonts w:ascii="PT Astra Serif" w:eastAsiaTheme="minorHAnsi" w:hAnsi="PT Astra Serif" w:cs="Times New Roman"/>
          <w:sz w:val="28"/>
          <w:szCs w:val="28"/>
          <w:lang w:val="en-US" w:eastAsia="en-US"/>
        </w:rPr>
        <w:t>Prasens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Prateritum</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Наиболее распространённые глаголы с управлением и местоимённые наречия.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Склонение прилагательных.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Предлоги, используемые с дательным падежом.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Предлоги, используемые с винительным падежом.</w:t>
      </w:r>
    </w:p>
    <w:p w:rsidR="00931835" w:rsidRPr="00E06E88" w:rsidRDefault="00931835" w:rsidP="00931835">
      <w:pPr>
        <w:tabs>
          <w:tab w:val="left" w:pos="1794"/>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Социокультурные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немецкоязычной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Соблюдение норм вежливости в межкультурном общении.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образцы поэзии и прозы, доступные в языковом отношении.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кратко представлять Россию и страну (страны)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кратко представлять некоторые культурные явления родной страны и страны (стран)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кратко рассказывать о некоторых выдающихся людях родной страны и страны (стран) изучаемого языка (ученых, писателях, поэтах, художниках, музыкантах, спортсменах).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оказывать помощь иностранным гостям в ситуациях повседневного общения (объяснить местонахождение объекта, сообщить возможный маршрут и другое).</w:t>
      </w:r>
    </w:p>
    <w:p w:rsidR="00931835" w:rsidRPr="00E06E88" w:rsidRDefault="00931835" w:rsidP="00931835">
      <w:pPr>
        <w:tabs>
          <w:tab w:val="left" w:pos="1783"/>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Компенсаторные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Использование при чтении и аудировании языковой, в т.ч. контекстуальной, догадки, использовать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Переспрашивать, просить повторить, уточняя значения незнакомых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Использование при формулировании собственных высказываний, ключевых слов, плана.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Сравнение (в т.ч. установление основания для сравнения) объектов, явлений, процессов, их элементов и основных функций в рамках изученной тематики.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p>
    <w:p w:rsidR="002750BA" w:rsidRPr="00E06E88" w:rsidRDefault="002750BA" w:rsidP="00931835">
      <w:pPr>
        <w:autoSpaceDE/>
        <w:autoSpaceDN/>
        <w:adjustRightInd/>
        <w:ind w:firstLine="0"/>
        <w:jc w:val="center"/>
        <w:rPr>
          <w:rFonts w:ascii="PT Astra Serif" w:eastAsiaTheme="minorHAnsi" w:hAnsi="PT Astra Serif" w:cs="Times New Roman"/>
          <w:b/>
          <w:sz w:val="28"/>
          <w:szCs w:val="28"/>
          <w:lang w:eastAsia="en-US"/>
        </w:rPr>
      </w:pPr>
    </w:p>
    <w:p w:rsidR="002750BA" w:rsidRPr="00E06E88" w:rsidRDefault="002750BA" w:rsidP="00931835">
      <w:pPr>
        <w:autoSpaceDE/>
        <w:autoSpaceDN/>
        <w:adjustRightInd/>
        <w:ind w:firstLine="0"/>
        <w:jc w:val="center"/>
        <w:rPr>
          <w:rFonts w:ascii="PT Astra Serif" w:eastAsiaTheme="minorHAnsi" w:hAnsi="PT Astra Serif" w:cs="Times New Roman"/>
          <w:b/>
          <w:sz w:val="28"/>
          <w:szCs w:val="28"/>
          <w:lang w:eastAsia="en-US"/>
        </w:rPr>
      </w:pPr>
    </w:p>
    <w:p w:rsidR="00931835" w:rsidRPr="00E06E88" w:rsidRDefault="00931835" w:rsidP="00931835">
      <w:pPr>
        <w:autoSpaceDE/>
        <w:autoSpaceDN/>
        <w:adjustRightInd/>
        <w:ind w:firstLine="0"/>
        <w:jc w:val="center"/>
        <w:rPr>
          <w:rFonts w:ascii="PT Astra Serif" w:eastAsiaTheme="minorHAnsi" w:hAnsi="PT Astra Serif" w:cs="Times New Roman"/>
          <w:sz w:val="28"/>
          <w:szCs w:val="28"/>
          <w:lang w:eastAsia="en-US"/>
        </w:rPr>
      </w:pPr>
      <w:r w:rsidRPr="00E06E88">
        <w:rPr>
          <w:rFonts w:ascii="PT Astra Serif" w:eastAsiaTheme="minorHAnsi" w:hAnsi="PT Astra Serif" w:cs="Times New Roman"/>
          <w:b/>
          <w:sz w:val="28"/>
          <w:szCs w:val="28"/>
          <w:lang w:eastAsia="en-US"/>
        </w:rPr>
        <w:lastRenderedPageBreak/>
        <w:t>СОДЕРЖАНИЕ ОБУЧЕНИЯ В 9 КЛАССЕ</w:t>
      </w:r>
    </w:p>
    <w:p w:rsidR="00931835" w:rsidRPr="00E06E88" w:rsidRDefault="00931835" w:rsidP="00931835">
      <w:pPr>
        <w:tabs>
          <w:tab w:val="left" w:pos="1834"/>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Коммуникативные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Взаимоотношения в семье и с друзьями. Конфликты и их решения.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Внешность и характер человека (литературного персонажа).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Здоровый образ жизни: режим труда и отдыха, фитнес, сбалансированное питание. Посещение врача.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Покупки: одежда, обувь и продукты питания. Карманные деньги. Молодёжная мода.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Виды отдыха в различное время года. Путешествия по России и иностранным странам. Транспорт.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Природа: флора и фауна. Проблемы экологии. Защита окружающей среды. Климат, погода. Стихийные бедствия.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Средства массовой информации (телевидение, радио, пресса, Интернет).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rsidR="00931835" w:rsidRPr="00E06E88" w:rsidRDefault="00931835" w:rsidP="00931835">
      <w:pPr>
        <w:tabs>
          <w:tab w:val="left" w:pos="1961"/>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Говорение.</w:t>
      </w:r>
    </w:p>
    <w:p w:rsidR="00931835" w:rsidRPr="00E06E88" w:rsidRDefault="00931835" w:rsidP="00931835">
      <w:pPr>
        <w:tabs>
          <w:tab w:val="left" w:pos="1961"/>
        </w:tabs>
        <w:autoSpaceDE/>
        <w:autoSpaceDN/>
        <w:adjustRightInd/>
        <w:ind w:firstLine="709"/>
        <w:rPr>
          <w:rFonts w:ascii="PT Astra Serif" w:eastAsiaTheme="minorHAnsi" w:hAnsi="PT Astra Serif" w:cs="Times New Roman"/>
          <w:b/>
          <w:sz w:val="28"/>
          <w:szCs w:val="28"/>
          <w:lang w:eastAsia="en-US"/>
        </w:rPr>
      </w:pPr>
      <w:r w:rsidRPr="00E06E88">
        <w:rPr>
          <w:rFonts w:ascii="PT Astra Serif" w:eastAsiaTheme="minorHAnsi" w:hAnsi="PT Astra Serif" w:cs="Times New Roman"/>
          <w:sz w:val="28"/>
          <w:szCs w:val="28"/>
          <w:lang w:eastAsia="en-US"/>
        </w:rPr>
        <w:t>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диалог-побуждение к действию -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диалог-расспрос - сообщать фактическую информацию, отвечая на вопросы разных видов, выражать своё отношение к обсуждаемым фактам и собы</w:t>
      </w:r>
      <w:r w:rsidRPr="00E06E88">
        <w:rPr>
          <w:rFonts w:ascii="PT Astra Serif" w:eastAsiaTheme="minorHAnsi" w:hAnsi="PT Astra Serif" w:cs="Times New Roman"/>
          <w:sz w:val="28"/>
          <w:szCs w:val="28"/>
          <w:lang w:eastAsia="en-US"/>
        </w:rPr>
        <w:lastRenderedPageBreak/>
        <w:t>тиям, запрашивать интересующую информацию, переходить с позиции спрашивающего на позицию отвечающего и наоборот;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диалог обмен мнениями - выражать свою точку зрения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нормы речевого этикета, принятых в стране (странах)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коммуникативных умений монологической речи - создание устных связных монологических высказываний с использованием основных коммуникативных типов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описание (предмета, местности, внешности и одежды человека), в т.ч. характеристика (черты характера реального человека или литературного персонажа);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повествование или сообщение;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рассуждение;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выражение и краткое аргументирование своего мнения по отношению к услышанному (прочитанному);</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составление рассказа по картинкам;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изложение результатов выполненной проектной работы.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монологического высказывания - 10-12 фраз.</w:t>
      </w:r>
    </w:p>
    <w:p w:rsidR="00931835" w:rsidRPr="00E06E88" w:rsidRDefault="00931835" w:rsidP="00931835">
      <w:pPr>
        <w:tabs>
          <w:tab w:val="left" w:pos="2215"/>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Аудирование.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 непосредственном общении: понимать на слух речь учителя и одноклассников и вербально (невербально) реагировать на услышанное, использовать переспрос или просьбу повторить для уточнения отдельных деталей.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 существенные для понимания основного содержания.</w:t>
      </w:r>
    </w:p>
    <w:p w:rsidR="00931835" w:rsidRPr="00E06E88" w:rsidRDefault="00931835" w:rsidP="00931835">
      <w:pPr>
        <w:tabs>
          <w:tab w:val="left" w:pos="1928"/>
          <w:tab w:val="left" w:pos="5160"/>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Языковая сложность текстов для аудирования должна соответствовать базовому уровню (А2 - допороговому уровню по общеевропейской шкале).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Время звучания текста (текстов) для аудирования - до 2 минут.</w:t>
      </w:r>
    </w:p>
    <w:p w:rsidR="00931835" w:rsidRPr="00E06E88" w:rsidRDefault="00931835" w:rsidP="00931835">
      <w:pPr>
        <w:tabs>
          <w:tab w:val="left" w:pos="1966"/>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Смысловое чтение.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несплошных текстов (таблиц, диаграмм, схем) и понимание представленной в них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w:t>
      </w:r>
      <w:r w:rsidRPr="00E06E88">
        <w:rPr>
          <w:rFonts w:ascii="PT Astra Serif" w:eastAsiaTheme="minorHAnsi" w:hAnsi="PT Astra Serif" w:cs="Times New Roman"/>
          <w:sz w:val="28"/>
          <w:szCs w:val="28"/>
          <w:lang w:eastAsia="en-US"/>
        </w:rPr>
        <w:lastRenderedPageBreak/>
        <w:t>пропущенных фрагментов.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Языковая сложность текстов для чтения должна соответствовать базовому уровню (А2 - допороговому уровню по общеевропейской шкале).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текста (текстов) для чтения - 500-600 слов.</w:t>
      </w:r>
    </w:p>
    <w:p w:rsidR="00931835" w:rsidRPr="00E06E88" w:rsidRDefault="00931835" w:rsidP="00931835">
      <w:pPr>
        <w:tabs>
          <w:tab w:val="left" w:pos="1966"/>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Письменная речь.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умений письменной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составление плана/тезисов устного или письменного сообщения;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120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заполнение таблицы с краткой фиксацией содержания прочитанного (прослушанного)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преобразование таблицы, схемы в текстовый вариант представления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письменное представление результатов выполненной проектной работы (объём - 100-120 слов).</w:t>
      </w:r>
    </w:p>
    <w:p w:rsidR="00931835" w:rsidRPr="00E06E88" w:rsidRDefault="00931835" w:rsidP="00931835">
      <w:pPr>
        <w:tabs>
          <w:tab w:val="left" w:pos="1795"/>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Языковые знания и умения.</w:t>
      </w:r>
    </w:p>
    <w:p w:rsidR="00931835" w:rsidRPr="00E06E88" w:rsidRDefault="00931835" w:rsidP="00931835">
      <w:pPr>
        <w:tabs>
          <w:tab w:val="left" w:pos="2006"/>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Фонетическая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т.ч. отсутствия фразового ударения на служебных словах, чтение новых слов согласно основным правилам чтения.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Выражение модального значения, чувства и эмоции.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Тексты для чтения вслух: сообщение информационного характера, отрывок из статьи научно-популярного характера, рассказ, диалог (беседа).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текста для чтения вслух - до 110 слов.</w:t>
      </w:r>
    </w:p>
    <w:p w:rsidR="00931835" w:rsidRPr="00E06E88" w:rsidRDefault="00931835" w:rsidP="00931835">
      <w:pPr>
        <w:tabs>
          <w:tab w:val="left" w:pos="2011"/>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Орфография и пунктуация.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Правильное написание изученных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Правильное использование знаков препинания: точки, вопросительного и </w:t>
      </w:r>
      <w:r w:rsidRPr="00E06E88">
        <w:rPr>
          <w:rFonts w:ascii="PT Astra Serif" w:eastAsiaTheme="minorHAnsi" w:hAnsi="PT Astra Serif" w:cs="Times New Roman"/>
          <w:sz w:val="28"/>
          <w:szCs w:val="28"/>
          <w:lang w:eastAsia="en-US"/>
        </w:rPr>
        <w:lastRenderedPageBreak/>
        <w:t>восклицательного знаков в конце предложения, запятой при перечислении.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Лексическая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Основные способы словообразования: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аффиксация: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имён существительных при помощи суффиксов -</w:t>
      </w:r>
      <w:r w:rsidRPr="00E06E88">
        <w:rPr>
          <w:rFonts w:ascii="PT Astra Serif" w:eastAsiaTheme="minorHAnsi" w:hAnsi="PT Astra Serif" w:cs="Times New Roman"/>
          <w:sz w:val="28"/>
          <w:szCs w:val="28"/>
          <w:lang w:val="en-US" w:eastAsia="en-US"/>
        </w:rPr>
        <w:t>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Biologie</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um</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Museum</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образование имён прилагательных при помощи суффиксов -</w:t>
      </w:r>
      <w:r w:rsidRPr="00E06E88">
        <w:rPr>
          <w:rFonts w:ascii="PT Astra Serif" w:eastAsiaTheme="minorHAnsi" w:hAnsi="PT Astra Serif" w:cs="Times New Roman"/>
          <w:sz w:val="28"/>
          <w:szCs w:val="28"/>
          <w:lang w:val="en-US" w:eastAsia="en-US"/>
        </w:rPr>
        <w:t>sam</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erholsam</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bar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lesbar</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Многозначность лексических единиц. Синонимы. Антонимы. Сокращения и аббревиатуры.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Различные средства связи в тексте для обеспечения его целостности (</w:t>
      </w:r>
      <w:r w:rsidRPr="00E06E88">
        <w:rPr>
          <w:rFonts w:ascii="PT Astra Serif" w:eastAsiaTheme="minorHAnsi" w:hAnsi="PT Astra Serif" w:cs="Times New Roman"/>
          <w:sz w:val="28"/>
          <w:szCs w:val="28"/>
          <w:lang w:val="en-US" w:eastAsia="en-US"/>
        </w:rPr>
        <w:t>zuerst</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denn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zum</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Schluss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usw</w:t>
      </w:r>
      <w:r w:rsidRPr="00E06E88">
        <w:rPr>
          <w:rFonts w:ascii="PT Astra Serif" w:eastAsiaTheme="minorHAnsi" w:hAnsi="PT Astra Serif" w:cs="Times New Roman"/>
          <w:sz w:val="28"/>
          <w:szCs w:val="28"/>
          <w:lang w:eastAsia="en-US"/>
        </w:rPr>
        <w:t>).</w:t>
      </w:r>
    </w:p>
    <w:p w:rsidR="00931835" w:rsidRPr="00E06E88" w:rsidRDefault="00931835" w:rsidP="00931835">
      <w:pPr>
        <w:tabs>
          <w:tab w:val="left" w:pos="2026"/>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Грамматическая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Распознавание и употребление в устной и письменной речи изученных морфологических форм и синтаксических конструкций немецкого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Сложносочинённые предложения с наречием </w:t>
      </w:r>
      <w:r w:rsidRPr="00E06E88">
        <w:rPr>
          <w:rFonts w:ascii="PT Astra Serif" w:eastAsiaTheme="minorHAnsi" w:hAnsi="PT Astra Serif" w:cs="Times New Roman"/>
          <w:sz w:val="28"/>
          <w:szCs w:val="28"/>
          <w:lang w:val="en-US" w:eastAsia="en-US"/>
        </w:rPr>
        <w:t>deshalb</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Сложноподчинённые предложения: времени с союзом </w:t>
      </w:r>
      <w:r w:rsidRPr="00E06E88">
        <w:rPr>
          <w:rFonts w:ascii="PT Astra Serif" w:eastAsiaTheme="minorHAnsi" w:hAnsi="PT Astra Serif" w:cs="Times New Roman"/>
          <w:sz w:val="28"/>
          <w:szCs w:val="28"/>
          <w:lang w:val="en-US" w:eastAsia="en-US"/>
        </w:rPr>
        <w:t>nachdem</w:t>
      </w:r>
      <w:r w:rsidRPr="00E06E88">
        <w:rPr>
          <w:rFonts w:ascii="PT Astra Serif" w:eastAsiaTheme="minorHAnsi" w:hAnsi="PT Astra Serif" w:cs="Times New Roman"/>
          <w:sz w:val="28"/>
          <w:szCs w:val="28"/>
          <w:lang w:eastAsia="en-US"/>
        </w:rPr>
        <w:t xml:space="preserve">, цели с союзом </w:t>
      </w:r>
      <w:r w:rsidRPr="00E06E88">
        <w:rPr>
          <w:rFonts w:ascii="PT Astra Serif" w:eastAsiaTheme="minorHAnsi" w:hAnsi="PT Astra Serif" w:cs="Times New Roman"/>
          <w:sz w:val="28"/>
          <w:szCs w:val="28"/>
          <w:lang w:val="en-US" w:eastAsia="en-US"/>
        </w:rPr>
        <w:t>damit</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Формы сослагательного наклонения от глаголов </w:t>
      </w:r>
      <w:r w:rsidRPr="00E06E88">
        <w:rPr>
          <w:rFonts w:ascii="PT Astra Serif" w:eastAsiaTheme="minorHAnsi" w:hAnsi="PT Astra Serif" w:cs="Times New Roman"/>
          <w:sz w:val="28"/>
          <w:szCs w:val="28"/>
          <w:lang w:val="en-US" w:eastAsia="en-US"/>
        </w:rPr>
        <w:t>haben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sein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werden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konnen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mogen</w:t>
      </w:r>
      <w:r w:rsidRPr="00E06E88">
        <w:rPr>
          <w:rFonts w:ascii="PT Astra Serif" w:eastAsiaTheme="minorHAnsi" w:hAnsi="PT Astra Serif" w:cs="Times New Roman"/>
          <w:sz w:val="28"/>
          <w:szCs w:val="28"/>
          <w:lang w:eastAsia="en-US"/>
        </w:rPr>
        <w:t xml:space="preserve">, сочетание </w:t>
      </w:r>
      <w:r w:rsidRPr="00E06E88">
        <w:rPr>
          <w:rFonts w:ascii="PT Astra Serif" w:eastAsiaTheme="minorHAnsi" w:hAnsi="PT Astra Serif" w:cs="Times New Roman"/>
          <w:sz w:val="28"/>
          <w:szCs w:val="28"/>
          <w:lang w:val="en-US" w:eastAsia="en-US"/>
        </w:rPr>
        <w:t>wiirde</w:t>
      </w:r>
      <w:r w:rsidRPr="00E06E88">
        <w:rPr>
          <w:rFonts w:ascii="PT Astra Serif" w:eastAsiaTheme="minorHAnsi" w:hAnsi="PT Astra Serif" w:cs="Times New Roman"/>
          <w:sz w:val="28"/>
          <w:szCs w:val="28"/>
          <w:lang w:eastAsia="en-US"/>
        </w:rPr>
        <w:t xml:space="preserve"> + </w:t>
      </w:r>
      <w:r w:rsidRPr="00E06E88">
        <w:rPr>
          <w:rFonts w:ascii="PT Astra Serif" w:eastAsiaTheme="minorHAnsi" w:hAnsi="PT Astra Serif" w:cs="Times New Roman"/>
          <w:sz w:val="28"/>
          <w:szCs w:val="28"/>
          <w:lang w:val="en-US" w:eastAsia="en-US"/>
        </w:rPr>
        <w:t>Infmitiv</w:t>
      </w:r>
      <w:r w:rsidRPr="00E06E88">
        <w:rPr>
          <w:rFonts w:ascii="PT Astra Serif" w:eastAsiaTheme="minorHAnsi" w:hAnsi="PT Astra Serif" w:cs="Times New Roman"/>
          <w:sz w:val="28"/>
          <w:szCs w:val="28"/>
          <w:lang w:eastAsia="en-US"/>
        </w:rPr>
        <w:t>.</w:t>
      </w:r>
    </w:p>
    <w:p w:rsidR="00931835" w:rsidRPr="00E06E88" w:rsidRDefault="00931835" w:rsidP="00931835">
      <w:pPr>
        <w:tabs>
          <w:tab w:val="left" w:pos="1808"/>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Социокультурные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немецкоязычной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w:t>
      </w:r>
      <w:r w:rsidRPr="00E06E88">
        <w:rPr>
          <w:rFonts w:ascii="PT Astra Serif" w:eastAsiaTheme="minorHAnsi" w:hAnsi="PT Astra Serif" w:cs="Times New Roman"/>
          <w:sz w:val="28"/>
          <w:szCs w:val="28"/>
          <w:lang w:eastAsia="en-US"/>
        </w:rPr>
        <w:lastRenderedPageBreak/>
        <w:t>языковом отношении.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Формирование элементарного представления о различных вариантах немецкого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Соблюдение норм вежливости в межкультурном общении.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Развитие умений: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писать своё имя и фамилию, а также имена и фамилии своих родственников и друзей на немецком языке;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правильно оформлять свой адрес на немецком языке (в анкете);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кратко представлять Россию и страну (страны)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в питании, достопримечательности);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кратко рассказывать о некоторых выдающихся людях родной страны и страны (стран) изучаемого языка (учёных, писателях, поэтах, художниках, композиторах, музыкантах, спортсменах);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других ситуациях).</w:t>
      </w:r>
    </w:p>
    <w:p w:rsidR="00931835" w:rsidRPr="00E06E88" w:rsidRDefault="00931835" w:rsidP="00931835">
      <w:pPr>
        <w:tabs>
          <w:tab w:val="left" w:pos="1765"/>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Компенсаторные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Использование при чтении и аудировании языковой, в т.ч. контекстуальной, догадки,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Переспрашивать, просить повторить, уточняя значение незнакомых слов.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Использование при формулировании собственных высказываний ключевых слов, плана.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Сравнение (в т.ч. установление основания для сравнения) объектов, явлений, процессов, их элементов и основных функций в рамках изученной тематики.</w:t>
      </w:r>
    </w:p>
    <w:p w:rsidR="00931835" w:rsidRPr="00E06E88" w:rsidRDefault="00931835" w:rsidP="00931835">
      <w:pPr>
        <w:rPr>
          <w:rFonts w:ascii="PT Astra Serif" w:hAnsi="PT Astra Serif" w:cs="Times New Roman"/>
          <w:b/>
          <w:sz w:val="28"/>
          <w:szCs w:val="28"/>
        </w:rPr>
      </w:pPr>
    </w:p>
    <w:p w:rsidR="00931835" w:rsidRPr="00E06E88" w:rsidRDefault="00931835" w:rsidP="00931835">
      <w:pPr>
        <w:rPr>
          <w:rFonts w:ascii="PT Astra Serif" w:hAnsi="PT Astra Serif" w:cs="Times New Roman"/>
          <w:b/>
          <w:sz w:val="28"/>
          <w:szCs w:val="28"/>
        </w:rPr>
      </w:pPr>
      <w:r w:rsidRPr="00E06E88">
        <w:rPr>
          <w:rFonts w:ascii="PT Astra Serif" w:hAnsi="PT Astra Serif" w:cs="Times New Roman"/>
          <w:b/>
          <w:sz w:val="28"/>
          <w:szCs w:val="28"/>
        </w:rPr>
        <w:t xml:space="preserve">3) ПЛАНИРУЕМЫЕ РЕЗУЛЬТАТЫ ОСВОЕНИЯ ПРОГРАММЫ ПО </w:t>
      </w:r>
      <w:r w:rsidRPr="00E06E88">
        <w:rPr>
          <w:rFonts w:ascii="PT Astra Serif" w:hAnsi="PT Astra Serif"/>
          <w:b/>
          <w:sz w:val="28"/>
          <w:szCs w:val="28"/>
        </w:rPr>
        <w:t>НЕМЕЦКОМУ ЯЗЫКУ</w:t>
      </w:r>
      <w:r w:rsidRPr="00E06E88">
        <w:rPr>
          <w:rFonts w:ascii="PT Astra Serif" w:hAnsi="PT Astra Serif" w:cs="Times New Roman"/>
          <w:b/>
          <w:sz w:val="28"/>
          <w:szCs w:val="28"/>
        </w:rPr>
        <w:t xml:space="preserve"> НА УРОВНЕ ООО</w:t>
      </w:r>
    </w:p>
    <w:p w:rsidR="00931835" w:rsidRPr="00E06E88" w:rsidRDefault="00931835" w:rsidP="00931835">
      <w:pPr>
        <w:tabs>
          <w:tab w:val="left" w:pos="1734"/>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В результате изучения немецкого языка на уровне основного общего образования у обучающегося будут сформированы личностные, метапредметные </w:t>
      </w:r>
      <w:r w:rsidRPr="00E06E88">
        <w:rPr>
          <w:rFonts w:ascii="PT Astra Serif" w:eastAsiaTheme="minorHAnsi" w:hAnsi="PT Astra Serif" w:cs="Times New Roman"/>
          <w:sz w:val="28"/>
          <w:szCs w:val="28"/>
          <w:lang w:eastAsia="en-US"/>
        </w:rPr>
        <w:lastRenderedPageBreak/>
        <w:t>и предметные результаты, обеспечивающие выполнение ФГОС ООО, и его успешное дальнейшее образование.</w:t>
      </w:r>
    </w:p>
    <w:p w:rsidR="00931835" w:rsidRPr="00E06E88" w:rsidRDefault="00931835" w:rsidP="00931835">
      <w:pPr>
        <w:widowControl/>
        <w:autoSpaceDE/>
        <w:autoSpaceDN/>
        <w:adjustRightInd/>
        <w:ind w:firstLine="0"/>
        <w:jc w:val="center"/>
        <w:rPr>
          <w:rFonts w:ascii="PT Astra Serif" w:hAnsi="PT Astra Serif" w:cs="Times New Roman"/>
          <w:b/>
          <w:sz w:val="28"/>
          <w:szCs w:val="28"/>
          <w:lang w:eastAsia="en-US"/>
        </w:rPr>
      </w:pPr>
    </w:p>
    <w:p w:rsidR="00931835" w:rsidRPr="00E06E88" w:rsidRDefault="00931835" w:rsidP="00931835">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b/>
          <w:i/>
          <w:sz w:val="28"/>
          <w:szCs w:val="28"/>
          <w:lang w:eastAsia="en-US"/>
        </w:rPr>
        <w:t>Личностные результаты освоения программы</w:t>
      </w:r>
      <w:r w:rsidRPr="00E06E88">
        <w:rPr>
          <w:rFonts w:ascii="PT Astra Serif" w:eastAsiaTheme="minorHAnsi" w:hAnsi="PT Astra Serif" w:cs="Times New Roman"/>
          <w:sz w:val="28"/>
          <w:szCs w:val="28"/>
          <w:lang w:eastAsia="en-US"/>
        </w:rPr>
        <w:t xml:space="preserve">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т.ч. в части:</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1. Гражданского воспитания: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готовность к выполнению обязанностей гражданина и реализации его прав, уважение прав, свобод и законных интересов других людей;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активное участие в жизни семьи, организации, местного сообщества, родного края, страны;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неприятие любых форм экстремизма, дискриминации, понимание роли различных социальных институтов в жизни человека;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rsidR="00931835" w:rsidRPr="00E06E88" w:rsidRDefault="00931835" w:rsidP="00931835">
      <w:pPr>
        <w:tabs>
          <w:tab w:val="left" w:pos="1153"/>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2. Патриотического воспитания: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ценностное отношение к достижениям своей Родины - России, к науке, искусству, спорту, технологиям, боевым подвигам и трудовым достижениям народа;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931835" w:rsidRPr="00E06E88" w:rsidRDefault="00931835" w:rsidP="00931835">
      <w:pPr>
        <w:tabs>
          <w:tab w:val="left" w:pos="1153"/>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3. Духовно-нравственного воспитания: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ориентация на моральные ценности и нормы в ситуациях нравственного выбора;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 готовность оценивать свое поведение и поступки, поведение и поступки </w:t>
      </w:r>
      <w:r w:rsidRPr="00E06E88">
        <w:rPr>
          <w:rFonts w:ascii="PT Astra Serif" w:eastAsiaTheme="minorHAnsi" w:hAnsi="PT Astra Serif" w:cs="Times New Roman"/>
          <w:sz w:val="28"/>
          <w:szCs w:val="28"/>
          <w:lang w:eastAsia="en-US"/>
        </w:rPr>
        <w:lastRenderedPageBreak/>
        <w:t>других людей с позиции нравственных и правовых норм с учетом осознания последствий поступков;</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активное неприятие асоциальных поступков, свобода и ответственность личности в условиях индивидуального и общественного пространства;</w:t>
      </w:r>
    </w:p>
    <w:p w:rsidR="00931835" w:rsidRPr="00E06E88" w:rsidRDefault="00931835" w:rsidP="00931835">
      <w:pPr>
        <w:tabs>
          <w:tab w:val="left" w:pos="1158"/>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4. Эстетического воспитания: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5. Физического воспитания, формирования культуры здоровья и эмоционального благополучия: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осознание ценности жизни;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соблюдение правил безопасности, в т.ч. навыков безопасного поведения в Интернет-среде;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способность адаптироваться к стрессовым ситуациям и меняющимся социальным, информационным и природным условиям, в т.ч. осмысляя собственный опыт и выстраивая дальнейшие цели;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умение принимать себя и других, не осуждая;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умение осознавать эмоциональное состояние себя и других, умение управлять собственным эмоциональным состоянием;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сформированность навыка рефлексии, признание своего права на ошибку и такого же права другого человека;</w:t>
      </w:r>
    </w:p>
    <w:p w:rsidR="00931835" w:rsidRPr="00E06E88" w:rsidRDefault="00931835" w:rsidP="00931835">
      <w:pPr>
        <w:tabs>
          <w:tab w:val="left" w:pos="1145"/>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6. Трудового воспитания: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интерес к практическому изучению профессий и труда различного рода, в т.ч. на основе применения изучаемого предметного знания;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осознание важности обучения на протяжении всей жизни для успешной профессиональной деятельности и развитие необходимых умений для этого;</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931835" w:rsidRPr="00E06E88" w:rsidRDefault="00931835" w:rsidP="00931835">
      <w:pPr>
        <w:tabs>
          <w:tab w:val="left" w:pos="1145"/>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lastRenderedPageBreak/>
        <w:t>7. Экологического воспитания: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повышение уровня экологической культуры, осознание глобального характера экологических проблем и путей их решения;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931835" w:rsidRPr="00E06E88" w:rsidRDefault="00931835" w:rsidP="00931835">
      <w:pPr>
        <w:tabs>
          <w:tab w:val="left" w:pos="1116"/>
        </w:tabs>
        <w:autoSpaceDE/>
        <w:autoSpaceDN/>
        <w:adjustRightInd/>
        <w:ind w:left="709" w:firstLine="0"/>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8. Ценности научного познания: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9. Адаптации обучающегося к изменяющимся условиям социальной и природной среды: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способность обучающихся во взаимодействии в условиях неопределенности, открытость опыту и знаниям других;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способность действовать в условиях неопределенности, повышать уровень своей компетентности через практическую деятельность, в т.ч. умение учиться у других людей, осознавать в совместной деятельности новые знания, навыки и компетенции из опыта других;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навык выявления и связывания образов, способность формирования новых знаний, в т.ч. способность формулировать идеи, понятия, гипотезы об объектах и явлениях, в т.ч. ранее не известных, осознавать дефициты собственных знаний и компетентностей, планировать свое развитие;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умение анализировать и выявлять взаимосвязи природы, общества и экономики;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 умение оценивать свои действия с учетом влияния на окружающую среду, достижений целей и преодоления вызовов, возможных глобальных последствий;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способность обучающихся осознавать стрессовую ситуацию, оценивать происходящие изменения и их последствия;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воспринимать стрессовую ситуацию как вызов, требующий контрмер; оценивать ситуацию стресса, корректировать принимаемые решения и действия;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формулировать и оценивать риски и последствия, формировать опыт, находить позитивное в произошедшей ситуации, быть готовым действовать в отсутствие гарантий успеха.</w:t>
      </w:r>
    </w:p>
    <w:p w:rsidR="00931835" w:rsidRPr="00E06E88" w:rsidRDefault="00931835" w:rsidP="00931835">
      <w:pPr>
        <w:widowControl/>
        <w:autoSpaceDE/>
        <w:autoSpaceDN/>
        <w:adjustRightInd/>
        <w:ind w:firstLine="0"/>
        <w:jc w:val="center"/>
        <w:rPr>
          <w:rFonts w:ascii="PT Astra Serif" w:hAnsi="PT Astra Serif" w:cs="Times New Roman"/>
          <w:b/>
          <w:sz w:val="28"/>
          <w:szCs w:val="28"/>
          <w:lang w:eastAsia="en-US"/>
        </w:rPr>
      </w:pPr>
    </w:p>
    <w:p w:rsidR="00931835" w:rsidRPr="00E06E88" w:rsidRDefault="00931835" w:rsidP="00931835">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931835" w:rsidRPr="00E06E88" w:rsidRDefault="00931835" w:rsidP="00931835">
      <w:pPr>
        <w:tabs>
          <w:tab w:val="left" w:pos="1743"/>
        </w:tabs>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В результате изучения немецкого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931835" w:rsidRPr="00E06E88" w:rsidRDefault="00931835" w:rsidP="00931835">
      <w:pPr>
        <w:tabs>
          <w:tab w:val="left" w:pos="1743"/>
        </w:tabs>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Познавательные УУД</w:t>
      </w:r>
    </w:p>
    <w:p w:rsidR="00931835" w:rsidRPr="00E06E88" w:rsidRDefault="00931835" w:rsidP="00931835">
      <w:pPr>
        <w:tabs>
          <w:tab w:val="left" w:pos="1743"/>
        </w:tabs>
        <w:autoSpaceDE/>
        <w:autoSpaceDN/>
        <w:adjustRightInd/>
        <w:ind w:firstLine="709"/>
        <w:rPr>
          <w:rFonts w:ascii="PT Astra Serif" w:eastAsiaTheme="minorHAnsi" w:hAnsi="PT Astra Serif" w:cs="Times New Roman"/>
          <w:i/>
          <w:sz w:val="28"/>
          <w:szCs w:val="28"/>
          <w:lang w:eastAsia="en-US"/>
        </w:rPr>
      </w:pPr>
      <w:r w:rsidRPr="00E06E88">
        <w:rPr>
          <w:rFonts w:ascii="PT Astra Serif" w:eastAsiaTheme="minorHAnsi" w:hAnsi="PT Astra Serif" w:cs="Times New Roman"/>
          <w:i/>
          <w:sz w:val="28"/>
          <w:szCs w:val="28"/>
          <w:lang w:eastAsia="en-US"/>
        </w:rPr>
        <w:t xml:space="preserve">У обучающегося будут сформированы следующие базовые логические действия как часть познавательных УУД: </w:t>
      </w:r>
    </w:p>
    <w:p w:rsidR="00931835" w:rsidRPr="00E06E88" w:rsidRDefault="00931835" w:rsidP="00931835">
      <w:pPr>
        <w:tabs>
          <w:tab w:val="left" w:pos="1743"/>
        </w:tabs>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sz w:val="28"/>
          <w:szCs w:val="28"/>
          <w:lang w:eastAsia="en-US"/>
        </w:rPr>
        <w:t>- выявлять и характеризовать существенные признаки объектов (явлений); устанавливать существенный признак классификации, основания для обобщения и сравнения, критерии проводимого анализа;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 учётом предложенной задачи выявлять закономерности и противоречия в рассматриваемых фактах, данных и наблюдениях;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предлагать критерии для выявления закономерностей и противоречий; выявлять дефициты информации, данных, необходимых для решения поставленной задачи;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931835" w:rsidRPr="00E06E88" w:rsidRDefault="00931835" w:rsidP="00931835">
      <w:pPr>
        <w:autoSpaceDE/>
        <w:autoSpaceDN/>
        <w:adjustRightInd/>
        <w:ind w:firstLine="709"/>
        <w:rPr>
          <w:rFonts w:ascii="PT Astra Serif" w:eastAsiaTheme="minorHAnsi" w:hAnsi="PT Astra Serif" w:cs="Times New Roman"/>
          <w:i/>
          <w:sz w:val="28"/>
          <w:szCs w:val="28"/>
          <w:lang w:eastAsia="en-US"/>
        </w:rPr>
      </w:pPr>
      <w:r w:rsidRPr="00E06E88">
        <w:rPr>
          <w:rFonts w:ascii="PT Astra Serif" w:eastAsiaTheme="minorHAnsi" w:hAnsi="PT Astra Serif" w:cs="Times New Roman"/>
          <w:i/>
          <w:sz w:val="28"/>
          <w:szCs w:val="28"/>
          <w:lang w:eastAsia="en-US"/>
        </w:rPr>
        <w:t>У обучающегося будут сформированы следующие базовые исследовательские действия как часть познавательных УУД:</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формулировать гипотезу об истинности собственных суждений и суждений других, аргументировать свою позицию, мнение;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 проводить по самостоятельно составленному плану опыт, несложный </w:t>
      </w:r>
      <w:r w:rsidRPr="00E06E88">
        <w:rPr>
          <w:rFonts w:ascii="PT Astra Serif" w:eastAsiaTheme="minorHAnsi" w:hAnsi="PT Astra Serif" w:cs="Times New Roman"/>
          <w:sz w:val="28"/>
          <w:szCs w:val="28"/>
          <w:lang w:eastAsia="en-US"/>
        </w:rPr>
        <w:lastRenderedPageBreak/>
        <w:t>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оценивать на применимость и достоверность информации, полученной в ходе исследования (эксперимента);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У обучающегося будут сформированы умения работать с информацией как часть познавательных универсальных учебных действий: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931835" w:rsidRPr="00E06E88" w:rsidRDefault="00931835" w:rsidP="00931835">
      <w:pPr>
        <w:tabs>
          <w:tab w:val="left" w:pos="2474"/>
          <w:tab w:val="left" w:pos="4590"/>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выбирать, анализировать, систематизировать и интерпретировать информацию различных видов и форм представления, находить сходные аргументы (подтверждающие или опровергающие одну и ту же идею, версию) в различных информационных источниках;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оценивать надежность информации по критериям, предложенным педагогическим работником или сформулированным самостоятельно;</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эффективно запоминать и систематизировать информацию.</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Овладение системой универсальных учебных познавательных действий обеспечивает сформированность когнитивных навыков у обучающихся.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b/>
          <w:i/>
          <w:sz w:val="28"/>
          <w:szCs w:val="28"/>
          <w:lang w:eastAsia="en-US"/>
        </w:rPr>
        <w:t>Коммуникативные УУД</w:t>
      </w:r>
    </w:p>
    <w:p w:rsidR="00931835" w:rsidRPr="00E06E88" w:rsidRDefault="00931835" w:rsidP="00931835">
      <w:pPr>
        <w:autoSpaceDE/>
        <w:autoSpaceDN/>
        <w:adjustRightInd/>
        <w:ind w:firstLine="709"/>
        <w:rPr>
          <w:rFonts w:ascii="PT Astra Serif" w:eastAsiaTheme="minorHAnsi" w:hAnsi="PT Astra Serif" w:cs="Times New Roman"/>
          <w:i/>
          <w:sz w:val="28"/>
          <w:szCs w:val="28"/>
          <w:lang w:eastAsia="en-US"/>
        </w:rPr>
      </w:pPr>
      <w:r w:rsidRPr="00E06E88">
        <w:rPr>
          <w:rFonts w:ascii="PT Astra Serif" w:eastAsiaTheme="minorHAnsi" w:hAnsi="PT Astra Serif" w:cs="Times New Roman"/>
          <w:i/>
          <w:sz w:val="28"/>
          <w:szCs w:val="28"/>
          <w:lang w:eastAsia="en-US"/>
        </w:rPr>
        <w:t>У обучающегося будут сформированы умения общения как часть коммуникативных УУД:</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воспринимать и формулировать суждения, выражать эмоции в соответствии с целями и условиями общения;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выражать свою точку зрения в устной и письменной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понимать намерения других, проявлять уважительное отношение к собеседнику и в корректной форме формулировать свои возражения;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 сопоставлять свои суждения с суждениями других участников диалога, обнаруживать различие и сходство позиций, публично представлять результаты </w:t>
      </w:r>
      <w:r w:rsidRPr="00E06E88">
        <w:rPr>
          <w:rFonts w:ascii="PT Astra Serif" w:eastAsiaTheme="minorHAnsi" w:hAnsi="PT Astra Serif" w:cs="Times New Roman"/>
          <w:sz w:val="28"/>
          <w:szCs w:val="28"/>
          <w:lang w:eastAsia="en-US"/>
        </w:rPr>
        <w:lastRenderedPageBreak/>
        <w:t>выполненного опыта (эксперимента, исследования, проекта);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931835" w:rsidRPr="00E06E88" w:rsidRDefault="00931835" w:rsidP="00931835">
      <w:pPr>
        <w:autoSpaceDE/>
        <w:autoSpaceDN/>
        <w:adjustRightInd/>
        <w:ind w:firstLine="709"/>
        <w:rPr>
          <w:rFonts w:ascii="PT Astra Serif" w:eastAsiaTheme="minorHAnsi" w:hAnsi="PT Astra Serif" w:cs="Times New Roman"/>
          <w:i/>
          <w:sz w:val="28"/>
          <w:szCs w:val="28"/>
          <w:lang w:eastAsia="en-US"/>
        </w:rPr>
      </w:pPr>
      <w:r w:rsidRPr="00E06E88">
        <w:rPr>
          <w:rFonts w:ascii="PT Astra Serif" w:eastAsiaTheme="minorHAnsi" w:hAnsi="PT Astra Serif" w:cs="Times New Roman"/>
          <w:i/>
          <w:sz w:val="28"/>
          <w:szCs w:val="28"/>
          <w:lang w:eastAsia="en-US"/>
        </w:rPr>
        <w:t>У обучающегося будут сформированы умения совместной деятельности как часть коммуникативных УУД:</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обобщать мнения нескольких человек, проявлять готовность руководить, выполнять поручения, подчиняться;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оценивать качество своего вклада в общий продукт по критериям, самостоятельно сформулированным участниками взаимодействия;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931835" w:rsidRPr="00E06E88" w:rsidRDefault="00931835" w:rsidP="00931835">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931835" w:rsidRPr="00E06E88" w:rsidRDefault="00931835" w:rsidP="00931835">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i/>
          <w:sz w:val="28"/>
          <w:szCs w:val="28"/>
        </w:rPr>
        <w:t>У обучающегося будут сформированы умения самоорганизации как часть регулятивных УУД:</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выявлять проблемы для решения в жизненных и учебных ситуациях;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ориентироваться в различных подходах принятия решений (индивидуальное, принятие решения в группе, принятие решений группой);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 проводить выбор и брать ответственность за решение.</w:t>
      </w:r>
    </w:p>
    <w:p w:rsidR="00931835" w:rsidRPr="00E06E88" w:rsidRDefault="00931835" w:rsidP="00931835">
      <w:pPr>
        <w:autoSpaceDE/>
        <w:autoSpaceDN/>
        <w:adjustRightInd/>
        <w:ind w:firstLine="709"/>
        <w:rPr>
          <w:rFonts w:ascii="PT Astra Serif" w:eastAsiaTheme="minorHAnsi" w:hAnsi="PT Astra Serif" w:cs="Times New Roman"/>
          <w:i/>
          <w:sz w:val="28"/>
          <w:szCs w:val="28"/>
          <w:lang w:eastAsia="en-US"/>
        </w:rPr>
      </w:pPr>
      <w:r w:rsidRPr="00E06E88">
        <w:rPr>
          <w:rFonts w:ascii="PT Astra Serif" w:eastAsiaTheme="minorHAnsi" w:hAnsi="PT Astra Serif" w:cs="Times New Roman"/>
          <w:i/>
          <w:sz w:val="28"/>
          <w:szCs w:val="28"/>
          <w:lang w:eastAsia="en-US"/>
        </w:rPr>
        <w:t>У обучающегося будут сформированы умения самоконтроля как часть регулятивных УУД:</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 владеть способами самоконтроля, самомотивации и рефлексии;</w:t>
      </w:r>
    </w:p>
    <w:p w:rsidR="00931835" w:rsidRPr="00E06E88" w:rsidRDefault="00931835" w:rsidP="00931835">
      <w:pPr>
        <w:tabs>
          <w:tab w:val="left" w:pos="1013"/>
          <w:tab w:val="left" w:pos="3221"/>
          <w:tab w:val="left" w:pos="5381"/>
          <w:tab w:val="left" w:pos="7234"/>
          <w:tab w:val="left" w:pos="8789"/>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давать оценку ситуации и предлагать план ее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объяснять причины достижения (недостижения) результатов деятельности, давать оценку приобретенному опыту, находить позитивное в произошедшей ситуации;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931835" w:rsidRPr="00E06E88" w:rsidRDefault="00931835" w:rsidP="00931835">
      <w:pPr>
        <w:autoSpaceDE/>
        <w:autoSpaceDN/>
        <w:adjustRightInd/>
        <w:ind w:firstLine="709"/>
        <w:rPr>
          <w:rFonts w:ascii="PT Astra Serif" w:eastAsiaTheme="minorHAnsi" w:hAnsi="PT Astra Serif" w:cs="Times New Roman"/>
          <w:i/>
          <w:sz w:val="28"/>
          <w:szCs w:val="28"/>
          <w:lang w:eastAsia="en-US"/>
        </w:rPr>
      </w:pPr>
      <w:r w:rsidRPr="00E06E88">
        <w:rPr>
          <w:rFonts w:ascii="PT Astra Serif" w:eastAsiaTheme="minorHAnsi" w:hAnsi="PT Astra Serif" w:cs="Times New Roman"/>
          <w:i/>
          <w:sz w:val="28"/>
          <w:szCs w:val="28"/>
          <w:lang w:eastAsia="en-US"/>
        </w:rPr>
        <w:t>У обучающегося будут сформированы умения эмоционального интеллекта как часть регулятивных УУД:</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различать, называть и управлять собственными эмоциями и эмоциями других;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выявлять и анализировать причины эмоций;</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ставить себя на место другого человека, понимать мотивы и намерения другого, регулировать способ выражения эмоций.</w:t>
      </w:r>
    </w:p>
    <w:p w:rsidR="00931835" w:rsidRPr="00E06E88" w:rsidRDefault="00931835" w:rsidP="00931835">
      <w:pPr>
        <w:autoSpaceDE/>
        <w:autoSpaceDN/>
        <w:adjustRightInd/>
        <w:ind w:firstLine="709"/>
        <w:rPr>
          <w:rFonts w:ascii="PT Astra Serif" w:eastAsiaTheme="minorHAnsi" w:hAnsi="PT Astra Serif" w:cs="Times New Roman"/>
          <w:i/>
          <w:sz w:val="28"/>
          <w:szCs w:val="28"/>
          <w:lang w:eastAsia="en-US"/>
        </w:rPr>
      </w:pPr>
      <w:r w:rsidRPr="00E06E88">
        <w:rPr>
          <w:rFonts w:ascii="PT Astra Serif" w:eastAsiaTheme="minorHAnsi" w:hAnsi="PT Astra Serif" w:cs="Times New Roman"/>
          <w:i/>
          <w:sz w:val="28"/>
          <w:szCs w:val="28"/>
          <w:lang w:eastAsia="en-US"/>
        </w:rPr>
        <w:t>У обучающегося будут сформированы умения принимать себя и других как часть регулятивных УУД:</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осознанно относиться к другому человеку, его мнению;</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признавать свое право на ошибку и такое же право другого;</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принимать себя и других, не осуждая;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открытость себе и другим;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осознавать невозможность контролировать все вокруг.</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931835" w:rsidRPr="00E06E88" w:rsidRDefault="00931835" w:rsidP="002750BA">
      <w:pPr>
        <w:widowControl/>
        <w:autoSpaceDE/>
        <w:autoSpaceDN/>
        <w:adjustRightInd/>
        <w:ind w:firstLine="0"/>
        <w:rPr>
          <w:rFonts w:ascii="PT Astra Serif" w:hAnsi="PT Astra Serif" w:cs="Times New Roman"/>
          <w:b/>
          <w:sz w:val="28"/>
          <w:szCs w:val="28"/>
          <w:lang w:eastAsia="en-US"/>
        </w:rPr>
      </w:pPr>
    </w:p>
    <w:p w:rsidR="00931835" w:rsidRPr="00E06E88" w:rsidRDefault="00931835" w:rsidP="00931835">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w:t>
      </w:r>
    </w:p>
    <w:p w:rsidR="00931835" w:rsidRPr="00E06E88" w:rsidRDefault="00931835" w:rsidP="00931835">
      <w:pPr>
        <w:tabs>
          <w:tab w:val="left" w:pos="1781"/>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Предметные результаты освоения программы по немецкому языку для основного общего образования с учётом уровня владения немецким языком, достигнутого на уровне начального общего образования.</w:t>
      </w:r>
    </w:p>
    <w:p w:rsidR="00931835" w:rsidRPr="00E06E88" w:rsidRDefault="00931835" w:rsidP="00931835">
      <w:pPr>
        <w:tabs>
          <w:tab w:val="left" w:pos="1781"/>
        </w:tabs>
        <w:autoSpaceDE/>
        <w:autoSpaceDN/>
        <w:adjustRightInd/>
        <w:ind w:firstLine="709"/>
        <w:rPr>
          <w:rFonts w:ascii="PT Astra Serif" w:eastAsiaTheme="minorHAnsi" w:hAnsi="PT Astra Serif" w:cs="Times New Roman"/>
          <w:sz w:val="28"/>
          <w:szCs w:val="28"/>
          <w:lang w:eastAsia="en-US"/>
        </w:rPr>
      </w:pPr>
    </w:p>
    <w:p w:rsidR="00931835" w:rsidRPr="00E06E88" w:rsidRDefault="00931835" w:rsidP="00931835">
      <w:pPr>
        <w:tabs>
          <w:tab w:val="left" w:pos="1781"/>
        </w:tabs>
        <w:autoSpaceDE/>
        <w:autoSpaceDN/>
        <w:adjustRightInd/>
        <w:ind w:firstLine="0"/>
        <w:jc w:val="center"/>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 xml:space="preserve">5 </w:t>
      </w:r>
      <w:r w:rsidRPr="00E06E88">
        <w:rPr>
          <w:rFonts w:ascii="PT Astra Serif" w:eastAsiaTheme="minorHAnsi" w:hAnsi="PT Astra Serif" w:cs="Times New Roman"/>
          <w:b/>
          <w:smallCaps/>
          <w:sz w:val="28"/>
          <w:szCs w:val="28"/>
          <w:lang w:eastAsia="en-US"/>
        </w:rPr>
        <w:t>КЛАСС</w:t>
      </w:r>
    </w:p>
    <w:p w:rsidR="00931835" w:rsidRPr="00E06E88" w:rsidRDefault="00931835" w:rsidP="00931835">
      <w:pPr>
        <w:widowControl/>
        <w:autoSpaceDE/>
        <w:autoSpaceDN/>
        <w:adjustRightInd/>
        <w:ind w:firstLine="709"/>
        <w:rPr>
          <w:rFonts w:ascii="PT Astra Serif" w:hAnsi="PT Astra Serif" w:cs="Times New Roman"/>
          <w:b/>
          <w:i/>
          <w:smallCaps/>
          <w:sz w:val="28"/>
          <w:szCs w:val="28"/>
          <w:lang w:eastAsia="en-US"/>
        </w:rPr>
      </w:pPr>
      <w:r w:rsidRPr="00E06E88">
        <w:rPr>
          <w:rFonts w:ascii="PT Astra Serif" w:hAnsi="PT Astra Serif"/>
          <w:b/>
          <w:i/>
          <w:sz w:val="28"/>
          <w:szCs w:val="28"/>
        </w:rPr>
        <w:t>Предметные результаты освоения программы по немецкому языку к концу обучения в 5 классе.</w:t>
      </w:r>
    </w:p>
    <w:p w:rsidR="00931835" w:rsidRPr="00E06E88" w:rsidRDefault="00931835" w:rsidP="00931835">
      <w:pPr>
        <w:tabs>
          <w:tab w:val="left" w:pos="1149"/>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1. Коммуникативные умения.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Говорение: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 вести разные виды диалогов (диалог этикетного характера, диалог- побуждение к действию, диалог-расспрос) в рамках тематического содержания речи для 5 класса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пяти реплик со стороны </w:t>
      </w:r>
      <w:r w:rsidRPr="00E06E88">
        <w:rPr>
          <w:rFonts w:ascii="PT Astra Serif" w:eastAsiaTheme="minorHAnsi" w:hAnsi="PT Astra Serif" w:cs="Times New Roman"/>
          <w:sz w:val="28"/>
          <w:szCs w:val="28"/>
          <w:lang w:eastAsia="en-US"/>
        </w:rPr>
        <w:lastRenderedPageBreak/>
        <w:t>каждого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создавать разные виды монологических высказываний (описание, в т.ч. характеристика, повествование или сообщение) с вербальными и (или) зрительными опорами в рамках тематического содержания речи для 5 класса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Аудирование: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Смысловое чтение: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Письменная речь: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писать короткие поздравления с праздниками;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заполнять анкеты и формуляры, сообщая о себе основные сведения, в соответствии с нормами, принятыми в стране (странах)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писать электронное сообщение личного характера, соблюдая речевой этикет, принятый в стране (странах) изучаемого языка (объём сообщения - до 60 слов).</w:t>
      </w:r>
    </w:p>
    <w:p w:rsidR="00931835" w:rsidRPr="00E06E88" w:rsidRDefault="00931835" w:rsidP="00931835">
      <w:pPr>
        <w:tabs>
          <w:tab w:val="left" w:pos="1141"/>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2. Языковые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Фонетическая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т.ч. применять правила отсутствия фразового ударения на служебных словах;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Графика, орфография и пунктуация: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правильно писать изученные слова;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использовать точку, вопросительный и восклицательный знаки в конце предложения, запятую при перечислении;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 пунктуационно правильно оформлять электронное сообщение личного </w:t>
      </w:r>
      <w:r w:rsidRPr="00E06E88">
        <w:rPr>
          <w:rFonts w:ascii="PT Astra Serif" w:eastAsiaTheme="minorHAnsi" w:hAnsi="PT Astra Serif" w:cs="Times New Roman"/>
          <w:sz w:val="28"/>
          <w:szCs w:val="28"/>
          <w:lang w:eastAsia="en-US"/>
        </w:rPr>
        <w:lastRenderedPageBreak/>
        <w:t>характера.</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Лексическая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распознавать и употреблять в устной и письменной речи родственные слова, образованные с использованием аффиксации: имена существительные с суффиксами -</w:t>
      </w:r>
      <w:r w:rsidRPr="00E06E88">
        <w:rPr>
          <w:rFonts w:ascii="PT Astra Serif" w:eastAsiaTheme="minorHAnsi" w:hAnsi="PT Astra Serif" w:cs="Times New Roman"/>
          <w:sz w:val="28"/>
          <w:szCs w:val="28"/>
          <w:lang w:val="en-US" w:eastAsia="en-US"/>
        </w:rPr>
        <w:t>er</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ler</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in</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chen</w:t>
      </w:r>
      <w:r w:rsidRPr="00E06E88">
        <w:rPr>
          <w:rFonts w:ascii="PT Astra Serif" w:eastAsiaTheme="minorHAnsi" w:hAnsi="PT Astra Serif" w:cs="Times New Roman"/>
          <w:sz w:val="28"/>
          <w:szCs w:val="28"/>
          <w:lang w:eastAsia="en-US"/>
        </w:rPr>
        <w:t>, имена прилагательные с суффиксами -</w:t>
      </w:r>
      <w:r w:rsidRPr="00E06E88">
        <w:rPr>
          <w:rFonts w:ascii="PT Astra Serif" w:eastAsiaTheme="minorHAnsi" w:hAnsi="PT Astra Serif" w:cs="Times New Roman"/>
          <w:sz w:val="28"/>
          <w:szCs w:val="28"/>
          <w:lang w:val="en-US" w:eastAsia="en-US"/>
        </w:rPr>
        <w:t>ig</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lich</w:t>
      </w:r>
      <w:r w:rsidRPr="00E06E88">
        <w:rPr>
          <w:rFonts w:ascii="PT Astra Serif" w:eastAsiaTheme="minorHAnsi" w:hAnsi="PT Astra Serif" w:cs="Times New Roman"/>
          <w:sz w:val="28"/>
          <w:szCs w:val="28"/>
          <w:lang w:eastAsia="en-US"/>
        </w:rPr>
        <w:t>, числительные образованные при помощи суффиксов -</w:t>
      </w:r>
      <w:r w:rsidRPr="00E06E88">
        <w:rPr>
          <w:rFonts w:ascii="PT Astra Serif" w:eastAsiaTheme="minorHAnsi" w:hAnsi="PT Astra Serif" w:cs="Times New Roman"/>
          <w:sz w:val="28"/>
          <w:szCs w:val="28"/>
          <w:lang w:val="en-US" w:eastAsia="en-US"/>
        </w:rPr>
        <w:t>zehn</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zig</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te</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ste</w:t>
      </w:r>
      <w:r w:rsidRPr="00E06E88">
        <w:rPr>
          <w:rFonts w:ascii="PT Astra Serif" w:eastAsiaTheme="minorHAnsi" w:hAnsi="PT Astra Serif" w:cs="Times New Roman"/>
          <w:sz w:val="28"/>
          <w:szCs w:val="28"/>
          <w:lang w:eastAsia="en-US"/>
        </w:rPr>
        <w:t>, имена существительные, образованные путём соединения основ существительных (</w:t>
      </w:r>
      <w:r w:rsidRPr="00E06E88">
        <w:rPr>
          <w:rFonts w:ascii="PT Astra Serif" w:eastAsiaTheme="minorHAnsi" w:hAnsi="PT Astra Serif" w:cs="Times New Roman"/>
          <w:sz w:val="28"/>
          <w:szCs w:val="28"/>
          <w:lang w:val="en-US" w:eastAsia="en-US"/>
        </w:rPr>
        <w:t>das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Klassenzimmer</w:t>
      </w:r>
      <w:r w:rsidRPr="00E06E88">
        <w:rPr>
          <w:rFonts w:ascii="PT Astra Serif" w:eastAsiaTheme="minorHAnsi" w:hAnsi="PT Astra Serif" w:cs="Times New Roman"/>
          <w:sz w:val="28"/>
          <w:szCs w:val="28"/>
          <w:lang w:eastAsia="en-US"/>
        </w:rPr>
        <w:t>), распознавать и употреблять в устной и письменной речи изученные синонимы и интернациональные слова.</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Грамматическая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понимать особенности структуры простых и сложных предложений немецкого языка, различных коммуникативных типов предложений немецкого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распознавать и употреблять в устной и письменной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нераспространённые и распространённые простые предложения (с простым и составным глагольным сказуемым, с составным именным сказуемым), в т.ч. с дополнениями в дательном и винительном падежах;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 побудительные предложения (в т.ч. в отрицательной форме); глаголы в видовременных формах действительного залога в изъявительном наклонении в </w:t>
      </w:r>
      <w:r w:rsidRPr="00E06E88">
        <w:rPr>
          <w:rFonts w:ascii="PT Astra Serif" w:eastAsiaTheme="minorHAnsi" w:hAnsi="PT Astra Serif" w:cs="Times New Roman"/>
          <w:sz w:val="28"/>
          <w:szCs w:val="28"/>
          <w:lang w:val="en-US" w:eastAsia="en-US"/>
        </w:rPr>
        <w:t>Futur</w:t>
      </w:r>
      <w:r w:rsidRPr="00E06E88">
        <w:rPr>
          <w:rFonts w:ascii="PT Astra Serif" w:eastAsiaTheme="minorHAnsi" w:hAnsi="PT Astra Serif" w:cs="Times New Roman"/>
          <w:sz w:val="28"/>
          <w:szCs w:val="28"/>
          <w:lang w:eastAsia="en-US"/>
        </w:rPr>
        <w:t xml:space="preserve"> I;</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 модальный глагол </w:t>
      </w:r>
      <w:r w:rsidRPr="00E06E88">
        <w:rPr>
          <w:rFonts w:ascii="PT Astra Serif" w:eastAsiaTheme="minorHAnsi" w:hAnsi="PT Astra Serif" w:cs="Times New Roman"/>
          <w:sz w:val="28"/>
          <w:szCs w:val="28"/>
          <w:lang w:val="en-US" w:eastAsia="en-US"/>
        </w:rPr>
        <w:t>dtirfen</w:t>
      </w:r>
      <w:r w:rsidRPr="00E06E88">
        <w:rPr>
          <w:rFonts w:ascii="PT Astra Serif" w:eastAsiaTheme="minorHAnsi" w:hAnsi="PT Astra Serif" w:cs="Times New Roman"/>
          <w:sz w:val="28"/>
          <w:szCs w:val="28"/>
          <w:lang w:eastAsia="en-US"/>
        </w:rPr>
        <w:t xml:space="preserve"> (в </w:t>
      </w:r>
      <w:r w:rsidRPr="00E06E88">
        <w:rPr>
          <w:rFonts w:ascii="PT Astra Serif" w:eastAsiaTheme="minorHAnsi" w:hAnsi="PT Astra Serif" w:cs="Times New Roman"/>
          <w:sz w:val="28"/>
          <w:szCs w:val="28"/>
          <w:lang w:val="en-US" w:eastAsia="en-US"/>
        </w:rPr>
        <w:t>Prasens</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xml:space="preserve">- наречия в положительной, сравнительной и превосходной степенях сравнения, образованные по правилу и исключения; указательное местоимение </w:t>
      </w:r>
      <w:r w:rsidRPr="00E06E88">
        <w:rPr>
          <w:rFonts w:ascii="PT Astra Serif" w:eastAsiaTheme="minorHAnsi" w:hAnsi="PT Astra Serif" w:cs="Times New Roman"/>
          <w:sz w:val="28"/>
          <w:szCs w:val="28"/>
          <w:lang w:val="en-US" w:eastAsia="en-US"/>
        </w:rPr>
        <w:t>jener</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вопросительные местоимения (</w:t>
      </w:r>
      <w:r w:rsidRPr="00E06E88">
        <w:rPr>
          <w:rFonts w:ascii="PT Astra Serif" w:eastAsiaTheme="minorHAnsi" w:hAnsi="PT Astra Serif" w:cs="Times New Roman"/>
          <w:sz w:val="28"/>
          <w:szCs w:val="28"/>
          <w:lang w:val="en-US" w:eastAsia="en-US"/>
        </w:rPr>
        <w:t>wer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was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wohin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wo</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warum</w:t>
      </w:r>
      <w:r w:rsidRPr="00E06E88">
        <w:rPr>
          <w:rFonts w:ascii="PT Astra Serif" w:eastAsiaTheme="minorHAnsi" w:hAnsi="PT Astra Serif" w:cs="Times New Roman"/>
          <w:sz w:val="28"/>
          <w:szCs w:val="28"/>
          <w:lang w:eastAsia="en-US"/>
        </w:rPr>
        <w:t>); количественные и порядковые числительные (до 100).</w:t>
      </w:r>
    </w:p>
    <w:p w:rsidR="00931835" w:rsidRPr="00E06E88" w:rsidRDefault="00931835" w:rsidP="00931835">
      <w:pPr>
        <w:tabs>
          <w:tab w:val="left" w:pos="1160"/>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3. Социокультурные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правильно оформлять адрес, писать фамилии и имена (свои, родственников и друзей) на немецком языке (в анкете, формуляре);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обладать базовыми знаниями о социокультурном портрете родной страны и страны (стран)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кратко представлять Россию и страны (стран)у изучаемого языка.</w:t>
      </w:r>
    </w:p>
    <w:p w:rsidR="00931835" w:rsidRPr="00E06E88" w:rsidRDefault="00931835" w:rsidP="00931835">
      <w:pPr>
        <w:tabs>
          <w:tab w:val="left" w:pos="1160"/>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lastRenderedPageBreak/>
        <w:t>4. Компенсаторные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использовать при чтении и аудировании языковую догадку, в т.ч.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владеть начальными умениями классифицировать лексические единицы по темам в рамках тематического содержания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участвовать в несложных учебных проектах с использованием материалов на немецком языке с применением информационно-коммуникативных технологий, соблюдая правила информационной безопасности при работе в сети Интернет;</w:t>
      </w:r>
    </w:p>
    <w:p w:rsidR="00931835" w:rsidRPr="00E06E88" w:rsidRDefault="00931835" w:rsidP="00931835">
      <w:pPr>
        <w:tabs>
          <w:tab w:val="left" w:pos="3266"/>
          <w:tab w:val="left" w:pos="5656"/>
          <w:tab w:val="left" w:pos="7528"/>
          <w:tab w:val="left" w:pos="8608"/>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использовать иноязычные словари и справочники, в т.ч. информационно-справочные системы в электронной форме;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сравнивать (в т.ч. устанавливать основания для сравнения) объекты, явления, процессы, их элементы и основные функции в рамках изученной тематики.</w:t>
      </w:r>
    </w:p>
    <w:p w:rsidR="00931835" w:rsidRPr="00E06E88" w:rsidRDefault="00931835" w:rsidP="00931835">
      <w:pPr>
        <w:autoSpaceDE/>
        <w:autoSpaceDN/>
        <w:adjustRightInd/>
        <w:ind w:firstLine="709"/>
        <w:rPr>
          <w:rFonts w:ascii="PT Astra Serif" w:eastAsiaTheme="minorHAnsi" w:hAnsi="PT Astra Serif" w:cs="Times New Roman"/>
          <w:b/>
          <w:sz w:val="28"/>
          <w:szCs w:val="28"/>
          <w:lang w:eastAsia="en-US"/>
        </w:rPr>
      </w:pPr>
    </w:p>
    <w:p w:rsidR="00931835" w:rsidRPr="00E06E88" w:rsidRDefault="00931835" w:rsidP="00931835">
      <w:pPr>
        <w:autoSpaceDE/>
        <w:autoSpaceDN/>
        <w:adjustRightInd/>
        <w:ind w:firstLine="0"/>
        <w:jc w:val="center"/>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6 КЛАСС</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Предметные результаты освоения программы по немецкому языку к концу обучения в 6 классе.</w:t>
      </w:r>
    </w:p>
    <w:p w:rsidR="00931835" w:rsidRPr="00E06E88" w:rsidRDefault="00931835" w:rsidP="00931835">
      <w:pPr>
        <w:tabs>
          <w:tab w:val="left" w:pos="1107"/>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1. Коммуникативные умения.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Говорение: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вести разные виды диалогов (диалог этикетного характера, диалог- 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пяти реплик со стороны каждого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создавать разные виды монологических высказываний (описание, в т.ч. характеристика, повествование или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Аудирование: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Смысловое чтение: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w:t>
      </w:r>
      <w:r w:rsidRPr="00E06E88">
        <w:rPr>
          <w:rFonts w:ascii="PT Astra Serif" w:eastAsiaTheme="minorHAnsi" w:hAnsi="PT Astra Serif" w:cs="Times New Roman"/>
          <w:sz w:val="28"/>
          <w:szCs w:val="28"/>
          <w:lang w:eastAsia="en-US"/>
        </w:rPr>
        <w:lastRenderedPageBreak/>
        <w:t>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Письменная речь: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
    <w:p w:rsidR="00931835" w:rsidRPr="00E06E88" w:rsidRDefault="00931835" w:rsidP="00931835">
      <w:pPr>
        <w:tabs>
          <w:tab w:val="left" w:pos="1121"/>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2.</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Языковые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Фонетическая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т.ч.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интонации, читать новые слова согласно основным правилам чтения.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Графика, орфография и пунктуация: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правильно писать изученные слова;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точку, вопросительный и восклицательный знаки в конце предложения, запятую при перечислении;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пунктуационно правильно оформлять электронное сообщение личного характера.</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Лексическая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w:t>
      </w:r>
      <w:r w:rsidRPr="00E06E88">
        <w:rPr>
          <w:rFonts w:ascii="PT Astra Serif" w:eastAsiaTheme="minorHAnsi" w:hAnsi="PT Astra Serif" w:cs="Times New Roman"/>
          <w:sz w:val="28"/>
          <w:szCs w:val="28"/>
          <w:lang w:val="en-US" w:eastAsia="en-US"/>
        </w:rPr>
        <w:t>keit</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heit</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ung</w:t>
      </w:r>
      <w:r w:rsidRPr="00E06E88">
        <w:rPr>
          <w:rFonts w:ascii="PT Astra Serif" w:eastAsiaTheme="minorHAnsi" w:hAnsi="PT Astra Serif" w:cs="Times New Roman"/>
          <w:sz w:val="28"/>
          <w:szCs w:val="28"/>
          <w:lang w:eastAsia="en-US"/>
        </w:rPr>
        <w:t>, имена прилагательные при помощи суффикса -</w:t>
      </w:r>
      <w:r w:rsidRPr="00E06E88">
        <w:rPr>
          <w:rFonts w:ascii="PT Astra Serif" w:eastAsiaTheme="minorHAnsi" w:hAnsi="PT Astra Serif" w:cs="Times New Roman"/>
          <w:sz w:val="28"/>
          <w:szCs w:val="28"/>
          <w:lang w:val="en-US" w:eastAsia="en-US"/>
        </w:rPr>
        <w:t>isch</w:t>
      </w:r>
      <w:r w:rsidRPr="00E06E88">
        <w:rPr>
          <w:rFonts w:ascii="PT Astra Serif" w:eastAsiaTheme="minorHAnsi" w:hAnsi="PT Astra Serif" w:cs="Times New Roman"/>
          <w:sz w:val="28"/>
          <w:szCs w:val="28"/>
          <w:lang w:eastAsia="en-US"/>
        </w:rPr>
        <w:t xml:space="preserve">, имена прилагательные и наречия при помощи отрицательного префикса </w:t>
      </w:r>
      <w:r w:rsidRPr="00E06E88">
        <w:rPr>
          <w:rFonts w:ascii="PT Astra Serif" w:eastAsiaTheme="minorHAnsi" w:hAnsi="PT Astra Serif" w:cs="Times New Roman"/>
          <w:sz w:val="28"/>
          <w:szCs w:val="28"/>
          <w:lang w:val="en-US" w:eastAsia="en-US"/>
        </w:rPr>
        <w:t>un</w:t>
      </w:r>
      <w:r w:rsidRPr="00E06E88">
        <w:rPr>
          <w:rFonts w:ascii="PT Astra Serif" w:eastAsiaTheme="minorHAnsi" w:hAnsi="PT Astra Serif" w:cs="Times New Roman"/>
          <w:sz w:val="28"/>
          <w:szCs w:val="28"/>
          <w:lang w:eastAsia="en-US"/>
        </w:rPr>
        <w:t>-, при помощи конверсии: имена существительные от глагола (</w:t>
      </w:r>
      <w:r w:rsidRPr="00E06E88">
        <w:rPr>
          <w:rFonts w:ascii="PT Astra Serif" w:eastAsiaTheme="minorHAnsi" w:hAnsi="PT Astra Serif" w:cs="Times New Roman"/>
          <w:sz w:val="28"/>
          <w:szCs w:val="28"/>
          <w:lang w:val="en-US" w:eastAsia="en-US"/>
        </w:rPr>
        <w:t>das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Lesen</w:t>
      </w:r>
      <w:r w:rsidRPr="00E06E88">
        <w:rPr>
          <w:rFonts w:ascii="PT Astra Serif" w:eastAsiaTheme="minorHAnsi" w:hAnsi="PT Astra Serif" w:cs="Times New Roman"/>
          <w:sz w:val="28"/>
          <w:szCs w:val="28"/>
          <w:lang w:eastAsia="en-US"/>
        </w:rPr>
        <w:t>), при помощи словосложения: соединения глагола и существительного (</w:t>
      </w:r>
      <w:r w:rsidRPr="00E06E88">
        <w:rPr>
          <w:rFonts w:ascii="PT Astra Serif" w:eastAsiaTheme="minorHAnsi" w:hAnsi="PT Astra Serif" w:cs="Times New Roman"/>
          <w:sz w:val="28"/>
          <w:szCs w:val="28"/>
          <w:lang w:val="en-US" w:eastAsia="en-US"/>
        </w:rPr>
        <w:t>der</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Schreibtisch</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и употреблять в устной и письменной речи изученные синонимы, антонимы и интернациональные слова;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и употреблять в устной и письменной речи различные средства связи для обеспечения целостности высказывания.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Грамматическая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понимать особенности структуры простых и сложных предложений </w:t>
      </w:r>
      <w:r w:rsidRPr="00E06E88">
        <w:rPr>
          <w:rFonts w:ascii="PT Astra Serif" w:eastAsiaTheme="minorHAnsi" w:hAnsi="PT Astra Serif" w:cs="Times New Roman"/>
          <w:sz w:val="28"/>
          <w:szCs w:val="28"/>
          <w:lang w:eastAsia="en-US"/>
        </w:rPr>
        <w:lastRenderedPageBreak/>
        <w:t xml:space="preserve">немецкого языка, различных коммуникативных типов предложений немецкого языка; распознавать и употреблять в устной и письменной речи: сложносочинённые предложения с союзом </w:t>
      </w:r>
      <w:r w:rsidRPr="00E06E88">
        <w:rPr>
          <w:rFonts w:ascii="PT Astra Serif" w:eastAsiaTheme="minorHAnsi" w:hAnsi="PT Astra Serif" w:cs="Times New Roman"/>
          <w:sz w:val="28"/>
          <w:szCs w:val="28"/>
          <w:lang w:val="en-US" w:eastAsia="en-US"/>
        </w:rPr>
        <w:t>denn</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глаголы в видовременных формах действительного залога в изъявительном наклонении в </w:t>
      </w:r>
      <w:r w:rsidRPr="00E06E88">
        <w:rPr>
          <w:rFonts w:ascii="PT Astra Serif" w:eastAsiaTheme="minorHAnsi" w:hAnsi="PT Astra Serif" w:cs="Times New Roman"/>
          <w:sz w:val="28"/>
          <w:szCs w:val="28"/>
          <w:lang w:val="en-US" w:eastAsia="en-US"/>
        </w:rPr>
        <w:t>Prateritum</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глаголы с отделяемыми и неотделяемыми приставками; глаголы с возвратным местоимением </w:t>
      </w:r>
      <w:r w:rsidRPr="00E06E88">
        <w:rPr>
          <w:rFonts w:ascii="PT Astra Serif" w:eastAsiaTheme="minorHAnsi" w:hAnsi="PT Astra Serif" w:cs="Times New Roman"/>
          <w:sz w:val="28"/>
          <w:szCs w:val="28"/>
          <w:lang w:val="en-US" w:eastAsia="en-US"/>
        </w:rPr>
        <w:t>sich</w:t>
      </w:r>
      <w:r w:rsidRPr="00E06E88">
        <w:rPr>
          <w:rFonts w:ascii="PT Astra Serif" w:eastAsiaTheme="minorHAnsi" w:hAnsi="PT Astra Serif" w:cs="Times New Roman"/>
          <w:sz w:val="28"/>
          <w:szCs w:val="28"/>
          <w:lang w:eastAsia="en-US"/>
        </w:rPr>
        <w:t xml:space="preserve">; глаголы </w:t>
      </w:r>
      <w:r w:rsidRPr="00E06E88">
        <w:rPr>
          <w:rFonts w:ascii="PT Astra Serif" w:eastAsiaTheme="minorHAnsi" w:hAnsi="PT Astra Serif" w:cs="Times New Roman"/>
          <w:sz w:val="28"/>
          <w:szCs w:val="28"/>
          <w:lang w:val="en-US" w:eastAsia="en-US"/>
        </w:rPr>
        <w:t>sitzen</w:t>
      </w:r>
      <w:r w:rsidRPr="00E06E88">
        <w:rPr>
          <w:rFonts w:ascii="PT Astra Serif" w:eastAsiaTheme="minorHAnsi" w:hAnsi="PT Astra Serif" w:cs="Times New Roman"/>
          <w:sz w:val="28"/>
          <w:szCs w:val="28"/>
          <w:lang w:eastAsia="en-US"/>
        </w:rPr>
        <w:t xml:space="preserve"> - </w:t>
      </w:r>
      <w:r w:rsidRPr="00E06E88">
        <w:rPr>
          <w:rFonts w:ascii="PT Astra Serif" w:eastAsiaTheme="minorHAnsi" w:hAnsi="PT Astra Serif" w:cs="Times New Roman"/>
          <w:sz w:val="28"/>
          <w:szCs w:val="28"/>
          <w:lang w:val="en-US" w:eastAsia="en-US"/>
        </w:rPr>
        <w:t>setzen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liegen</w:t>
      </w:r>
      <w:r w:rsidRPr="00E06E88">
        <w:rPr>
          <w:rFonts w:ascii="PT Astra Serif" w:eastAsiaTheme="minorHAnsi" w:hAnsi="PT Astra Serif" w:cs="Times New Roman"/>
          <w:sz w:val="28"/>
          <w:szCs w:val="28"/>
          <w:lang w:eastAsia="en-US"/>
        </w:rPr>
        <w:t xml:space="preserve"> - </w:t>
      </w:r>
      <w:r w:rsidRPr="00E06E88">
        <w:rPr>
          <w:rFonts w:ascii="PT Astra Serif" w:eastAsiaTheme="minorHAnsi" w:hAnsi="PT Astra Serif" w:cs="Times New Roman"/>
          <w:sz w:val="28"/>
          <w:szCs w:val="28"/>
          <w:lang w:val="en-US" w:eastAsia="en-US"/>
        </w:rPr>
        <w:t>legen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stehen</w:t>
      </w:r>
      <w:r w:rsidRPr="00E06E88">
        <w:rPr>
          <w:rFonts w:ascii="PT Astra Serif" w:eastAsiaTheme="minorHAnsi" w:hAnsi="PT Astra Serif" w:cs="Times New Roman"/>
          <w:sz w:val="28"/>
          <w:szCs w:val="28"/>
          <w:lang w:eastAsia="en-US"/>
        </w:rPr>
        <w:t xml:space="preserve"> - </w:t>
      </w:r>
      <w:r w:rsidRPr="00E06E88">
        <w:rPr>
          <w:rFonts w:ascii="PT Astra Serif" w:eastAsiaTheme="minorHAnsi" w:hAnsi="PT Astra Serif" w:cs="Times New Roman"/>
          <w:sz w:val="28"/>
          <w:szCs w:val="28"/>
          <w:lang w:val="en-US" w:eastAsia="en-US"/>
        </w:rPr>
        <w:t>stellen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hangen</w:t>
      </w:r>
      <w:r w:rsidRPr="00E06E88">
        <w:rPr>
          <w:rFonts w:ascii="PT Astra Serif" w:eastAsiaTheme="minorHAnsi" w:hAnsi="PT Astra Serif" w:cs="Times New Roman"/>
          <w:sz w:val="28"/>
          <w:szCs w:val="28"/>
          <w:lang w:eastAsia="en-US"/>
        </w:rPr>
        <w:t xml:space="preserve">; модальный глагол </w:t>
      </w:r>
      <w:r w:rsidRPr="00E06E88">
        <w:rPr>
          <w:rFonts w:ascii="PT Astra Serif" w:eastAsiaTheme="minorHAnsi" w:hAnsi="PT Astra Serif" w:cs="Times New Roman"/>
          <w:sz w:val="28"/>
          <w:szCs w:val="28"/>
          <w:lang w:val="en-US" w:eastAsia="en-US"/>
        </w:rPr>
        <w:t>sollen</w:t>
      </w:r>
      <w:r w:rsidRPr="00E06E88">
        <w:rPr>
          <w:rFonts w:ascii="PT Astra Serif" w:eastAsiaTheme="minorHAnsi" w:hAnsi="PT Astra Serif" w:cs="Times New Roman"/>
          <w:sz w:val="28"/>
          <w:szCs w:val="28"/>
          <w:lang w:eastAsia="en-US"/>
        </w:rPr>
        <w:t xml:space="preserve"> (в </w:t>
      </w:r>
      <w:r w:rsidRPr="00E06E88">
        <w:rPr>
          <w:rFonts w:ascii="PT Astra Serif" w:eastAsiaTheme="minorHAnsi" w:hAnsi="PT Astra Serif" w:cs="Times New Roman"/>
          <w:sz w:val="28"/>
          <w:szCs w:val="28"/>
          <w:lang w:val="en-US" w:eastAsia="en-US"/>
        </w:rPr>
        <w:t>Prasens</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склонение имён существительных в единственном и множественном числе в родительном падеже;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личные местоимения в винительном и дательном падежах; вопросительное местоимение </w:t>
      </w:r>
      <w:r w:rsidRPr="00E06E88">
        <w:rPr>
          <w:rFonts w:ascii="PT Astra Serif" w:eastAsiaTheme="minorHAnsi" w:hAnsi="PT Astra Serif" w:cs="Times New Roman"/>
          <w:sz w:val="28"/>
          <w:szCs w:val="28"/>
          <w:lang w:val="en-US" w:eastAsia="en-US"/>
        </w:rPr>
        <w:t>welch</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числительные для обозначения дат и больших чисел (100-1000); предлоги, требующие дательного падежа при ответе на вопрос </w:t>
      </w:r>
      <w:r w:rsidRPr="00E06E88">
        <w:rPr>
          <w:rFonts w:ascii="PT Astra Serif" w:eastAsiaTheme="minorHAnsi" w:hAnsi="PT Astra Serif" w:cs="Times New Roman"/>
          <w:sz w:val="28"/>
          <w:szCs w:val="28"/>
          <w:lang w:val="en-US" w:eastAsia="en-US"/>
        </w:rPr>
        <w:t>Wo</w:t>
      </w:r>
      <w:r w:rsidRPr="00E06E88">
        <w:rPr>
          <w:rFonts w:ascii="PT Astra Serif" w:eastAsiaTheme="minorHAnsi" w:hAnsi="PT Astra Serif" w:cs="Times New Roman"/>
          <w:sz w:val="28"/>
          <w:szCs w:val="28"/>
          <w:lang w:eastAsia="en-US"/>
        </w:rPr>
        <w:t xml:space="preserve">? и винительного при ответе на вопрос </w:t>
      </w:r>
      <w:r w:rsidRPr="00E06E88">
        <w:rPr>
          <w:rFonts w:ascii="PT Astra Serif" w:eastAsiaTheme="minorHAnsi" w:hAnsi="PT Astra Serif" w:cs="Times New Roman"/>
          <w:sz w:val="28"/>
          <w:szCs w:val="28"/>
          <w:lang w:val="en-US" w:eastAsia="en-US"/>
        </w:rPr>
        <w:t>Wohin</w:t>
      </w:r>
      <w:r w:rsidRPr="00E06E88">
        <w:rPr>
          <w:rFonts w:ascii="PT Astra Serif" w:eastAsiaTheme="minorHAnsi" w:hAnsi="PT Astra Serif" w:cs="Times New Roman"/>
          <w:sz w:val="28"/>
          <w:szCs w:val="28"/>
          <w:lang w:eastAsia="en-US"/>
        </w:rPr>
        <w:t>?.</w:t>
      </w:r>
    </w:p>
    <w:p w:rsidR="00931835" w:rsidRPr="00E06E88" w:rsidRDefault="00931835" w:rsidP="00931835">
      <w:pPr>
        <w:tabs>
          <w:tab w:val="left" w:pos="1158"/>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3.</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Социокультурные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обладать базовыми знаниями о социокультурном портрете родной страны и страны (стран)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кратко представлять Россию и страну (страны) изучаемого языка.</w:t>
      </w:r>
    </w:p>
    <w:p w:rsidR="00931835" w:rsidRPr="00E06E88" w:rsidRDefault="00931835" w:rsidP="00931835">
      <w:pPr>
        <w:tabs>
          <w:tab w:val="left" w:pos="1158"/>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4.</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Компенсаторные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при чтении и аудировании языковую догадку, в т.ч.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участвовать в несложных учебных проектах с использованием материалов на немецком языке с применением информационно-коммуникативных технологий, соблюдая правила информационной безопасности при работе в сети Интернет;</w:t>
      </w:r>
    </w:p>
    <w:p w:rsidR="00931835" w:rsidRPr="00E06E88" w:rsidRDefault="00931835" w:rsidP="00931835">
      <w:pPr>
        <w:tabs>
          <w:tab w:val="left" w:pos="3266"/>
          <w:tab w:val="left" w:pos="5651"/>
          <w:tab w:val="left" w:pos="7523"/>
          <w:tab w:val="left" w:pos="8603"/>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иноязычные словари и справочники, в т.ч. информационно-справочные системы в электронной форме;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достигать взаимопонимания в процессе устного и письменного общения с носителями иностранного языка, с людьми другой культуры;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сравнивать (в т.ч. устанавливать основания для сравнения) объекты, явления, процессы, их элементы и основные функции в рамках изученной тематики.</w:t>
      </w:r>
    </w:p>
    <w:p w:rsidR="00931835" w:rsidRPr="00E06E88" w:rsidRDefault="00931835" w:rsidP="00931835">
      <w:pPr>
        <w:autoSpaceDE/>
        <w:autoSpaceDN/>
        <w:adjustRightInd/>
        <w:ind w:firstLine="0"/>
        <w:jc w:val="center"/>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lastRenderedPageBreak/>
        <w:t>7 КЛАСС</w:t>
      </w:r>
    </w:p>
    <w:p w:rsidR="00931835" w:rsidRPr="00E06E88" w:rsidRDefault="00931835" w:rsidP="00931835">
      <w:pPr>
        <w:tabs>
          <w:tab w:val="left" w:pos="1940"/>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Предметные результаты освоения программы по немецкому языку к концу обучения в 7 классе.</w:t>
      </w:r>
    </w:p>
    <w:p w:rsidR="00931835" w:rsidRPr="00E06E88" w:rsidRDefault="00931835" w:rsidP="00931835">
      <w:pPr>
        <w:tabs>
          <w:tab w:val="left" w:pos="1940"/>
        </w:tabs>
        <w:autoSpaceDE/>
        <w:autoSpaceDN/>
        <w:adjustRightInd/>
        <w:ind w:firstLine="709"/>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1.</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Коммуникативные умения.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Говорение: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вести разные виды диалогов (диалог этикетного характера, диалог- 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создавать разные виды монологических высказываний (описание, в т.ч. характеристика, повествование или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Аудирование: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Смысловое чтение: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 текста (текстов) для чтения - до 350 слов), читать про себя несплошные тексты (таблицы, диаграммы) и понимать представленную в них информацию.</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Письменная речь: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ключевых слов, таблиц (объём высказывания - до 90 слов).</w:t>
      </w:r>
    </w:p>
    <w:p w:rsidR="00931835" w:rsidRPr="00E06E88" w:rsidRDefault="00931835" w:rsidP="00931835">
      <w:pPr>
        <w:tabs>
          <w:tab w:val="left" w:pos="1128"/>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2.</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Языковые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Фонетическая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различать на слух, без ошибок, ведущих к сбою коммуникации, произносить слова с правильным ударением и фразы с соблюдением их ритмико-</w:t>
      </w:r>
      <w:r w:rsidRPr="00E06E88">
        <w:rPr>
          <w:rFonts w:ascii="PT Astra Serif" w:eastAsiaTheme="minorHAnsi" w:hAnsi="PT Astra Serif" w:cs="Times New Roman"/>
          <w:sz w:val="28"/>
          <w:szCs w:val="28"/>
          <w:lang w:eastAsia="en-US"/>
        </w:rPr>
        <w:lastRenderedPageBreak/>
        <w:t>интонационных особенностей, в т.ч.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Графика, орфография и пунктуация: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правильно писать изученные слова;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Лексическая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и употреблять в устной и письменной речи родственные слова, образованные с использованием аффиксации: глаголы при помощи суффикса -</w:t>
      </w:r>
      <w:r w:rsidRPr="00E06E88">
        <w:rPr>
          <w:rFonts w:ascii="PT Astra Serif" w:eastAsiaTheme="minorHAnsi" w:hAnsi="PT Astra Serif" w:cs="Times New Roman"/>
          <w:sz w:val="28"/>
          <w:szCs w:val="28"/>
          <w:lang w:val="en-US" w:eastAsia="en-US"/>
        </w:rPr>
        <w:t>ieren</w:t>
      </w:r>
      <w:r w:rsidRPr="00E06E88">
        <w:rPr>
          <w:rFonts w:ascii="PT Astra Serif" w:eastAsiaTheme="minorHAnsi" w:hAnsi="PT Astra Serif" w:cs="Times New Roman"/>
          <w:sz w:val="28"/>
          <w:szCs w:val="28"/>
          <w:lang w:eastAsia="en-US"/>
        </w:rPr>
        <w:t>, имена существительные при помощи суффиксов -</w:t>
      </w:r>
      <w:r w:rsidRPr="00E06E88">
        <w:rPr>
          <w:rFonts w:ascii="PT Astra Serif" w:eastAsiaTheme="minorHAnsi" w:hAnsi="PT Astra Serif" w:cs="Times New Roman"/>
          <w:sz w:val="28"/>
          <w:szCs w:val="28"/>
          <w:lang w:val="en-US" w:eastAsia="en-US"/>
        </w:rPr>
        <w:t>schaft</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tion</w:t>
      </w:r>
      <w:r w:rsidRPr="00E06E88">
        <w:rPr>
          <w:rFonts w:ascii="PT Astra Serif" w:eastAsiaTheme="minorHAnsi" w:hAnsi="PT Astra Serif" w:cs="Times New Roman"/>
          <w:sz w:val="28"/>
          <w:szCs w:val="28"/>
          <w:lang w:eastAsia="en-US"/>
        </w:rPr>
        <w:t xml:space="preserve">, префикса </w:t>
      </w:r>
      <w:r w:rsidRPr="00E06E88">
        <w:rPr>
          <w:rFonts w:ascii="PT Astra Serif" w:eastAsiaTheme="minorHAnsi" w:hAnsi="PT Astra Serif" w:cs="Times New Roman"/>
          <w:sz w:val="28"/>
          <w:szCs w:val="28"/>
          <w:lang w:val="en-US" w:eastAsia="en-US"/>
        </w:rPr>
        <w:t>un</w:t>
      </w:r>
      <w:r w:rsidRPr="00E06E88">
        <w:rPr>
          <w:rFonts w:ascii="PT Astra Serif" w:eastAsiaTheme="minorHAnsi" w:hAnsi="PT Astra Serif" w:cs="Times New Roman"/>
          <w:sz w:val="28"/>
          <w:szCs w:val="28"/>
          <w:lang w:eastAsia="en-US"/>
        </w:rPr>
        <w:t>-, при помощи конверсии: имена существительные от прилагательных (</w:t>
      </w:r>
      <w:r w:rsidRPr="00E06E88">
        <w:rPr>
          <w:rFonts w:ascii="PT Astra Serif" w:eastAsiaTheme="minorHAnsi" w:hAnsi="PT Astra Serif" w:cs="Times New Roman"/>
          <w:sz w:val="28"/>
          <w:szCs w:val="28"/>
          <w:lang w:val="en-US" w:eastAsia="en-US"/>
        </w:rPr>
        <w:t>das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Grim</w:t>
      </w:r>
      <w:r w:rsidRPr="00E06E88">
        <w:rPr>
          <w:rFonts w:ascii="PT Astra Serif" w:eastAsiaTheme="minorHAnsi" w:hAnsi="PT Astra Serif" w:cs="Times New Roman"/>
          <w:sz w:val="28"/>
          <w:szCs w:val="28"/>
          <w:lang w:eastAsia="en-US"/>
        </w:rPr>
        <w:t>), при помощи словосложения: соединения прилагательного и существительного (</w:t>
      </w:r>
      <w:r w:rsidRPr="00E06E88">
        <w:rPr>
          <w:rFonts w:ascii="PT Astra Serif" w:eastAsiaTheme="minorHAnsi" w:hAnsi="PT Astra Serif" w:cs="Times New Roman"/>
          <w:sz w:val="28"/>
          <w:szCs w:val="28"/>
          <w:lang w:val="en-US" w:eastAsia="en-US"/>
        </w:rPr>
        <w:t>die</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Kleinstadt</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и употреблять в устной и письменной речи изученные синонимы, антонимы;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и употреблять в устной и письменной речи различные средства связи в тексте для обеспечения логичности и целостности высказывания; Грамматическая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понимать особенности структуры простых и сложных предложений и различных коммуникативных типов предложений немецкого языка; распознавать и употреблять в устной и письменной речи: сложносочинённые предложения с наречием </w:t>
      </w:r>
      <w:r w:rsidRPr="00E06E88">
        <w:rPr>
          <w:rFonts w:ascii="PT Astra Serif" w:eastAsiaTheme="minorHAnsi" w:hAnsi="PT Astra Serif" w:cs="Times New Roman"/>
          <w:sz w:val="28"/>
          <w:szCs w:val="28"/>
          <w:lang w:val="en-US" w:eastAsia="en-US"/>
        </w:rPr>
        <w:t>darum</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сложноподчинённые предложения: дополнительные (с союзом </w:t>
      </w:r>
      <w:r w:rsidRPr="00E06E88">
        <w:rPr>
          <w:rFonts w:ascii="PT Astra Serif" w:eastAsiaTheme="minorHAnsi" w:hAnsi="PT Astra Serif" w:cs="Times New Roman"/>
          <w:sz w:val="28"/>
          <w:szCs w:val="28"/>
          <w:lang w:val="en-US" w:eastAsia="en-US"/>
        </w:rPr>
        <w:t>dass</w:t>
      </w:r>
      <w:r w:rsidRPr="00E06E88">
        <w:rPr>
          <w:rFonts w:ascii="PT Astra Serif" w:eastAsiaTheme="minorHAnsi" w:hAnsi="PT Astra Serif" w:cs="Times New Roman"/>
          <w:sz w:val="28"/>
          <w:szCs w:val="28"/>
          <w:lang w:eastAsia="en-US"/>
        </w:rPr>
        <w:t xml:space="preserve">), причины (с союзом </w:t>
      </w:r>
      <w:r w:rsidRPr="00E06E88">
        <w:rPr>
          <w:rFonts w:ascii="PT Astra Serif" w:eastAsiaTheme="minorHAnsi" w:hAnsi="PT Astra Serif" w:cs="Times New Roman"/>
          <w:sz w:val="28"/>
          <w:szCs w:val="28"/>
          <w:lang w:val="en-US" w:eastAsia="en-US"/>
        </w:rPr>
        <w:t>weil</w:t>
      </w:r>
      <w:r w:rsidRPr="00E06E88">
        <w:rPr>
          <w:rFonts w:ascii="PT Astra Serif" w:eastAsiaTheme="minorHAnsi" w:hAnsi="PT Astra Serif" w:cs="Times New Roman"/>
          <w:sz w:val="28"/>
          <w:szCs w:val="28"/>
          <w:lang w:eastAsia="en-US"/>
        </w:rPr>
        <w:t xml:space="preserve">), условия (с союзом </w:t>
      </w:r>
      <w:r w:rsidRPr="00E06E88">
        <w:rPr>
          <w:rFonts w:ascii="PT Astra Serif" w:eastAsiaTheme="minorHAnsi" w:hAnsi="PT Astra Serif" w:cs="Times New Roman"/>
          <w:sz w:val="28"/>
          <w:szCs w:val="28"/>
          <w:lang w:val="en-US" w:eastAsia="en-US"/>
        </w:rPr>
        <w:t>wenn</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предложения с глаголами, требующими употребления после них частицы </w:t>
      </w:r>
      <w:r w:rsidRPr="00E06E88">
        <w:rPr>
          <w:rFonts w:ascii="PT Astra Serif" w:eastAsiaTheme="minorHAnsi" w:hAnsi="PT Astra Serif" w:cs="Times New Roman"/>
          <w:sz w:val="28"/>
          <w:szCs w:val="28"/>
          <w:lang w:val="en-US" w:eastAsia="en-US"/>
        </w:rPr>
        <w:t>zu</w:t>
      </w:r>
      <w:r w:rsidRPr="00E06E88">
        <w:rPr>
          <w:rFonts w:ascii="PT Astra Serif" w:eastAsiaTheme="minorHAnsi" w:hAnsi="PT Astra Serif" w:cs="Times New Roman"/>
          <w:sz w:val="28"/>
          <w:szCs w:val="28"/>
          <w:lang w:eastAsia="en-US"/>
        </w:rPr>
        <w:t xml:space="preserve"> и инфинитива;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предложения с неопределённо-личным местоимением </w:t>
      </w:r>
      <w:r w:rsidRPr="00E06E88">
        <w:rPr>
          <w:rFonts w:ascii="PT Astra Serif" w:eastAsiaTheme="minorHAnsi" w:hAnsi="PT Astra Serif" w:cs="Times New Roman"/>
          <w:sz w:val="28"/>
          <w:szCs w:val="28"/>
          <w:lang w:val="en-US" w:eastAsia="en-US"/>
        </w:rPr>
        <w:t>man</w:t>
      </w:r>
      <w:r w:rsidRPr="00E06E88">
        <w:rPr>
          <w:rFonts w:ascii="PT Astra Serif" w:eastAsiaTheme="minorHAnsi" w:hAnsi="PT Astra Serif" w:cs="Times New Roman"/>
          <w:sz w:val="28"/>
          <w:szCs w:val="28"/>
          <w:lang w:eastAsia="en-US"/>
        </w:rPr>
        <w:t xml:space="preserve">, в т.ч. с модальными глаголами; модальные глаголы в </w:t>
      </w:r>
      <w:r w:rsidRPr="00E06E88">
        <w:rPr>
          <w:rFonts w:ascii="PT Astra Serif" w:eastAsiaTheme="minorHAnsi" w:hAnsi="PT Astra Serif" w:cs="Times New Roman"/>
          <w:sz w:val="28"/>
          <w:szCs w:val="28"/>
          <w:lang w:val="en-US" w:eastAsia="en-US"/>
        </w:rPr>
        <w:t>Prateritum</w:t>
      </w:r>
      <w:r w:rsidRPr="00E06E88">
        <w:rPr>
          <w:rFonts w:ascii="PT Astra Serif" w:eastAsiaTheme="minorHAnsi" w:hAnsi="PT Astra Serif" w:cs="Times New Roman"/>
          <w:sz w:val="28"/>
          <w:szCs w:val="28"/>
          <w:lang w:eastAsia="en-US"/>
        </w:rPr>
        <w:t xml:space="preserve">; отрицания </w:t>
      </w:r>
      <w:r w:rsidRPr="00E06E88">
        <w:rPr>
          <w:rFonts w:ascii="PT Astra Serif" w:eastAsiaTheme="minorHAnsi" w:hAnsi="PT Astra Serif" w:cs="Times New Roman"/>
          <w:sz w:val="28"/>
          <w:szCs w:val="28"/>
          <w:lang w:val="en-US" w:eastAsia="en-US"/>
        </w:rPr>
        <w:t>kein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nicht</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doch</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числительные для обозначения дат и больших чисел (до 1 000 000).</w:t>
      </w:r>
    </w:p>
    <w:p w:rsidR="00931835" w:rsidRPr="00E06E88" w:rsidRDefault="00931835" w:rsidP="00931835">
      <w:pPr>
        <w:tabs>
          <w:tab w:val="left" w:pos="1096"/>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3.</w:t>
      </w:r>
      <w:r w:rsidR="002750BA" w:rsidRPr="00E06E88">
        <w:rPr>
          <w:rFonts w:ascii="PT Astra Serif" w:eastAsiaTheme="minorHAnsi" w:hAnsi="PT Astra Serif" w:cs="Times New Roman"/>
          <w:b/>
          <w:sz w:val="28"/>
          <w:szCs w:val="28"/>
          <w:lang w:eastAsia="en-US"/>
        </w:rPr>
        <w:t> </w:t>
      </w:r>
      <w:r w:rsidRPr="00E06E88">
        <w:rPr>
          <w:rFonts w:ascii="PT Astra Serif" w:eastAsiaTheme="minorHAnsi" w:hAnsi="PT Astra Serif" w:cs="Times New Roman"/>
          <w:b/>
          <w:sz w:val="28"/>
          <w:szCs w:val="28"/>
          <w:lang w:eastAsia="en-US"/>
        </w:rPr>
        <w:t>Социокультурные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понимать и использовать в устной и письменной речи наиболее употре</w:t>
      </w:r>
      <w:r w:rsidRPr="00E06E88">
        <w:rPr>
          <w:rFonts w:ascii="PT Astra Serif" w:eastAsiaTheme="minorHAnsi" w:hAnsi="PT Astra Serif" w:cs="Times New Roman"/>
          <w:sz w:val="28"/>
          <w:szCs w:val="28"/>
          <w:lang w:eastAsia="en-US"/>
        </w:rPr>
        <w:lastRenderedPageBreak/>
        <w:t>бительную тематическую фоновую лексику страны (стран) изучаемого языка в рамках тематического содержания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обладать базовыми знаниями о социокультурном портрете и культурном наследии родной страны и страны (стран) изучаемого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кратко представлять Россию и страну (страны) изучаемого языка.</w:t>
      </w:r>
    </w:p>
    <w:p w:rsidR="00931835" w:rsidRPr="00E06E88" w:rsidRDefault="00931835" w:rsidP="00931835">
      <w:pPr>
        <w:tabs>
          <w:tab w:val="left" w:pos="1173"/>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4.</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Компенсаторные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при чтении и аудировании языковую догадку, в т.ч. контекстуальную, при непосредственном общении переспрашивать, просить повторить, уточняя значения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участвовать в несложных учебных проектах с использованием материалов на немецком языке с применением информационно-коммуникативных технологий, соблюдая правила информационной безопасности при работе в сети Интернет;</w:t>
      </w:r>
    </w:p>
    <w:p w:rsidR="00931835" w:rsidRPr="00E06E88" w:rsidRDefault="00931835" w:rsidP="00931835">
      <w:pPr>
        <w:tabs>
          <w:tab w:val="left" w:pos="3266"/>
          <w:tab w:val="left" w:pos="5651"/>
          <w:tab w:val="left" w:pos="7523"/>
          <w:tab w:val="left" w:pos="8603"/>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иноязычные словари и справочники, в т.ч. информационно-справочные системы в электронной форме; достигать взаимопонимания в процессе устного и письменного общения с носителями иностранного языка, с людьми другой культуры; сравнивать (в т.ч. устанавливать основания для сравнения) объекты, явления, процессы, их элементы и основные функции в рамках изученной тематики.</w:t>
      </w:r>
    </w:p>
    <w:p w:rsidR="00931835" w:rsidRPr="00E06E88" w:rsidRDefault="00931835" w:rsidP="00931835">
      <w:pPr>
        <w:tabs>
          <w:tab w:val="left" w:pos="3266"/>
          <w:tab w:val="left" w:pos="5651"/>
          <w:tab w:val="left" w:pos="7523"/>
          <w:tab w:val="left" w:pos="8603"/>
        </w:tabs>
        <w:autoSpaceDE/>
        <w:autoSpaceDN/>
        <w:adjustRightInd/>
        <w:ind w:firstLine="709"/>
        <w:rPr>
          <w:rFonts w:ascii="PT Astra Serif" w:eastAsiaTheme="minorHAnsi" w:hAnsi="PT Astra Serif" w:cs="Times New Roman"/>
          <w:sz w:val="28"/>
          <w:szCs w:val="28"/>
          <w:lang w:eastAsia="en-US"/>
        </w:rPr>
      </w:pPr>
    </w:p>
    <w:p w:rsidR="00931835" w:rsidRPr="00E06E88" w:rsidRDefault="00931835" w:rsidP="00931835">
      <w:pPr>
        <w:tabs>
          <w:tab w:val="left" w:pos="3266"/>
          <w:tab w:val="left" w:pos="5651"/>
          <w:tab w:val="left" w:pos="7523"/>
          <w:tab w:val="left" w:pos="8603"/>
        </w:tabs>
        <w:autoSpaceDE/>
        <w:autoSpaceDN/>
        <w:adjustRightInd/>
        <w:ind w:hanging="142"/>
        <w:jc w:val="center"/>
        <w:rPr>
          <w:rFonts w:ascii="PT Astra Serif" w:eastAsiaTheme="minorHAnsi" w:hAnsi="PT Astra Serif" w:cs="Times New Roman"/>
          <w:sz w:val="28"/>
          <w:szCs w:val="28"/>
          <w:lang w:eastAsia="en-US"/>
        </w:rPr>
      </w:pPr>
      <w:r w:rsidRPr="00E06E88">
        <w:rPr>
          <w:rFonts w:ascii="PT Astra Serif" w:eastAsiaTheme="minorHAnsi" w:hAnsi="PT Astra Serif" w:cs="Times New Roman"/>
          <w:b/>
          <w:sz w:val="28"/>
          <w:szCs w:val="28"/>
          <w:lang w:eastAsia="en-US"/>
        </w:rPr>
        <w:t>8 КЛАСС</w:t>
      </w:r>
    </w:p>
    <w:p w:rsidR="00931835" w:rsidRPr="00E06E88" w:rsidRDefault="00931835" w:rsidP="00931835">
      <w:pPr>
        <w:tabs>
          <w:tab w:val="left" w:pos="1992"/>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Предметные результаты освоения программы по немецкому языку к концу обучения в 8 классе.</w:t>
      </w:r>
    </w:p>
    <w:p w:rsidR="00931835" w:rsidRPr="00E06E88" w:rsidRDefault="00931835" w:rsidP="00931835">
      <w:pPr>
        <w:tabs>
          <w:tab w:val="left" w:pos="1144"/>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1.</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Коммуникативные умения.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Говорение: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вести разные виды диалогов (диалог этикетного характера, диалог- побуждение к действию, диалог-расспрос, комбинированный диалог, включающий различные виды диалогов) в рамках тематического содержания речи для 8 класса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семи реплик со стороны каждого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создавать разные виды монологических высказываний (описание, в т.ч. характеристика, повествование или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w:t>
      </w:r>
      <w:r w:rsidRPr="00E06E88">
        <w:rPr>
          <w:rFonts w:ascii="PT Astra Serif" w:eastAsiaTheme="minorHAnsi" w:hAnsi="PT Astra Serif" w:cs="Times New Roman"/>
          <w:sz w:val="28"/>
          <w:szCs w:val="28"/>
          <w:lang w:eastAsia="en-US"/>
        </w:rPr>
        <w:lastRenderedPageBreak/>
        <w:t>зультаты выполненной проектной работы (объём - 9-10 фраз).</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Аудирование: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Смысловое чтение: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несплошные тексты (таблицы, диаграммы) и понимать представленную в них информацию.</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Письменная речь: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использованием образца, плана, таблицы и (или) прочитанного/прослушанного текста (объём высказывания - до 110 слов).</w:t>
      </w:r>
    </w:p>
    <w:p w:rsidR="00931835" w:rsidRPr="00E06E88" w:rsidRDefault="00931835" w:rsidP="00931835">
      <w:pPr>
        <w:tabs>
          <w:tab w:val="left" w:pos="1121"/>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2. Языковые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Фонетическая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т.ч.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Графика, орфография и пунктуация: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правильно писать изученные слова;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Лексическая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lastRenderedPageBreak/>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суффикса -</w:t>
      </w:r>
      <w:r w:rsidRPr="00E06E88">
        <w:rPr>
          <w:rFonts w:ascii="PT Astra Serif" w:eastAsiaTheme="minorHAnsi" w:hAnsi="PT Astra Serif" w:cs="Times New Roman"/>
          <w:sz w:val="28"/>
          <w:szCs w:val="28"/>
          <w:lang w:val="en-US" w:eastAsia="en-US"/>
        </w:rPr>
        <w:t>ik</w:t>
      </w:r>
      <w:r w:rsidRPr="00E06E88">
        <w:rPr>
          <w:rFonts w:ascii="PT Astra Serif" w:eastAsiaTheme="minorHAnsi" w:hAnsi="PT Astra Serif" w:cs="Times New Roman"/>
          <w:sz w:val="28"/>
          <w:szCs w:val="28"/>
          <w:lang w:eastAsia="en-US"/>
        </w:rPr>
        <w:t>, имена прилагательные при помощи суффикса -</w:t>
      </w:r>
      <w:r w:rsidRPr="00E06E88">
        <w:rPr>
          <w:rFonts w:ascii="PT Astra Serif" w:eastAsiaTheme="minorHAnsi" w:hAnsi="PT Astra Serif" w:cs="Times New Roman"/>
          <w:sz w:val="28"/>
          <w:szCs w:val="28"/>
          <w:lang w:val="en-US" w:eastAsia="en-US"/>
        </w:rPr>
        <w:t>los</w:t>
      </w:r>
      <w:r w:rsidRPr="00E06E88">
        <w:rPr>
          <w:rFonts w:ascii="PT Astra Serif" w:eastAsiaTheme="minorHAnsi" w:hAnsi="PT Astra Serif" w:cs="Times New Roman"/>
          <w:sz w:val="28"/>
          <w:szCs w:val="28"/>
          <w:lang w:eastAsia="en-US"/>
        </w:rPr>
        <w:t>, имена прилагательные путём соединения двух прилагательных (</w:t>
      </w:r>
      <w:r w:rsidRPr="00E06E88">
        <w:rPr>
          <w:rFonts w:ascii="PT Astra Serif" w:eastAsiaTheme="minorHAnsi" w:hAnsi="PT Astra Serif" w:cs="Times New Roman"/>
          <w:sz w:val="28"/>
          <w:szCs w:val="28"/>
          <w:lang w:val="en-US" w:eastAsia="en-US"/>
        </w:rPr>
        <w:t>dunkelblau</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и употреблять в устной и письменной речи изученные многозначные слова, синонимы, антонимы, сокращения и аббревиатуры;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и употреблять в устной и письменной речи различные средства связи в тексте для обеспечения логичности и целостности высказывания; Грамматическая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понимать особенности структуры простых и сложных предложений немецкого языка, различных коммуникативных типов предложений немецкого языка; распознавать и употреблять в устной и письменной речи: сложноподчинённые предложения времени с союзами </w:t>
      </w:r>
      <w:r w:rsidRPr="00E06E88">
        <w:rPr>
          <w:rFonts w:ascii="PT Astra Serif" w:eastAsiaTheme="minorHAnsi" w:hAnsi="PT Astra Serif" w:cs="Times New Roman"/>
          <w:sz w:val="28"/>
          <w:szCs w:val="28"/>
          <w:lang w:val="en-US" w:eastAsia="en-US"/>
        </w:rPr>
        <w:t>wenn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als</w:t>
      </w:r>
      <w:r w:rsidRPr="00E06E88">
        <w:rPr>
          <w:rFonts w:ascii="PT Astra Serif" w:eastAsiaTheme="minorHAnsi" w:hAnsi="PT Astra Serif" w:cs="Times New Roman"/>
          <w:sz w:val="28"/>
          <w:szCs w:val="28"/>
          <w:lang w:eastAsia="en-US"/>
        </w:rPr>
        <w:t>; глаголы в видовременных формах страдательного залога (</w:t>
      </w:r>
      <w:r w:rsidRPr="00E06E88">
        <w:rPr>
          <w:rFonts w:ascii="PT Astra Serif" w:eastAsiaTheme="minorHAnsi" w:hAnsi="PT Astra Serif" w:cs="Times New Roman"/>
          <w:sz w:val="28"/>
          <w:szCs w:val="28"/>
          <w:lang w:val="en-US" w:eastAsia="en-US"/>
        </w:rPr>
        <w:t>Prasens</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Prasteritum</w:t>
      </w:r>
      <w:r w:rsidRPr="00E06E88">
        <w:rPr>
          <w:rFonts w:ascii="PT Astra Serif" w:eastAsiaTheme="minorHAnsi" w:hAnsi="PT Astra Serif" w:cs="Times New Roman"/>
          <w:sz w:val="28"/>
          <w:szCs w:val="28"/>
          <w:lang w:eastAsia="en-US"/>
        </w:rPr>
        <w:t>); наиболее распространённые глаголы с управлением и местоимённые наречия; склонение прилагательных; предлоги, используемые с дательным падежом; предлоги, используемые с винительным падежом.</w:t>
      </w:r>
    </w:p>
    <w:p w:rsidR="00931835" w:rsidRPr="00E06E88" w:rsidRDefault="00931835" w:rsidP="00931835">
      <w:pPr>
        <w:tabs>
          <w:tab w:val="left" w:pos="1141"/>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3.</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Социокультурные знания: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кратко представлять родную страну (малую родину) и страну (страны) изучаемого языка (культурные явления и события, достопримечательности, выдающиеся люди);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оказывать помощь иностранным гостям в ситуациях повседневного общения (объяснить местонахождение объекта, сообщить возможный маршрут и других ситуациях).</w:t>
      </w:r>
    </w:p>
    <w:p w:rsidR="00931835" w:rsidRPr="00E06E88" w:rsidRDefault="00931835" w:rsidP="00931835">
      <w:pPr>
        <w:tabs>
          <w:tab w:val="left" w:pos="1141"/>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4.</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Компенсаторные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при чтении и аудировании языковую, в т.ч. контекстуальную, догадку, при непосредственном общении переспрашивать, просить повторить, уточняя значения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рассматривать несколько вариантов решения коммуникативной задачи в продуктивных видах речевой деятельности (говорении и письменной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участвовать в несложных учебных проектах с использованием материалов на немецком языке с применением информационно-коммуникативных технологий, соблюдая правила информационной безопасности при работе в сети </w:t>
      </w:r>
      <w:r w:rsidRPr="00E06E88">
        <w:rPr>
          <w:rFonts w:ascii="PT Astra Serif" w:eastAsiaTheme="minorHAnsi" w:hAnsi="PT Astra Serif" w:cs="Times New Roman"/>
          <w:sz w:val="28"/>
          <w:szCs w:val="28"/>
          <w:lang w:eastAsia="en-US"/>
        </w:rPr>
        <w:lastRenderedPageBreak/>
        <w:t>Интернет;</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иноязычные словари и справочники, в т.ч. информационно-справочные системы в электронной форме;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достигать взаимопонимания в процессе устного и письменного общения с носителями иностранного языка, людьми другой культуры;</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сравнивать (в т.ч. устанавливать основания для сравнения) объекты, явления, процессы, их элементы и основные функции в рамках изученной тематики.</w:t>
      </w:r>
    </w:p>
    <w:p w:rsidR="00931835" w:rsidRPr="00E06E88" w:rsidRDefault="00931835" w:rsidP="00931835">
      <w:pPr>
        <w:autoSpaceDE/>
        <w:autoSpaceDN/>
        <w:adjustRightInd/>
        <w:ind w:firstLine="0"/>
        <w:jc w:val="center"/>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9 КЛАСС</w:t>
      </w:r>
    </w:p>
    <w:p w:rsidR="00931835" w:rsidRPr="00E06E88" w:rsidRDefault="00931835" w:rsidP="00931835">
      <w:pPr>
        <w:tabs>
          <w:tab w:val="left" w:pos="1952"/>
        </w:tabs>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Предметные результаты освоения программы по немецком) языку к концу обучения в 9 классе.</w:t>
      </w:r>
    </w:p>
    <w:p w:rsidR="00931835" w:rsidRPr="00E06E88" w:rsidRDefault="00931835" w:rsidP="00931835">
      <w:pPr>
        <w:tabs>
          <w:tab w:val="left" w:pos="1104"/>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1.</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Коммуникативные умения.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Говорение: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вести комбинированный диалог, включающий различные виды диалогов (диалог этикетного характера, диалог-побуждение к действию, диалог-расспрос), диалог 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создавать разные виды монологических высказываний (описание, в т.ч. характеристика, повествование или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Аудирование:</w:t>
      </w:r>
    </w:p>
    <w:p w:rsidR="00931835" w:rsidRPr="00E06E88" w:rsidRDefault="00931835" w:rsidP="00931835">
      <w:pPr>
        <w:autoSpaceDE/>
        <w:autoSpaceDN/>
        <w:adjustRightInd/>
        <w:ind w:firstLine="709"/>
        <w:rPr>
          <w:rFonts w:ascii="PT Astra Serif" w:eastAsiaTheme="minorHAnsi" w:hAnsi="PT Astra Serif" w:cs="Times New Roman"/>
          <w:i/>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Смысловое чтение: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Письменная речь:</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заполнять анкеты и формуляры, сообщая о себе основные сведения, в соответствии с нормами, принятыми в стране (странах) изучаемого языка, пи</w:t>
      </w:r>
      <w:r w:rsidRPr="00E06E88">
        <w:rPr>
          <w:rFonts w:ascii="PT Astra Serif" w:eastAsiaTheme="minorHAnsi" w:hAnsi="PT Astra Serif" w:cs="Times New Roman"/>
          <w:sz w:val="28"/>
          <w:szCs w:val="28"/>
          <w:lang w:eastAsia="en-US"/>
        </w:rPr>
        <w:lastRenderedPageBreak/>
        <w:t>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100- 120 слов).</w:t>
      </w:r>
    </w:p>
    <w:p w:rsidR="00931835" w:rsidRPr="00E06E88" w:rsidRDefault="00931835" w:rsidP="00931835">
      <w:pPr>
        <w:tabs>
          <w:tab w:val="left" w:pos="1101"/>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2.Языковые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Фонетическая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т.ч. применять правила отсутствия фразового ударения на служебных словах;</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Графика, орфография и пунктуация: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правильно писать изученные слова;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Лексическая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в устной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w:t>
      </w:r>
      <w:r w:rsidRPr="00E06E88">
        <w:rPr>
          <w:rFonts w:ascii="PT Astra Serif" w:eastAsiaTheme="minorHAnsi" w:hAnsi="PT Astra Serif" w:cs="Times New Roman"/>
          <w:sz w:val="28"/>
          <w:szCs w:val="28"/>
          <w:lang w:val="en-US" w:eastAsia="en-US"/>
        </w:rPr>
        <w:t>ie</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um</w:t>
      </w:r>
      <w:r w:rsidRPr="00E06E88">
        <w:rPr>
          <w:rFonts w:ascii="PT Astra Serif" w:eastAsiaTheme="minorHAnsi" w:hAnsi="PT Astra Serif" w:cs="Times New Roman"/>
          <w:sz w:val="28"/>
          <w:szCs w:val="28"/>
          <w:lang w:eastAsia="en-US"/>
        </w:rPr>
        <w:t>, имена прилагательные при помощи суффиксов -</w:t>
      </w:r>
      <w:r w:rsidRPr="00E06E88">
        <w:rPr>
          <w:rFonts w:ascii="PT Astra Serif" w:eastAsiaTheme="minorHAnsi" w:hAnsi="PT Astra Serif" w:cs="Times New Roman"/>
          <w:sz w:val="28"/>
          <w:szCs w:val="28"/>
          <w:lang w:val="en-US" w:eastAsia="en-US"/>
        </w:rPr>
        <w:t>sam</w:t>
      </w:r>
      <w:r w:rsidRPr="00E06E88">
        <w:rPr>
          <w:rFonts w:ascii="PT Astra Serif" w:eastAsiaTheme="minorHAnsi" w:hAnsi="PT Astra Serif" w:cs="Times New Roman"/>
          <w:sz w:val="28"/>
          <w:szCs w:val="28"/>
          <w:lang w:eastAsia="en-US"/>
        </w:rPr>
        <w:t>, -</w:t>
      </w:r>
      <w:r w:rsidRPr="00E06E88">
        <w:rPr>
          <w:rFonts w:ascii="PT Astra Serif" w:eastAsiaTheme="minorHAnsi" w:hAnsi="PT Astra Serif" w:cs="Times New Roman"/>
          <w:sz w:val="28"/>
          <w:szCs w:val="28"/>
          <w:lang w:val="en-US" w:eastAsia="en-US"/>
        </w:rPr>
        <w:t>bar</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распознавать и употреблять в устной и письменной речи изученные синонимы, антонимы, сокращения и аббревиатуры, 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931835" w:rsidRPr="00E06E88" w:rsidRDefault="00931835" w:rsidP="00931835">
      <w:pPr>
        <w:autoSpaceDE/>
        <w:autoSpaceDN/>
        <w:adjustRightInd/>
        <w:ind w:firstLine="709"/>
        <w:rPr>
          <w:rFonts w:ascii="PT Astra Serif" w:eastAsiaTheme="minorHAnsi" w:hAnsi="PT Astra Serif" w:cs="Times New Roman"/>
          <w:b/>
          <w:i/>
          <w:sz w:val="28"/>
          <w:szCs w:val="28"/>
          <w:lang w:eastAsia="en-US"/>
        </w:rPr>
      </w:pPr>
      <w:r w:rsidRPr="00E06E88">
        <w:rPr>
          <w:rFonts w:ascii="PT Astra Serif" w:eastAsiaTheme="minorHAnsi" w:hAnsi="PT Astra Serif" w:cs="Times New Roman"/>
          <w:b/>
          <w:i/>
          <w:sz w:val="28"/>
          <w:szCs w:val="28"/>
          <w:lang w:eastAsia="en-US"/>
        </w:rPr>
        <w:t>Грамматическая сторона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понимать особенности структуры простых и сложных предложений и различных коммуникативных типов предложений немецкого языка; распознавать и употреблять в устной и письменной речи: сложносочинённые предложения с наречием </w:t>
      </w:r>
      <w:r w:rsidRPr="00E06E88">
        <w:rPr>
          <w:rFonts w:ascii="PT Astra Serif" w:eastAsiaTheme="minorHAnsi" w:hAnsi="PT Astra Serif" w:cs="Times New Roman"/>
          <w:sz w:val="28"/>
          <w:szCs w:val="28"/>
          <w:lang w:val="en-US" w:eastAsia="en-US"/>
        </w:rPr>
        <w:t>deshalb</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сложноподчинённые предложения: времени с союзом </w:t>
      </w:r>
      <w:r w:rsidRPr="00E06E88">
        <w:rPr>
          <w:rFonts w:ascii="PT Astra Serif" w:eastAsiaTheme="minorHAnsi" w:hAnsi="PT Astra Serif" w:cs="Times New Roman"/>
          <w:sz w:val="28"/>
          <w:szCs w:val="28"/>
          <w:lang w:val="en-US" w:eastAsia="en-US"/>
        </w:rPr>
        <w:t>nachdem</w:t>
      </w:r>
      <w:r w:rsidRPr="00E06E88">
        <w:rPr>
          <w:rFonts w:ascii="PT Astra Serif" w:eastAsiaTheme="minorHAnsi" w:hAnsi="PT Astra Serif" w:cs="Times New Roman"/>
          <w:sz w:val="28"/>
          <w:szCs w:val="28"/>
          <w:lang w:eastAsia="en-US"/>
        </w:rPr>
        <w:t xml:space="preserve">, цели с союзом </w:t>
      </w:r>
      <w:r w:rsidRPr="00E06E88">
        <w:rPr>
          <w:rFonts w:ascii="PT Astra Serif" w:eastAsiaTheme="minorHAnsi" w:hAnsi="PT Astra Serif" w:cs="Times New Roman"/>
          <w:sz w:val="28"/>
          <w:szCs w:val="28"/>
          <w:lang w:val="en-US" w:eastAsia="en-US"/>
        </w:rPr>
        <w:t>damit</w:t>
      </w:r>
      <w:r w:rsidRPr="00E06E88">
        <w:rPr>
          <w:rFonts w:ascii="PT Astra Serif" w:eastAsiaTheme="minorHAnsi" w:hAnsi="PT Astra Serif" w:cs="Times New Roman"/>
          <w:sz w:val="28"/>
          <w:szCs w:val="28"/>
          <w:lang w:eastAsia="en-US"/>
        </w:rPr>
        <w:t>;</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 xml:space="preserve">формы сослагательного наклонения от глаголов </w:t>
      </w:r>
      <w:r w:rsidRPr="00E06E88">
        <w:rPr>
          <w:rFonts w:ascii="PT Astra Serif" w:eastAsiaTheme="minorHAnsi" w:hAnsi="PT Astra Serif" w:cs="Times New Roman"/>
          <w:sz w:val="28"/>
          <w:szCs w:val="28"/>
          <w:lang w:val="en-US" w:eastAsia="en-US"/>
        </w:rPr>
        <w:t>haben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sein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werden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kon</w:t>
      </w:r>
      <w:r w:rsidRPr="00E06E88">
        <w:rPr>
          <w:rFonts w:ascii="PT Astra Serif" w:eastAsiaTheme="minorHAnsi" w:hAnsi="PT Astra Serif" w:cs="Times New Roman"/>
          <w:sz w:val="28"/>
          <w:szCs w:val="28"/>
          <w:lang w:val="en-US" w:eastAsia="en-US"/>
        </w:rPr>
        <w:lastRenderedPageBreak/>
        <w:t>nen</w:t>
      </w:r>
      <w:r w:rsidRPr="00E06E88">
        <w:rPr>
          <w:rFonts w:ascii="PT Astra Serif" w:eastAsiaTheme="minorHAnsi" w:hAnsi="PT Astra Serif" w:cs="Times New Roman"/>
          <w:sz w:val="28"/>
          <w:szCs w:val="28"/>
          <w:lang w:eastAsia="en-US"/>
        </w:rPr>
        <w:t xml:space="preserve">, </w:t>
      </w:r>
      <w:r w:rsidRPr="00E06E88">
        <w:rPr>
          <w:rFonts w:ascii="PT Astra Serif" w:eastAsiaTheme="minorHAnsi" w:hAnsi="PT Astra Serif" w:cs="Times New Roman"/>
          <w:sz w:val="28"/>
          <w:szCs w:val="28"/>
          <w:lang w:val="en-US" w:eastAsia="en-US"/>
        </w:rPr>
        <w:t>mogen</w:t>
      </w:r>
      <w:r w:rsidRPr="00E06E88">
        <w:rPr>
          <w:rFonts w:ascii="PT Astra Serif" w:eastAsiaTheme="minorHAnsi" w:hAnsi="PT Astra Serif" w:cs="Times New Roman"/>
          <w:sz w:val="28"/>
          <w:szCs w:val="28"/>
          <w:lang w:eastAsia="en-US"/>
        </w:rPr>
        <w:t xml:space="preserve">, сочетание </w:t>
      </w:r>
      <w:r w:rsidRPr="00E06E88">
        <w:rPr>
          <w:rFonts w:ascii="PT Astra Serif" w:eastAsiaTheme="minorHAnsi" w:hAnsi="PT Astra Serif" w:cs="Times New Roman"/>
          <w:sz w:val="28"/>
          <w:szCs w:val="28"/>
          <w:lang w:val="en-US" w:eastAsia="en-US"/>
        </w:rPr>
        <w:t>wiirde</w:t>
      </w:r>
      <w:r w:rsidRPr="00E06E88">
        <w:rPr>
          <w:rFonts w:ascii="PT Astra Serif" w:eastAsiaTheme="minorHAnsi" w:hAnsi="PT Astra Serif" w:cs="Times New Roman"/>
          <w:sz w:val="28"/>
          <w:szCs w:val="28"/>
          <w:lang w:eastAsia="en-US"/>
        </w:rPr>
        <w:t xml:space="preserve"> + </w:t>
      </w:r>
      <w:r w:rsidRPr="00E06E88">
        <w:rPr>
          <w:rFonts w:ascii="PT Astra Serif" w:eastAsiaTheme="minorHAnsi" w:hAnsi="PT Astra Serif" w:cs="Times New Roman"/>
          <w:sz w:val="28"/>
          <w:szCs w:val="28"/>
          <w:lang w:val="en-US" w:eastAsia="en-US"/>
        </w:rPr>
        <w:t>Infinitiv</w:t>
      </w:r>
      <w:r w:rsidRPr="00E06E88">
        <w:rPr>
          <w:rFonts w:ascii="PT Astra Serif" w:eastAsiaTheme="minorHAnsi" w:hAnsi="PT Astra Serif" w:cs="Times New Roman"/>
          <w:sz w:val="28"/>
          <w:szCs w:val="28"/>
          <w:lang w:eastAsia="en-US"/>
        </w:rPr>
        <w:t>.</w:t>
      </w:r>
    </w:p>
    <w:p w:rsidR="00931835" w:rsidRPr="00E06E88" w:rsidRDefault="00931835" w:rsidP="00931835">
      <w:pPr>
        <w:tabs>
          <w:tab w:val="left" w:pos="1123"/>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3.</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Социокультурные знания и умения:</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иметь элементарные представления о различных вариантах немецкого языка;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rsidR="00931835" w:rsidRPr="00E06E88" w:rsidRDefault="00931835" w:rsidP="00931835">
      <w:pPr>
        <w:tabs>
          <w:tab w:val="left" w:pos="1128"/>
        </w:tabs>
        <w:autoSpaceDE/>
        <w:autoSpaceDN/>
        <w:adjustRightInd/>
        <w:ind w:left="709" w:firstLine="0"/>
        <w:rPr>
          <w:rFonts w:ascii="PT Astra Serif" w:eastAsiaTheme="minorHAnsi" w:hAnsi="PT Astra Serif" w:cs="Times New Roman"/>
          <w:b/>
          <w:sz w:val="28"/>
          <w:szCs w:val="28"/>
          <w:lang w:eastAsia="en-US"/>
        </w:rPr>
      </w:pPr>
      <w:r w:rsidRPr="00E06E88">
        <w:rPr>
          <w:rFonts w:ascii="PT Astra Serif" w:eastAsiaTheme="minorHAnsi" w:hAnsi="PT Astra Serif" w:cs="Times New Roman"/>
          <w:b/>
          <w:sz w:val="28"/>
          <w:szCs w:val="28"/>
          <w:lang w:eastAsia="en-US"/>
        </w:rPr>
        <w:t>4.</w:t>
      </w:r>
      <w:r w:rsidRPr="00E06E88">
        <w:rPr>
          <w:rFonts w:ascii="PT Astra Serif" w:eastAsiaTheme="minorHAnsi" w:hAnsi="PT Astra Serif" w:cs="Times New Roman"/>
          <w:b/>
          <w:sz w:val="28"/>
          <w:szCs w:val="28"/>
          <w:lang w:val="en-US" w:eastAsia="en-US"/>
        </w:rPr>
        <w:t> </w:t>
      </w:r>
      <w:r w:rsidRPr="00E06E88">
        <w:rPr>
          <w:rFonts w:ascii="PT Astra Serif" w:eastAsiaTheme="minorHAnsi" w:hAnsi="PT Astra Serif" w:cs="Times New Roman"/>
          <w:b/>
          <w:sz w:val="28"/>
          <w:szCs w:val="28"/>
          <w:lang w:eastAsia="en-US"/>
        </w:rPr>
        <w:t>Компенсаторные умения:</w:t>
      </w:r>
    </w:p>
    <w:p w:rsidR="00931835" w:rsidRPr="00E06E88" w:rsidRDefault="00931835" w:rsidP="00931835">
      <w:pPr>
        <w:tabs>
          <w:tab w:val="left" w:pos="7565"/>
          <w:tab w:val="left" w:pos="9014"/>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при говорении переспрос, использовать при говорении и письме перифраз (толкование), синонимические средства, описание предмета</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вместо его названия, при чтении и аудировании языковую догадку, в т.ч.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рассматривать несколько вариантов решения коммуникативной задачи в продуктивных видах речевой деятельности (говорении и письменной речи);</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участвовать в несложных учебных проектах с использованием материалов на иностранном языке с применением информационно-технологических технологий, соблюдая правила информационной безопасности при работе в сети Интернет;</w:t>
      </w:r>
    </w:p>
    <w:p w:rsidR="00931835" w:rsidRPr="00E06E88" w:rsidRDefault="00931835" w:rsidP="00931835">
      <w:pPr>
        <w:tabs>
          <w:tab w:val="left" w:pos="3246"/>
          <w:tab w:val="left" w:pos="5641"/>
          <w:tab w:val="left" w:pos="7565"/>
          <w:tab w:val="left" w:pos="8593"/>
        </w:tabs>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использовать иноязычные словари и справочники, в т.ч. информационно-справочные системы в электронной форме;</w:t>
      </w:r>
    </w:p>
    <w:p w:rsidR="00931835" w:rsidRPr="00E06E88" w:rsidRDefault="00931835" w:rsidP="00931835">
      <w:pPr>
        <w:autoSpaceDE/>
        <w:autoSpaceDN/>
        <w:adjustRightInd/>
        <w:ind w:firstLine="709"/>
        <w:rPr>
          <w:rFonts w:ascii="PT Astra Serif" w:eastAsiaTheme="minorHAnsi" w:hAnsi="PT Astra Serif" w:cs="Times New Roman"/>
          <w:sz w:val="28"/>
          <w:szCs w:val="28"/>
          <w:lang w:eastAsia="en-US"/>
        </w:rPr>
      </w:pPr>
      <w:r w:rsidRPr="00E06E88">
        <w:rPr>
          <w:rFonts w:ascii="PT Astra Serif" w:eastAsiaTheme="minorHAnsi" w:hAnsi="PT Astra Serif" w:cs="Times New Roman"/>
          <w:sz w:val="28"/>
          <w:szCs w:val="28"/>
          <w:lang w:eastAsia="en-US"/>
        </w:rPr>
        <w:t>-</w:t>
      </w:r>
      <w:r w:rsidRPr="00E06E88">
        <w:rPr>
          <w:rFonts w:ascii="PT Astra Serif" w:eastAsiaTheme="minorHAnsi" w:hAnsi="PT Astra Serif" w:cs="Times New Roman"/>
          <w:sz w:val="28"/>
          <w:szCs w:val="28"/>
          <w:lang w:val="en-US" w:eastAsia="en-US"/>
        </w:rPr>
        <w:t> </w:t>
      </w:r>
      <w:r w:rsidRPr="00E06E88">
        <w:rPr>
          <w:rFonts w:ascii="PT Astra Serif" w:eastAsiaTheme="minorHAnsi" w:hAnsi="PT Astra Serif" w:cs="Times New Roman"/>
          <w:sz w:val="28"/>
          <w:szCs w:val="28"/>
          <w:lang w:eastAsia="en-US"/>
        </w:rPr>
        <w:t>достигать взаимопонимания в процессе устного и письменного общения с носителями иностранного языка, людьми другой культуры;</w:t>
      </w:r>
    </w:p>
    <w:p w:rsidR="00931835" w:rsidRPr="00E06E88" w:rsidRDefault="00931835" w:rsidP="00931835">
      <w:pPr>
        <w:widowControl/>
        <w:tabs>
          <w:tab w:val="left" w:pos="943"/>
        </w:tabs>
        <w:autoSpaceDE/>
        <w:autoSpaceDN/>
        <w:adjustRightInd/>
        <w:ind w:firstLine="709"/>
        <w:rPr>
          <w:rFonts w:ascii="PT Astra Serif" w:hAnsi="PT Astra Serif"/>
          <w:sz w:val="28"/>
          <w:szCs w:val="28"/>
        </w:rPr>
      </w:pPr>
      <w:r w:rsidRPr="00E06E88">
        <w:rPr>
          <w:rFonts w:ascii="PT Astra Serif" w:hAnsi="PT Astra Serif"/>
          <w:sz w:val="28"/>
          <w:szCs w:val="28"/>
        </w:rPr>
        <w:t>-</w:t>
      </w:r>
      <w:r w:rsidRPr="00E06E88">
        <w:rPr>
          <w:rFonts w:ascii="PT Astra Serif" w:hAnsi="PT Astra Serif"/>
          <w:sz w:val="28"/>
          <w:szCs w:val="28"/>
          <w:lang w:val="en-US"/>
        </w:rPr>
        <w:t> </w:t>
      </w:r>
      <w:r w:rsidRPr="00E06E88">
        <w:rPr>
          <w:rFonts w:ascii="PT Astra Serif" w:hAnsi="PT Astra Serif"/>
          <w:sz w:val="28"/>
          <w:szCs w:val="28"/>
        </w:rPr>
        <w:t>сравнивать (в т.ч. устанавливать основания для сравнения) объекты, явления, процессы, их элементы и основные функции в рамках изученной тематики.</w:t>
      </w:r>
    </w:p>
    <w:p w:rsidR="00931835" w:rsidRPr="00E06E88" w:rsidRDefault="00931835" w:rsidP="00931835">
      <w:pPr>
        <w:widowControl/>
        <w:autoSpaceDE/>
        <w:autoSpaceDN/>
        <w:adjustRightInd/>
        <w:spacing w:after="160" w:line="259" w:lineRule="auto"/>
        <w:ind w:firstLine="0"/>
        <w:jc w:val="left"/>
        <w:rPr>
          <w:rFonts w:ascii="PT Astra Serif" w:hAnsi="PT Astra Serif"/>
          <w:sz w:val="28"/>
          <w:szCs w:val="28"/>
        </w:rPr>
      </w:pPr>
      <w:r w:rsidRPr="00E06E88">
        <w:rPr>
          <w:rFonts w:ascii="PT Astra Serif" w:hAnsi="PT Astra Serif"/>
          <w:sz w:val="28"/>
          <w:szCs w:val="28"/>
        </w:rPr>
        <w:br w:type="page"/>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lastRenderedPageBreak/>
        <w:t>2.1.7. РАБОЧАЯ ПРОГРАММА ПО УЧЕБНОМУ ПРЕДМЕТУ «ВТОРОЙ ИНОСТРАННЫЙ (АНГЛИЙСКИЙ) ЯЗЫК» (БАЗОВЫЙ УРОВЕНЬ)</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«Второй иностранный (английский) язык» составлена в соответствии с ФГОС ООО и Федеральной рабочей программой учебного предмета «Второй иностранный (английский) язык» Федеральной образовательной программы ООО.</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sz w:val="28"/>
          <w:szCs w:val="28"/>
        </w:rPr>
        <w:t>Рабочая программа учебного предмета</w:t>
      </w:r>
      <w:r w:rsidRPr="00E06E88">
        <w:rPr>
          <w:rFonts w:ascii="PT Astra Serif" w:hAnsi="PT Astra Serif"/>
          <w:b/>
          <w:i/>
          <w:sz w:val="28"/>
          <w:szCs w:val="28"/>
        </w:rPr>
        <w:t xml:space="preserve"> </w:t>
      </w:r>
      <w:r w:rsidRPr="00E06E88">
        <w:rPr>
          <w:rFonts w:ascii="PT Astra Serif" w:hAnsi="PT Astra Serif" w:cs="Times New Roman"/>
          <w:sz w:val="28"/>
          <w:szCs w:val="28"/>
        </w:rPr>
        <w:t>«Второй иностранный (английский) язык» (предметная область «Иностранные языки») (далее соответственно - программа по второму иностранному (английскому) языку, второй иностранный (английский) язык) включает пояснительную записку, содержание обучения, планируемые результаты освоения программы по второму иностранному (английскому) языку.</w:t>
      </w:r>
    </w:p>
    <w:p w:rsidR="0081241C" w:rsidRPr="00E06E88" w:rsidRDefault="0081241C" w:rsidP="0081241C">
      <w:pPr>
        <w:widowControl/>
        <w:ind w:firstLine="708"/>
        <w:rPr>
          <w:rFonts w:ascii="PT Astra Serif" w:hAnsi="PT Astra Serif" w:cs="Times New Roman"/>
          <w:b/>
          <w:sz w:val="28"/>
          <w:szCs w:val="28"/>
          <w:lang w:eastAsia="en-US"/>
        </w:rPr>
      </w:pPr>
    </w:p>
    <w:p w:rsidR="0081241C" w:rsidRPr="00E06E88" w:rsidRDefault="0081241C" w:rsidP="0081241C">
      <w:pPr>
        <w:widowControl/>
        <w:ind w:firstLine="708"/>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 xml:space="preserve">1) ПОЯСНИТЕЛЬНАЯ ЗАПИСКА </w:t>
      </w:r>
    </w:p>
    <w:p w:rsidR="0081241C" w:rsidRPr="00E06E88" w:rsidRDefault="0081241C" w:rsidP="0081241C">
      <w:pPr>
        <w:widowControl/>
        <w:ind w:firstLine="708"/>
        <w:rPr>
          <w:rFonts w:ascii="PT Astra Serif" w:hAnsi="PT Astra Serif" w:cs="Times New Roman"/>
          <w:b/>
          <w:sz w:val="28"/>
          <w:szCs w:val="28"/>
          <w:lang w:eastAsia="en-US"/>
        </w:rPr>
      </w:pPr>
      <w:r w:rsidRPr="00E06E88">
        <w:rPr>
          <w:rFonts w:ascii="PT Astra Serif" w:hAnsi="PT Astra Serif" w:cs="Times New Roman"/>
          <w:sz w:val="28"/>
          <w:szCs w:val="28"/>
        </w:rPr>
        <w:t>Программа по второму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81241C" w:rsidRPr="00E06E88" w:rsidRDefault="0081241C" w:rsidP="0081241C">
      <w:pPr>
        <w:widowControl/>
        <w:ind w:firstLine="708"/>
        <w:rPr>
          <w:rFonts w:ascii="PT Astra Serif" w:hAnsi="PT Astra Serif" w:cs="Times New Roman"/>
          <w:b/>
          <w:sz w:val="28"/>
          <w:szCs w:val="28"/>
          <w:lang w:eastAsia="en-US"/>
        </w:rPr>
      </w:pPr>
      <w:r w:rsidRPr="00E06E88">
        <w:rPr>
          <w:rFonts w:ascii="PT Astra Serif" w:hAnsi="PT Astra Serif" w:cs="Times New Roman"/>
          <w:sz w:val="28"/>
          <w:szCs w:val="28"/>
        </w:rPr>
        <w:t>Программа по второму иностранному (английскому)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Программа по второму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английского языка, межпредметных связей второго иностранного (английского) языка с содержанием учебных предметов, изучаемых на уровне основного общего образования с учётом возрастных особенностей обучающихся.</w:t>
      </w:r>
    </w:p>
    <w:p w:rsidR="0081241C" w:rsidRPr="00E06E88" w:rsidRDefault="0081241C" w:rsidP="0081241C">
      <w:pPr>
        <w:widowControl/>
        <w:ind w:firstLine="708"/>
        <w:rPr>
          <w:rFonts w:ascii="PT Astra Serif" w:hAnsi="PT Astra Serif" w:cs="Times New Roman"/>
          <w:b/>
          <w:sz w:val="28"/>
          <w:szCs w:val="28"/>
          <w:lang w:eastAsia="en-US"/>
        </w:rPr>
      </w:pPr>
      <w:r w:rsidRPr="00E06E88">
        <w:rPr>
          <w:rFonts w:ascii="PT Astra Serif" w:hAnsi="PT Astra Serif" w:cs="Times New Roman"/>
          <w:sz w:val="28"/>
          <w:szCs w:val="28"/>
        </w:rPr>
        <w:t>Изучение второго иностранного (английского) языка направлено на формирование коммуникативной культуры обучающихся, способствует общему речевому развитию обучающихся, воспитанию гражданской идентичности, расширению кругозора, воспитанию чувств и эмоций.</w:t>
      </w:r>
    </w:p>
    <w:p w:rsidR="0081241C" w:rsidRPr="00E06E88" w:rsidRDefault="0081241C" w:rsidP="0081241C">
      <w:pPr>
        <w:widowControl/>
        <w:ind w:firstLine="708"/>
        <w:rPr>
          <w:rFonts w:ascii="PT Astra Serif" w:hAnsi="PT Astra Serif" w:cs="Times New Roman"/>
          <w:b/>
          <w:sz w:val="28"/>
          <w:szCs w:val="28"/>
          <w:lang w:eastAsia="en-US"/>
        </w:rPr>
      </w:pPr>
      <w:r w:rsidRPr="00E06E88">
        <w:rPr>
          <w:rFonts w:ascii="PT Astra Serif" w:hAnsi="PT Astra Serif" w:cs="Times New Roman"/>
          <w:sz w:val="28"/>
          <w:szCs w:val="28"/>
        </w:rPr>
        <w:t>Построение программы по второму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81241C" w:rsidRPr="00E06E88" w:rsidRDefault="0081241C" w:rsidP="0081241C">
      <w:pPr>
        <w:widowControl/>
        <w:ind w:firstLine="708"/>
        <w:rPr>
          <w:rFonts w:ascii="PT Astra Serif" w:hAnsi="PT Astra Serif" w:cs="Times New Roman"/>
          <w:sz w:val="28"/>
          <w:szCs w:val="28"/>
        </w:rPr>
      </w:pPr>
      <w:r w:rsidRPr="00E06E88">
        <w:rPr>
          <w:rFonts w:ascii="PT Astra Serif" w:hAnsi="PT Astra Serif" w:cs="Times New Roman"/>
          <w:sz w:val="28"/>
          <w:szCs w:val="28"/>
        </w:rPr>
        <w:t xml:space="preserve">Одной из важных особенностей изучения второго иностранного (английского) языка является опора на сформированные в процессе изучения первого </w:t>
      </w:r>
      <w:r w:rsidRPr="00E06E88">
        <w:rPr>
          <w:rFonts w:ascii="PT Astra Serif" w:hAnsi="PT Astra Serif" w:cs="Times New Roman"/>
          <w:sz w:val="28"/>
          <w:szCs w:val="28"/>
        </w:rPr>
        <w:lastRenderedPageBreak/>
        <w:t>иностранного языка коммуникативные умения и сопоставление осваиваемых языковых явлений с первым иностранным и русским языком.</w:t>
      </w:r>
    </w:p>
    <w:p w:rsidR="0081241C" w:rsidRPr="00E06E88" w:rsidRDefault="0081241C" w:rsidP="0081241C">
      <w:pPr>
        <w:widowControl/>
        <w:ind w:firstLine="708"/>
        <w:rPr>
          <w:rFonts w:ascii="PT Astra Serif" w:hAnsi="PT Astra Serif" w:cs="Times New Roman"/>
          <w:b/>
          <w:i/>
          <w:sz w:val="28"/>
          <w:szCs w:val="28"/>
          <w:lang w:eastAsia="en-US"/>
        </w:rPr>
      </w:pPr>
      <w:r w:rsidRPr="00E06E88">
        <w:rPr>
          <w:rFonts w:ascii="PT Astra Serif" w:hAnsi="PT Astra Serif" w:cs="Times New Roman"/>
          <w:b/>
          <w:i/>
          <w:sz w:val="28"/>
          <w:szCs w:val="28"/>
        </w:rPr>
        <w:t>Процесс изучения второго иностранного (английского) языка может быть интенсифицирован при следовании следующим принципам: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принцип комплексности, который актуален не только в отношении взаимосвязанного обучения всем видам речевой деятельности через интеграцию коммуникативных задач. Данный принцип обеспечивает формирование единой мультилингвальной коммуникативной компетенции через учёт уровня развития коммуникативной компетенции в других языках и опору на неё;</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сопоставительный принцип, который проявляется через сравнение и сопоставление коррелирующих друг с другом языковых явлений родного, первого и второго иностранных языков. Реализация этого принципа выступает инструментом оптимизации обучения, формирования металингвистического сознания обучающихся;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принцип интенсификации учебного труда обучающихся, который продиктован необходимостью ускорить учебный процесс и внутренними характеристиками овладения вторым иностранным языком, позволяющим это спроводить;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принцип межкультурной направленности обучения, который позволяет расширить взгляд на процесс межкультурной коммуникации. В соответствии с этим принципом обязательными становятся сопоставительные приёмы с социокультурным материалом, которые помогают, с одной стороны, избежать дублирования содержания обучения, а с другой - побуждают к анализу социокультурного содержания, рефлексии своей собственной культуры.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Интенсификация учебного процесса возможна при использовании следующих стратегий: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совершенствование познавательных действий обучающихся;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перенос учебных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перенос лингвистических и социокультурных знаний, речевых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повышенные по сравнению с первым иностранным языком объёмы нового грамматического и лексического материала;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совместная отработка элементов лингвистических явлений;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использование интегративных упражнений и заданий, требующих проблемного мышления;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рациональное распределение классных и домашних видов работ;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большая самостоятельность и автономность обучающегося в учении.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Возрастание значимости владения несколькими иностранными языками, а также особенности организации учебного процесса при изучении второго иностранного (английского) языка приводит к переосмыслению целей и содержания обучения учебному предмету.</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b/>
          <w:i/>
          <w:sz w:val="28"/>
          <w:szCs w:val="28"/>
        </w:rPr>
        <w:t>Цели иноязычного образования</w:t>
      </w:r>
      <w:r w:rsidRPr="00E06E88">
        <w:rPr>
          <w:rFonts w:ascii="PT Astra Serif" w:hAnsi="PT Astra Serif" w:cs="Times New Roman"/>
          <w:sz w:val="28"/>
          <w:szCs w:val="28"/>
        </w:rPr>
        <w:t xml:space="preserve">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w:t>
      </w:r>
      <w:r w:rsidRPr="00E06E88">
        <w:rPr>
          <w:rFonts w:ascii="PT Astra Serif" w:hAnsi="PT Astra Serif" w:cs="Times New Roman"/>
          <w:sz w:val="28"/>
          <w:szCs w:val="28"/>
        </w:rPr>
        <w:lastRenderedPageBreak/>
        <w:t>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Целью иноязычного образования является формирование коммуникативной компетенции обучающихся в единстве таких её составляющих, как:</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речевая компетенция - развитие коммуникативных умений в четырёх основных видах речевой деятельности (говорении, аудировании, чтении, письме);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языковая компетенция - овладение новыми языковыми средствами (фонетическими, орфографическими, лексическими, грамматическими) в соответствии с отобранными темами общения, освоение знаний о языковых явлениях изучаемого языка, разных способах выражения мысли в родном и иностранном языках;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компенсаторная компетенция - развитие умений выходить из положения в условиях дефицита языковых средств при получении и передаче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Наряду с иноязычной коммуникативной компетенцией средствами второго иностранного (английского) языка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Основными подходами к обучению второму иностранному (английскому) языку признаются компетентностный, системно-деятельностный, межкультурный и коммуникативно-когнитивный</w:t>
      </w:r>
      <w:r w:rsidRPr="00E06E88">
        <w:rPr>
          <w:rFonts w:ascii="PT Astra Serif" w:hAnsi="PT Astra Serif" w:cs="Times New Roman"/>
          <w:sz w:val="28"/>
          <w:szCs w:val="28"/>
        </w:rPr>
        <w:t>,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технологии) и использования современных средств обучения.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Требования к предметным результатам для основного общего образования констатируют необходимость к окончанию 9 класса владения умением общаться на втором иностранном (английском) языке в разных формах (устно и письменно, непосредственно и опосредованно, в том числе через Интернет) на уровне выживания (уровне А1 в соответствии с Общеевропейскими компетенциями владения иностранным языком). При учёте выше названных принципов интенсификации обучения и при условии изучения второго иностранного языка не менее 2 часов в неделю с 5 по 9 класс может быть достигнут допороговый (А2) уровень владения вторым иностранным (английским) языком.</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Место учебного предмета «Второй иностранный (английский) язык» </w:t>
      </w:r>
      <w:r w:rsidRPr="00E06E88">
        <w:rPr>
          <w:rFonts w:ascii="PT Astra Serif" w:hAnsi="PT Astra Serif" w:cs="Times New Roman"/>
          <w:b/>
          <w:i/>
          <w:sz w:val="28"/>
          <w:szCs w:val="28"/>
        </w:rPr>
        <w:lastRenderedPageBreak/>
        <w:t>в учебном плане</w:t>
      </w:r>
    </w:p>
    <w:p w:rsidR="0081241C" w:rsidRPr="0008078B"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Общее число часов для изучения второго иностранного (английского) языка на уровне основного общего образования - </w:t>
      </w:r>
      <w:r w:rsidRPr="0008078B">
        <w:rPr>
          <w:rFonts w:ascii="PT Astra Serif" w:hAnsi="PT Astra Serif" w:cs="Times New Roman"/>
          <w:sz w:val="28"/>
          <w:szCs w:val="28"/>
        </w:rPr>
        <w:t>340 часов: в 5 классе - 68 часов (2 часа в неделю), в 6 классе - 68 часов (2 часа в неделю), в 7 классе - 68 часов (2 часа в неделю), в 8 классе - 68 часов (2 часа в неделю), в 9 классе - 68 часов (2 часа в неделю).</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ind w:firstLine="709"/>
        <w:rPr>
          <w:rFonts w:ascii="PT Astra Serif" w:hAnsi="PT Astra Serif" w:cs="Times New Roman"/>
          <w:color w:val="FF0000"/>
          <w:sz w:val="28"/>
          <w:szCs w:val="28"/>
        </w:rPr>
      </w:pPr>
      <w:r w:rsidRPr="00E06E88">
        <w:rPr>
          <w:rFonts w:ascii="PT Astra Serif" w:hAnsi="PT Astra Serif" w:cs="Times New Roman"/>
          <w:b/>
          <w:sz w:val="28"/>
          <w:szCs w:val="28"/>
          <w:lang w:eastAsia="en-US"/>
        </w:rPr>
        <w:t xml:space="preserve">2) СОДЕРЖАНИЕ УЧЕБНОГО ПРЕДМЕТА </w:t>
      </w:r>
      <w:r w:rsidRPr="00E06E88">
        <w:rPr>
          <w:rFonts w:ascii="PT Astra Serif" w:hAnsi="PT Astra Serif" w:cs="Times New Roman"/>
          <w:b/>
          <w:sz w:val="28"/>
          <w:szCs w:val="28"/>
        </w:rPr>
        <w:t>«ВТОРОЙ ИНОСТРАННЫЙ (АНГЛИЙСКИЙ) ЯЗЫК»</w:t>
      </w:r>
    </w:p>
    <w:p w:rsidR="0081241C" w:rsidRPr="00E06E88" w:rsidRDefault="0081241C" w:rsidP="0081241C">
      <w:pPr>
        <w:tabs>
          <w:tab w:val="left" w:pos="1791"/>
        </w:tabs>
        <w:ind w:left="709"/>
        <w:rPr>
          <w:rFonts w:ascii="PT Astra Serif" w:hAnsi="PT Astra Serif" w:cs="Times New Roman"/>
          <w:sz w:val="28"/>
          <w:szCs w:val="28"/>
        </w:rPr>
      </w:pPr>
    </w:p>
    <w:p w:rsidR="0081241C" w:rsidRPr="00E06E88" w:rsidRDefault="0081241C" w:rsidP="0081241C">
      <w:pPr>
        <w:widowControl/>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СОДЕРЖАНИЕ ОБУЧЕНИЯ В 5 КЛАССЕ</w:t>
      </w:r>
    </w:p>
    <w:p w:rsidR="0081241C" w:rsidRPr="00E06E88" w:rsidRDefault="0081241C" w:rsidP="0081241C">
      <w:pPr>
        <w:tabs>
          <w:tab w:val="left" w:pos="1791"/>
        </w:tabs>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Моя семья. Мои друзья. Семейные праздники: день рождения, Новый год.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Внешность и характер человека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Досуг и увлечения (хобби) современного подростка (чтение, кино, спорт).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Здоровый образ жизни: режим труда и отдыха, здоровое питание.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Покупки: одежда, обувь и продукты 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Школа, школьная жизнь, школьная форма, изучаемые предметы. Переписка с иностранными сверстниками.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Природа: дикие и домашние животные. Погода. Родной город (село). Транспорт.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Выдающиеся люди родной страны и страны (стран) изучаемого языка: писатели, поэты.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диалогической речи на базе умений, сформированных на уровне начального общего 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диалог-расспрос: сообщать фактическую информацию, отвечая на вопросы разных видов, запрашивать интересующую информацию.</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Вышеперечисленные умения диалогической речи развиваются в стандартных ситуациях неофициального общения в рамках тематического содержа</w:t>
      </w:r>
      <w:r w:rsidRPr="00E06E88">
        <w:rPr>
          <w:rFonts w:ascii="PT Astra Serif" w:hAnsi="PT Astra Serif" w:cs="Times New Roman"/>
          <w:sz w:val="28"/>
          <w:szCs w:val="28"/>
        </w:rPr>
        <w:lastRenderedPageBreak/>
        <w:t>ния речи класса с использованием вопросов, ключевых слов и (или) иллюстраций, фотографий с соблюдением норм речевого этикета, принятых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диалога - до 3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монологической речи на базе умений, сформированных на уровне начального общего 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устных связных монологических высказываний с использованием основных коммуникативных типов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повествование (сообщение);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(пересказ) основного содержания прочитанного текста; краткое изложение результатов выполненной проектной работы.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монологического высказывания - 4 фразы.</w:t>
      </w:r>
    </w:p>
    <w:p w:rsidR="0081241C" w:rsidRPr="00E06E88" w:rsidRDefault="0081241C" w:rsidP="0081241C">
      <w:pPr>
        <w:tabs>
          <w:tab w:val="left" w:pos="1977"/>
        </w:tabs>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аудирования на базе умений, сформированных на уровне начального общего 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непосредственном общении: понимание на слух речи учителя и одноклассников и вербальная (невербальная) реакция на услышанное;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Время звучания текста (текстов) для аудирования - до 1 минуты.</w:t>
      </w:r>
    </w:p>
    <w:p w:rsidR="0081241C" w:rsidRPr="00E06E88" w:rsidRDefault="0081241C" w:rsidP="0081241C">
      <w:pPr>
        <w:tabs>
          <w:tab w:val="left" w:pos="1963"/>
        </w:tabs>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w:t>
      </w:r>
      <w:r w:rsidRPr="00E06E88">
        <w:rPr>
          <w:rFonts w:ascii="PT Astra Serif" w:hAnsi="PT Astra Serif" w:cs="Times New Roman"/>
          <w:sz w:val="28"/>
          <w:szCs w:val="28"/>
        </w:rPr>
        <w:lastRenderedPageBreak/>
        <w:t>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несплошных текстов (таблиц) и понимание представленной в них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беседа (диалог), рассказ, сказка, сообщение личного характера, сообщение информационного характера, стихотворение, несплошной текст (таблица).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(текстов) для чтения - 150 слов.</w:t>
      </w:r>
    </w:p>
    <w:p w:rsidR="0081241C" w:rsidRPr="00E06E88" w:rsidRDefault="0081241C" w:rsidP="0081241C">
      <w:pPr>
        <w:tabs>
          <w:tab w:val="left" w:pos="1963"/>
        </w:tabs>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 письменной речи на базе умений, сформированных на уровне начального общего 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списывание текста и выписывание из него слов, словосочетаний, предложений в соответствии с решаемой коммуникативной задачей;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написание коротких поздравлений с праздниками (с Новым годом, Рождеством, днём рождения);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анкет и формуляров: сообщение о себе основных сведений в соответствии с нормами,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30 слов).</w:t>
      </w:r>
    </w:p>
    <w:p w:rsidR="0081241C" w:rsidRPr="00E06E88" w:rsidRDefault="0081241C" w:rsidP="0081241C">
      <w:pPr>
        <w:tabs>
          <w:tab w:val="left" w:pos="1798"/>
        </w:tabs>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tabs>
          <w:tab w:val="left" w:pos="2009"/>
        </w:tabs>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вслух: беседа (диалог), рассказ, отрывок из статьи научно-популярного характера,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для чтения вслух - до 70 слов.</w:t>
      </w:r>
    </w:p>
    <w:p w:rsidR="0081241C" w:rsidRPr="00E06E88" w:rsidRDefault="0081241C" w:rsidP="0081241C">
      <w:pPr>
        <w:tabs>
          <w:tab w:val="left" w:pos="2014"/>
        </w:tabs>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написание изученных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Правильное использование знаков препинания: точки, вопросительного и </w:t>
      </w:r>
      <w:r w:rsidRPr="00E06E88">
        <w:rPr>
          <w:rFonts w:ascii="PT Astra Serif" w:hAnsi="PT Astra Serif" w:cs="Times New Roman"/>
          <w:sz w:val="28"/>
          <w:szCs w:val="28"/>
        </w:rPr>
        <w:lastRenderedPageBreak/>
        <w:t>восклицательного знаков в конце предложения, запятой при перечислении и обращении, апострофа.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81241C" w:rsidRPr="00E06E88" w:rsidRDefault="0081241C" w:rsidP="0081241C">
      <w:pPr>
        <w:tabs>
          <w:tab w:val="left" w:pos="2006"/>
        </w:tabs>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изучаемой лексики: 300 лексических единиц для продуктивного использования и 400 лексических единиц для рецептивного усвоения (включая 300 лексических единиц продуктивного минимума).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Основной способ словообразования - аффиксация: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существительных при помощи суффиксов -ег/-ог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teacher</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visitor</w:t>
      </w:r>
      <w:r w:rsidRPr="00E06E88">
        <w:rPr>
          <w:rFonts w:ascii="PT Astra Serif" w:hAnsi="PT Astra Serif" w:cs="Times New Roman"/>
          <w:sz w:val="28"/>
          <w:szCs w:val="28"/>
          <w:lang w:eastAsia="en-US" w:bidi="en-US"/>
        </w:rPr>
        <w:t>), -1</w:t>
      </w:r>
      <w:r w:rsidRPr="00E06E88">
        <w:rPr>
          <w:rFonts w:ascii="PT Astra Serif" w:hAnsi="PT Astra Serif" w:cs="Times New Roman"/>
          <w:sz w:val="28"/>
          <w:szCs w:val="28"/>
          <w:lang w:val="en-US" w:eastAsia="en-US" w:bidi="en-US"/>
        </w:rPr>
        <w:t>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scientist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tourist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sion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tion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discussion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invitation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прилагательных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ful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wonderful</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ian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Russian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American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наречий при помощи суффикса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ly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recently</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прилагательных, имён существительных и наречий при помощи отрицательного префикса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unhappy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unreality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unusually</w:t>
      </w:r>
      <w:r w:rsidRPr="00E06E88">
        <w:rPr>
          <w:rFonts w:ascii="PT Astra Serif" w:hAnsi="PT Astra Serif" w:cs="Times New Roman"/>
          <w:sz w:val="28"/>
          <w:szCs w:val="28"/>
          <w:lang w:eastAsia="en-US" w:bidi="en-US"/>
        </w:rPr>
        <w:t>).</w:t>
      </w:r>
    </w:p>
    <w:p w:rsidR="0081241C" w:rsidRPr="00E06E88" w:rsidRDefault="0081241C" w:rsidP="0081241C">
      <w:pPr>
        <w:tabs>
          <w:tab w:val="left" w:pos="2010"/>
        </w:tabs>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изученных морфологических форм и синтаксических конструкций английского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Предложения с начальным </w:t>
      </w:r>
      <w:r w:rsidRPr="00E06E88">
        <w:rPr>
          <w:rFonts w:ascii="PT Astra Serif" w:hAnsi="PT Astra Serif" w:cs="Times New Roman"/>
          <w:sz w:val="28"/>
          <w:szCs w:val="28"/>
          <w:lang w:val="en-US" w:eastAsia="en-US" w:bidi="en-US"/>
        </w:rPr>
        <w:t>It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Предложения с глаголом-связкой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Предложения с краткими глагольными формами.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Глагольная конструкция </w:t>
      </w:r>
      <w:r w:rsidRPr="00E06E88">
        <w:rPr>
          <w:rFonts w:ascii="PT Astra Serif" w:hAnsi="PT Astra Serif" w:cs="Times New Roman"/>
          <w:sz w:val="28"/>
          <w:szCs w:val="28"/>
          <w:lang w:val="en-US" w:eastAsia="en-US" w:bidi="en-US"/>
        </w:rPr>
        <w:t>have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got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Вопросительные предложения (альтернативный и разделительный вопросы в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Предложения с </w:t>
      </w:r>
      <w:r w:rsidRPr="00E06E88">
        <w:rPr>
          <w:rFonts w:ascii="PT Astra Serif" w:hAnsi="PT Astra Serif" w:cs="Times New Roman"/>
          <w:sz w:val="28"/>
          <w:szCs w:val="28"/>
          <w:lang w:val="en-US" w:eastAsia="en-US" w:bidi="en-US"/>
        </w:rPr>
        <w:t>there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Имена существительные во множественном числе, в том числе имена существительные, имеющие форму только множественного числа.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Неопределённый, определённый и нулевой артикли с существительными (наиболее распространённые случаи употребления).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Личные и притяжательные местоимения.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Количественные числительные (1-100).</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Предлоги места, направления, времени.</w:t>
      </w:r>
    </w:p>
    <w:p w:rsidR="0081241C" w:rsidRPr="00E06E88" w:rsidRDefault="0081241C" w:rsidP="0081241C">
      <w:pPr>
        <w:tabs>
          <w:tab w:val="left" w:pos="1799"/>
        </w:tabs>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в устной и письменной речи наиболее употреби</w:t>
      </w:r>
      <w:r w:rsidRPr="00E06E88">
        <w:rPr>
          <w:rFonts w:ascii="PT Astra Serif" w:hAnsi="PT Astra Serif" w:cs="Times New Roman"/>
          <w:sz w:val="28"/>
          <w:szCs w:val="28"/>
        </w:rPr>
        <w:lastRenderedPageBreak/>
        <w:t>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81241C" w:rsidRPr="00E06E88" w:rsidRDefault="0081241C" w:rsidP="0081241C">
      <w:pPr>
        <w:tabs>
          <w:tab w:val="left" w:pos="4435"/>
          <w:tab w:val="left" w:pos="5683"/>
          <w:tab w:val="left" w:pos="7416"/>
        </w:tabs>
        <w:ind w:firstLine="709"/>
        <w:rPr>
          <w:rFonts w:ascii="PT Astra Serif" w:hAnsi="PT Astra Serif" w:cs="Times New Roman"/>
          <w:sz w:val="28"/>
          <w:szCs w:val="28"/>
        </w:rPr>
      </w:pPr>
      <w:r w:rsidRPr="00E06E88">
        <w:rPr>
          <w:rFonts w:ascii="PT Astra Serif" w:hAnsi="PT Astra Serif" w:cs="Times New Roman"/>
          <w:sz w:val="28"/>
          <w:szCs w:val="28"/>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известными достопримечательностями, выдающимися людьми и другое), с доступными в языковом отношении образцами детской поэзии и прозы на английском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писать свои имя и фамилию, а также имена и фамилии своих родственников и друзей на английском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свой адрес на английском языке (в анкете, формуляре);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Россию и страну (страны)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81241C" w:rsidRPr="00E06E88" w:rsidRDefault="0081241C" w:rsidP="0081241C">
      <w:pPr>
        <w:tabs>
          <w:tab w:val="left" w:pos="1799"/>
        </w:tabs>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чтении и аудировании языковой, в том числе контекстуальной, догадки.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формулировании собственных высказываний, ключевых слов, плана.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tabs>
          <w:tab w:val="left" w:pos="1613"/>
        </w:tabs>
        <w:ind w:left="709"/>
        <w:rPr>
          <w:rFonts w:ascii="PT Astra Serif" w:hAnsi="PT Astra Serif" w:cs="Times New Roman"/>
          <w:sz w:val="28"/>
          <w:szCs w:val="28"/>
        </w:rPr>
      </w:pPr>
    </w:p>
    <w:p w:rsidR="0081241C" w:rsidRPr="00E06E88" w:rsidRDefault="0081241C" w:rsidP="0081241C">
      <w:pPr>
        <w:tabs>
          <w:tab w:val="left" w:pos="1613"/>
        </w:tabs>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6 КЛАССЕ</w:t>
      </w:r>
    </w:p>
    <w:p w:rsidR="0081241C" w:rsidRPr="00E06E88" w:rsidRDefault="0081241C" w:rsidP="0081241C">
      <w:pPr>
        <w:tabs>
          <w:tab w:val="left" w:pos="1819"/>
        </w:tabs>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Взаимоотношения в семье и с друзьями. Семейные праздники.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Досуг и увлечения (хобби) современного подростка (чтение, кино, театр, спорт).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Внешность и характеристики человека.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Здоровый образ жизни: режим труда и отдыха, фитнес, сбалансированное питание.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Покупки: одежда, обувь и продукты 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Школа, школьная жизнь, школьная форма, изучаемые предметы, любимый предмет, правила поведения в школе. Переписка с иностранными сверстниками.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Каникулы в различное время года. Виды отдыха. Путешествия по России и иностранным странам.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Природа: дикие и домашние животные. Климат, погода.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Жизнь в городе и сельской местности. Описание родного города (села). Транспорт.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Выдающиеся люди родной страны и страны (стран) изучаемого языка: писатели, поэты, учёные.</w:t>
      </w:r>
    </w:p>
    <w:p w:rsidR="0081241C" w:rsidRPr="00E06E88" w:rsidRDefault="0081241C" w:rsidP="0081241C">
      <w:pPr>
        <w:tabs>
          <w:tab w:val="left" w:pos="2030"/>
        </w:tabs>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диалогической речи, а именно умений вести: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с соблюдением норм речевого этикета, принятых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диалога - до 3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повествование (сообщение);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(пересказ) основного содержания прочитанного текста; краткое изложение результатов выполненной проектной работы.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монологического высказывания - 5-6 фраз.</w:t>
      </w:r>
    </w:p>
    <w:p w:rsidR="0081241C" w:rsidRPr="00E06E88" w:rsidRDefault="0081241C" w:rsidP="0081241C">
      <w:pPr>
        <w:tabs>
          <w:tab w:val="left" w:pos="1981"/>
        </w:tabs>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непосредственном общении: понимание на слух речи учителя и од</w:t>
      </w:r>
      <w:r w:rsidRPr="00E06E88">
        <w:rPr>
          <w:rFonts w:ascii="PT Astra Serif" w:hAnsi="PT Astra Serif" w:cs="Times New Roman"/>
          <w:sz w:val="28"/>
          <w:szCs w:val="28"/>
        </w:rPr>
        <w:lastRenderedPageBreak/>
        <w:t>ноклассников и вербальная (невербальная) реакция на услышанное.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Время звучания текста (текстов) для аудирования - до 1 минуты.</w:t>
      </w:r>
    </w:p>
    <w:p w:rsidR="0081241C" w:rsidRPr="00E06E88" w:rsidRDefault="0081241C" w:rsidP="0081241C">
      <w:pPr>
        <w:tabs>
          <w:tab w:val="left" w:pos="1986"/>
        </w:tabs>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основного содержания текста предполагает умение определять тему (основную мысль), главные факты (события), прогнозировать</w:t>
      </w:r>
    </w:p>
    <w:p w:rsidR="0081241C" w:rsidRPr="00E06E88" w:rsidRDefault="0081241C" w:rsidP="0081241C">
      <w:pPr>
        <w:tabs>
          <w:tab w:val="left" w:pos="5179"/>
        </w:tabs>
        <w:ind w:firstLine="709"/>
        <w:rPr>
          <w:rFonts w:ascii="PT Astra Serif" w:hAnsi="PT Astra Serif" w:cs="Times New Roman"/>
          <w:sz w:val="28"/>
          <w:szCs w:val="28"/>
        </w:rPr>
      </w:pPr>
      <w:r w:rsidRPr="00E06E88">
        <w:rPr>
          <w:rFonts w:ascii="PT Astra Serif" w:hAnsi="PT Astra Serif" w:cs="Times New Roman"/>
          <w:sz w:val="28"/>
          <w:szCs w:val="28"/>
        </w:rPr>
        <w:t>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запрашиваемой информации предполагает умения находить в прочитанном тексте и понимать запрашиваемую информацию.</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не сплошных текстов (таблиц) и понимание представленной в них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беседа; отрывок из художественного произведения, в том числе рассказ, сообщение информационного характера, сообщение личного характера, объявление, стихотворение, не сплошной текст (таблица).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(текстов) для чтения - 160-180 слов.</w:t>
      </w:r>
    </w:p>
    <w:p w:rsidR="0081241C" w:rsidRPr="00E06E88" w:rsidRDefault="0081241C" w:rsidP="0081241C">
      <w:pPr>
        <w:tabs>
          <w:tab w:val="left" w:pos="2025"/>
        </w:tabs>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списывание текста и выписывание из него слов, словосочетаний, предложений в соответствии с решаемой коммуникативной задачей;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анкет и формуляров: сообщение о себе основных сведений в соответствии с нормами, принятыми в англоговорящих странах;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написание электронного сообщения личного характера в соответствии с нормами неофициального общения, принятыми в стране (странах) изучаемого </w:t>
      </w:r>
      <w:r w:rsidRPr="00E06E88">
        <w:rPr>
          <w:rFonts w:ascii="PT Astra Serif" w:hAnsi="PT Astra Serif" w:cs="Times New Roman"/>
          <w:sz w:val="28"/>
          <w:szCs w:val="28"/>
        </w:rPr>
        <w:lastRenderedPageBreak/>
        <w:t>языка (объём письма - до 50 слов);</w:t>
      </w:r>
    </w:p>
    <w:p w:rsidR="0081241C" w:rsidRPr="00E06E88" w:rsidRDefault="0081241C" w:rsidP="002750BA">
      <w:pPr>
        <w:ind w:firstLine="709"/>
        <w:rPr>
          <w:rFonts w:ascii="PT Astra Serif" w:hAnsi="PT Astra Serif" w:cs="Times New Roman"/>
          <w:sz w:val="28"/>
          <w:szCs w:val="28"/>
        </w:rPr>
      </w:pPr>
      <w:r w:rsidRPr="00E06E88">
        <w:rPr>
          <w:rFonts w:ascii="PT Astra Serif" w:hAnsi="PT Astra Serif" w:cs="Times New Roman"/>
          <w:sz w:val="28"/>
          <w:szCs w:val="28"/>
        </w:rPr>
        <w:t>создание небольшого письменного высказывания с использованием образца, плана, иллюстраций (объём письменн</w:t>
      </w:r>
      <w:r w:rsidR="002750BA" w:rsidRPr="00E06E88">
        <w:rPr>
          <w:rFonts w:ascii="PT Astra Serif" w:hAnsi="PT Astra Serif" w:cs="Times New Roman"/>
          <w:sz w:val="28"/>
          <w:szCs w:val="28"/>
        </w:rPr>
        <w:t>ого высказывания - до 50 слов).</w:t>
      </w:r>
    </w:p>
    <w:p w:rsidR="0081241C" w:rsidRPr="00E06E88" w:rsidRDefault="0081241C" w:rsidP="0081241C">
      <w:pPr>
        <w:tabs>
          <w:tab w:val="left" w:pos="1818"/>
        </w:tabs>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tabs>
          <w:tab w:val="left" w:pos="2029"/>
        </w:tabs>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 Тексты для чтения вслух: сообщение информационного характера, отрывок из статьи научно-популярного характера, рассказ, диалог (беседа).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для чтения вслух - до 70 слов.</w:t>
      </w:r>
    </w:p>
    <w:p w:rsidR="0081241C" w:rsidRPr="00E06E88" w:rsidRDefault="0081241C" w:rsidP="0081241C">
      <w:pPr>
        <w:tabs>
          <w:tab w:val="left" w:pos="2000"/>
        </w:tabs>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написание изученных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81241C" w:rsidRPr="00E06E88" w:rsidRDefault="0081241C" w:rsidP="0081241C">
      <w:pPr>
        <w:tabs>
          <w:tab w:val="left" w:pos="2000"/>
        </w:tabs>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в устной речи и письменном тексте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различных средств связи для обеспечения логичности и целостности высказывания.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около 450 лексических единиц для продуктивного использования (включая 300 лексических единиц, изученных ранее) и около 550 лексических единиц для рецептивного усвоения (включая 450 лексических единиц продуктивного минимума).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Основной способ словообразования - аффиксация: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существительных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reading</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or</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ist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прилагательных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typical</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amazing</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less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useless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ive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impressive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ian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образование наречий с помощью суффикса -1у;</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числительных с помощью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teen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прилагательных и наречий с помощью префикса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Синонимы. Антонимы. Интернациональные слова.</w:t>
      </w:r>
    </w:p>
    <w:p w:rsidR="0081241C" w:rsidRPr="00E06E88" w:rsidRDefault="0081241C" w:rsidP="0081241C">
      <w:pPr>
        <w:tabs>
          <w:tab w:val="left" w:pos="2006"/>
        </w:tabs>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изученных морфологических форм и синтаксических конструкций английского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Побудительные предложения в утвердительной и отрицательной формах.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в видовременных формах действительного залога в изъявительном наклонении в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Continuous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Правильные и неправильные глаголы в </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в повествовательных (утвердительных и отрицательных) и вопросительных (общий и специальный вопросы) предложениях.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Все типы вопросительных предложений (общий, специальный, альтернативный, разделительный вопросы) в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Continuous</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Предложения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с</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начальным</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There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to be </w:t>
      </w:r>
      <w:r w:rsidRPr="00E06E88">
        <w:rPr>
          <w:rFonts w:ascii="PT Astra Serif" w:hAnsi="PT Astra Serif" w:cs="Times New Roman"/>
          <w:sz w:val="28"/>
          <w:szCs w:val="28"/>
        </w:rPr>
        <w:t>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Past/Present Simple Tense.</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Модальные глаголы и их эквиваленты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can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could</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Различные грамматические средства для выражения будущего времени: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Future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going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Continuous</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Личные местоимения в объектном падеже.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Множественное число существительных, образованное по правилу, и исключения.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Слова, выражающие количество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many</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much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Возвратные, неопределённые местоимения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some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any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их производные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somebody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anybody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something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anything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другие), </w:t>
      </w:r>
      <w:r w:rsidRPr="00E06E88">
        <w:rPr>
          <w:rFonts w:ascii="PT Astra Serif" w:hAnsi="PT Astra Serif" w:cs="Times New Roman"/>
          <w:sz w:val="28"/>
          <w:szCs w:val="28"/>
          <w:lang w:val="en-US" w:eastAsia="en-US" w:bidi="en-US"/>
        </w:rPr>
        <w:t>every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производные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everybody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everything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другие) в повествовательных (утвердительных и отрицательных) и вопросительных предложениях.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Числительные для обозначения дат и больших чисел (10-1000).</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Указательные местоимения </w:t>
      </w:r>
      <w:r w:rsidRPr="00E06E88">
        <w:rPr>
          <w:rFonts w:ascii="PT Astra Serif" w:hAnsi="PT Astra Serif" w:cs="Times New Roman"/>
          <w:sz w:val="28"/>
          <w:szCs w:val="28"/>
          <w:lang w:val="en-US" w:eastAsia="en-US" w:bidi="en-US"/>
        </w:rPr>
        <w:t>this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these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that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those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Конструкции с глаголами на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w:t>
      </w:r>
      <w:r w:rsidRPr="00E06E88">
        <w:rPr>
          <w:rFonts w:ascii="PT Astra Serif" w:hAnsi="PT Astra Serif" w:cs="Times New Roman"/>
          <w:sz w:val="28"/>
          <w:szCs w:val="28"/>
          <w:lang w:val="en-US" w:eastAsia="en-US" w:bidi="en-US"/>
        </w:rPr>
        <w:t>I</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like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Конструкции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It takes me ... to do something, to look/feel/be happy.</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Предлоги времени: </w:t>
      </w:r>
      <w:r w:rsidRPr="00E06E88">
        <w:rPr>
          <w:rFonts w:ascii="PT Astra Serif" w:hAnsi="PT Astra Serif" w:cs="Times New Roman"/>
          <w:sz w:val="28"/>
          <w:szCs w:val="28"/>
          <w:lang w:val="en-US" w:eastAsia="en-US" w:bidi="en-US"/>
        </w:rPr>
        <w:t>at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предлоги места.</w:t>
      </w:r>
    </w:p>
    <w:p w:rsidR="0081241C" w:rsidRPr="00E06E88" w:rsidRDefault="0081241C" w:rsidP="0081241C">
      <w:pPr>
        <w:tabs>
          <w:tab w:val="left" w:pos="1800"/>
        </w:tabs>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w:t>
      </w:r>
      <w:r w:rsidRPr="00E06E88">
        <w:rPr>
          <w:rFonts w:ascii="PT Astra Serif" w:hAnsi="PT Astra Serif" w:cs="Times New Roman"/>
          <w:sz w:val="28"/>
          <w:szCs w:val="28"/>
        </w:rPr>
        <w:lastRenderedPageBreak/>
        <w:t>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писать свои имя и фамилию, а также имена и фамилии своих родственников и друзей на английском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свой адрес на английском языке (в анкете, формуляре);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Россию и страну (страны)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рассказывать о выдающихся людях родной страны и страны (стран) изучаемого языка (учёных, писателях, поэтах).</w:t>
      </w:r>
    </w:p>
    <w:p w:rsidR="0081241C" w:rsidRPr="00E06E88" w:rsidRDefault="0081241C" w:rsidP="0081241C">
      <w:pPr>
        <w:tabs>
          <w:tab w:val="left" w:pos="1800"/>
        </w:tabs>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чтении и аудировании языковой догадки, в том числе контекстуальной.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формулировании собственных высказываний ключевых слов, плана.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81241C" w:rsidRPr="00E06E88" w:rsidRDefault="0081241C" w:rsidP="0081241C">
      <w:pPr>
        <w:tabs>
          <w:tab w:val="left" w:pos="1588"/>
        </w:tabs>
        <w:ind w:left="709"/>
        <w:rPr>
          <w:rFonts w:ascii="PT Astra Serif" w:hAnsi="PT Astra Serif" w:cs="Times New Roman"/>
          <w:sz w:val="28"/>
          <w:szCs w:val="28"/>
        </w:rPr>
      </w:pPr>
    </w:p>
    <w:p w:rsidR="0081241C" w:rsidRPr="00E06E88" w:rsidRDefault="0081241C" w:rsidP="0081241C">
      <w:pPr>
        <w:tabs>
          <w:tab w:val="left" w:pos="1588"/>
        </w:tabs>
        <w:ind w:firstLine="709"/>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81241C" w:rsidRPr="00E06E88" w:rsidRDefault="0081241C" w:rsidP="0081241C">
      <w:pPr>
        <w:tabs>
          <w:tab w:val="left" w:pos="1799"/>
        </w:tabs>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Взаимоотношения в семье и с друзьями. Семейные праздники. Обязанности по дому.</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Внешность и характер человека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Досуг и увлечения (хобби) современного подростка (чтение, кино, театр, музей, спорт, музыка).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Здоровый образ жизни: режим труда и отдыха, фитнес, сбалансированное питание.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Покупки: одежда, обувь и продукты 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Каникулы в различное время года. Виды отдыха. Путешествия по России </w:t>
      </w:r>
      <w:r w:rsidRPr="00E06E88">
        <w:rPr>
          <w:rFonts w:ascii="PT Astra Serif" w:hAnsi="PT Astra Serif" w:cs="Times New Roman"/>
          <w:sz w:val="28"/>
          <w:szCs w:val="28"/>
        </w:rPr>
        <w:lastRenderedPageBreak/>
        <w:t>и иностранным странам.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Проблемы выбора профессии.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Природа: дикие и домашние животные. Климат, погода.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Жизнь в городе и сельской местности. Описание родного города (села). Транспорт.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Выдающиеся люди родной страны и страны (стран) изучаемого языка: учёные, писатели, поэты, спортсмены.</w:t>
      </w:r>
    </w:p>
    <w:p w:rsidR="0081241C" w:rsidRPr="00E06E88" w:rsidRDefault="0081241C" w:rsidP="0081241C">
      <w:pPr>
        <w:tabs>
          <w:tab w:val="left" w:pos="1953"/>
        </w:tabs>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tabs>
          <w:tab w:val="left" w:pos="1123"/>
        </w:tabs>
        <w:ind w:firstLine="709"/>
        <w:rPr>
          <w:rFonts w:ascii="PT Astra Serif" w:hAnsi="PT Astra Serif" w:cs="Times New Roman"/>
          <w:sz w:val="28"/>
          <w:szCs w:val="28"/>
        </w:rPr>
      </w:pPr>
      <w:r w:rsidRPr="00E06E88">
        <w:rPr>
          <w:rFonts w:ascii="PT Astra Serif" w:hAnsi="PT Astra Serif" w:cs="Times New Roman"/>
          <w:sz w:val="28"/>
          <w:szCs w:val="28"/>
        </w:rPr>
        <w:t xml:space="preserve">Развитие коммуникативных умений диалогической речи, а именно умений вести: </w:t>
      </w:r>
    </w:p>
    <w:p w:rsidR="0081241C" w:rsidRPr="00E06E88" w:rsidRDefault="0081241C" w:rsidP="0081241C">
      <w:pPr>
        <w:tabs>
          <w:tab w:val="left" w:pos="1123"/>
        </w:tabs>
        <w:ind w:firstLine="709"/>
        <w:rPr>
          <w:rFonts w:ascii="PT Astra Serif" w:hAnsi="PT Astra Serif" w:cs="Times New Roman"/>
          <w:sz w:val="28"/>
          <w:szCs w:val="28"/>
        </w:rPr>
      </w:pPr>
      <w:r w:rsidRPr="00E06E88">
        <w:rPr>
          <w:rFonts w:ascii="PT Astra Serif" w:hAnsi="PT Astra Serif" w:cs="Times New Roman"/>
          <w:sz w:val="28"/>
          <w:szCs w:val="28"/>
        </w:rPr>
        <w:t>диалог этикетного характера, диалог-побуждение к действию, диалог-расспрос, комбинированный диалог, включающий различные виды диалогов: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диалога - до 4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монологической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устных связных монологических высказываний с использованием основных коммуникативных типов речи:</w:t>
      </w:r>
    </w:p>
    <w:p w:rsidR="0081241C" w:rsidRPr="00E06E88" w:rsidRDefault="0081241C" w:rsidP="0081241C">
      <w:pPr>
        <w:tabs>
          <w:tab w:val="left" w:pos="5556"/>
        </w:tabs>
        <w:ind w:firstLine="709"/>
        <w:rPr>
          <w:rFonts w:ascii="PT Astra Serif" w:hAnsi="PT Astra Serif" w:cs="Times New Roman"/>
          <w:sz w:val="28"/>
          <w:szCs w:val="28"/>
        </w:rPr>
      </w:pPr>
      <w:r w:rsidRPr="00E06E88">
        <w:rPr>
          <w:rFonts w:ascii="PT Astra Serif" w:hAnsi="PT Astra Serif" w:cs="Times New Roman"/>
          <w:sz w:val="28"/>
          <w:szCs w:val="28"/>
        </w:rPr>
        <w:t>описание (предмета, местности, внешности и одежды человека),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 том числе характеристика (черты характера реального человека или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повествование (сообщение);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(пересказ) основного содержания прочитанного (прослушанного)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краткое изложение результатов выполненной проектной работы.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монологической речи развиваются в стандартных ситуа</w:t>
      </w:r>
      <w:r w:rsidRPr="00E06E88">
        <w:rPr>
          <w:rFonts w:ascii="PT Astra Serif" w:hAnsi="PT Astra Serif" w:cs="Times New Roman"/>
          <w:sz w:val="28"/>
          <w:szCs w:val="28"/>
        </w:rPr>
        <w:lastRenderedPageBreak/>
        <w:t>циях неофициального общения в рамках тематического содержания речи с использованием вопросов, ключевых слов, плана и (или) иллюстраций, фотографий, таблиц.</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монологического высказывания - 7 фраз.</w:t>
      </w:r>
    </w:p>
    <w:p w:rsidR="0081241C" w:rsidRPr="00E06E88" w:rsidRDefault="0081241C" w:rsidP="0081241C">
      <w:pPr>
        <w:tabs>
          <w:tab w:val="left" w:pos="2025"/>
        </w:tabs>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непосредственном общении: понимание на слух речи учителя и одноклассников и вербальная (невербальная) реакция на услышанное.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Время звучания текста (текстов) для аудирования - до 1 минуты.</w:t>
      </w:r>
    </w:p>
    <w:p w:rsidR="0081241C" w:rsidRPr="00E06E88" w:rsidRDefault="0081241C" w:rsidP="0081241C">
      <w:pPr>
        <w:tabs>
          <w:tab w:val="left" w:pos="1992"/>
        </w:tabs>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полным пониманием предполагает полное и точное понимание информации, представленной в тексте в эксплицитной (явной)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не сплошных текстов (таблиц, диаграмм) и понимание представленной в них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интервью, диалог (беседа), отрывок из художественного произведения, в том числе рассказа, отрывок из статьи научно-</w:t>
      </w:r>
      <w:r w:rsidRPr="00E06E88">
        <w:rPr>
          <w:rFonts w:ascii="PT Astra Serif" w:hAnsi="PT Astra Serif" w:cs="Times New Roman"/>
          <w:sz w:val="28"/>
          <w:szCs w:val="28"/>
        </w:rPr>
        <w:lastRenderedPageBreak/>
        <w:t>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(текстов) для чтения - до 200 слов.</w:t>
      </w:r>
    </w:p>
    <w:p w:rsidR="0081241C" w:rsidRPr="00E06E88" w:rsidRDefault="0081241C" w:rsidP="0081241C">
      <w:pPr>
        <w:tabs>
          <w:tab w:val="left" w:pos="1996"/>
        </w:tabs>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анкет и формуляров: сообщение о себе основных сведений в соответствии с нормами,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75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небольшого письменного высказывания с использованием образца, плана, таблицы (объём письменного высказывания - до 75 слов).</w:t>
      </w:r>
    </w:p>
    <w:p w:rsidR="0081241C" w:rsidRPr="00E06E88" w:rsidRDefault="0081241C" w:rsidP="0081241C">
      <w:pPr>
        <w:tabs>
          <w:tab w:val="left" w:pos="1795"/>
        </w:tabs>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tabs>
          <w:tab w:val="left" w:pos="2006"/>
        </w:tabs>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вслух: диалог (беседа), рассказ, сообщение информационного характера, отрывок из статьи научно-популярного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для чтения вслух - до 80 слов.</w:t>
      </w:r>
    </w:p>
    <w:p w:rsidR="0081241C" w:rsidRPr="00E06E88" w:rsidRDefault="0081241C" w:rsidP="0081241C">
      <w:pPr>
        <w:tabs>
          <w:tab w:val="left" w:pos="2006"/>
        </w:tabs>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написание изученных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81241C" w:rsidRPr="00E06E88" w:rsidRDefault="0081241C" w:rsidP="0081241C">
      <w:pPr>
        <w:tabs>
          <w:tab w:val="left" w:pos="2026"/>
        </w:tabs>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различных средств связи для обеспечения логичности и целостности высказыва</w:t>
      </w:r>
      <w:r w:rsidRPr="00E06E88">
        <w:rPr>
          <w:rFonts w:ascii="PT Astra Serif" w:hAnsi="PT Astra Serif" w:cs="Times New Roman"/>
          <w:sz w:val="28"/>
          <w:szCs w:val="28"/>
        </w:rPr>
        <w:lastRenderedPageBreak/>
        <w:t>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- 600 лексических единиц для продуктивного использования (включая 450 лексических единиц, изученных ранее) и 650 лексических единиц для рецептивного усвоения (включая 600 лексических единиц продуктивного минимума).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Основной способ словообразования - аффиксация: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существительных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or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teacher</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visitor</w:t>
      </w:r>
      <w:r w:rsidRPr="00E06E88">
        <w:rPr>
          <w:rFonts w:ascii="PT Astra Serif" w:hAnsi="PT Astra Serif" w:cs="Times New Roman"/>
          <w:sz w:val="28"/>
          <w:szCs w:val="28"/>
          <w:lang w:eastAsia="en-US" w:bidi="en-US"/>
        </w:rPr>
        <w:t>), -1</w:t>
      </w:r>
      <w:r w:rsidRPr="00E06E88">
        <w:rPr>
          <w:rFonts w:ascii="PT Astra Serif" w:hAnsi="PT Astra Serif" w:cs="Times New Roman"/>
          <w:sz w:val="28"/>
          <w:szCs w:val="28"/>
          <w:lang w:val="en-US" w:eastAsia="en-US" w:bidi="en-US"/>
        </w:rPr>
        <w:t>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scientist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tourist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sion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tion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discussion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invitation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наречий при помощи суффикса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ly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recently</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числительных с помощью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teen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прилагательных с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ed</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прилагательных и наречий при помощи префикса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Многозначные лексические единицы. Синонимы. Антонимы. Интернациональные слова. Наиболее частотные фразовые глаголы.</w:t>
      </w:r>
    </w:p>
    <w:p w:rsidR="0081241C" w:rsidRPr="00E06E88" w:rsidRDefault="0081241C" w:rsidP="0081241C">
      <w:pPr>
        <w:tabs>
          <w:tab w:val="left" w:pos="2026"/>
        </w:tabs>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изученных морфологических форм и синтаксических конструкций английского языка.</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Глагольная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конструкция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have got.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Предложения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с</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Present/Past/Future Simple Tense, Present/Past/Continuous.</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Вопросительные предложения (общий, специальный, альтернативный, разделительный вопросы) в изученных временах.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Конструкция </w:t>
      </w:r>
      <w:r w:rsidRPr="00E06E88">
        <w:rPr>
          <w:rFonts w:ascii="PT Astra Serif" w:hAnsi="PT Astra Serif" w:cs="Times New Roman"/>
          <w:sz w:val="28"/>
          <w:szCs w:val="28"/>
          <w:lang w:val="en-US" w:eastAsia="en-US" w:bidi="en-US"/>
        </w:rPr>
        <w:t>used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rPr>
        <w:t>инфинитив глагола.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Количественные и порядковые числительные.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Имена существительные во множественном числе, в том числе имена существительные, имеющие форму только множественного числа.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Неопределённый, определённый и нулевой артикли с существительными (наиболее распространённые случаи употребления).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Личные и притяжательные местоимения.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Степени сравнения прилагательных (формы, образованные по правилу, и исключения).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Сложноподчинённые предложения с придаточными определительными с союзными словами </w:t>
      </w:r>
      <w:r w:rsidRPr="00E06E88">
        <w:rPr>
          <w:rFonts w:ascii="PT Astra Serif" w:hAnsi="PT Astra Serif" w:cs="Times New Roman"/>
          <w:sz w:val="28"/>
          <w:szCs w:val="28"/>
          <w:lang w:val="en-US" w:eastAsia="en-US" w:bidi="en-US"/>
        </w:rPr>
        <w:t>who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which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that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Модальные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их</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эквиваленты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(can/be able to/could, must, may, should).</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Слова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выражающие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количество</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(little/a little, few</w:t>
      </w:r>
      <w:r w:rsidRPr="00E06E88">
        <w:rPr>
          <w:rFonts w:ascii="PT Astra Serif" w:hAnsi="PT Astra Serif" w:cs="Times New Roman"/>
          <w:sz w:val="28"/>
          <w:szCs w:val="28"/>
          <w:lang w:val="en-US"/>
        </w:rPr>
        <w:t>/</w:t>
      </w:r>
      <w:r w:rsidRPr="00E06E88">
        <w:rPr>
          <w:rFonts w:ascii="PT Astra Serif" w:hAnsi="PT Astra Serif" w:cs="Times New Roman"/>
          <w:sz w:val="28"/>
          <w:szCs w:val="28"/>
        </w:rPr>
        <w:t>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few, many/much).</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Предложения с конструкциями </w:t>
      </w:r>
      <w:r w:rsidRPr="00E06E88">
        <w:rPr>
          <w:rFonts w:ascii="PT Astra Serif" w:hAnsi="PT Astra Serif" w:cs="Times New Roman"/>
          <w:sz w:val="28"/>
          <w:szCs w:val="28"/>
          <w:lang w:val="en-US" w:eastAsia="en-US" w:bidi="en-US"/>
        </w:rPr>
        <w:t>as</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lang w:val="en-US" w:eastAsia="en-US" w:bidi="en-US"/>
        </w:rPr>
        <w:t>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not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so</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lang w:val="en-US" w:eastAsia="en-US" w:bidi="en-US"/>
        </w:rPr>
        <w:t>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Предложения </w:t>
      </w:r>
      <w:r w:rsidRPr="00E06E88">
        <w:rPr>
          <w:rFonts w:ascii="PT Astra Serif" w:hAnsi="PT Astra Serif" w:cs="Times New Roman"/>
          <w:sz w:val="28"/>
          <w:szCs w:val="28"/>
          <w:lang w:val="en-US" w:eastAsia="en-US" w:bidi="en-US"/>
        </w:rPr>
        <w:t>c</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such</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so</w:t>
      </w:r>
      <w:r w:rsidRPr="00E06E88">
        <w:rPr>
          <w:rFonts w:ascii="PT Astra Serif" w:hAnsi="PT Astra Serif" w:cs="Times New Roman"/>
          <w:sz w:val="28"/>
          <w:szCs w:val="28"/>
          <w:lang w:eastAsia="en-US" w:bidi="en-US"/>
        </w:rPr>
        <w:t>.</w:t>
      </w:r>
    </w:p>
    <w:p w:rsidR="0081241C" w:rsidRPr="00E06E88" w:rsidRDefault="0081241C" w:rsidP="0081241C">
      <w:pPr>
        <w:tabs>
          <w:tab w:val="left" w:pos="1823"/>
        </w:tabs>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в устной и письменной речи наиболее употреби</w:t>
      </w:r>
      <w:r w:rsidRPr="00E06E88">
        <w:rPr>
          <w:rFonts w:ascii="PT Astra Serif" w:hAnsi="PT Astra Serif" w:cs="Times New Roman"/>
          <w:sz w:val="28"/>
          <w:szCs w:val="28"/>
        </w:rPr>
        <w:lastRenderedPageBreak/>
        <w:t>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писать свои имя и фамилию, а также имена и фамилии своих родственников и друзей на английском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свой адрес на английском языке (в анкете);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Россию и страну (страны)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рассказывать о выдающихся людях родной страны и страны (стран) изучаемого языка (учёных, писателях, поэтах, спортсменах).</w:t>
      </w:r>
    </w:p>
    <w:p w:rsidR="0081241C" w:rsidRPr="00E06E88" w:rsidRDefault="0081241C" w:rsidP="0081241C">
      <w:pPr>
        <w:tabs>
          <w:tab w:val="left" w:pos="1814"/>
        </w:tabs>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Переспрашивать, просить повторить, уточняя значение незнакомых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формулировании собственных высказываний, ключевых слов, плана.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81241C" w:rsidRPr="00E06E88" w:rsidRDefault="0081241C" w:rsidP="0081241C">
      <w:pPr>
        <w:tabs>
          <w:tab w:val="left" w:pos="1603"/>
        </w:tabs>
        <w:ind w:left="709"/>
        <w:rPr>
          <w:rFonts w:ascii="PT Astra Serif" w:hAnsi="PT Astra Serif" w:cs="Times New Roman"/>
          <w:sz w:val="28"/>
          <w:szCs w:val="28"/>
        </w:rPr>
      </w:pPr>
    </w:p>
    <w:p w:rsidR="002750BA" w:rsidRPr="00E06E88" w:rsidRDefault="002750BA" w:rsidP="0081241C">
      <w:pPr>
        <w:tabs>
          <w:tab w:val="left" w:pos="1603"/>
        </w:tabs>
        <w:jc w:val="center"/>
        <w:rPr>
          <w:rFonts w:ascii="PT Astra Serif" w:hAnsi="PT Astra Serif" w:cs="Times New Roman"/>
          <w:b/>
          <w:sz w:val="28"/>
          <w:szCs w:val="28"/>
        </w:rPr>
      </w:pPr>
    </w:p>
    <w:p w:rsidR="0081241C" w:rsidRPr="00E06E88" w:rsidRDefault="0081241C" w:rsidP="0081241C">
      <w:pPr>
        <w:tabs>
          <w:tab w:val="left" w:pos="1603"/>
        </w:tabs>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81241C" w:rsidRPr="00E06E88" w:rsidRDefault="0081241C" w:rsidP="0081241C">
      <w:pPr>
        <w:tabs>
          <w:tab w:val="left" w:pos="1814"/>
        </w:tabs>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Внешность и характер человека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Досуг и увлечения (хобби) современного подростка (чтение, кино, театр, музей, спорт, музыка).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Здоровый образ жизни: режим труда и отдыха, фитнес, сбалансированное питание. Посещение врача.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Покупки: одежда, обувь и продукты питания. Карманные деньги.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Виды отдыха в различное время года. Путешествия по России и иностранным странам.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Природа: флора и фауна. Проблемы экологии. Климат, погода. Стихийные бедствия.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Условия проживания в городской (сельской) местности. Транспорт.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Выдающиеся люди родной страны и страны (стран) изучаемого языка: учёные, писатели, поэты, художники, музыканты, спортсмены.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Проблемы выбора профессии и роль иностранного языка.</w:t>
      </w:r>
    </w:p>
    <w:p w:rsidR="0081241C" w:rsidRPr="00E06E88" w:rsidRDefault="0081241C" w:rsidP="0081241C">
      <w:pPr>
        <w:tabs>
          <w:tab w:val="left" w:pos="2015"/>
        </w:tabs>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диалогической речи,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81241C" w:rsidRPr="00E06E88" w:rsidRDefault="0081241C" w:rsidP="0081241C">
      <w:pPr>
        <w:tabs>
          <w:tab w:val="left" w:pos="3771"/>
        </w:tabs>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диалога - до 5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монологической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устных связных монологических высказываний с использовани</w:t>
      </w:r>
      <w:r w:rsidRPr="00E06E88">
        <w:rPr>
          <w:rFonts w:ascii="PT Astra Serif" w:hAnsi="PT Astra Serif" w:cs="Times New Roman"/>
          <w:sz w:val="28"/>
          <w:szCs w:val="28"/>
        </w:rPr>
        <w:lastRenderedPageBreak/>
        <w:t>ем основных коммуникативных типов речи:</w:t>
      </w:r>
    </w:p>
    <w:p w:rsidR="0081241C" w:rsidRPr="00E06E88" w:rsidRDefault="0081241C" w:rsidP="0081241C">
      <w:pPr>
        <w:tabs>
          <w:tab w:val="left" w:pos="3771"/>
          <w:tab w:val="left" w:pos="7628"/>
        </w:tabs>
        <w:ind w:firstLine="709"/>
        <w:rPr>
          <w:rFonts w:ascii="PT Astra Serif" w:hAnsi="PT Astra Serif" w:cs="Times New Roman"/>
          <w:sz w:val="28"/>
          <w:szCs w:val="28"/>
        </w:rPr>
      </w:pPr>
      <w:r w:rsidRPr="00E06E88">
        <w:rPr>
          <w:rFonts w:ascii="PT Astra Serif" w:hAnsi="PT Astra Serif" w:cs="Times New Roman"/>
          <w:sz w:val="28"/>
          <w:szCs w:val="28"/>
        </w:rPr>
        <w:t>описание (предмета, местности, внешности и одежды человека),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 том числе характеристика (черты характера реального человека или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повествование (сообщение);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выражение и аргументирование своего мнения по отношению к услышанному (прочитанному);</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(пересказ) основного содержания прочитанного (прослушанного)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составление рассказа по картинкам;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результатов выполненной проектной работы.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монологического высказывания - 7-8 фраз.</w:t>
      </w:r>
    </w:p>
    <w:p w:rsidR="0081241C" w:rsidRPr="00E06E88" w:rsidRDefault="0081241C" w:rsidP="0081241C">
      <w:pPr>
        <w:tabs>
          <w:tab w:val="left" w:pos="1981"/>
        </w:tabs>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 существенные для понимания основного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Время звучания текста (текстов) для аудирования - до 1,5 минут.</w:t>
      </w:r>
    </w:p>
    <w:p w:rsidR="0081241C" w:rsidRPr="00E06E88" w:rsidRDefault="0081241C" w:rsidP="0081241C">
      <w:pPr>
        <w:tabs>
          <w:tab w:val="left" w:pos="1986"/>
        </w:tabs>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w:t>
      </w:r>
      <w:r w:rsidRPr="00E06E88">
        <w:rPr>
          <w:rFonts w:ascii="PT Astra Serif" w:hAnsi="PT Astra Serif" w:cs="Times New Roman"/>
          <w:sz w:val="28"/>
          <w:szCs w:val="28"/>
        </w:rPr>
        <w:lastRenderedPageBreak/>
        <w:t>ния, с пониманием нужной (интересующей, запрашиваемой) информации, с полным пониманием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несплошных текстов (таблиц, диаграмм, схем) и понимание представленной в них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меню, электронное сообщение личного характера, стихотворение.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(текстов) для чтения - 250 слов.</w:t>
      </w:r>
    </w:p>
    <w:p w:rsidR="0081241C" w:rsidRPr="00E06E88" w:rsidRDefault="0081241C" w:rsidP="0081241C">
      <w:pPr>
        <w:tabs>
          <w:tab w:val="left" w:pos="1966"/>
        </w:tabs>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составление плана (тезисов) устного или письменного сообщения;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анкет и формуляров: сообщение о себе основных сведений в соответствии с нормами,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80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80 слов).</w:t>
      </w:r>
    </w:p>
    <w:p w:rsidR="0081241C" w:rsidRPr="00E06E88" w:rsidRDefault="0081241C" w:rsidP="0081241C">
      <w:pPr>
        <w:tabs>
          <w:tab w:val="left" w:pos="1798"/>
        </w:tabs>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tabs>
          <w:tab w:val="left" w:pos="2014"/>
        </w:tabs>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w:t>
      </w:r>
      <w:r w:rsidRPr="00E06E88">
        <w:rPr>
          <w:rFonts w:ascii="PT Astra Serif" w:hAnsi="PT Astra Serif" w:cs="Times New Roman"/>
          <w:sz w:val="28"/>
          <w:szCs w:val="28"/>
        </w:rPr>
        <w:lastRenderedPageBreak/>
        <w:t>основным правилам чтения.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вслух: сообщение информационного характера, отрывок из статьи научно-популярного характера, рассказ, диалог (беседа).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для чтения вслух - до 90 слов.</w:t>
      </w:r>
    </w:p>
    <w:p w:rsidR="0081241C" w:rsidRPr="00E06E88" w:rsidRDefault="0081241C" w:rsidP="0081241C">
      <w:pPr>
        <w:tabs>
          <w:tab w:val="left" w:pos="2014"/>
        </w:tabs>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написание изученных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E06E88">
        <w:rPr>
          <w:rFonts w:ascii="PT Astra Serif" w:hAnsi="PT Astra Serif" w:cs="Times New Roman"/>
          <w:sz w:val="28"/>
          <w:szCs w:val="28"/>
          <w:lang w:val="en-US" w:eastAsia="en-US" w:bidi="en-US"/>
        </w:rPr>
        <w:t>firstly</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first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of</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all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secondly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finally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the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one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hand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the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other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hand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апострофа.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81241C" w:rsidRPr="00E06E88" w:rsidRDefault="0081241C" w:rsidP="0081241C">
      <w:pPr>
        <w:tabs>
          <w:tab w:val="left" w:pos="2021"/>
        </w:tabs>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tabs>
          <w:tab w:val="left" w:pos="1478"/>
          <w:tab w:val="left" w:pos="3677"/>
          <w:tab w:val="left" w:pos="6773"/>
          <w:tab w:val="left" w:pos="9528"/>
        </w:tabs>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- 700 лексических единиц для продуктивного использования (включая 600 лексических единиц, изученных ранее) и 750 лексических единиц для рецептивного усвоения (включая 700 лексических единиц продуктивного минимума).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Основной способ словообразования - аффиксация: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существительных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or</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ness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ist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ship</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sion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tion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ance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ence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ment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ity</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ty</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прилагательных с помощью суффиксов -у,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ic</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ful</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al</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ly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ian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ent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ous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ible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able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less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ive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inter</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образование наречий с помощью суффикса -1у;</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числительных с помощью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teen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прилагательных и наречий с помощью отрицательных префиксов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im</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dis</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ir</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глаголов с помощью префиксов: </w:t>
      </w:r>
      <w:r w:rsidRPr="00E06E88">
        <w:rPr>
          <w:rFonts w:ascii="PT Astra Serif" w:hAnsi="PT Astra Serif" w:cs="Times New Roman"/>
          <w:sz w:val="28"/>
          <w:szCs w:val="28"/>
          <w:lang w:val="en-US" w:eastAsia="en-US" w:bidi="en-US"/>
        </w:rPr>
        <w:t>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mis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ize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ise</w:t>
      </w:r>
      <w:r w:rsidRPr="00E06E88">
        <w:rPr>
          <w:rFonts w:ascii="PT Astra Serif" w:hAnsi="PT Astra Serif" w:cs="Times New Roman"/>
          <w:sz w:val="28"/>
          <w:szCs w:val="28"/>
          <w:lang w:eastAsia="en-US" w:bidi="en-US"/>
        </w:rPr>
        <w:t>.</w:t>
      </w:r>
    </w:p>
    <w:p w:rsidR="002750BA" w:rsidRPr="00E06E88" w:rsidRDefault="002750BA" w:rsidP="0081241C">
      <w:pPr>
        <w:tabs>
          <w:tab w:val="left" w:pos="2026"/>
        </w:tabs>
        <w:rPr>
          <w:rFonts w:ascii="PT Astra Serif" w:hAnsi="PT Astra Serif" w:cs="Times New Roman"/>
          <w:b/>
          <w:i/>
          <w:sz w:val="28"/>
          <w:szCs w:val="28"/>
        </w:rPr>
      </w:pPr>
    </w:p>
    <w:p w:rsidR="0081241C" w:rsidRPr="00E06E88" w:rsidRDefault="0081241C" w:rsidP="0081241C">
      <w:pPr>
        <w:tabs>
          <w:tab w:val="left" w:pos="2026"/>
        </w:tabs>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изученных морфологических форм и синтаксических конструкций английского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Сложноподчинённые предложения с придаточными определительными с союзными словами </w:t>
      </w:r>
      <w:r w:rsidRPr="00E06E88">
        <w:rPr>
          <w:rFonts w:ascii="PT Astra Serif" w:hAnsi="PT Astra Serif" w:cs="Times New Roman"/>
          <w:sz w:val="28"/>
          <w:szCs w:val="28"/>
          <w:lang w:val="en-US" w:eastAsia="en-US" w:bidi="en-US"/>
        </w:rPr>
        <w:t>who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which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that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xml:space="preserve">Глаголы в видовременных формах действительного залога в изъявительном наклонении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Perfect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Perfect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Future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the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Различные грамматические средства для выражения будущего времени: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Future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going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Continuous</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Модальные глаголы.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Конструкция </w:t>
      </w:r>
      <w:r w:rsidRPr="00E06E88">
        <w:rPr>
          <w:rFonts w:ascii="PT Astra Serif" w:hAnsi="PT Astra Serif" w:cs="Times New Roman"/>
          <w:sz w:val="28"/>
          <w:szCs w:val="28"/>
          <w:lang w:val="en-US" w:eastAsia="en-US" w:bidi="en-US"/>
        </w:rPr>
        <w:t>used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инфинитив глагола.</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Конструкции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с</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глаголами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на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-ing: to love/hate doing something.</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Наиболее употребительные формы страдательного залога.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Условных предложений реального и нереального характера в настоящем, будущем и прошлом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Conditional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0,</w:t>
      </w:r>
      <w:r w:rsidRPr="00E06E88">
        <w:rPr>
          <w:rFonts w:ascii="PT Astra Serif" w:hAnsi="PT Astra Serif" w:cs="Times New Roman"/>
          <w:sz w:val="28"/>
          <w:szCs w:val="28"/>
          <w:lang w:eastAsia="en-US" w:bidi="en-US"/>
        </w:rPr>
        <w:t xml:space="preserve">1, </w:t>
      </w:r>
      <w:r w:rsidRPr="00E06E88">
        <w:rPr>
          <w:rFonts w:ascii="PT Astra Serif" w:hAnsi="PT Astra Serif" w:cs="Times New Roman"/>
          <w:sz w:val="28"/>
          <w:szCs w:val="28"/>
        </w:rPr>
        <w:t>II).</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Косвенная речь в утвердительных и вопросительных предложениях в настоящем и прошедшем времени.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Согласование времён в рамках сложного предложения в плане настоящего и прошлого.</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Возвратные местоимения.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Конструкция </w:t>
      </w:r>
      <w:r w:rsidRPr="00E06E88">
        <w:rPr>
          <w:rFonts w:ascii="PT Astra Serif" w:hAnsi="PT Astra Serif" w:cs="Times New Roman"/>
          <w:sz w:val="28"/>
          <w:szCs w:val="28"/>
          <w:lang w:val="en-US" w:eastAsia="en-US" w:bidi="en-US"/>
        </w:rPr>
        <w:t>both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and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Местоимения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other/another, both, all, one, both ... and, either ... or, neither ... nor.</w:t>
      </w:r>
    </w:p>
    <w:p w:rsidR="0081241C" w:rsidRPr="00E06E88" w:rsidRDefault="0081241C" w:rsidP="0081241C">
      <w:pPr>
        <w:tabs>
          <w:tab w:val="left" w:pos="1814"/>
        </w:tabs>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Соблюдение норм вежливости в межкультурном общении.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Знание социокультурного портрета родной страны и страны (стран) изучаемого языка: символики, достопримечательностей, культурных особенностей </w:t>
      </w:r>
      <w:r w:rsidRPr="00E06E88">
        <w:rPr>
          <w:rFonts w:ascii="PT Astra Serif" w:hAnsi="PT Astra Serif" w:cs="Times New Roman"/>
          <w:sz w:val="28"/>
          <w:szCs w:val="28"/>
        </w:rPr>
        <w:lastRenderedPageBreak/>
        <w:t>(национальные праздники, традиции), образцов поэзии и прозы, доступных в языковом отношении.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Россию и страну (страны) изучаемого языка (культурные явления, события, достопримечательности);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rsidR="0081241C" w:rsidRPr="00E06E88" w:rsidRDefault="0081241C" w:rsidP="0081241C">
      <w:pPr>
        <w:tabs>
          <w:tab w:val="left" w:pos="1734"/>
        </w:tabs>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Переспрашивать, просить повторить, уточняя значение незнакомых слов. Использование при формулировании собственных высказываний, ключевых слов, плана.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81241C" w:rsidRPr="00E06E88" w:rsidRDefault="0081241C" w:rsidP="0081241C">
      <w:pPr>
        <w:tabs>
          <w:tab w:val="left" w:pos="1588"/>
        </w:tabs>
        <w:ind w:left="709"/>
        <w:rPr>
          <w:rFonts w:ascii="PT Astra Serif" w:hAnsi="PT Astra Serif" w:cs="Times New Roman"/>
          <w:sz w:val="28"/>
          <w:szCs w:val="28"/>
        </w:rPr>
      </w:pPr>
    </w:p>
    <w:p w:rsidR="0081241C" w:rsidRPr="00E06E88" w:rsidRDefault="0081241C" w:rsidP="0081241C">
      <w:pPr>
        <w:tabs>
          <w:tab w:val="left" w:pos="1588"/>
        </w:tabs>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81241C" w:rsidRPr="00E06E88" w:rsidRDefault="0081241C" w:rsidP="0081241C">
      <w:pPr>
        <w:tabs>
          <w:tab w:val="left" w:pos="1794"/>
        </w:tabs>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Взаимоотношения в семье и с друзьями. Конфликты и их разрешение.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Внешность и характеристики человека.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Здоровый образ жизни: режим труда и отдыха, фитнес, сбалансированное питание. Посещение врача.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Покупки. Карманные деньги. Молодёжная мода.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Природа: флора и фауна. Проблемы экологии. Защита окружающей среды. Климат, погода. Стихийные бедствия.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Средства массовой информации (телевидение, радио, пресса, Интернет).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Технический прогресс.</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Проблемы выбора профессии и роль иностранного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rsidR="0081241C" w:rsidRPr="00E06E88" w:rsidRDefault="0081241C" w:rsidP="0081241C">
      <w:pPr>
        <w:tabs>
          <w:tab w:val="left" w:pos="1946"/>
        </w:tabs>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диалога - до 5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повествование (сообщение); рассуждение;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выражение и краткое аргументирование своего мнения по отношению к услышанному (прочитанному);</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изложение (пересказ) основного содержания прочитанного (прослушанного) текста с выражением своего отношения к событиям и фактам, изложенным в тексте; составление рассказа по картинкам; изложение результатов выполненной проектной работы.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монологического высказывания - 7-9 фраз.</w:t>
      </w:r>
    </w:p>
    <w:p w:rsidR="0081241C" w:rsidRPr="00E06E88" w:rsidRDefault="0081241C" w:rsidP="0081241C">
      <w:pPr>
        <w:tabs>
          <w:tab w:val="left" w:pos="1970"/>
        </w:tabs>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Языковая сложность текстов для аудирования должна соответствовать базовому уровню (А2 - допороговому уровню по общеевропейской шкале).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Время звучания текста (текстов) для аудирования - до 1,5 минут.</w:t>
      </w:r>
    </w:p>
    <w:p w:rsidR="0081241C" w:rsidRPr="00E06E88" w:rsidRDefault="0081241C" w:rsidP="0081241C">
      <w:pPr>
        <w:tabs>
          <w:tab w:val="left" w:pos="1966"/>
        </w:tabs>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w:t>
      </w:r>
      <w:r w:rsidRPr="00E06E88">
        <w:rPr>
          <w:rFonts w:ascii="PT Astra Serif" w:hAnsi="PT Astra Serif" w:cs="Times New Roman"/>
          <w:sz w:val="28"/>
          <w:szCs w:val="28"/>
        </w:rPr>
        <w:lastRenderedPageBreak/>
        <w:t>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несплошных текстов (таблиц, диаграмм, схем) и понимание представленной в них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 сплошной текст (таблица, диаграмма).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Языковая сложность текстов для чтения должна соответствовать базовому уровню (А2 - допороговому уровню по общеевропейской шкале).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(текстов) для чтения - 250-300 слов.</w:t>
      </w:r>
    </w:p>
    <w:p w:rsidR="0081241C" w:rsidRPr="00E06E88" w:rsidRDefault="0081241C" w:rsidP="0081241C">
      <w:pPr>
        <w:tabs>
          <w:tab w:val="left" w:pos="1951"/>
        </w:tabs>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составление плана (тезисов) устного или письменного сообщения;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анкет и формуляров: сообщение о себе основных сведений в соответствии с нормами,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90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таблицы с краткой фиксацией содержания прочитанного (прослушанного)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письменное представление результатов выполненной проектной работы (объём - 70-90 слов).</w:t>
      </w:r>
    </w:p>
    <w:p w:rsidR="0081241C" w:rsidRPr="00E06E88" w:rsidRDefault="0081241C" w:rsidP="0081241C">
      <w:pPr>
        <w:tabs>
          <w:tab w:val="left" w:pos="1808"/>
        </w:tabs>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tabs>
          <w:tab w:val="left" w:pos="2020"/>
        </w:tabs>
        <w:rPr>
          <w:rFonts w:ascii="PT Astra Serif" w:hAnsi="PT Astra Serif" w:cs="Times New Roman"/>
          <w:b/>
          <w:i/>
          <w:sz w:val="28"/>
          <w:szCs w:val="28"/>
        </w:rPr>
      </w:pPr>
      <w:r w:rsidRPr="00E06E88">
        <w:rPr>
          <w:rFonts w:ascii="PT Astra Serif" w:hAnsi="PT Astra Serif" w:cs="Times New Roman"/>
          <w:b/>
          <w:i/>
          <w:sz w:val="28"/>
          <w:szCs w:val="28"/>
        </w:rPr>
        <w:lastRenderedPageBreak/>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Выражение модального значения, чувства и эмоции.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Различение на слух британского и американского вариантов произношения в прослушанных текстах или услышанных высказываниях.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вслух: сообщение информационного характера, отрывок из статьи научно-популярного характера, рассказ, диалог (беседа).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для чтения вслух - до 100 слов.</w:t>
      </w:r>
    </w:p>
    <w:p w:rsidR="0081241C" w:rsidRPr="00E06E88" w:rsidRDefault="0081241C" w:rsidP="0081241C">
      <w:pPr>
        <w:tabs>
          <w:tab w:val="left" w:pos="2020"/>
        </w:tabs>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написание изученных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E06E88">
        <w:rPr>
          <w:rFonts w:ascii="PT Astra Serif" w:hAnsi="PT Astra Serif" w:cs="Times New Roman"/>
          <w:sz w:val="28"/>
          <w:szCs w:val="28"/>
          <w:lang w:val="en-US" w:eastAsia="en-US" w:bidi="en-US"/>
        </w:rPr>
        <w:t>firstly</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flrst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of</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all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secondly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finally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the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one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hand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the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other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hand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апострофа.</w:t>
      </w:r>
    </w:p>
    <w:p w:rsidR="0081241C" w:rsidRPr="00E06E88" w:rsidRDefault="0081241C" w:rsidP="002750BA">
      <w:pPr>
        <w:ind w:firstLine="709"/>
        <w:rPr>
          <w:rFonts w:ascii="PT Astra Serif" w:hAnsi="PT Astra Serif" w:cs="Times New Roman"/>
          <w:sz w:val="28"/>
          <w:szCs w:val="28"/>
        </w:rPr>
      </w:pPr>
      <w:r w:rsidRPr="00E06E88">
        <w:rPr>
          <w:rFonts w:ascii="PT Astra Serif" w:hAnsi="PT Astra Serif" w:cs="Times New Roman"/>
          <w:sz w:val="28"/>
          <w:szCs w:val="28"/>
        </w:rPr>
        <w:t>Пунктуационно правильное, в соответствии с нормами речевого этикета, принятыми в стране (странах) изучаемого языка, оформление электронно</w:t>
      </w:r>
      <w:r w:rsidR="002750BA" w:rsidRPr="00E06E88">
        <w:rPr>
          <w:rFonts w:ascii="PT Astra Serif" w:hAnsi="PT Astra Serif" w:cs="Times New Roman"/>
          <w:sz w:val="28"/>
          <w:szCs w:val="28"/>
        </w:rPr>
        <w:t>го сообщения личного характера.</w:t>
      </w:r>
    </w:p>
    <w:p w:rsidR="0081241C" w:rsidRPr="00E06E88" w:rsidRDefault="0081241C" w:rsidP="0081241C">
      <w:pPr>
        <w:tabs>
          <w:tab w:val="left" w:pos="2008"/>
        </w:tabs>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различных средств связи для обеспечения логичности и целостности высказывания.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- 850 лексических единиц для продуктивного использования (включая 700 лексических единиц, изученных ранее) и 900 лексических единиц для рецептивного усвоения (включая 850 лексических единиц продуктивного минимума).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Основной способ словообразования - аффиксации: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глаголов при помощи префиксов </w:t>
      </w:r>
      <w:r w:rsidRPr="00E06E88">
        <w:rPr>
          <w:rFonts w:ascii="PT Astra Serif" w:hAnsi="PT Astra Serif" w:cs="Times New Roman"/>
          <w:sz w:val="28"/>
          <w:szCs w:val="28"/>
          <w:lang w:val="en-US" w:eastAsia="en-US" w:bidi="en-US"/>
        </w:rPr>
        <w:t>dis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mis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over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under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суффикса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ise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ize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существительных при помощи префиксов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ance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ence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or</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ist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sion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tion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ment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ness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ship</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прилагательных при помощи префиксов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inter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non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able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ible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al</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ed</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ly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fill</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ian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ive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less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ous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lastRenderedPageBreak/>
        <w: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ese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ish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наречий при помощи префиксов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суффикса -1у;</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числительных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teen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Многозначность лексических единиц. Синонимы. Антонимы. Интернациональные слова. Наиболее частотные фразовые глаголы. Сокращения и аббревиатуры.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Различные средства связи в тексте для обеспечения его целостности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firstly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however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finally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last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другие).</w:t>
      </w:r>
    </w:p>
    <w:p w:rsidR="0081241C" w:rsidRPr="00E06E88" w:rsidRDefault="0081241C" w:rsidP="0081241C">
      <w:pPr>
        <w:tabs>
          <w:tab w:val="left" w:pos="2001"/>
        </w:tabs>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изученных морфологических форм и синтаксических конструкций английского языка.</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Предложения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со</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сложным</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дополнением</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(Complex Object) (I want to have my hair cut.).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Условные предложения нереального характера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Conditional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 </w:t>
      </w:r>
      <w:r w:rsidRPr="00E06E88">
        <w:rPr>
          <w:rFonts w:ascii="PT Astra Serif" w:hAnsi="PT Astra Serif" w:cs="Times New Roman"/>
          <w:sz w:val="28"/>
          <w:szCs w:val="28"/>
          <w:lang w:val="en-US" w:eastAsia="en-US" w:bidi="en-US"/>
        </w:rPr>
        <w:t>I</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II).</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 xml:space="preserve">Конструкции для выражения предпочтения </w:t>
      </w:r>
      <w:r w:rsidRPr="00E06E88">
        <w:rPr>
          <w:rFonts w:ascii="PT Astra Serif" w:hAnsi="PT Astra Serif" w:cs="Times New Roman"/>
          <w:sz w:val="28"/>
          <w:szCs w:val="28"/>
          <w:lang w:val="en-US" w:eastAsia="en-US" w:bidi="en-US"/>
        </w:rPr>
        <w:t>I</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prefer</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lang w:val="en-US" w:eastAsia="en-US" w:bidi="en-US"/>
        </w:rPr>
        <w:t>I’d prefer .../ I’d rather ....</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Конструкция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I wish....</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Глаголы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видовременных</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формах</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действительного</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залога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изъявительном</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наклонении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(Present/Past/Future Simple Tense, Present/Past Perfect Tense, Present/Past Continuous Tense, Future-in-the-Past) </w:t>
      </w:r>
      <w:r w:rsidRPr="00E06E88">
        <w:rPr>
          <w:rFonts w:ascii="PT Astra Serif" w:hAnsi="PT Astra Serif" w:cs="Times New Roman"/>
          <w:sz w:val="28"/>
          <w:szCs w:val="28"/>
        </w:rPr>
        <w:t>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наиболее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употребительных</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формах</w:t>
      </w:r>
      <w:r w:rsidRPr="00E06E88">
        <w:rPr>
          <w:rFonts w:ascii="PT Astra Serif" w:hAnsi="PT Astra Serif" w:cs="Times New Roman"/>
          <w:sz w:val="28"/>
          <w:szCs w:val="28"/>
          <w:lang w:val="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Согласование времён в рамках сложного предложения в плане настоящего и прошлого.</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Косвенная речь в утвердительных и вопросительных предложениях в настоящем и прошедшем времени.</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Конструкции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be/get used to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инфинитив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be/get used to doing something.</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Модальные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их</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эквиваленты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(may, can, could, be able to, must, have to, should, need, shall, might, would).</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Страдательный</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залог</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(Present/Past Simple Passive, Present Perfect Passive).</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Неличные формы глагола (инфинитив, герундий).</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Наречия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too, enough.</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Предложения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с</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конструкцией</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either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or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neither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nor.</w:t>
      </w:r>
    </w:p>
    <w:p w:rsidR="0081241C" w:rsidRPr="00E06E88" w:rsidRDefault="0081241C" w:rsidP="0081241C">
      <w:pPr>
        <w:tabs>
          <w:tab w:val="left" w:pos="1799"/>
        </w:tabs>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социокультурного портрета родной страны и страны (стран) изу</w:t>
      </w:r>
      <w:r w:rsidRPr="00E06E88">
        <w:rPr>
          <w:rFonts w:ascii="PT Astra Serif" w:hAnsi="PT Astra Serif" w:cs="Times New Roman"/>
          <w:sz w:val="28"/>
          <w:szCs w:val="28"/>
        </w:rPr>
        <w:lastRenderedPageBreak/>
        <w:t>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элементарного представление о различных вариантах английского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Соблюдение норм вежливости в межкультурном общении. Развитие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писать свои имя и фамилию, а также имена и фамилии своих родственников и друзей на английском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свой адрес на английском языке (в анкете);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Россию и страну (страны)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rsidR="0081241C" w:rsidRPr="00E06E88" w:rsidRDefault="0081241C" w:rsidP="0081241C">
      <w:pPr>
        <w:tabs>
          <w:tab w:val="left" w:pos="1758"/>
        </w:tabs>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Переспрашивать, просить повторить, уточняя значение незнакомых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формулировании собственных высказываний, ключевых слов, плана.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УЧЕБНОГО ПРЕДМЕТА «ВТОРОЙ ИНОСТРАННЫЙ (АНГЛИЙСКИЙ) ЯЗЫК» НА УРОВНЕ ООО</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 результате изучения второго иностранного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rsidR="0081241C" w:rsidRPr="00E06E88" w:rsidRDefault="0081241C" w:rsidP="0081241C">
      <w:pPr>
        <w:jc w:val="cente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ЛИЧНОСТНЫЕ РЕЗУЛЬТАТЫ</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sz w:val="28"/>
          <w:szCs w:val="28"/>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т.ч. в части:</w:t>
      </w:r>
    </w:p>
    <w:p w:rsidR="0081241C" w:rsidRPr="00E06E88" w:rsidRDefault="0081241C" w:rsidP="0081241C">
      <w:pPr>
        <w:tabs>
          <w:tab w:val="left" w:pos="1105"/>
        </w:tabs>
        <w:rPr>
          <w:rFonts w:ascii="PT Astra Serif" w:hAnsi="PT Astra Serif" w:cs="Times New Roman"/>
          <w:b/>
          <w:i/>
          <w:sz w:val="28"/>
          <w:szCs w:val="28"/>
        </w:rPr>
      </w:pPr>
      <w:r w:rsidRPr="00E06E88">
        <w:rPr>
          <w:rFonts w:ascii="PT Astra Serif" w:hAnsi="PT Astra Serif" w:cs="Times New Roman"/>
          <w:b/>
          <w:i/>
          <w:sz w:val="28"/>
          <w:szCs w:val="28"/>
        </w:rPr>
        <w:t>1) гражданского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готовность к выполнению обязанностей гражданина и реализации его прав, уважение прав, свобод и законных интересов других людей;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активное участие в жизни семьи, организации, местного сообщества, родного края, страны;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неприятие любых форм экстремизма, дискриминации; понимание роли различных социальных институтов в жизни человека;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готовность к участию в гуманитарной деятельности (волонтёрство, помощь людям, нуждающимся в ней);</w:t>
      </w:r>
    </w:p>
    <w:p w:rsidR="0081241C" w:rsidRPr="00E06E88" w:rsidRDefault="0081241C" w:rsidP="0081241C">
      <w:pPr>
        <w:tabs>
          <w:tab w:val="left" w:pos="1139"/>
        </w:tabs>
        <w:rPr>
          <w:rFonts w:ascii="PT Astra Serif" w:hAnsi="PT Astra Serif" w:cs="Times New Roman"/>
          <w:b/>
          <w:i/>
          <w:sz w:val="28"/>
          <w:szCs w:val="28"/>
        </w:rPr>
      </w:pPr>
      <w:r w:rsidRPr="00E06E88">
        <w:rPr>
          <w:rFonts w:ascii="PT Astra Serif" w:hAnsi="PT Astra Serif" w:cs="Times New Roman"/>
          <w:b/>
          <w:i/>
          <w:sz w:val="28"/>
          <w:szCs w:val="28"/>
        </w:rPr>
        <w:t>2) патриотического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ценностное отношение к достижениям своей Родины - России - к науке, искусству, спорту, технологиям, боевым подвигам и трудовым достижениям народа;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81241C" w:rsidRPr="00E06E88" w:rsidRDefault="0081241C" w:rsidP="0081241C">
      <w:pPr>
        <w:tabs>
          <w:tab w:val="left" w:pos="1155"/>
        </w:tabs>
        <w:rPr>
          <w:rFonts w:ascii="PT Astra Serif" w:hAnsi="PT Astra Serif" w:cs="Times New Roman"/>
          <w:b/>
          <w:i/>
          <w:sz w:val="28"/>
          <w:szCs w:val="28"/>
        </w:rPr>
      </w:pPr>
      <w:r w:rsidRPr="00E06E88">
        <w:rPr>
          <w:rFonts w:ascii="PT Astra Serif" w:hAnsi="PT Astra Serif" w:cs="Times New Roman"/>
          <w:b/>
          <w:i/>
          <w:sz w:val="28"/>
          <w:szCs w:val="28"/>
        </w:rPr>
        <w:t>3) духовно-нравственного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ориентация на моральные ценности и нормы в ситуациях нравственного выбора;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активное неприятие асоциальных поступков, свобода и ответственность личности в условиях индивидуального и общественного пространства;</w:t>
      </w:r>
    </w:p>
    <w:p w:rsidR="0081241C" w:rsidRPr="00E06E88" w:rsidRDefault="0081241C" w:rsidP="0081241C">
      <w:pPr>
        <w:tabs>
          <w:tab w:val="left" w:pos="1160"/>
        </w:tabs>
        <w:rPr>
          <w:rFonts w:ascii="PT Astra Serif" w:hAnsi="PT Astra Serif" w:cs="Times New Roman"/>
          <w:b/>
          <w:i/>
          <w:sz w:val="28"/>
          <w:szCs w:val="28"/>
        </w:rPr>
      </w:pPr>
      <w:r w:rsidRPr="00E06E88">
        <w:rPr>
          <w:rFonts w:ascii="PT Astra Serif" w:hAnsi="PT Astra Serif" w:cs="Times New Roman"/>
          <w:b/>
          <w:i/>
          <w:sz w:val="28"/>
          <w:szCs w:val="28"/>
        </w:rPr>
        <w:t>4) эстетического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восприимчивость к разным видам искусства, традициям и творчеству своего и других народов, понимание эмоционального воздействия искусства;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осознание важности художественной культуры как средства коммуникации и самовыражения;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понимание ценности отечественного и мирового искусства, роли этнических культурных традиций и народного творчества;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стремление к самовыражению в разных видах искусства;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5) физического воспитания, формирование культуры здоровья и эмоционального благополучия: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осознание ценности жизни;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соблюдение правил безопасности, в том числе навыков безопасного поведения в Интернет среде;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умение осознавать эмоциональное состояние себя и других, умение управлять собственным эмоциональным состоянием;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сформированность навыка рефлексии, признание своего права на ошибку и такого же права другого человека.</w:t>
      </w:r>
    </w:p>
    <w:p w:rsidR="0081241C" w:rsidRPr="00E06E88" w:rsidRDefault="0081241C" w:rsidP="0081241C">
      <w:pPr>
        <w:tabs>
          <w:tab w:val="left" w:pos="1134"/>
        </w:tabs>
        <w:rPr>
          <w:rFonts w:ascii="PT Astra Serif" w:hAnsi="PT Astra Serif" w:cs="Times New Roman"/>
          <w:b/>
          <w:i/>
          <w:sz w:val="28"/>
          <w:szCs w:val="28"/>
        </w:rPr>
      </w:pPr>
      <w:r w:rsidRPr="00E06E88">
        <w:rPr>
          <w:rFonts w:ascii="PT Astra Serif" w:hAnsi="PT Astra Serif" w:cs="Times New Roman"/>
          <w:b/>
          <w:i/>
          <w:sz w:val="28"/>
          <w:szCs w:val="28"/>
        </w:rPr>
        <w:t>6) трудового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интерес к практическому изучению профессий и труда различного рода, </w:t>
      </w:r>
      <w:r w:rsidRPr="00E06E88">
        <w:rPr>
          <w:rFonts w:ascii="PT Astra Serif" w:hAnsi="PT Astra Serif" w:cs="Times New Roman"/>
          <w:sz w:val="28"/>
          <w:szCs w:val="28"/>
        </w:rPr>
        <w:lastRenderedPageBreak/>
        <w:t>в том числе на основе применения изучаемого предметного знания;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81241C" w:rsidRPr="00E06E88" w:rsidRDefault="0081241C" w:rsidP="0081241C">
      <w:pPr>
        <w:tabs>
          <w:tab w:val="left" w:pos="1134"/>
        </w:tabs>
        <w:rPr>
          <w:rFonts w:ascii="PT Astra Serif" w:hAnsi="PT Astra Serif" w:cs="Times New Roman"/>
          <w:b/>
          <w:i/>
          <w:sz w:val="28"/>
          <w:szCs w:val="28"/>
        </w:rPr>
      </w:pPr>
      <w:r w:rsidRPr="00E06E88">
        <w:rPr>
          <w:rFonts w:ascii="PT Astra Serif" w:hAnsi="PT Astra Serif" w:cs="Times New Roman"/>
          <w:b/>
          <w:i/>
          <w:sz w:val="28"/>
          <w:szCs w:val="28"/>
        </w:rPr>
        <w:t>7) экологического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повышение уровня экологической культуры, осознание глобального характера экологических проблем и путей их решения;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готовность к участию в практической деятельности экологической направленности;</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8) ценности научного познания: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9) адаптации к изменяющимся условиям социальной и природной среды: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освоение обучающимися социального опыта, основных социальных ролей,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соответствующих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способность обучающихся взаимодействовать в условиях неопределенности, открытость опыту и знаниям других;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умение анализировать и выявлять взаимосвязи природы, общества и экономики;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способность обучающихся осознавать стрессовую ситуацию, оценивать происходящие изменения и их последствия;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воспринимать стрессовую ситуацию как вызов, требующий контрмер; оценивать ситуацию стресса, корректировать принимаемые решения и действия;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формулировать и оценивать риски и последствия, формировать опыт, находить позитивное в произошедшей ситуации;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быть готовым действовать в отсутствие гарантий успеха.</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widowControl/>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второго иностранного (английского) языка на уровне основного общего образования у обучающегося будут сформированы познавательные УУД, коммуникативные УУД, регулятивные УУД.</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Познавательные УУД</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следующие базовые логические действия как часть познавательных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 xml:space="preserve">выявлять и характеризовать существенные признаки объектов (явлений); </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устанавливать существенный признак классификации, основания для обобщения и сравнения, критерии проводимого анализа;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с учётом предложенной задачи выявлять закономерности и противоречия в рассматриваемых фактах, данных и наблюдениях;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предлагать критерии для выявления закономерностей и противоречий; выявлять дефицит информации, данных, необходимых для решения поставленной задачи;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выявлять причинно-следственные связи при изучении явлений и процессов;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xml:space="preserve">У обучающегося будут сформированы следующие базовые </w:t>
      </w:r>
      <w:r w:rsidRPr="00E06E88">
        <w:rPr>
          <w:rFonts w:ascii="PT Astra Serif" w:hAnsi="PT Astra Serif" w:cs="Times New Roman"/>
          <w:i/>
          <w:sz w:val="28"/>
          <w:szCs w:val="28"/>
        </w:rPr>
        <w:t>исследовательские действия как часть познавательных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использовать вопросы как исследовательский инструмент познания;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формулировать гипотезу об истинности собственных суждений и суждений других, аргументировать свою позицию, мнение;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оценивать на применимость и достоверность информацию, полученную в ходе исследования (эксперимента);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работать с информацией как часть познавательных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выбирать, анализировать, систематизировать и интерпретировать информацию различных видов и форм представления;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находить сходные аргументы (подтверждающие или опровергающие одну и ту же идею, версию) в различных информационных источниках;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оценивать надёжность информации по критериям, предложенным учителем или сформулированным самостоятельно;</w:t>
      </w:r>
    </w:p>
    <w:p w:rsidR="0081241C" w:rsidRPr="00E06E88" w:rsidRDefault="0081241C" w:rsidP="002750BA">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 xml:space="preserve">эффективно запоминать </w:t>
      </w:r>
      <w:r w:rsidR="002750BA" w:rsidRPr="00E06E88">
        <w:rPr>
          <w:rFonts w:ascii="PT Astra Serif" w:hAnsi="PT Astra Serif" w:cs="Times New Roman"/>
          <w:sz w:val="28"/>
          <w:szCs w:val="28"/>
        </w:rPr>
        <w:t>и систематизировать информацию.</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Коммуникативные УУД</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общения как часть коммуникативных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воспринимать и формулировать суждения, выражать эмоции в соответствии с целями и условиями общения;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выражать себя (свою точку зрения) в устных и письменных текстах; 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понимать намерения других, проявлять уважительное отношение к со</w:t>
      </w:r>
      <w:r w:rsidRPr="00E06E88">
        <w:rPr>
          <w:rFonts w:ascii="PT Astra Serif" w:hAnsi="PT Astra Serif" w:cs="Times New Roman"/>
          <w:sz w:val="28"/>
          <w:szCs w:val="28"/>
        </w:rPr>
        <w:lastRenderedPageBreak/>
        <w:t>беседнику и в корректной форме формулировать свои возражения;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сопоставлять свои суждения с суждениями других участников диалога, обнаруживать различие и сходство позиций;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публично представлять результаты выполненного опыта (эксперимента, исследования, проекта);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 </w:t>
      </w:r>
      <w:r w:rsidRPr="00E06E88">
        <w:rPr>
          <w:rFonts w:ascii="PT Astra Serif" w:hAnsi="PT Astra Serif" w:cs="Times New Roman"/>
          <w:sz w:val="28"/>
          <w:szCs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совместной деятельности как часть коммуникативных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обобщать мнения нескольких человек, проявлять готовность руководить, выполнять поручения, подчиняться;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оценивать качество своего вклада в общий продукт по критериям, самостоятельно сформулированным участниками взаимодействия;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Овладение системой коммуникативных универсальных учебных действий обеспечивает сформированность социальных навыков и эмоционального интеллекта обучающихся.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Регулятивные УУД</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самоорганизации как часть регулятивных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выявлять проблемы для решения в жизненных и учебных ситуациях;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ориентироваться в различных подходах принятия решений (индивидуальное, принятие решения в группе, принятие решений группой);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самостоятельно составлять алгоритм решения задачи (или его часть), выбирать способ решения учебной задачи с учётом имеющихся ресурсов и соб</w:t>
      </w:r>
      <w:r w:rsidRPr="00E06E88">
        <w:rPr>
          <w:rFonts w:ascii="PT Astra Serif" w:hAnsi="PT Astra Serif" w:cs="Times New Roman"/>
          <w:sz w:val="28"/>
          <w:szCs w:val="28"/>
        </w:rPr>
        <w:lastRenderedPageBreak/>
        <w:t>ственных возможностей, аргументировать предлагаемые варианты решений;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проводить выбор и брать ответственность за решение.</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самоконтроля как часть регулятивных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владеть способами самоконтроля, самомотивации и рефлексии;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давать оценку ситуации и предлагать план её изменения;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объяснять причины достижения (не достижения) результатов деятельности, давать оценку приобретённому опыту, находить позитивное в произошедшей ситуации;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вносить коррективы в деятельность на основе новых обстоятельств, изменившихся ситуаций, установленных ошибок, возникших трудностей;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оценивать соответствие результата цели и условиям.</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эмоционального интеллекта как часть регулятивных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различать и управлять собственными эмоциями и эмоциями других;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выявлять и анализировать причины эмоций;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ставить себя на место другого человека, понимать мотивы и намерения другого;</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регулировать способ выражения эмоций.</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принимать себя и других как часть регулятивных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осознанно относиться к другому человеку, его мнению, признавать своё право на ошибку и такое же право другого, принимать себя и других, не осуждая; открытость себе и другим;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осознавать невозможность контролировать всё вокруг.</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Овладение системой регулятивных УУД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ПРЕДМЕТНЫЕ РЕЗУЛЬТАТЫ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Предметные результаты освоения программы по второму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rsidR="0081241C" w:rsidRPr="00E06E88" w:rsidRDefault="0081241C" w:rsidP="0081241C">
      <w:pPr>
        <w:ind w:firstLine="709"/>
        <w:jc w:val="center"/>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5 КЛАСС</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lastRenderedPageBreak/>
        <w:t>Предметные результаты освоения программы по второму иностранному (английскому) языку к концу обучения в 5 классе:</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sz w:val="28"/>
          <w:szCs w:val="28"/>
        </w:rPr>
        <w:t>Владеть основными видами речевой деятельности: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b/>
          <w:i/>
          <w:sz w:val="28"/>
          <w:szCs w:val="28"/>
        </w:rPr>
        <w:t>говорение:</w:t>
      </w:r>
      <w:r w:rsidRPr="00E06E88">
        <w:rPr>
          <w:rFonts w:ascii="PT Astra Serif" w:hAnsi="PT Astra Serif" w:cs="Times New Roman"/>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3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- 4 фразы), излагать основное содержание прочитанного текста с вербальными и (или) зрительными опорами (объём - 4 фразы), кратко излагать результаты выполненной проектной работы (объём - до 4 фраз);</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b/>
          <w:i/>
          <w:sz w:val="28"/>
          <w:szCs w:val="28"/>
        </w:rPr>
        <w:t>аудирование:</w:t>
      </w:r>
      <w:r w:rsidRPr="00E06E88">
        <w:rPr>
          <w:rFonts w:ascii="PT Astra Serif" w:hAnsi="PT Astra Serif" w:cs="Times New Roman"/>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b/>
          <w:i/>
          <w:sz w:val="28"/>
          <w:szCs w:val="28"/>
        </w:rPr>
        <w:t>смысловое чтение:</w:t>
      </w:r>
      <w:r w:rsidRPr="00E06E88">
        <w:rPr>
          <w:rFonts w:ascii="PT Astra Serif" w:hAnsi="PT Astra Serif" w:cs="Times New Roman"/>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- 150 слов), читать про себя не сплошные тексты (таблицы) и понимать представленную в них информацию;</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b/>
          <w:i/>
          <w:sz w:val="28"/>
          <w:szCs w:val="28"/>
        </w:rPr>
        <w:t>письменная речь:</w:t>
      </w:r>
      <w:r w:rsidRPr="00E06E88">
        <w:rPr>
          <w:rFonts w:ascii="PT Astra Serif" w:hAnsi="PT Astra Serif" w:cs="Times New Roman"/>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30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Владеть фонетическими навыками: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w:t>
      </w:r>
      <w:r w:rsidRPr="00E06E88">
        <w:rPr>
          <w:rFonts w:ascii="PT Astra Serif" w:hAnsi="PT Astra Serif" w:cs="Times New Roman"/>
          <w:sz w:val="28"/>
          <w:szCs w:val="28"/>
        </w:rPr>
        <w:lastRenderedPageBreak/>
        <w:t>согласно основным правилам чтения;</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b/>
          <w:i/>
          <w:sz w:val="28"/>
          <w:szCs w:val="28"/>
        </w:rPr>
        <w:t>Владеть орфографическими навыками:</w:t>
      </w:r>
      <w:r w:rsidRPr="00E06E88">
        <w:rPr>
          <w:rFonts w:ascii="PT Astra Serif" w:hAnsi="PT Astra Serif" w:cs="Times New Roman"/>
          <w:i/>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правильно писать изученные слова; </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Владеть пунктуационными навыками: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Распознавать: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распознавать в устной речи и письменном тексте 300 лексических единиц (слов, словосочетаний, речевых клише) и правильно употреблять в устной и письменной речи 400 лексических единиц для рецептивного усвоения (включая 300 лексических единиц продуктивного минимума);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распознавать и употреблять в устной речи и письменном тексте: предложения с глаголом-связкой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предложения с краткими глагольными формами; глагольная конструкция </w:t>
      </w:r>
      <w:r w:rsidRPr="00E06E88">
        <w:rPr>
          <w:rFonts w:ascii="PT Astra Serif" w:hAnsi="PT Astra Serif" w:cs="Times New Roman"/>
          <w:sz w:val="28"/>
          <w:szCs w:val="28"/>
          <w:lang w:val="en-US" w:eastAsia="en-US" w:bidi="en-US"/>
        </w:rPr>
        <w:t>have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got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вопросительные предложения (альтернативный и разделительный вопросы в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предложения с </w:t>
      </w:r>
      <w:r w:rsidRPr="00E06E88">
        <w:rPr>
          <w:rFonts w:ascii="PT Astra Serif" w:hAnsi="PT Astra Serif" w:cs="Times New Roman"/>
          <w:sz w:val="28"/>
          <w:szCs w:val="28"/>
          <w:lang w:val="en-US" w:eastAsia="en-US" w:bidi="en-US"/>
        </w:rPr>
        <w:t>there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имена существительные во множественном числе, в том числе имена существительные, имеющие форму только множественного числа;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неопределённый, определённый и нулевой артикли с существительными (наиболее распространённые случаи употребления); личные и притяжательные местоимения; количественные числительные (1-100); предлоги места, направления, времени;</w:t>
      </w:r>
    </w:p>
    <w:p w:rsidR="0081241C" w:rsidRPr="00E06E88" w:rsidRDefault="0081241C" w:rsidP="0081241C">
      <w:pPr>
        <w:tabs>
          <w:tab w:val="left" w:pos="1125"/>
        </w:tabs>
        <w:rPr>
          <w:rFonts w:ascii="PT Astra Serif" w:hAnsi="PT Astra Serif" w:cs="Times New Roman"/>
          <w:b/>
          <w:sz w:val="28"/>
          <w:szCs w:val="28"/>
        </w:rPr>
      </w:pPr>
      <w:r w:rsidRPr="00E06E88">
        <w:rPr>
          <w:rFonts w:ascii="PT Astra Serif" w:hAnsi="PT Astra Serif" w:cs="Times New Roman"/>
          <w:b/>
          <w:sz w:val="28"/>
          <w:szCs w:val="28"/>
        </w:rPr>
        <w:t>Владеть социокультурными знаниями и умениями: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правильно оформлять адрес, писать фамилии и имена (свои, родственников и друзей) на английском языке (в анкете, формуляре);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обладать базовыми знаниями о социокультурном портрете родной страны и страны (стран)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кратко представлять Россию и страны (стран) изучаемого языка;</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 xml:space="preserve">Владеть компенсаторными умениями: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Интернете;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иноязычные словари и справочники, в том числе информационно-справочные системы в электронной форме.</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6 КЛАСС</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Предметные результаты освоения программы по второму иностранному (английскому) языку к концу обучения в 6 классе:</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sz w:val="28"/>
          <w:szCs w:val="28"/>
        </w:rPr>
        <w:t>Владеть основными видами речевой деятельности: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b/>
          <w:i/>
          <w:sz w:val="28"/>
          <w:szCs w:val="28"/>
        </w:rPr>
        <w:t>говорение:</w:t>
      </w:r>
      <w:r w:rsidRPr="00E06E88">
        <w:rPr>
          <w:rFonts w:ascii="PT Astra Serif" w:hAnsi="PT Astra Serif" w:cs="Times New Roman"/>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3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- 5-6 фраз);</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b/>
          <w:i/>
          <w:sz w:val="28"/>
          <w:szCs w:val="28"/>
        </w:rPr>
        <w:t>аудирование:</w:t>
      </w:r>
      <w:r w:rsidRPr="00E06E88">
        <w:rPr>
          <w:rFonts w:ascii="PT Astra Serif" w:hAnsi="PT Astra Serif" w:cs="Times New Roman"/>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b/>
          <w:i/>
          <w:sz w:val="28"/>
          <w:szCs w:val="28"/>
        </w:rPr>
        <w:t>смысловое чтение:</w:t>
      </w:r>
      <w:r w:rsidRPr="00E06E88">
        <w:rPr>
          <w:rFonts w:ascii="PT Astra Serif" w:hAnsi="PT Astra Serif" w:cs="Times New Roman"/>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- 160-180 слов), читать про себя не сплошные тексты (таблицы) и понимать представленную в них информацию, определять тему текста по заголовку;</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b/>
          <w:i/>
          <w:sz w:val="28"/>
          <w:szCs w:val="28"/>
        </w:rPr>
        <w:t>письменная речь:</w:t>
      </w:r>
      <w:r w:rsidRPr="00E06E88">
        <w:rPr>
          <w:rFonts w:ascii="PT Astra Serif" w:hAnsi="PT Astra Serif" w:cs="Times New Roman"/>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50 слов), создавать небольшое письменное высказывание с использованием </w:t>
      </w:r>
      <w:r w:rsidRPr="00E06E88">
        <w:rPr>
          <w:rFonts w:ascii="PT Astra Serif" w:hAnsi="PT Astra Serif" w:cs="Times New Roman"/>
          <w:sz w:val="28"/>
          <w:szCs w:val="28"/>
        </w:rPr>
        <w:lastRenderedPageBreak/>
        <w:t>образца, плана, ключевых слов, картинок (объём высказывания - до 50 слов);</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b/>
          <w:i/>
          <w:sz w:val="28"/>
          <w:szCs w:val="28"/>
        </w:rPr>
        <w:t>Владеть фонетическими навыками: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b/>
          <w:i/>
          <w:sz w:val="28"/>
          <w:szCs w:val="28"/>
        </w:rPr>
        <w:t>Владеть орфографическими навыками:</w:t>
      </w:r>
      <w:r w:rsidRPr="00E06E88">
        <w:rPr>
          <w:rFonts w:ascii="PT Astra Serif" w:hAnsi="PT Astra Serif" w:cs="Times New Roman"/>
          <w:i/>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правильно писать изученные слова; </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Владеть пунктуационными навыками: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b/>
          <w:i/>
          <w:sz w:val="28"/>
          <w:szCs w:val="28"/>
        </w:rPr>
        <w:t>Распознавать</w:t>
      </w:r>
      <w:r w:rsidRPr="00E06E88">
        <w:rPr>
          <w:rFonts w:ascii="PT Astra Serif" w:hAnsi="PT Astra Serif" w:cs="Times New Roman"/>
          <w:i/>
          <w:sz w:val="28"/>
          <w:szCs w:val="28"/>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в устной речи и письменном тексте 450 лексических единиц (слов, словосочетаний, речевых клише) и правильно употреблять в устной и письменной речи 550 лексических единиц (включая 300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имена прилагательные с помощью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less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ive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al</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ian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an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наречия с помощью суффикса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ly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числительные с помощью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teen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и употреблять в устной и письменной речи изученные синонимы, антонимы и интернациональные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и употреблять в устной и письменной речи различные средства связи для обеспечения целостности высказывания;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распознавать и употреблять в устной речи и письменном тексте: побудительные предложения в утвердительной и отрицательной формах; глаголы в видовременных формах действительного залога в изъявительном наклонении в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Continuous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правильные и неправильные глаголы в </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в повествовательных (утвердительных и отрицательных) и вопросительных (общий и специальный вопросы) предложениях;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все типы вопросительных предложений (общий, специальный, альтернативный, разделительный вопросы) в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Continuous</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предложения с начальным </w:t>
      </w:r>
      <w:r w:rsidRPr="00E06E88">
        <w:rPr>
          <w:rFonts w:ascii="PT Astra Serif" w:hAnsi="PT Astra Serif" w:cs="Times New Roman"/>
          <w:sz w:val="28"/>
          <w:szCs w:val="28"/>
          <w:lang w:val="en-US" w:eastAsia="en-US" w:bidi="en-US"/>
        </w:rPr>
        <w:t>There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мо</w:t>
      </w:r>
      <w:r w:rsidRPr="00E06E88">
        <w:rPr>
          <w:rFonts w:ascii="PT Astra Serif" w:hAnsi="PT Astra Serif" w:cs="Times New Roman"/>
          <w:sz w:val="28"/>
          <w:szCs w:val="28"/>
        </w:rPr>
        <w:lastRenderedPageBreak/>
        <w:t xml:space="preserve">дальные глаголы и их эквиваленты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can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could</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различные грамматические средства для выражения будущего времени: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Future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going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Continuous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личные местоимения в объектном падеже;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множественное число существительных, образованное по правилу, и исключения;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слова, выражающие количество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many</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much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возвратные, неопределённые местоимения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some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any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их производные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somebody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anybody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something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anything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другие), </w:t>
      </w:r>
      <w:r w:rsidRPr="00E06E88">
        <w:rPr>
          <w:rFonts w:ascii="PT Astra Serif" w:hAnsi="PT Astra Serif" w:cs="Times New Roman"/>
          <w:sz w:val="28"/>
          <w:szCs w:val="28"/>
          <w:lang w:val="en-US" w:eastAsia="en-US" w:bidi="en-US"/>
        </w:rPr>
        <w:t>every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производные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everybody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everything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другие) в повествовательных (утвердительных и отрицательных) и вопросительных предложениях;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числительные для обозначения дат и больших чисел (10-1000); указательные местоимения </w:t>
      </w:r>
      <w:r w:rsidRPr="00E06E88">
        <w:rPr>
          <w:rFonts w:ascii="PT Astra Serif" w:hAnsi="PT Astra Serif" w:cs="Times New Roman"/>
          <w:sz w:val="28"/>
          <w:szCs w:val="28"/>
          <w:lang w:val="en-US" w:eastAsia="en-US" w:bidi="en-US"/>
        </w:rPr>
        <w:t>this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these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that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those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конструкции с глаголами на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w:t>
      </w:r>
      <w:r w:rsidRPr="00E06E88">
        <w:rPr>
          <w:rFonts w:ascii="PT Astra Serif" w:hAnsi="PT Astra Serif" w:cs="Times New Roman"/>
          <w:sz w:val="28"/>
          <w:szCs w:val="28"/>
          <w:lang w:val="en-US" w:eastAsia="en-US" w:bidi="en-US"/>
        </w:rPr>
        <w:t>I</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like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предлоги времени: </w:t>
      </w:r>
      <w:r w:rsidRPr="00E06E88">
        <w:rPr>
          <w:rFonts w:ascii="PT Astra Serif" w:hAnsi="PT Astra Serif" w:cs="Times New Roman"/>
          <w:sz w:val="28"/>
          <w:szCs w:val="28"/>
          <w:lang w:val="en-US" w:eastAsia="en-US" w:bidi="en-US"/>
        </w:rPr>
        <w:t>at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предлоги места;</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Владеть социокультурными знаниями и умениями: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обладать базовыми знаниями о социокультурном портрете родной страны и страны (стран)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кратко представлять Россию и страну (страны) изучаемого языка;</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Владеть компенсаторными умениями: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Интернете;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иноязычные словари</w:t>
      </w:r>
      <w:r w:rsidRPr="00E06E88">
        <w:rPr>
          <w:rFonts w:ascii="PT Astra Serif" w:hAnsi="PT Astra Serif" w:cs="Times New Roman"/>
          <w:sz w:val="28"/>
          <w:szCs w:val="28"/>
        </w:rPr>
        <w:tab/>
        <w:t>и справочники, в том числе информационно-справочные системы в электронной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достигать взаимопонимания в процессе устного и письменного общения с носителями иностранного языка, с людьми другой культуры;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81241C" w:rsidRPr="00E06E88" w:rsidRDefault="0081241C" w:rsidP="002750BA">
      <w:pPr>
        <w:ind w:firstLine="0"/>
        <w:jc w:val="center"/>
        <w:rPr>
          <w:rFonts w:ascii="PT Astra Serif" w:hAnsi="PT Astra Serif" w:cs="Times New Roman"/>
          <w:b/>
          <w:sz w:val="28"/>
          <w:szCs w:val="28"/>
        </w:rPr>
      </w:pPr>
      <w:r w:rsidRPr="00E06E88">
        <w:rPr>
          <w:rFonts w:ascii="PT Astra Serif" w:hAnsi="PT Astra Serif" w:cs="Times New Roman"/>
          <w:b/>
          <w:sz w:val="28"/>
          <w:szCs w:val="28"/>
        </w:rPr>
        <w:t>7 КЛАСС</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Предметные результаты освоения программы по второму иностранному (английскому) языку к концу обучения в 7 классе:</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sz w:val="28"/>
          <w:szCs w:val="28"/>
        </w:rPr>
        <w:t>Владеть основными видами речевой деятельности:</w:t>
      </w:r>
    </w:p>
    <w:p w:rsidR="0081241C" w:rsidRPr="00E06E88" w:rsidRDefault="0081241C" w:rsidP="0081241C">
      <w:pPr>
        <w:tabs>
          <w:tab w:val="left" w:pos="475"/>
          <w:tab w:val="left" w:pos="8542"/>
        </w:tabs>
        <w:ind w:firstLine="709"/>
        <w:rPr>
          <w:rFonts w:ascii="PT Astra Serif" w:hAnsi="PT Astra Serif" w:cs="Times New Roman"/>
          <w:sz w:val="28"/>
          <w:szCs w:val="28"/>
        </w:rPr>
      </w:pPr>
      <w:r w:rsidRPr="00E06E88">
        <w:rPr>
          <w:rFonts w:ascii="PT Astra Serif" w:hAnsi="PT Astra Serif" w:cs="Times New Roman"/>
          <w:b/>
          <w:i/>
          <w:sz w:val="28"/>
          <w:szCs w:val="28"/>
        </w:rPr>
        <w:lastRenderedPageBreak/>
        <w:t>говорение:</w:t>
      </w:r>
      <w:r w:rsidRPr="00E06E88">
        <w:rPr>
          <w:rFonts w:ascii="PT Astra Serif" w:hAnsi="PT Astra Serif" w:cs="Times New Roman"/>
          <w:sz w:val="28"/>
          <w:szCs w:val="28"/>
        </w:rPr>
        <w:t xml:space="preserve"> </w:t>
      </w:r>
    </w:p>
    <w:p w:rsidR="0081241C" w:rsidRPr="00E06E88" w:rsidRDefault="0081241C" w:rsidP="0081241C">
      <w:pPr>
        <w:tabs>
          <w:tab w:val="left" w:pos="475"/>
          <w:tab w:val="left" w:pos="8542"/>
        </w:tabs>
        <w:ind w:firstLine="709"/>
        <w:rPr>
          <w:rFonts w:ascii="PT Astra Serif" w:hAnsi="PT Astra Serif" w:cs="Times New Roman"/>
          <w:sz w:val="28"/>
          <w:szCs w:val="28"/>
        </w:rPr>
      </w:pPr>
      <w:r w:rsidRPr="00E06E88">
        <w:rPr>
          <w:rFonts w:ascii="PT Astra Serif" w:hAnsi="PT Astra Serif" w:cs="Times New Roman"/>
          <w:sz w:val="28"/>
          <w:szCs w:val="28"/>
        </w:rPr>
        <w:t>- есть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4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 фраз), излагать основное содержание прочитанного (прослушанного) текста с вербальными и (или) зрительными опорами (объём - 7 фраз), кратко излагать результаты выполненной проектной работы (объём - 7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аудирование: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81241C" w:rsidRPr="00E06E88" w:rsidRDefault="0081241C" w:rsidP="0081241C">
      <w:pPr>
        <w:tabs>
          <w:tab w:val="left" w:pos="466"/>
          <w:tab w:val="left" w:pos="2078"/>
        </w:tabs>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смысловое чтение: </w:t>
      </w:r>
    </w:p>
    <w:p w:rsidR="0081241C" w:rsidRPr="00E06E88" w:rsidRDefault="0081241C" w:rsidP="0081241C">
      <w:pPr>
        <w:tabs>
          <w:tab w:val="left" w:pos="466"/>
          <w:tab w:val="left" w:pos="2078"/>
        </w:tabs>
        <w:ind w:firstLine="709"/>
        <w:rPr>
          <w:rFonts w:ascii="PT Astra Serif" w:hAnsi="PT Astra Serif" w:cs="Times New Roman"/>
          <w:sz w:val="28"/>
          <w:szCs w:val="28"/>
        </w:rPr>
      </w:pPr>
      <w:r w:rsidRPr="00E06E88">
        <w:rPr>
          <w:rFonts w:ascii="PT Astra Serif" w:hAnsi="PT Astra Serif" w:cs="Times New Roman"/>
          <w:sz w:val="28"/>
          <w:szCs w:val="28"/>
        </w:rPr>
        <w:t>-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 текста (текстов) для чтения - до 200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 фраз), излагать основное содержание прочитанного (прослушанного) текста с вербальными и (или) зрительными опорами (объём - 7 фраз), кратко излагать результаты выполненной проектной работы (объём - 7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владеть фонетическими навыками: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80 слов, построенные на изученном языковом материале, с соблюдением правил чтения и соответствующей интонацией, чи</w:t>
      </w:r>
      <w:r w:rsidRPr="00E06E88">
        <w:rPr>
          <w:rFonts w:ascii="PT Astra Serif" w:hAnsi="PT Astra Serif" w:cs="Times New Roman"/>
          <w:sz w:val="28"/>
          <w:szCs w:val="28"/>
        </w:rPr>
        <w:lastRenderedPageBreak/>
        <w:t>тать новые слова согласно основным правилам чтения;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владеть орфографическими навыками: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правильно писать изученные слова;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владеть пунктуационными навыками: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распознавать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распознавать в устной речи и письменном тексте 600 лексических единиц (слов, словосочетаний, речевых клише) и правильно употреблять в устной и письменной речи 650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распознавать и употреблять в устной и письменной речи родственные слова, образованные с использованием аффиксации: образование имён прилагательных и наречий при помощи префиксов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образование имён существительных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or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teacher</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visitor</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scientist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tourist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sion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tion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discussion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invitation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образование наречий при помощи суффикса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ly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recently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образование числительных с помощью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teen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образование прилагательных с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ed</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понимать особенности структуры простых и сложных предложений и различных коммуникативных типов предложений английского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распознавать и употреблять в устной и письменной речи: глагольная конструкция </w:t>
      </w:r>
      <w:r w:rsidRPr="00E06E88">
        <w:rPr>
          <w:rFonts w:ascii="PT Astra Serif" w:hAnsi="PT Astra Serif" w:cs="Times New Roman"/>
          <w:sz w:val="28"/>
          <w:szCs w:val="28"/>
          <w:lang w:val="en-US" w:eastAsia="en-US" w:bidi="en-US"/>
        </w:rPr>
        <w:t>have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got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предложения с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Future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Future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Continuous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вопросительные предложения (общий, специальный, альтернативный, разделительный вопросы) в изученных временах; конструкция </w:t>
      </w:r>
      <w:r w:rsidRPr="00E06E88">
        <w:rPr>
          <w:rFonts w:ascii="PT Astra Serif" w:hAnsi="PT Astra Serif" w:cs="Times New Roman"/>
          <w:sz w:val="28"/>
          <w:szCs w:val="28"/>
          <w:lang w:val="en-US" w:eastAsia="en-US" w:bidi="en-US"/>
        </w:rPr>
        <w:t>used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инфинитив глагола; количественные и порядковые числительные;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имена существительные во множественном числе, в том числе имена существительные, имеющие форму только множественного числа;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неопределённый, определённый и нулевой артикли с существительными (наиболее распространённые случаи употребления); личные и притяжательные местоимения;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степени сравнения прилагательных (формы, образованные по правилу, и исключения);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сложноподчинённые предложения с придаточными определительными с союзными словами </w:t>
      </w:r>
      <w:r w:rsidRPr="00E06E88">
        <w:rPr>
          <w:rFonts w:ascii="PT Astra Serif" w:hAnsi="PT Astra Serif" w:cs="Times New Roman"/>
          <w:sz w:val="28"/>
          <w:szCs w:val="28"/>
          <w:lang w:val="en-US" w:eastAsia="en-US" w:bidi="en-US"/>
        </w:rPr>
        <w:t>who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which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that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lang w:val="en-US"/>
        </w:rPr>
        <w:t>- </w:t>
      </w:r>
      <w:r w:rsidRPr="00E06E88">
        <w:rPr>
          <w:rFonts w:ascii="PT Astra Serif" w:hAnsi="PT Astra Serif" w:cs="Times New Roman"/>
          <w:sz w:val="28"/>
          <w:szCs w:val="28"/>
        </w:rPr>
        <w:t>модальные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их</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эквиваленты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(can/be able to/could, must, may, should);</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lang w:val="en-US"/>
        </w:rPr>
        <w:t>- </w:t>
      </w:r>
      <w:r w:rsidRPr="00E06E88">
        <w:rPr>
          <w:rFonts w:ascii="PT Astra Serif" w:hAnsi="PT Astra Serif" w:cs="Times New Roman"/>
          <w:sz w:val="28"/>
          <w:szCs w:val="28"/>
        </w:rPr>
        <w:t>слова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выражающие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количество</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(little/a little, few</w:t>
      </w:r>
      <w:r w:rsidRPr="00E06E88">
        <w:rPr>
          <w:rFonts w:ascii="PT Astra Serif" w:hAnsi="PT Astra Serif" w:cs="Times New Roman"/>
          <w:sz w:val="28"/>
          <w:szCs w:val="28"/>
          <w:lang w:val="en-US"/>
        </w:rPr>
        <w:t>/</w:t>
      </w:r>
      <w:r w:rsidRPr="00E06E88">
        <w:rPr>
          <w:rFonts w:ascii="PT Astra Serif" w:hAnsi="PT Astra Serif" w:cs="Times New Roman"/>
          <w:sz w:val="28"/>
          <w:szCs w:val="28"/>
        </w:rPr>
        <w:t>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few, many/much).</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предложения с конструкциями </w:t>
      </w:r>
      <w:r w:rsidRPr="00E06E88">
        <w:rPr>
          <w:rFonts w:ascii="PT Astra Serif" w:hAnsi="PT Astra Serif" w:cs="Times New Roman"/>
          <w:sz w:val="28"/>
          <w:szCs w:val="28"/>
          <w:lang w:val="en-US" w:eastAsia="en-US" w:bidi="en-US"/>
        </w:rPr>
        <w:t>as</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lang w:val="en-US" w:eastAsia="en-US" w:bidi="en-US"/>
        </w:rPr>
        <w:t>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not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so</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lang w:val="en-US" w:eastAsia="en-US" w:bidi="en-US"/>
        </w:rPr>
        <w:t>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предложения </w:t>
      </w:r>
      <w:r w:rsidRPr="00E06E88">
        <w:rPr>
          <w:rFonts w:ascii="PT Astra Serif" w:hAnsi="PT Astra Serif" w:cs="Times New Roman"/>
          <w:sz w:val="28"/>
          <w:szCs w:val="28"/>
          <w:lang w:val="en-US" w:eastAsia="en-US" w:bidi="en-US"/>
        </w:rPr>
        <w:t>c</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such</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so</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Владеть социокультурными знаниями и умениями: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отдельные социокультурные элементы речевого поведен</w:t>
      </w:r>
      <w:r w:rsidRPr="00E06E88">
        <w:rPr>
          <w:rFonts w:ascii="PT Astra Serif" w:hAnsi="PT Astra Serif" w:cs="Times New Roman"/>
          <w:sz w:val="28"/>
          <w:szCs w:val="28"/>
        </w:rPr>
        <w:lastRenderedPageBreak/>
        <w:t>ческого этикета, принятые в стране (странах) изучаемого языка в рамках тематического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обладать базовыми знаниями о социокультурном портрете и культурном наследии родной страны и страны (стран)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кратко представлять Россию и страну (страны) изучаемого языка;</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 xml:space="preserve">Владеть компенсаторными умениями: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Интернете;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иноязычные словари</w:t>
      </w:r>
      <w:r w:rsidRPr="00E06E88">
        <w:rPr>
          <w:rFonts w:ascii="PT Astra Serif" w:hAnsi="PT Astra Serif" w:cs="Times New Roman"/>
          <w:sz w:val="28"/>
          <w:szCs w:val="28"/>
        </w:rPr>
        <w:tab/>
        <w:t>и справочники, в том числе информационно-справочные системы в электронной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достигать взаимопонимания в процессе устного и письменного общения с носителями иностранного языка, с людьми другой культуры;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8 КЛАСС</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Предметные результаты освоения программы по второму иностранному (английскому) языку к концу обучения в 8 классе:</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sz w:val="28"/>
          <w:szCs w:val="28"/>
        </w:rPr>
        <w:t>Владеть основными видами речевой деятельности:</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говорение: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7-8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- 7-8 фраз), излагать резуль</w:t>
      </w:r>
      <w:r w:rsidRPr="00E06E88">
        <w:rPr>
          <w:rFonts w:ascii="PT Astra Serif" w:hAnsi="PT Astra Serif" w:cs="Times New Roman"/>
          <w:sz w:val="28"/>
          <w:szCs w:val="28"/>
        </w:rPr>
        <w:lastRenderedPageBreak/>
        <w:t>таты выполненной проектной работы (объём - 7-8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аудирование: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1,5 минут), прогнозировать содержание звучащего текста по началу сообщения;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- 250 слов), читать несплошные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80 слов), создавать небольшое письменное высказывание с использованием образца, плана, таблицы и (или) прочитанного/прослушанного текста (объём высказывания - до 80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Владеть фонетическими навыками: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250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Владеть орфографическими навыками: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правильно писать изученные слова;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Владеть пунктуационными навыками: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Распознавать: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распознавать в устной речи и письменном тексте 750 лексических единиц (слов, словосочетаний, речевых клише) и правильно употреблять в устной и письменной речи 700 лексических единиц, обслуживающих ситуации обще</w:t>
      </w:r>
      <w:r w:rsidRPr="00E06E88">
        <w:rPr>
          <w:rFonts w:ascii="PT Astra Serif" w:hAnsi="PT Astra Serif" w:cs="Times New Roman"/>
          <w:sz w:val="28"/>
          <w:szCs w:val="28"/>
        </w:rPr>
        <w:lastRenderedPageBreak/>
        <w:t>ния в рамках тематического содержания, с соблюдением существующих норм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распознавать и употреблять в устной и письменной речи родственные слова, образованные с использованием аффиксации: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существительных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ance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ence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performance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residence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ity</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activity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ship</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friendship</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ness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ment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образование имён прилагательных с помощью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ous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-1у, -у,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less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fill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образование числительных с помощью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teen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образование имён прилагательных и наречий с помощью отрицательных префиксов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im</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dis</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образование глаголов с помощью префиксов </w:t>
      </w:r>
      <w:r w:rsidRPr="00E06E88">
        <w:rPr>
          <w:rFonts w:ascii="PT Astra Serif" w:hAnsi="PT Astra Serif" w:cs="Times New Roman"/>
          <w:sz w:val="28"/>
          <w:szCs w:val="28"/>
          <w:lang w:val="en-US" w:eastAsia="en-US" w:bidi="en-US"/>
        </w:rPr>
        <w:t>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mis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ize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ise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распознавать и употреблять в устной речи и письменном тексте: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сложноподчинённые предложения с придаточными определительными с союзными словами </w:t>
      </w:r>
      <w:r w:rsidRPr="00E06E88">
        <w:rPr>
          <w:rFonts w:ascii="PT Astra Serif" w:hAnsi="PT Astra Serif" w:cs="Times New Roman"/>
          <w:sz w:val="28"/>
          <w:szCs w:val="28"/>
          <w:lang w:val="en-US" w:eastAsia="en-US" w:bidi="en-US"/>
        </w:rPr>
        <w:t>who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which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that</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в видовременных формах действительного залога в изъявительном наклонении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Perfect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Perfect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Future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the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rPr>
        <w:t xml:space="preserve"> </w:t>
      </w:r>
    </w:p>
    <w:p w:rsidR="0081241C" w:rsidRPr="00E06E88" w:rsidRDefault="0081241C" w:rsidP="0081241C">
      <w:pPr>
        <w:ind w:firstLine="709"/>
        <w:rPr>
          <w:rFonts w:ascii="PT Astra Serif" w:hAnsi="PT Astra Serif" w:cs="Times New Roman"/>
          <w:sz w:val="28"/>
          <w:szCs w:val="28"/>
          <w:lang w:eastAsia="en-US" w:bidi="en-US"/>
        </w:rPr>
      </w:pPr>
      <w:r w:rsidRPr="00E06E88">
        <w:rPr>
          <w:rFonts w:ascii="PT Astra Serif" w:hAnsi="PT Astra Serif" w:cs="Times New Roman"/>
          <w:sz w:val="28"/>
          <w:szCs w:val="28"/>
        </w:rPr>
        <w:t xml:space="preserve">различные грамматические средства для выражения будущего времени: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Future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going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Continuous</w:t>
      </w:r>
      <w:r w:rsidRPr="00E06E88">
        <w:rPr>
          <w:rFonts w:ascii="PT Astra Serif" w:hAnsi="PT Astra Serif" w:cs="Times New Roman"/>
          <w:sz w:val="28"/>
          <w:szCs w:val="28"/>
          <w:lang w:eastAsia="en-US" w:bidi="en-US"/>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модальные глаголы; 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конструкция </w:t>
      </w:r>
      <w:r w:rsidRPr="00E06E88">
        <w:rPr>
          <w:rFonts w:ascii="PT Astra Serif" w:hAnsi="PT Astra Serif" w:cs="Times New Roman"/>
          <w:sz w:val="28"/>
          <w:szCs w:val="28"/>
          <w:lang w:val="en-US" w:eastAsia="en-US" w:bidi="en-US"/>
        </w:rPr>
        <w:t>used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инфинитив глагола; </w:t>
      </w:r>
    </w:p>
    <w:p w:rsidR="0081241C" w:rsidRPr="00E06E88" w:rsidRDefault="0081241C" w:rsidP="0081241C">
      <w:pPr>
        <w:ind w:firstLine="709"/>
        <w:rPr>
          <w:rFonts w:ascii="PT Astra Serif" w:hAnsi="PT Astra Serif" w:cs="Times New Roman"/>
          <w:sz w:val="28"/>
          <w:szCs w:val="28"/>
          <w:lang w:val="en-US" w:eastAsia="en-US" w:bidi="en-US"/>
        </w:rPr>
      </w:pPr>
      <w:r w:rsidRPr="00E06E88">
        <w:rPr>
          <w:rFonts w:ascii="PT Astra Serif" w:hAnsi="PT Astra Serif" w:cs="Times New Roman"/>
          <w:sz w:val="28"/>
          <w:szCs w:val="28"/>
        </w:rPr>
        <w:t>конструкции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с</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глаголами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на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-ing: to love/hate doing something;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наиболее употребительные формы страдательного залога; условных предложений реального и нереального характера в настоящем, будущем и прошлом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Conditional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 </w:t>
      </w:r>
      <w:r w:rsidRPr="00E06E88">
        <w:rPr>
          <w:rFonts w:ascii="PT Astra Serif" w:hAnsi="PT Astra Serif" w:cs="Times New Roman"/>
          <w:sz w:val="28"/>
          <w:szCs w:val="28"/>
          <w:lang w:val="en-US" w:eastAsia="en-US" w:bidi="en-US"/>
        </w:rPr>
        <w:t>I</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II);</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косвенная речь в утвердительных и вопросительных предложениях в настоящем и прошедшем времени;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согласование времён в рамках сложного предложения в плане настоящего и прошлого;</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возвратные местоимения; конструкция </w:t>
      </w:r>
      <w:r w:rsidRPr="00E06E88">
        <w:rPr>
          <w:rFonts w:ascii="PT Astra Serif" w:hAnsi="PT Astra Serif" w:cs="Times New Roman"/>
          <w:sz w:val="28"/>
          <w:szCs w:val="28"/>
          <w:lang w:val="en-US" w:eastAsia="en-US" w:bidi="en-US"/>
        </w:rPr>
        <w:t>both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and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местоимения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other/another, both, all, one, both ... and, either ... or, neither ... nor;</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Владеть социокультурными знаниями и умениями: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кратко представлять родную страну (малую родину) и страну (страны) изучаемого языка (культурные явления и события, достопримечательности, выдающиеся люди), оказывать помощь иностранным гостям в ситуациях повсе</w:t>
      </w:r>
      <w:r w:rsidRPr="00E06E88">
        <w:rPr>
          <w:rFonts w:ascii="PT Astra Serif" w:hAnsi="PT Astra Serif" w:cs="Times New Roman"/>
          <w:sz w:val="28"/>
          <w:szCs w:val="28"/>
        </w:rPr>
        <w:lastRenderedPageBreak/>
        <w:t>дневного общения (объяснить местонахождение объекта, сообщить возможный маршрут и другие ситуации);</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 xml:space="preserve">Владеть компенсаторными умениями: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при чтении и аудировании языковую, в т.ч.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рассматривать несколько вариантов решения коммуникативной задачи в продуктивных видах речевой деятельности (говорении и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Интернете;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иноязычные словари и справочники, в том числе информационно-справочные системы в электронной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достигать взаимопонимания в процессе устного и письменного общения с носителями иностранного языка, людьми другой культуры;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9 КЛАСС</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Предметные результаты освоения программы по второму иностранному (английскому) языку к концу обучения в 9 классе:</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sz w:val="28"/>
          <w:szCs w:val="28"/>
        </w:rPr>
        <w:t>Владеть основными видами речевой деятельности:</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говорение: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 реплик со стороны каждого собеседника, до 5 реплик со стороны каждого собеседника в рамках диалога - обмена мнениями);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7-9 фраз), излагать основное содержание прочитанного (прослушанного) текста со зрительными и </w:t>
      </w:r>
      <w:r w:rsidRPr="00E06E88">
        <w:rPr>
          <w:rFonts w:ascii="PT Astra Serif" w:hAnsi="PT Astra Serif" w:cs="Times New Roman"/>
          <w:sz w:val="28"/>
          <w:szCs w:val="28"/>
        </w:rPr>
        <w:lastRenderedPageBreak/>
        <w:t>(или) вербальными опорами (объём - 7-9 фраз), излагать результаты выполненной проектной работы (объём - 7-9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аудирование: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1,5 минут);</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смысловое чтение: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- 250-300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письменная речь: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таблицы, прочитанного (прослушанного) текста (объём высказывания - до 90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- 70-90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Владеть фонетическими навыками: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100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Владеть орфографическими навыками: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правильно писать изученные слова;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Владеть пунктуационными навыками: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Распознавать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в устной речи и письменном тексте 900 лексических еди</w:t>
      </w:r>
      <w:r w:rsidRPr="00E06E88">
        <w:rPr>
          <w:rFonts w:ascii="PT Astra Serif" w:hAnsi="PT Astra Serif" w:cs="Times New Roman"/>
          <w:sz w:val="28"/>
          <w:szCs w:val="28"/>
        </w:rPr>
        <w:lastRenderedPageBreak/>
        <w:t>ниц (слов, словосочетаний, речевых клише) и правильно употреблять в устной и письменной речи 850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распознавать и употреблять в устной и письменной речи родственные слова, образованные с использованием аффиксации: глаголов при помощи префиксов </w:t>
      </w:r>
      <w:r w:rsidRPr="00E06E88">
        <w:rPr>
          <w:rFonts w:ascii="PT Astra Serif" w:hAnsi="PT Astra Serif" w:cs="Times New Roman"/>
          <w:sz w:val="28"/>
          <w:szCs w:val="28"/>
          <w:lang w:val="en-US" w:eastAsia="en-US" w:bidi="en-US"/>
        </w:rPr>
        <w:t>dis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mis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over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under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суффикса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ise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ize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имён существительных при помощи префиксов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ance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ence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or</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ist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sion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tion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ment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ness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ship</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имён прилагательных при помощи префиксов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inter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non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able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ible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al</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ed</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ly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fill</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ian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ing</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ive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less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ous</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ese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ish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наречий при помощи префиксов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суффикса -1у, числительных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teen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ty</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понимать особенности структуры простых и сложных предложений и различных коммуникативных типов предложений английского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распознавать и употреблять в устной речи и письменном тексте: </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предложения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со</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сложным</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дополнением</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(Complex Object) (I want to have my hair cut.);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условные предложения нереального характера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Conditional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 </w:t>
      </w:r>
      <w:r w:rsidRPr="00E06E88">
        <w:rPr>
          <w:rFonts w:ascii="PT Astra Serif" w:hAnsi="PT Astra Serif" w:cs="Times New Roman"/>
          <w:sz w:val="28"/>
          <w:szCs w:val="28"/>
          <w:lang w:val="en-US" w:eastAsia="en-US" w:bidi="en-US"/>
        </w:rPr>
        <w:t>I</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II);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конструкции для выражения предпочтения </w:t>
      </w:r>
      <w:r w:rsidRPr="00E06E88">
        <w:rPr>
          <w:rFonts w:ascii="PT Astra Serif" w:hAnsi="PT Astra Serif" w:cs="Times New Roman"/>
          <w:sz w:val="28"/>
          <w:szCs w:val="28"/>
          <w:lang w:val="en-US" w:eastAsia="en-US" w:bidi="en-US"/>
        </w:rPr>
        <w:t>I</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prefer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prefer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rather</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rPr>
        <w:t xml:space="preserve">конструкция </w:t>
      </w:r>
      <w:r w:rsidRPr="00E06E88">
        <w:rPr>
          <w:rFonts w:ascii="PT Astra Serif" w:hAnsi="PT Astra Serif" w:cs="Times New Roman"/>
          <w:sz w:val="28"/>
          <w:szCs w:val="28"/>
          <w:lang w:val="en-US" w:eastAsia="en-US" w:bidi="en-US"/>
        </w:rPr>
        <w:t>I</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wish</w:t>
      </w:r>
      <w:r w:rsidRPr="00E06E88">
        <w:rPr>
          <w:rFonts w:ascii="PT Astra Serif" w:hAnsi="PT Astra Serif" w:cs="Times New Roman"/>
          <w:sz w:val="28"/>
          <w:szCs w:val="28"/>
          <w:lang w:eastAsia="en-US" w:bidi="en-US"/>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в видовременных формах действительного залога в изъявительном наклонении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Future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Simple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Perfect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Present</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Continuous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Tense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Future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the</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Past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наиболее употребительных формах;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согласование времён в рамках сложного предложения в плане настоящего и прошлого;</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косвенная речь в утвердительных и вопросительных предложениях в настоящем и прошедшем времени;</w:t>
      </w:r>
    </w:p>
    <w:p w:rsidR="0081241C" w:rsidRPr="00E06E88" w:rsidRDefault="0081241C" w:rsidP="0081241C">
      <w:pPr>
        <w:ind w:firstLine="709"/>
        <w:rPr>
          <w:rFonts w:ascii="PT Astra Serif" w:hAnsi="PT Astra Serif" w:cs="Times New Roman"/>
          <w:sz w:val="28"/>
          <w:szCs w:val="28"/>
          <w:lang w:val="en-US" w:eastAsia="en-US" w:bidi="en-US"/>
        </w:rPr>
      </w:pPr>
      <w:r w:rsidRPr="00E06E88">
        <w:rPr>
          <w:rFonts w:ascii="PT Astra Serif" w:hAnsi="PT Astra Serif" w:cs="Times New Roman"/>
          <w:sz w:val="28"/>
          <w:szCs w:val="28"/>
        </w:rPr>
        <w:t>конструкции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be/get used to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инфинитив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be/get used to something; </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модальные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их</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эквиваленты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(may, can, could, be able to, must, have to, should, need, shall, might, would);</w:t>
      </w:r>
    </w:p>
    <w:p w:rsidR="0081241C" w:rsidRPr="00E06E88" w:rsidRDefault="0081241C" w:rsidP="0081241C">
      <w:pPr>
        <w:ind w:firstLine="709"/>
        <w:rPr>
          <w:rFonts w:ascii="PT Astra Serif" w:hAnsi="PT Astra Serif" w:cs="Times New Roman"/>
          <w:sz w:val="28"/>
          <w:szCs w:val="28"/>
          <w:lang w:val="en-US" w:eastAsia="en-US" w:bidi="en-US"/>
        </w:rPr>
      </w:pPr>
      <w:r w:rsidRPr="00E06E88">
        <w:rPr>
          <w:rFonts w:ascii="PT Astra Serif" w:hAnsi="PT Astra Serif" w:cs="Times New Roman"/>
          <w:sz w:val="28"/>
          <w:szCs w:val="28"/>
        </w:rPr>
        <w:t>страдательный</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залог</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(Present/Past Simple Passive, Present Perfect Passive);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неличные формы глагола (инфинитив, герундий); наречия: </w:t>
      </w:r>
      <w:r w:rsidRPr="00E06E88">
        <w:rPr>
          <w:rFonts w:ascii="PT Astra Serif" w:hAnsi="PT Astra Serif" w:cs="Times New Roman"/>
          <w:sz w:val="28"/>
          <w:szCs w:val="28"/>
          <w:lang w:val="en-US" w:eastAsia="en-US" w:bidi="en-US"/>
        </w:rPr>
        <w:t>too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enough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предложения с конструкцией </w:t>
      </w:r>
      <w:r w:rsidRPr="00E06E88">
        <w:rPr>
          <w:rFonts w:ascii="PT Astra Serif" w:hAnsi="PT Astra Serif" w:cs="Times New Roman"/>
          <w:sz w:val="28"/>
          <w:szCs w:val="28"/>
          <w:lang w:val="en-US" w:eastAsia="en-US" w:bidi="en-US"/>
        </w:rPr>
        <w:t>either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or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neither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nor</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Владеть социокультурными знаниями и умениями: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выражать модальные значения, чувства и эмоции;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иметь элементарные представления о различных вариантах английского языка;</w:t>
      </w:r>
    </w:p>
    <w:p w:rsidR="0081241C" w:rsidRPr="00E06E88" w:rsidRDefault="0081241C" w:rsidP="002750BA">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обладать базовыми знаниями о социокультурном портрете и культурном наследии родной страны и страны (стран) изучаемого языка, представлять Рос</w:t>
      </w:r>
      <w:r w:rsidRPr="00E06E88">
        <w:rPr>
          <w:rFonts w:ascii="PT Astra Serif" w:hAnsi="PT Astra Serif" w:cs="Times New Roman"/>
          <w:sz w:val="28"/>
          <w:szCs w:val="28"/>
        </w:rPr>
        <w:lastRenderedPageBreak/>
        <w:t xml:space="preserve">сию и страну (страны) изучаемого языка, оказывать помощь иностранным гостям в </w:t>
      </w:r>
      <w:r w:rsidR="002750BA" w:rsidRPr="00E06E88">
        <w:rPr>
          <w:rFonts w:ascii="PT Astra Serif" w:hAnsi="PT Astra Serif" w:cs="Times New Roman"/>
          <w:sz w:val="28"/>
          <w:szCs w:val="28"/>
        </w:rPr>
        <w:t>ситуациях повседневного общения</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 xml:space="preserve">Владеть компенсаторными умениями: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рассматривать несколько вариантов решения коммуникативной задачи в продуктивных видах речевой деятельности (говорении и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Интернете;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иноязычные словари и справочники, в т.ч. информационно-справочные системы в электронной форме;</w:t>
      </w:r>
    </w:p>
    <w:p w:rsidR="0081241C" w:rsidRPr="00E06E88" w:rsidRDefault="0081241C" w:rsidP="0081241C">
      <w:pPr>
        <w:widowControl/>
        <w:tabs>
          <w:tab w:val="left" w:pos="943"/>
        </w:tabs>
        <w:autoSpaceDE/>
        <w:autoSpaceDN/>
        <w:adjustRightInd/>
        <w:ind w:firstLine="709"/>
        <w:rPr>
          <w:rFonts w:ascii="PT Astra Serif" w:hAnsi="PT Astra Serif"/>
          <w:sz w:val="28"/>
          <w:szCs w:val="28"/>
        </w:rPr>
      </w:pPr>
      <w:r w:rsidRPr="00E06E88">
        <w:rPr>
          <w:rFonts w:ascii="PT Astra Serif" w:hAnsi="PT Astra Serif" w:cs="Times New Roman"/>
          <w:sz w:val="28"/>
          <w:szCs w:val="28"/>
        </w:rPr>
        <w:t>- достигать взаимопонимания в процессе устного и письменного общения с носителями иностранного языка, людьми другой культуры;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81241C" w:rsidRPr="00E06E88" w:rsidRDefault="0081241C" w:rsidP="0081241C">
      <w:pPr>
        <w:rPr>
          <w:rFonts w:ascii="PT Astra Serif" w:hAnsi="PT Astra Serif"/>
          <w:sz w:val="28"/>
          <w:szCs w:val="28"/>
        </w:rPr>
      </w:pPr>
      <w:r w:rsidRPr="00E06E88">
        <w:rPr>
          <w:rFonts w:ascii="PT Astra Serif" w:hAnsi="PT Astra Serif"/>
          <w:sz w:val="28"/>
          <w:szCs w:val="28"/>
        </w:rPr>
        <w:br w:type="page"/>
      </w:r>
    </w:p>
    <w:p w:rsidR="0081241C" w:rsidRPr="00E06E88" w:rsidRDefault="0081241C" w:rsidP="0081241C">
      <w:pPr>
        <w:ind w:firstLine="708"/>
        <w:rPr>
          <w:rFonts w:ascii="PT Astra Serif" w:hAnsi="PT Astra Serif" w:cs="Times New Roman"/>
          <w:b/>
          <w:sz w:val="28"/>
          <w:szCs w:val="28"/>
        </w:rPr>
      </w:pPr>
      <w:r w:rsidRPr="00E06E88">
        <w:rPr>
          <w:rFonts w:ascii="PT Astra Serif" w:hAnsi="PT Astra Serif" w:cs="Times New Roman"/>
          <w:b/>
          <w:sz w:val="28"/>
          <w:szCs w:val="28"/>
        </w:rPr>
        <w:lastRenderedPageBreak/>
        <w:t>2.1.8. РАБОЧАЯ ПРОГРАММА УЧЕБНОГО ПРЕДМЕТА «ВТОРОЙ ИНОСТРАННЫЙ (НЕМЕЦКИЙ) ЯЗЫК» (БАЗОВЫЙ УРОВЕНЬ)</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«Второй иностранный (немецкий) язык» (базовый уровень) составлена в соответствии с ФГОС ООО и Федеральной рабочей программой учебного предмета «</w:t>
      </w:r>
      <w:r w:rsidR="002750BA" w:rsidRPr="00E06E88">
        <w:rPr>
          <w:rFonts w:ascii="PT Astra Serif" w:hAnsi="PT Astra Serif" w:cs="Times New Roman"/>
          <w:b/>
          <w:i/>
          <w:sz w:val="28"/>
          <w:szCs w:val="28"/>
          <w:lang w:eastAsia="en-US"/>
        </w:rPr>
        <w:t>вт</w:t>
      </w:r>
      <w:r w:rsidRPr="00E06E88">
        <w:rPr>
          <w:rFonts w:ascii="PT Astra Serif" w:hAnsi="PT Astra Serif" w:cs="Times New Roman"/>
          <w:b/>
          <w:i/>
          <w:sz w:val="28"/>
          <w:szCs w:val="28"/>
          <w:lang w:eastAsia="en-US"/>
        </w:rPr>
        <w:t>орой иностранный (немецкий) язык» Федеральной образовательной программы ООО.</w:t>
      </w:r>
    </w:p>
    <w:p w:rsidR="0081241C" w:rsidRPr="00E06E88" w:rsidRDefault="0081241C" w:rsidP="0081241C">
      <w:pPr>
        <w:ind w:firstLine="708"/>
        <w:rPr>
          <w:rFonts w:ascii="PT Astra Serif" w:hAnsi="PT Astra Serif" w:cs="Times New Roman"/>
          <w:sz w:val="28"/>
          <w:szCs w:val="28"/>
        </w:rPr>
      </w:pPr>
      <w:r w:rsidRPr="00E06E88">
        <w:rPr>
          <w:rFonts w:ascii="PT Astra Serif" w:hAnsi="PT Astra Serif" w:cs="Times New Roman"/>
          <w:sz w:val="28"/>
          <w:szCs w:val="28"/>
        </w:rPr>
        <w:t>Рабочая программа учебного предмета «Второй иностранный (немецкий) язык» (предметная область «Иностранные языки») (далее соответственно - программа по второму иностранному (немецкому) языку, второй иностранный (немецкий) язык) включает пояснительную записку, содержание обучения, планируемые результаты освоения программы по второму иностранному (немецкому) языку.</w:t>
      </w:r>
    </w:p>
    <w:p w:rsidR="0081241C" w:rsidRPr="00E06E88" w:rsidRDefault="0081241C" w:rsidP="0081241C">
      <w:pPr>
        <w:ind w:firstLine="708"/>
        <w:rPr>
          <w:rFonts w:ascii="PT Astra Serif" w:hAnsi="PT Astra Serif" w:cs="Times New Roman"/>
          <w:sz w:val="28"/>
          <w:szCs w:val="28"/>
        </w:rPr>
      </w:pPr>
    </w:p>
    <w:p w:rsidR="0081241C" w:rsidRPr="00E06E88" w:rsidRDefault="0081241C" w:rsidP="0081241C">
      <w:pPr>
        <w:widowControl/>
        <w:ind w:left="142" w:firstLine="566"/>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 xml:space="preserve">1) ПОЯСНИТЕЛЬНАЯ ЗАПИСКА </w:t>
      </w:r>
    </w:p>
    <w:p w:rsidR="0081241C" w:rsidRPr="00E06E88" w:rsidRDefault="0081241C" w:rsidP="0081241C">
      <w:pPr>
        <w:ind w:firstLine="708"/>
        <w:rPr>
          <w:rFonts w:ascii="PT Astra Serif" w:hAnsi="PT Astra Serif" w:cs="Times New Roman"/>
          <w:sz w:val="28"/>
          <w:szCs w:val="28"/>
        </w:rPr>
      </w:pPr>
      <w:r w:rsidRPr="00E06E88">
        <w:rPr>
          <w:rFonts w:ascii="PT Astra Serif" w:hAnsi="PT Astra Serif" w:cs="Times New Roman"/>
          <w:sz w:val="28"/>
          <w:szCs w:val="28"/>
        </w:rPr>
        <w:t>Программа по второму иностранному (немецкому)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81241C" w:rsidRPr="00E06E88" w:rsidRDefault="0081241C" w:rsidP="0081241C">
      <w:pPr>
        <w:ind w:firstLine="708"/>
        <w:rPr>
          <w:rFonts w:ascii="PT Astra Serif" w:hAnsi="PT Astra Serif" w:cs="Times New Roman"/>
          <w:sz w:val="28"/>
          <w:szCs w:val="28"/>
        </w:rPr>
      </w:pPr>
      <w:r w:rsidRPr="00E06E88">
        <w:rPr>
          <w:rFonts w:ascii="PT Astra Serif" w:hAnsi="PT Astra Serif" w:cs="Times New Roman"/>
          <w:sz w:val="28"/>
          <w:szCs w:val="28"/>
        </w:rPr>
        <w:t>Программа по второму иностранному (немецкому)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Программа по второму иностранному (немецкому)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немецкого языка, межпредметных связей второго иностранного (немецкого) языка с содержанием учебных предметов на уровне основного общего образования с учётом возрастных особенностей обучающихся.</w:t>
      </w:r>
    </w:p>
    <w:p w:rsidR="0081241C" w:rsidRPr="00E06E88" w:rsidRDefault="0081241C" w:rsidP="0081241C">
      <w:pPr>
        <w:ind w:firstLine="708"/>
        <w:rPr>
          <w:rFonts w:ascii="PT Astra Serif" w:hAnsi="PT Astra Serif" w:cs="Times New Roman"/>
          <w:sz w:val="28"/>
          <w:szCs w:val="28"/>
        </w:rPr>
      </w:pPr>
      <w:r w:rsidRPr="00E06E88">
        <w:rPr>
          <w:rFonts w:ascii="PT Astra Serif" w:hAnsi="PT Astra Serif" w:cs="Times New Roman"/>
          <w:sz w:val="28"/>
          <w:szCs w:val="28"/>
        </w:rPr>
        <w:t>Изучение второго иностранного (немецкого) языка направлено на формирование коммуникативной культуры обучающихся, способствует общему речевому развитию, воспитанию гражданской идентичности, расширению кругозора, воспитанию чувств и эмоций.</w:t>
      </w:r>
    </w:p>
    <w:p w:rsidR="0081241C" w:rsidRPr="00E06E88" w:rsidRDefault="0081241C" w:rsidP="0081241C">
      <w:pPr>
        <w:ind w:firstLine="708"/>
        <w:rPr>
          <w:rFonts w:ascii="PT Astra Serif" w:hAnsi="PT Astra Serif" w:cs="Times New Roman"/>
          <w:sz w:val="28"/>
          <w:szCs w:val="28"/>
        </w:rPr>
      </w:pPr>
      <w:r w:rsidRPr="00E06E88">
        <w:rPr>
          <w:rFonts w:ascii="PT Astra Serif" w:hAnsi="PT Astra Serif" w:cs="Times New Roman"/>
          <w:sz w:val="28"/>
          <w:szCs w:val="28"/>
        </w:rPr>
        <w:t>Построение программы по второму иностранному (немецкому)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81241C" w:rsidRPr="00E06E88" w:rsidRDefault="0081241C" w:rsidP="0081241C">
      <w:pPr>
        <w:ind w:firstLine="708"/>
        <w:rPr>
          <w:rFonts w:ascii="PT Astra Serif" w:hAnsi="PT Astra Serif" w:cs="Times New Roman"/>
          <w:sz w:val="28"/>
          <w:szCs w:val="28"/>
        </w:rPr>
      </w:pPr>
      <w:r w:rsidRPr="00E06E88">
        <w:rPr>
          <w:rFonts w:ascii="PT Astra Serif" w:hAnsi="PT Astra Serif" w:cs="Times New Roman"/>
          <w:sz w:val="28"/>
          <w:szCs w:val="28"/>
        </w:rPr>
        <w:t xml:space="preserve">Одной из важных особенностей изучения второго иностранного (немецкого) языка является опора на сформированные в процессе изучения первого иностранного языка коммуникативные умения и сопоставление осваиваемых </w:t>
      </w:r>
      <w:r w:rsidRPr="00E06E88">
        <w:rPr>
          <w:rFonts w:ascii="PT Astra Serif" w:hAnsi="PT Astra Serif" w:cs="Times New Roman"/>
          <w:sz w:val="28"/>
          <w:szCs w:val="28"/>
        </w:rPr>
        <w:lastRenderedPageBreak/>
        <w:t xml:space="preserve">языковых явлений с первым иностранным и русским языками. </w:t>
      </w:r>
    </w:p>
    <w:p w:rsidR="0081241C" w:rsidRPr="00E06E88" w:rsidRDefault="0081241C" w:rsidP="0081241C">
      <w:pPr>
        <w:ind w:firstLine="708"/>
        <w:rPr>
          <w:rFonts w:ascii="PT Astra Serif" w:hAnsi="PT Astra Serif" w:cs="Times New Roman"/>
          <w:b/>
          <w:i/>
          <w:sz w:val="28"/>
          <w:szCs w:val="28"/>
        </w:rPr>
      </w:pPr>
      <w:r w:rsidRPr="00E06E88">
        <w:rPr>
          <w:rFonts w:ascii="PT Astra Serif" w:hAnsi="PT Astra Serif" w:cs="Times New Roman"/>
          <w:b/>
          <w:i/>
          <w:sz w:val="28"/>
          <w:szCs w:val="28"/>
        </w:rPr>
        <w:t>Процесс изучения второго иностранного (немецкого) языка может быть интенсифицирован при следовании следующим принципам: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принцип комплексности, который актуален не только в отношении взаимосвязанного обучения всем видам речевой деятельности через интеграцию коммуникативных задач. Данный принцип обеспечивает формирование единой мультилингвальной коммуникативной компетенции через учёт уровня развития коммуникативной компетенции в других языках и опору на неё;</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сопоставительный принцип, который проявляется через сравнение и сопоставление коррелирующих друг с другом языковых явлений родного, первого и второго иностранных языков. Реализация этого принципа выступает инструментом оптимизации обучения, формирования металингвистического сознания обучающихся;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принцип интенсификации учебного труда обучающихся, который продиктован необходимостью ускорить учебный процесс и внутренними характеристиками овладения вторым иностранным языком, позволяющим это спроводить;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принцип межкультурной направленности обучения, который позволяет расширить взгляд на процесс межкультурной коммуникации. В соответствии с этим принципом обязательными становятся сопоставительные приёмы с социокультурным материалом, которые помогают, с одной стороны, избежать дублирования содержания обучения, а с другой - побуждают к анализу социокультурного содержания, рефлексии своей собственной культуры.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Интенсификация учебного процесса возможна при использовании следующих стратегий: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совершенствование познавательных действий обучающихся;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перенос учебных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перенос лингвистических и социокультурных знаний, речевых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повышенные по сравнению с первым иностранным языком объёмы нового грамматического и лексического материала;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совместная отработка элементов лингвистических явлений;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использование интегративных упражнений и заданий, требующих проблемного мышления;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рациональное распределение классных и домашних видов работ;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большая самостоятельность и автономность обучающегося в учении.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Возрастание значимости владения несколькими иностранными языками, а также особенности организации учебного процесса при изучении второго иностранного (немецкого) языка приводит к переосмыслению целей и содержания обучения предмету.</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b/>
          <w:i/>
          <w:sz w:val="28"/>
          <w:szCs w:val="28"/>
        </w:rPr>
        <w:t>Цели иноязычного образования</w:t>
      </w:r>
      <w:r w:rsidRPr="00E06E88">
        <w:rPr>
          <w:rFonts w:ascii="PT Astra Serif" w:hAnsi="PT Astra Serif" w:cs="Times New Roman"/>
          <w:sz w:val="28"/>
          <w:szCs w:val="28"/>
        </w:rPr>
        <w:t xml:space="preserve">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w:t>
      </w:r>
      <w:r w:rsidRPr="00E06E88">
        <w:rPr>
          <w:rFonts w:ascii="PT Astra Serif" w:hAnsi="PT Astra Serif" w:cs="Times New Roman"/>
          <w:sz w:val="28"/>
          <w:szCs w:val="28"/>
        </w:rPr>
        <w:lastRenderedPageBreak/>
        <w:t>ним из средств воспитания гражданина, патриота, развития национального самосознания.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Целью иноязычного образования является формирование коммуникативной компетенции обучающихся в единстве таких её составляющих, как:</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речевая компетенция - развитие коммуникативных умений в четырёх основных видах речевой деятельности (говорении, аудировании, чтении, письме);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языковая компетенция - овладение новыми языковыми средствами (фонетическими, орфографическими, лексическими, грамматическими) в соответствии с отобранными темами общения, освоение знаний о языковых явлениях изучаемого языка, разных способах выражения мысли в родном и иностранном языках;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социокультурная (межкультурная) компетенция - приобщение к культуре, традициям, реалиям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компенсаторная компетенция - развитие умений выходить из положения в условиях дефицита языковых средств при получении и передаче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Наряду с иноязычной коммуникативной компетенцией средствами второго иностранного (немецкого) языка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i/>
          <w:sz w:val="28"/>
          <w:szCs w:val="28"/>
        </w:rPr>
        <w:t>Основными подходами к обучению второму иностранному (немецкому) языку признаются компетентностный, системно-деятельностный, межкультурный и коммуникативно-когнитивный</w:t>
      </w:r>
      <w:r w:rsidRPr="00E06E88">
        <w:rPr>
          <w:rFonts w:ascii="PT Astra Serif" w:hAnsi="PT Astra Serif" w:cs="Times New Roman"/>
          <w:sz w:val="28"/>
          <w:szCs w:val="28"/>
        </w:rPr>
        <w:t>,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технологии) и использования современных средств обучения.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Требования к предметным результатам для основного общего образования констатируют необходимость к окончанию 9 класса владения умением общаться на втором иностранном (немецком) языке в разных формах (устно и письменно, непосредственно и опосредованно, в том числе через Интернет) на уровне выживания (уровне А1 в соответствии с Общеевропейскими компетенциями владения иностранным языком). При учёте вышеназванных принципов интенсификации обучения и при условии изучения второго иностранного языка не менее 2 часов в неделю с 5 по 9 класс может быть достигнут допороговый (А2) уровень владения вторым иностранным (немецким) языком.</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Место учебного предмета «Второй иностранный (немецкий) язык» в </w:t>
      </w:r>
      <w:r w:rsidRPr="00E06E88">
        <w:rPr>
          <w:rFonts w:ascii="PT Astra Serif" w:hAnsi="PT Astra Serif" w:cs="Times New Roman"/>
          <w:b/>
          <w:i/>
          <w:sz w:val="28"/>
          <w:szCs w:val="28"/>
        </w:rPr>
        <w:lastRenderedPageBreak/>
        <w:t>учебном плане</w:t>
      </w:r>
    </w:p>
    <w:p w:rsidR="0081241C" w:rsidRPr="0008078B" w:rsidRDefault="0081241C" w:rsidP="0081241C">
      <w:pPr>
        <w:ind w:firstLine="709"/>
        <w:rPr>
          <w:rFonts w:ascii="PT Astra Serif" w:hAnsi="PT Astra Serif" w:cs="Times New Roman"/>
          <w:sz w:val="28"/>
          <w:szCs w:val="28"/>
        </w:rPr>
      </w:pPr>
      <w:r w:rsidRPr="0008078B">
        <w:rPr>
          <w:rFonts w:ascii="PT Astra Serif" w:hAnsi="PT Astra Serif" w:cs="Times New Roman"/>
          <w:sz w:val="28"/>
          <w:szCs w:val="28"/>
        </w:rPr>
        <w:t>Общее число часов для изучения второго иностранного (немецкого) языка на уровне основного общего образования - 340 часов: в 5 классе - 68 часов (2 часа в неделю), в 6 классе - 68 часов (2 часа в неделю), в 7 классе - 68 часов (2 часа в неделю), в 8 классе - 68 часов (2 часа в неделю), в 9 классе - 68 часов (2 часа в неделю).</w:t>
      </w:r>
    </w:p>
    <w:p w:rsidR="0081241C" w:rsidRPr="00E06E88" w:rsidRDefault="0081241C" w:rsidP="0081241C">
      <w:pPr>
        <w:ind w:firstLine="709"/>
        <w:rPr>
          <w:rFonts w:ascii="PT Astra Serif" w:hAnsi="PT Astra Serif" w:cs="Times New Roman"/>
          <w:b/>
          <w:sz w:val="28"/>
          <w:szCs w:val="28"/>
          <w:lang w:eastAsia="en-US"/>
        </w:rPr>
      </w:pPr>
    </w:p>
    <w:p w:rsidR="0081241C" w:rsidRPr="00E06E88" w:rsidRDefault="0081241C" w:rsidP="0081241C">
      <w:pPr>
        <w:ind w:firstLine="709"/>
        <w:rPr>
          <w:rFonts w:ascii="PT Astra Serif" w:hAnsi="PT Astra Serif" w:cs="Times New Roman"/>
          <w:color w:val="FF0000"/>
          <w:sz w:val="28"/>
          <w:szCs w:val="28"/>
        </w:rPr>
      </w:pPr>
      <w:r w:rsidRPr="00E06E88">
        <w:rPr>
          <w:rFonts w:ascii="PT Astra Serif" w:hAnsi="PT Astra Serif" w:cs="Times New Roman"/>
          <w:b/>
          <w:sz w:val="28"/>
          <w:szCs w:val="28"/>
          <w:lang w:eastAsia="en-US"/>
        </w:rPr>
        <w:t xml:space="preserve">2) СОДЕРЖАНИЕ УЧЕБНОГО ПРЕДМЕТА </w:t>
      </w:r>
      <w:r w:rsidRPr="00E06E88">
        <w:rPr>
          <w:rFonts w:ascii="PT Astra Serif" w:hAnsi="PT Astra Serif" w:cs="Times New Roman"/>
          <w:b/>
          <w:sz w:val="28"/>
          <w:szCs w:val="28"/>
        </w:rPr>
        <w:t>«ВТОРОЙ ИНОСТРАННЫЙ (НЕМЕЦКИЙ) ЯЗЫК»</w:t>
      </w:r>
    </w:p>
    <w:p w:rsidR="0081241C" w:rsidRPr="00E06E88" w:rsidRDefault="0081241C" w:rsidP="0081241C">
      <w:pPr>
        <w:tabs>
          <w:tab w:val="left" w:pos="1791"/>
        </w:tabs>
        <w:ind w:left="709"/>
        <w:rPr>
          <w:rFonts w:ascii="PT Astra Serif" w:hAnsi="PT Astra Serif" w:cs="Times New Roman"/>
          <w:sz w:val="28"/>
          <w:szCs w:val="28"/>
        </w:rPr>
      </w:pPr>
    </w:p>
    <w:p w:rsidR="0081241C" w:rsidRPr="00E06E88" w:rsidRDefault="0081241C" w:rsidP="0081241C">
      <w:pPr>
        <w:widowControl/>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СОДЕРЖАНИЕ ОБУЧЕНИЯ В 5 КЛАССЕ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b/>
          <w:sz w:val="28"/>
          <w:szCs w:val="28"/>
        </w:rPr>
        <w:t>Коммуникативные умения</w:t>
      </w:r>
      <w:r w:rsidRPr="00E06E88">
        <w:rPr>
          <w:rFonts w:ascii="PT Astra Serif" w:hAnsi="PT Astra Serif" w:cs="Times New Roman"/>
          <w:sz w:val="28"/>
          <w:szCs w:val="28"/>
        </w:rPr>
        <w:t xml:space="preserve">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Моя семья. Мои друзья. Семейные праздники: Новый год.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Внешность и характер человека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Досуг и увлечения (хобби) современного подростка (чтение, кино, спорт).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Здоровый образ жизни: режим труда и отдыха, здоровое питание.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Покупки: продукты 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Школа, школьная жизнь, школьная форма, изучаемые предметы, школьные принадлежности. Переписка с иностранными сверстниками.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Каникулы в различное время года. Виды отдыха.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Природа: дикие и домашние животные.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Родной город (село). Транспорт.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Выдающиеся люди родной страны и страны (стран) изучаемого языка.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диалогической речи: 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диалог-расспрос: сообщать фактическую информацию, отвечая на вопросы разных видов, запрашивать интересующую информацию.</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w:t>
      </w:r>
      <w:r w:rsidRPr="00E06E88">
        <w:rPr>
          <w:rFonts w:ascii="PT Astra Serif" w:hAnsi="PT Astra Serif" w:cs="Times New Roman"/>
          <w:sz w:val="28"/>
          <w:szCs w:val="28"/>
        </w:rPr>
        <w:lastRenderedPageBreak/>
        <w:t>ций, фотографий с соблюдением норм речевого этикета, принятых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диалога - до 3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повествование (сообщение);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(пересказ) основного содержания прочитанного текста; краткое изложение результатов выполненной проектной работы.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монологического высказывания - 4 фразы.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аудирования: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непосредственном общении: понимание на слух речи учителя и одноклассников и вербальная (невербальная) реакция на услышанное;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Время звучания текста (текстов) для аудирования - до 1 минуты.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умения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Чтение с пониманием основного содержания текста предполагает умение </w:t>
      </w:r>
      <w:r w:rsidRPr="00E06E88">
        <w:rPr>
          <w:rFonts w:ascii="PT Astra Serif" w:hAnsi="PT Astra Serif" w:cs="Times New Roman"/>
          <w:sz w:val="28"/>
          <w:szCs w:val="28"/>
        </w:rPr>
        <w:lastRenderedPageBreak/>
        <w:t>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не сплошных текстов (таблиц) и понимание представленной в них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беседа (диалог), рассказ, сказка, сообщение личного характера, сообщение информационного характера, стихотворение, несплошной текст (таблица).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(текстов) для чтения - 150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списывание текста и выписывание из него слов, словосочетаний, предложений в соответствии с решаемой коммуникативной задачей;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написание коротких поздравлений с праздниками (с Новым годом, Рождеством, днём рождения);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анкет и формуляров, сообщение о себе основных сведений (имя, фамилия, пол, возраст, адрес) в соответствии с нормами,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30 слов.</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вслух: беседа (диалог), рассказ, отрывок из статьи научно-популярного характера,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для чтения вслух - до 70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написание изученных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lastRenderedPageBreak/>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изучаемой лексики: 300 лексических единиц для продуктивного использования и 400 лексических единиц для рецептивного усвоения (включая 300 лексических единиц продуктивного минимума).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Основные способы словообразования: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аффиксация: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существительных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Lehrer</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Lehrerin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прилагательных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sonnig</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lich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freundlich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числительных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zehn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zig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funfzehn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flinfzig</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словосложение: образование сложных существительных путём соединения основ существительных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Klassenposter</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Синонимы. Интернациональные слова.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и письменной речи изученных морфологических форм и синтаксических конструкций немецкого языка. Различные коммуникативные типы предложений: повествовательные (утвердительные), вопросительные (общий и специальный вопросы).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Нераспространённые и распространённые простые предложения: с простым глагольным сказуемым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komme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Du</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kommst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kommen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составным глагольным сказуемым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kann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kochen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с составным именным сказуемым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Tisch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blau</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том числе с дополнением в винительном падеже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liest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Buch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Определённый и неопределённый артикли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der</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Bleistift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с изменением корневой гласной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fahren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lesen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sehen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sprechen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essen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treffen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Конструкция предложения </w:t>
      </w:r>
      <w:r w:rsidRPr="00E06E88">
        <w:rPr>
          <w:rFonts w:ascii="PT Astra Serif" w:hAnsi="PT Astra Serif" w:cs="Times New Roman"/>
          <w:sz w:val="28"/>
          <w:szCs w:val="28"/>
          <w:lang w:val="en-US" w:eastAsia="en-US" w:bidi="en-US"/>
        </w:rPr>
        <w:t>c</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gem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Wir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spielen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gem</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с отделяемыми приставками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femsehen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mitkommen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abholen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anfangen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Единственное и множественное число существительных в именительном и винительном падежах.</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Глагол</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haben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Akkusativ </w:t>
      </w:r>
      <w:r w:rsidRPr="00E06E88">
        <w:rPr>
          <w:rFonts w:ascii="PT Astra Serif" w:hAnsi="PT Astra Serif" w:cs="Times New Roman"/>
          <w:sz w:val="28"/>
          <w:szCs w:val="28"/>
          <w:lang w:val="en-US"/>
        </w:rPr>
        <w:t>(</w:t>
      </w:r>
      <w:r w:rsidRPr="00E06E88">
        <w:rPr>
          <w:rFonts w:ascii="PT Astra Serif" w:hAnsi="PT Astra Serif" w:cs="Times New Roman"/>
          <w:sz w:val="28"/>
          <w:szCs w:val="28"/>
        </w:rPr>
        <w:t>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Prasens).</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Модальные глаголы </w:t>
      </w:r>
      <w:r w:rsidRPr="00E06E88">
        <w:rPr>
          <w:rFonts w:ascii="PT Astra Serif" w:hAnsi="PT Astra Serif" w:cs="Times New Roman"/>
          <w:sz w:val="28"/>
          <w:szCs w:val="28"/>
          <w:lang w:val="en-US" w:eastAsia="en-US" w:bidi="en-US"/>
        </w:rPr>
        <w:t>mogen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konnen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w:t>
      </w:r>
      <w:r w:rsidRPr="00E06E88">
        <w:rPr>
          <w:rFonts w:ascii="PT Astra Serif" w:hAnsi="PT Astra Serif" w:cs="Times New Roman"/>
          <w:sz w:val="28"/>
          <w:szCs w:val="28"/>
          <w:lang w:val="en-US" w:eastAsia="en-US" w:bidi="en-US"/>
        </w:rPr>
        <w:t>Prasens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форма глагола </w:t>
      </w:r>
      <w:r w:rsidRPr="00E06E88">
        <w:rPr>
          <w:rFonts w:ascii="PT Astra Serif" w:hAnsi="PT Astra Serif" w:cs="Times New Roman"/>
          <w:sz w:val="28"/>
          <w:szCs w:val="28"/>
          <w:lang w:val="en-US" w:eastAsia="en-US" w:bidi="en-US"/>
        </w:rPr>
        <w:t>mochte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 xml:space="preserve">Наречия, отвечающие на вопрос «где?» </w:t>
      </w:r>
      <w:r w:rsidRPr="00E06E88">
        <w:rPr>
          <w:rFonts w:ascii="PT Astra Serif" w:hAnsi="PT Astra Serif" w:cs="Times New Roman"/>
          <w:sz w:val="28"/>
          <w:szCs w:val="28"/>
          <w:lang w:val="en-US" w:eastAsia="en-US" w:bidi="en-US"/>
        </w:rPr>
        <w:t>(links, rechts, in der Mitte, hinten, hinten rechts, vome, vome rechts).</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Личные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местоимения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(ich, du, er, sie, es, wir, ihr, Sie/sie). </w:t>
      </w:r>
      <w:r w:rsidRPr="00E06E88">
        <w:rPr>
          <w:rFonts w:ascii="PT Astra Serif" w:hAnsi="PT Astra Serif" w:cs="Times New Roman"/>
          <w:sz w:val="28"/>
          <w:szCs w:val="28"/>
        </w:rPr>
        <w:t xml:space="preserve">Притяжательные местоимения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mein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ihr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unser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именительном падеже в единственном и множественном числе и конструкция </w:t>
      </w:r>
      <w:r w:rsidRPr="00E06E88">
        <w:rPr>
          <w:rFonts w:ascii="PT Astra Serif" w:hAnsi="PT Astra Serif" w:cs="Times New Roman"/>
          <w:sz w:val="28"/>
          <w:szCs w:val="28"/>
          <w:lang w:val="en-US" w:eastAsia="en-US" w:bidi="en-US"/>
        </w:rPr>
        <w:t>Mamas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Rucksack</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xml:space="preserve">Вопросительные местоимения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wie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woher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Вопросы с указанием времени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viel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Uhr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beginnt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Unterricht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Количественные числительные (до </w:t>
      </w:r>
      <w:r w:rsidRPr="00E06E88">
        <w:rPr>
          <w:rFonts w:ascii="PT Astra Serif" w:hAnsi="PT Astra Serif" w:cs="Times New Roman"/>
          <w:sz w:val="28"/>
          <w:szCs w:val="28"/>
          <w:lang w:eastAsia="en-US" w:bidi="en-US"/>
        </w:rPr>
        <w:t>100).</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Предлоги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aus</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lang w:val="en-US" w:eastAsia="en-US" w:bidi="en-US"/>
        </w:rPr>
        <w:t>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wohne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Deutschland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komme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aus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Osterreich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предлоги для обозначения времени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von</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lang w:val="en-US" w:eastAsia="en-US" w:bidi="en-US"/>
        </w:rPr>
        <w:t>bis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am</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социокультурного портрета родной страны и страны (стран) изучаемого языка: особенностей образа жизни и культуры страны (стран) изучаемого языка (известных достопримечательностях, выдающихся людях), образцов детской поэзии и прозы на немецком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писать своё имя и фамилию, а также имена и фамилии своих родственников и друзей на немецком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свой адрес на немецком языке (в анкете, формуляре);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Россию и страну (страны)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чтении и аудировании языковой, в том числе контекстуальной, догадки.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в качестве опоры при составлении собственных высказываний ключевых слов, плана.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tabs>
          <w:tab w:val="left" w:pos="1613"/>
        </w:tabs>
        <w:ind w:left="709"/>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6 КЛАССЕ</w:t>
      </w:r>
    </w:p>
    <w:p w:rsidR="0081241C" w:rsidRPr="00E06E88" w:rsidRDefault="0081241C" w:rsidP="0081241C">
      <w:pPr>
        <w:tabs>
          <w:tab w:val="left" w:pos="1819"/>
        </w:tabs>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Взаимоотношения в семье и с друзьями. Семейные праздники.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Внешность и характер человека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Досуг и увлечения (хобби) современного подростка (чтение, кино, театр, спорт).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Здоровый образ жизни: режим труда и отдыха, фитнес, сбалансированное питание.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Покупки: продукты 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Школа, школьная жизнь, изучаемые предметы, любимый предмет. Переписка с иностранными сверстниками.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Каникулы в различное время года. Виды отдыха. Путешествия по России и иностранным странам.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Природа: дикие и домашние животные. Климат, погода.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Описание родного города (села).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Выдающиеся люди родной страны и страны (стран) изучаемого языка.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диалогической речи, а именно умений вести: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с соблюдением норм речевого этикета, принятых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диалога - до 3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монологической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устных связных монологических высказываний с использованием основных коммуникативных типов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повествование (сообщение);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(пересказ) основного содержания прочитанного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монологического высказывания - 5-6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непосредственном общении: понимание на слух речи учителя и одноклассников и вербальная (невербальная) реакция на услышанное.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 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Время звучания текста (текстов) для аудирования - до 1 минуты.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81241C" w:rsidRPr="00E06E88" w:rsidRDefault="0081241C" w:rsidP="0081241C">
      <w:pPr>
        <w:tabs>
          <w:tab w:val="left" w:pos="5199"/>
        </w:tabs>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w:t>
      </w:r>
      <w:r w:rsidRPr="00E06E88">
        <w:rPr>
          <w:rFonts w:ascii="PT Astra Serif" w:hAnsi="PT Astra Serif" w:cs="Times New Roman"/>
          <w:sz w:val="28"/>
          <w:szCs w:val="28"/>
        </w:rPr>
        <w:tab/>
        <w:t>основного содержания, понимать интернациональные слова в контексте.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запрашиваемой информации предполагает умение находить в прочитанном тексте и понимать запрашиваемую информацию.</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несплошных текстов (таблиц) и понимание представленной в них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беседа, отрывок из художественного произведения, в том числе рассказ, сообщение информационного характера, сообщение личного характера, объявление, стихотворение, несплошной текст (таблица).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(текстов) для чтения - 160-180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Развитие умений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списывание текста и выписывание из него слов, словосочетаний, предложений в соответствии с решаемой коммуникативной задачей;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анкет и формуляров, сообщать о себе основные сведения (имя, фамилия, пол, возраст, гражданство, адрес) в соответствии с нормами, принятыми в немецкоговорящих странах;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50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небольшого письменного высказывания с использованием образца, плана, иллюстраций (объём письменного высказывания - до 50 слов).</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Различение на слух, без фонематических</w:t>
      </w:r>
      <w:r w:rsidRPr="00E06E88">
        <w:rPr>
          <w:rFonts w:ascii="PT Astra Serif" w:hAnsi="PT Astra Serif" w:cs="Times New Roman"/>
          <w:sz w:val="28"/>
          <w:szCs w:val="28"/>
        </w:rPr>
        <w:tab/>
        <w:t xml:space="preserve">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вслух: сообщение информационного характера, рассказ, диалог (беседа).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для чтения вслух - до 70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написание изученных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 около 450 лексических единиц для продуктивного использования (включая 300 лексических единиц, изученных ранее) и около 550 лексических единиц для рецептивного усвоения (включая 450 лексических единиц продуктивного минимума).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Основные способы словообразования: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аффиксация: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существительных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keit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Moglichkeit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heit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Schonheit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ung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Erzahlung</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xml:space="preserve">образование имён прилагательных и наречий при помощи отрицательного префикса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конверсия: образование имён существительных от глагола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Lesen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словосложение: образование сложных существительных путём соединения глагола и существительного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Schreibtisch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Синонимы. Антонимы. Интернациональные слова.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Распознавание и употребление в устной и письменной речи изученных морфологических форм и синтаксических конструкций немецкого языка. 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 </w:t>
      </w:r>
      <w:r w:rsidRPr="00E06E88">
        <w:rPr>
          <w:rFonts w:ascii="PT Astra Serif" w:hAnsi="PT Astra Serif" w:cs="Times New Roman"/>
          <w:sz w:val="28"/>
          <w:szCs w:val="28"/>
          <w:lang w:val="en-US" w:eastAsia="en-US" w:bidi="en-US"/>
        </w:rPr>
        <w:t>Mach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Buch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auf</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Нулевой артикль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Magst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du</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Kartoffeln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esse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gem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Kase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Речевые образцы в ответах с </w:t>
      </w:r>
      <w:r w:rsidRPr="00E06E88">
        <w:rPr>
          <w:rFonts w:ascii="PT Astra Serif" w:hAnsi="PT Astra Serif" w:cs="Times New Roman"/>
          <w:sz w:val="28"/>
          <w:szCs w:val="28"/>
          <w:lang w:val="en-US" w:eastAsia="en-US" w:bidi="en-US"/>
        </w:rPr>
        <w:t>ja</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nein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doch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Неопределённо-личное местоимение </w:t>
      </w:r>
      <w:r w:rsidRPr="00E06E88">
        <w:rPr>
          <w:rFonts w:ascii="PT Astra Serif" w:hAnsi="PT Astra Serif" w:cs="Times New Roman"/>
          <w:sz w:val="28"/>
          <w:szCs w:val="28"/>
          <w:lang w:val="en-US" w:eastAsia="en-US" w:bidi="en-US"/>
        </w:rPr>
        <w:t>man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Сложносочинённые предложения с союзом </w:t>
      </w:r>
      <w:r w:rsidRPr="00E06E88">
        <w:rPr>
          <w:rFonts w:ascii="PT Astra Serif" w:hAnsi="PT Astra Serif" w:cs="Times New Roman"/>
          <w:sz w:val="28"/>
          <w:szCs w:val="28"/>
          <w:lang w:val="en-US" w:eastAsia="en-US" w:bidi="en-US"/>
        </w:rPr>
        <w:t>deshalb</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в видовременных формах действительного залога в изъявительном наклонении в </w:t>
      </w:r>
      <w:r w:rsidRPr="00E06E88">
        <w:rPr>
          <w:rFonts w:ascii="PT Astra Serif" w:hAnsi="PT Astra Serif" w:cs="Times New Roman"/>
          <w:sz w:val="28"/>
          <w:szCs w:val="28"/>
          <w:lang w:val="en-US" w:eastAsia="en-US" w:bidi="en-US"/>
        </w:rPr>
        <w:t>Prateritum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Perfekt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с вспомогательным глаголом </w:t>
      </w:r>
      <w:r w:rsidRPr="00E06E88">
        <w:rPr>
          <w:rFonts w:ascii="PT Astra Serif" w:hAnsi="PT Astra Serif" w:cs="Times New Roman"/>
          <w:sz w:val="28"/>
          <w:szCs w:val="28"/>
          <w:lang w:val="en-US" w:eastAsia="en-US" w:bidi="en-US"/>
        </w:rPr>
        <w:t>haben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Повелительное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наклонение</w:t>
      </w:r>
      <w:r w:rsidRPr="00E06E88">
        <w:rPr>
          <w:rFonts w:ascii="PT Astra Serif" w:hAnsi="PT Astra Serif" w:cs="Times New Roman"/>
          <w:sz w:val="28"/>
          <w:szCs w:val="28"/>
          <w:lang w:val="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Глаголы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sitzen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setzen, liegen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legen, stehen - stellen, hangen.</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Конструкция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es gibt + Akkusativ.</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Модальные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miissen, wollen </w:t>
      </w:r>
      <w:r w:rsidRPr="00E06E88">
        <w:rPr>
          <w:rFonts w:ascii="PT Astra Serif" w:hAnsi="PT Astra Serif" w:cs="Times New Roman"/>
          <w:sz w:val="28"/>
          <w:szCs w:val="28"/>
          <w:lang w:val="en-US"/>
        </w:rPr>
        <w:t>(</w:t>
      </w:r>
      <w:r w:rsidRPr="00E06E88">
        <w:rPr>
          <w:rFonts w:ascii="PT Astra Serif" w:hAnsi="PT Astra Serif" w:cs="Times New Roman"/>
          <w:sz w:val="28"/>
          <w:szCs w:val="28"/>
        </w:rPr>
        <w:t>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Prasens).</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Склонение имён существительных в единственном числе в дательном падеже.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Множественное число имён существительных.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Личные местоимения в винительном (в некоторых речевых образцах).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Неопределённые местоимения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etwas</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alles</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nichts</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Отрицание </w:t>
      </w:r>
      <w:r w:rsidRPr="00E06E88">
        <w:rPr>
          <w:rFonts w:ascii="PT Astra Serif" w:hAnsi="PT Astra Serif" w:cs="Times New Roman"/>
          <w:sz w:val="28"/>
          <w:szCs w:val="28"/>
          <w:lang w:val="en-US" w:eastAsia="en-US" w:bidi="en-US"/>
        </w:rPr>
        <w:t>nicht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w:t>
      </w:r>
      <w:r w:rsidRPr="00E06E88">
        <w:rPr>
          <w:rFonts w:ascii="PT Astra Serif" w:hAnsi="PT Astra Serif" w:cs="Times New Roman"/>
          <w:sz w:val="28"/>
          <w:szCs w:val="28"/>
          <w:lang w:val="en-US" w:eastAsia="en-US" w:bidi="en-US"/>
        </w:rPr>
        <w:t>kein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Порядковые числительные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erste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zweite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dritte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StraBe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 xml:space="preserve">Предлоги места, требующие дательного падежа при ответе на вопрос </w:t>
      </w:r>
      <w:r w:rsidRPr="00E06E88">
        <w:rPr>
          <w:rFonts w:ascii="PT Astra Serif" w:hAnsi="PT Astra Serif" w:cs="Times New Roman"/>
          <w:sz w:val="28"/>
          <w:szCs w:val="28"/>
          <w:lang w:val="en-US" w:eastAsia="en-US" w:bidi="en-US"/>
        </w:rPr>
        <w:t>wo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(hinter, auf, unter, liber, neben, zwischen).</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Предлоги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in, aus.</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Предлоги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времени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im, um, am.</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Предлоги с дательным падежом </w:t>
      </w:r>
      <w:r w:rsidRPr="00E06E88">
        <w:rPr>
          <w:rFonts w:ascii="PT Astra Serif" w:hAnsi="PT Astra Serif" w:cs="Times New Roman"/>
          <w:sz w:val="28"/>
          <w:szCs w:val="28"/>
          <w:lang w:val="en-US" w:eastAsia="en-US" w:bidi="en-US"/>
        </w:rPr>
        <w:t>mit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nach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aus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zu</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von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bei</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социокультурного портрета родной страны и страны (стран) изу</w:t>
      </w:r>
      <w:r w:rsidRPr="00E06E88">
        <w:rPr>
          <w:rFonts w:ascii="PT Astra Serif" w:hAnsi="PT Astra Serif" w:cs="Times New Roman"/>
          <w:sz w:val="28"/>
          <w:szCs w:val="28"/>
        </w:rPr>
        <w:lastRenderedPageBreak/>
        <w:t>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немецком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писать своё имя и фамилию, а также имена и фамилии своих родственников и друзей на немецком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свой адрес на немецком языке (в анкете, формуляре);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Россию и страну (страны)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рассказывать о выдающихся людях родной страны и страны (стран) изучаемого языка (учёных, писателях, поэтах).</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чтении и аудировании языковой догадки, в том числе контекстуальной.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в качестве опоры при составлении собственных высказываний ключевых слов, плана.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tabs>
          <w:tab w:val="left" w:pos="1588"/>
        </w:tabs>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81241C" w:rsidRPr="00E06E88" w:rsidRDefault="0081241C" w:rsidP="0081241C">
      <w:pPr>
        <w:tabs>
          <w:tab w:val="left" w:pos="1799"/>
        </w:tabs>
        <w:ind w:firstLine="709"/>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Взаимоотношения в семье и с друзьями. Семейные праздники.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Внешность и характер человека.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Досуг и увлечения (хобби) современного подростка (чтение, кино, театр, музей, спорт, музыка).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Здоровый образ жизни: режим труда и отдыха, фитнес, сбалансированное питание. Посещение врача.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Покупки: продукты 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Школа, школьная жизнь, изучаемые предметы, любимый предмет, прави</w:t>
      </w:r>
      <w:r w:rsidRPr="00E06E88">
        <w:rPr>
          <w:rFonts w:ascii="PT Astra Serif" w:hAnsi="PT Astra Serif" w:cs="Times New Roman"/>
          <w:sz w:val="28"/>
          <w:szCs w:val="28"/>
        </w:rPr>
        <w:lastRenderedPageBreak/>
        <w:t>ла поведения в школе. Переписка с иностранными сверстниками.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Каникулы в различное время года. Виды отдыха. Путешествия по России и иностранным странам.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Природа.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Жизнь в городе и сельской местности. Описание родного города (села).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Средства массовой информации (телевидение, журналы, Интернет).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Выдающиеся люди родной страны и страны (стран) изучаемого языка: учёные, писатели, поэты, спортсмены.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диалогической речи,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диалог-побуждение к действию -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диалог-расспрос -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диалога - до 4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повествование (сообщение);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(пересказ) основного содержания прочитанного (прослушанного)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краткое изложение результатов выполненной проектной работы.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монологического высказывания - 7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непосредственном общении: понимание на слух речи учителя и одноклассников и вербальная (невербальная) реакция на услышанное.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несущественные для понимания основного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Время звучания текста (текстов) для аудирования - до 1 минуты.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полным пониманием предполагает полное и точное понимание информации, представленной в тексте в эксплицитной (явной)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несплошных текстов (таблиц, диаграмм) и понимание представленной в них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интервью, диалог (беседа), отрывок из художествен</w:t>
      </w:r>
      <w:r w:rsidRPr="00E06E88">
        <w:rPr>
          <w:rFonts w:ascii="PT Astra Serif" w:hAnsi="PT Astra Serif" w:cs="Times New Roman"/>
          <w:sz w:val="28"/>
          <w:szCs w:val="28"/>
        </w:rPr>
        <w:lastRenderedPageBreak/>
        <w:t>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(текстов) для чтения - до 200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75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небольшого письменного высказывания с использованием образца, плана, таблицы (объём письменного высказывания - до 75 слов).</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вслух: диалог (беседа), рассказ, сообщение информационного характера, отрывок из статьи научно-популярного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для чтения вслух - до 80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написание изученных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Объём - 600 лексических единиц для продуктивного использования </w:t>
      </w:r>
      <w:r w:rsidRPr="00E06E88">
        <w:rPr>
          <w:rFonts w:ascii="PT Astra Serif" w:hAnsi="PT Astra Serif" w:cs="Times New Roman"/>
          <w:sz w:val="28"/>
          <w:szCs w:val="28"/>
        </w:rPr>
        <w:lastRenderedPageBreak/>
        <w:t>(включая 450 лексических единиц, изученных ранее) и 650 лексических единиц для рецептивного усвоения (включая 600 лексических единиц продуктивного минимума).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Основные способы словообразования: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аффиксация: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глаголов при помощи суффикса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ieren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interessieren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существительных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schaft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Freundschaft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tion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Organisation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префикса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das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Ungliick</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конверсия: образование имён существительных от прилагательных;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словосложение: образование сложных существительных путём соединения прилагательного и существительного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Kleinstadt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Многозначные лексические единицы. Синонимы. Антонимы.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Различные средства связи в тексте для обеспечения его целостности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zuerst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denn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другие).</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изученных морфологических форм и синтаксических конструкций немецкого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Сложноподчинённые предложения: дополнительные (с союзом </w:t>
      </w:r>
      <w:r w:rsidRPr="00E06E88">
        <w:rPr>
          <w:rFonts w:ascii="PT Astra Serif" w:hAnsi="PT Astra Serif" w:cs="Times New Roman"/>
          <w:sz w:val="28"/>
          <w:szCs w:val="28"/>
          <w:lang w:val="en-US" w:eastAsia="en-US" w:bidi="en-US"/>
        </w:rPr>
        <w:t>dass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причины (с союзом </w:t>
      </w:r>
      <w:r w:rsidRPr="00E06E88">
        <w:rPr>
          <w:rFonts w:ascii="PT Astra Serif" w:hAnsi="PT Astra Serif" w:cs="Times New Roman"/>
          <w:sz w:val="28"/>
          <w:szCs w:val="28"/>
          <w:lang w:val="en-US" w:eastAsia="en-US" w:bidi="en-US"/>
        </w:rPr>
        <w:t>weil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времени (с союзом </w:t>
      </w:r>
      <w:r w:rsidRPr="00E06E88">
        <w:rPr>
          <w:rFonts w:ascii="PT Astra Serif" w:hAnsi="PT Astra Serif" w:cs="Times New Roman"/>
          <w:sz w:val="28"/>
          <w:szCs w:val="28"/>
          <w:lang w:val="en-US" w:eastAsia="en-US" w:bidi="en-US"/>
        </w:rPr>
        <w:t>wenn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w:t>
      </w:r>
      <w:r w:rsidRPr="00E06E88">
        <w:rPr>
          <w:rFonts w:ascii="PT Astra Serif" w:hAnsi="PT Astra Serif" w:cs="Times New Roman"/>
          <w:sz w:val="28"/>
          <w:szCs w:val="28"/>
          <w:lang w:val="en-US" w:eastAsia="en-US" w:bidi="en-US"/>
        </w:rPr>
        <w:t>Perfekt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слабых и сильных глаголов.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с возвратным местоимением </w:t>
      </w:r>
      <w:r w:rsidRPr="00E06E88">
        <w:rPr>
          <w:rFonts w:ascii="PT Astra Serif" w:hAnsi="PT Astra Serif" w:cs="Times New Roman"/>
          <w:sz w:val="28"/>
          <w:szCs w:val="28"/>
          <w:lang w:val="en-US" w:eastAsia="en-US" w:bidi="en-US"/>
        </w:rPr>
        <w:t>sich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Склонение прилагательных.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Степени сравнения прилагательных, союзы </w:t>
      </w:r>
      <w:r w:rsidRPr="00E06E88">
        <w:rPr>
          <w:rFonts w:ascii="PT Astra Serif" w:hAnsi="PT Astra Serif" w:cs="Times New Roman"/>
          <w:sz w:val="28"/>
          <w:szCs w:val="28"/>
          <w:lang w:val="en-US" w:eastAsia="en-US" w:bidi="en-US"/>
        </w:rPr>
        <w:t>als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wie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Модальные глаголы </w:t>
      </w:r>
      <w:r w:rsidRPr="00E06E88">
        <w:rPr>
          <w:rFonts w:ascii="PT Astra Serif" w:hAnsi="PT Astra Serif" w:cs="Times New Roman"/>
          <w:sz w:val="28"/>
          <w:szCs w:val="28"/>
          <w:lang w:val="en-US" w:eastAsia="en-US" w:bidi="en-US"/>
        </w:rPr>
        <w:t>durfen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w:t>
      </w:r>
      <w:r w:rsidRPr="00E06E88">
        <w:rPr>
          <w:rFonts w:ascii="PT Astra Serif" w:hAnsi="PT Astra Serif" w:cs="Times New Roman"/>
          <w:sz w:val="28"/>
          <w:szCs w:val="28"/>
          <w:lang w:val="en-US" w:eastAsia="en-US" w:bidi="en-US"/>
        </w:rPr>
        <w:t>sollen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w:t>
      </w:r>
      <w:r w:rsidRPr="00E06E88">
        <w:rPr>
          <w:rFonts w:ascii="PT Astra Serif" w:hAnsi="PT Astra Serif" w:cs="Times New Roman"/>
          <w:sz w:val="28"/>
          <w:szCs w:val="28"/>
          <w:lang w:val="en-US" w:eastAsia="en-US" w:bidi="en-US"/>
        </w:rPr>
        <w:t>Prasens</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Модальные глаголы в </w:t>
      </w:r>
      <w:r w:rsidRPr="00E06E88">
        <w:rPr>
          <w:rFonts w:ascii="PT Astra Serif" w:hAnsi="PT Astra Serif" w:cs="Times New Roman"/>
          <w:sz w:val="28"/>
          <w:szCs w:val="28"/>
          <w:lang w:val="en-US" w:eastAsia="en-US" w:bidi="en-US"/>
        </w:rPr>
        <w:t>Prateritum</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Притяжательные местоимения в именительном и дательном падежах.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Личные местоимения в дательном падеже.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Склонение местоимений </w:t>
      </w:r>
      <w:r w:rsidRPr="00E06E88">
        <w:rPr>
          <w:rFonts w:ascii="PT Astra Serif" w:hAnsi="PT Astra Serif" w:cs="Times New Roman"/>
          <w:sz w:val="28"/>
          <w:szCs w:val="28"/>
          <w:lang w:val="en-US" w:eastAsia="en-US" w:bidi="en-US"/>
        </w:rPr>
        <w:t>welch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jed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dies</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Порядковые числительные до 101.</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Числительные для обозначения дат и больших чисел (до 1 000 000).</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Социокультурный портрет родной страны и страны (стран) изучаемого </w:t>
      </w:r>
      <w:r w:rsidRPr="00E06E88">
        <w:rPr>
          <w:rFonts w:ascii="PT Astra Serif" w:hAnsi="PT Astra Serif" w:cs="Times New Roman"/>
          <w:sz w:val="28"/>
          <w:szCs w:val="28"/>
        </w:rPr>
        <w:lastRenderedPageBreak/>
        <w:t>языка: знакомство с традициями проведения основных национальных праздников (Рождества, Нового года),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немецком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писать своё имя и фамилию, а также имена и фамилии своих родственников и друзей на немецком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свой адрес на немецком языке (в анкете);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Россию и страну (страны)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рассказывать о выдающихся людях родной страны и страны (стран) изучаемого языка (учёных, писателях, поэтах, спортсменах).</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Переспрашивание, просьба повторить, уточняя значение незнакомых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формулировании собственных высказываний, ключевых слов, плана.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tabs>
          <w:tab w:val="left" w:pos="1603"/>
        </w:tabs>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81241C" w:rsidRPr="00E06E88" w:rsidRDefault="0081241C" w:rsidP="0081241C">
      <w:pPr>
        <w:tabs>
          <w:tab w:val="left" w:pos="1814"/>
        </w:tabs>
        <w:ind w:firstLine="709"/>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Взаимоотношения в семье и с друзьями.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Досуг и увлечения (хобби) современного подростка (чтение, кино, театр, музей, спорт, музыка).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Здоровый образ жизни: режим труда и отдыха, фитнес, сбалансированное питание. Посещение врача.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Покупки: одежда, обувь и продукты питания. Карманные деньги.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Школа, школьная жизнь, изучаемые предметы и отношение к ним. Посещение школьной библиотеки (ресурсного центра). Переписка с иностранными сверстниками.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Виды отдыха в различное время года. Путешествия по России и иностранным странам.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Природа: флора и фауна. Климат, погода.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Условия проживания в городской (сельской) местности. Транспорт.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Средства массовой информации (телевидение, радио, пресса, Интернет).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Выдающиеся люди родной страны и страны (стран) изучаемого языка: писатели, художники, музыканты.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диалогической речи,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диалог-побуждение к действию -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диалог-расспрос -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диалога - до 5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монологической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устных связных монологических высказываний с использованием основных коммуникативных типов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повествование (сообщение);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выражение и аргументирование своего мнения по отношению к услышанному (прочитанному);</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(пересказ) основного содержания прочитанного (прослушанного)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составление рассказа по картинкам;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результатов выполненной проектной работы.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монологического высказывания - 7-8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непосредственном общении: понимание на слух речи учителя и одноклассников и вербальная (невербальная) реакция на услышанное, использовать переспрос или просьбу повторить для уточнения отдельных деталей.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81241C" w:rsidRPr="00E06E88" w:rsidRDefault="0081241C" w:rsidP="0081241C">
      <w:pPr>
        <w:tabs>
          <w:tab w:val="left" w:pos="1930"/>
          <w:tab w:val="left" w:pos="3782"/>
        </w:tabs>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Время звучания текста (текстов) для аудирования - до 1,5 минут.</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w:t>
      </w:r>
      <w:r w:rsidRPr="00E06E88">
        <w:rPr>
          <w:rFonts w:ascii="PT Astra Serif" w:hAnsi="PT Astra Serif" w:cs="Times New Roman"/>
          <w:sz w:val="28"/>
          <w:szCs w:val="28"/>
        </w:rPr>
        <w:lastRenderedPageBreak/>
        <w:t>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несплошных текстов (таблиц, диаграмм, схем) и понимание представленной в них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В ходе чтения с полным пониманием формируются и развиваются умения устанавливать причинно-следственную взаимосвязь изложенных в тексте фактов и событий, восстанавливать текст из разрозненных абзацев.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меню, электронное сообщение личного характера, стихотворение.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(текстов) для чтения - 250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составление плана (тезисов) устного или письменного сообщения;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80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80 слов).</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Чтение вслух небольших аутентичных текстов, построенных на изученном языковом материале, с соблюдением правил чтения и соответствующей </w:t>
      </w:r>
      <w:r w:rsidRPr="00E06E88">
        <w:rPr>
          <w:rFonts w:ascii="PT Astra Serif" w:hAnsi="PT Astra Serif" w:cs="Times New Roman"/>
          <w:sz w:val="28"/>
          <w:szCs w:val="28"/>
        </w:rPr>
        <w:lastRenderedPageBreak/>
        <w:t>интонации, демонстрирующих понимание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вслух: сообщение информационного характера, отрывок из статьи научно-популярного характера, рассказ, диалог (беседа).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для чтения вслух - до 90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написание изученных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- 700 лексических единиц для продуктивного использования (включая 600 лексических единиц, изученных ранее) и 750 лексических единиц для рецептивного усвоения (включая 700 лексических единиц продуктивного минимума).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Основные способы словообразования: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аффиксация: образование имён существительных при помощи суффикса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ik</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Grammatik</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Многозначные лексические единицы. Синонимы. Антонимы.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Различные средства связи в тексте для обеспечения его целостности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zuerst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denn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zum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Schluss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другие).</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изученных морфологических форм и синтаксических конструкций немецкого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Придаточные условные предложения с союзами </w:t>
      </w:r>
      <w:r w:rsidRPr="00E06E88">
        <w:rPr>
          <w:rFonts w:ascii="PT Astra Serif" w:hAnsi="PT Astra Serif" w:cs="Times New Roman"/>
          <w:sz w:val="28"/>
          <w:szCs w:val="28"/>
          <w:lang w:val="en-US" w:eastAsia="en-US" w:bidi="en-US"/>
        </w:rPr>
        <w:t>wenn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trotzdem</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Глаголы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sitzen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setzen, liegen - legen, stehen - stellen, hangen </w:t>
      </w:r>
      <w:r w:rsidRPr="00E06E88">
        <w:rPr>
          <w:rFonts w:ascii="PT Astra Serif" w:hAnsi="PT Astra Serif" w:cs="Times New Roman"/>
          <w:sz w:val="28"/>
          <w:szCs w:val="28"/>
        </w:rPr>
        <w:t>при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ответе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на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вопросы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wohin? </w:t>
      </w:r>
      <w:r w:rsidRPr="00E06E88">
        <w:rPr>
          <w:rFonts w:ascii="PT Astra Serif" w:hAnsi="PT Astra Serif" w:cs="Times New Roman"/>
          <w:sz w:val="28"/>
          <w:szCs w:val="28"/>
        </w:rPr>
        <w:t>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wo?.</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Модальные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(konnen, mussen, wollen, dtirfen) </w:t>
      </w:r>
      <w:r w:rsidRPr="00E06E88">
        <w:rPr>
          <w:rFonts w:ascii="PT Astra Serif" w:hAnsi="PT Astra Serif" w:cs="Times New Roman"/>
          <w:sz w:val="28"/>
          <w:szCs w:val="28"/>
        </w:rPr>
        <w:t>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Prateritum.</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Форма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сослагательного</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наклонения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от</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глагола</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haben (Ich hatte gem drei Karten fur das Musical „Elisabeth</w:t>
      </w:r>
      <w:r w:rsidRPr="00E06E88">
        <w:rPr>
          <w:rFonts w:ascii="PT Astra Serif" w:hAnsi="PT Astra Serif" w:cs="Times New Roman"/>
          <w:sz w:val="28"/>
          <w:szCs w:val="28"/>
          <w:vertAlign w:val="superscript"/>
          <w:lang w:val="en-US" w:eastAsia="en-US" w:bidi="en-US"/>
        </w:rPr>
        <w:t>11</w:t>
      </w:r>
      <w:r w:rsidRPr="00E06E88">
        <w:rPr>
          <w:rFonts w:ascii="PT Astra Serif" w:hAnsi="PT Astra Serif" w:cs="Times New Roman"/>
          <w:sz w:val="28"/>
          <w:szCs w:val="28"/>
          <w:lang w:val="en-US" w:eastAsia="en-US" w:bidi="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Отрицания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keiner, niemand, nichts, nie.</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Косвенный вопрос. Употребление глагола </w:t>
      </w:r>
      <w:r w:rsidRPr="00E06E88">
        <w:rPr>
          <w:rFonts w:ascii="PT Astra Serif" w:hAnsi="PT Astra Serif" w:cs="Times New Roman"/>
          <w:sz w:val="28"/>
          <w:szCs w:val="28"/>
          <w:lang w:val="en-US" w:eastAsia="en-US" w:bidi="en-US"/>
        </w:rPr>
        <w:t>wissen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Употребление </w:t>
      </w:r>
      <w:r w:rsidRPr="00E06E88">
        <w:rPr>
          <w:rFonts w:ascii="PT Astra Serif" w:hAnsi="PT Astra Serif" w:cs="Times New Roman"/>
          <w:sz w:val="28"/>
          <w:szCs w:val="28"/>
          <w:lang w:val="en-US" w:eastAsia="en-US" w:bidi="en-US"/>
        </w:rPr>
        <w:t>nicht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w:t>
      </w:r>
      <w:r w:rsidRPr="00E06E88">
        <w:rPr>
          <w:rFonts w:ascii="PT Astra Serif" w:hAnsi="PT Astra Serif" w:cs="Times New Roman"/>
          <w:sz w:val="28"/>
          <w:szCs w:val="28"/>
          <w:lang w:val="en-US" w:eastAsia="en-US" w:bidi="en-US"/>
        </w:rPr>
        <w:t>kein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с </w:t>
      </w:r>
      <w:r w:rsidRPr="00E06E88">
        <w:rPr>
          <w:rFonts w:ascii="PT Astra Serif" w:hAnsi="PT Astra Serif" w:cs="Times New Roman"/>
          <w:sz w:val="28"/>
          <w:szCs w:val="28"/>
          <w:lang w:val="en-US" w:eastAsia="en-US" w:bidi="en-US"/>
        </w:rPr>
        <w:t>sondem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gibt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keine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Kartoffeln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sondem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Reis</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Глаголы с двойным дополнением (в дательном и винительном падежах).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Склонение прилагательных.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Предлоги, управляющие дательным и винительным падежами.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Предлоги, управляющие дательным падежом.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Предлоги места и направления.</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tabs>
          <w:tab w:val="left" w:pos="4037"/>
        </w:tabs>
        <w:ind w:firstLine="709"/>
        <w:rPr>
          <w:rFonts w:ascii="PT Astra Serif" w:hAnsi="PT Astra Serif" w:cs="Times New Roman"/>
          <w:sz w:val="28"/>
          <w:szCs w:val="28"/>
        </w:rPr>
      </w:pPr>
      <w:r w:rsidRPr="00E06E88">
        <w:rPr>
          <w:rFonts w:ascii="PT Astra Serif" w:hAnsi="PT Astra Serif" w:cs="Times New Roman"/>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немецкоязычной среде, знание и использование в устной и письменной речи наиболее употребительной тематической фоновой лексики в рамках тематического</w:t>
      </w:r>
      <w:r w:rsidRPr="00E06E88">
        <w:rPr>
          <w:rFonts w:ascii="PT Astra Serif" w:hAnsi="PT Astra Serif" w:cs="Times New Roman"/>
          <w:sz w:val="28"/>
          <w:szCs w:val="28"/>
        </w:rPr>
        <w:tab/>
        <w:t>содержания. 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Соблюдение норм вежливости в межкультурном общении. 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образцы поэзии и прозы, доступные в языковом отношении.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Россию и страну (страны)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некоторые культурные явления родной страны и страны (стран)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чтении и аудировании языковой, в том числе контекстуальной, догадки, использовать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Переспрашивать, просить повторить, уточняя значения незнакомых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формулировании собственных высказываний, ключевых слов, плана.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tabs>
          <w:tab w:val="left" w:pos="1588"/>
        </w:tabs>
        <w:ind w:firstLine="0"/>
        <w:jc w:val="center"/>
        <w:rPr>
          <w:rFonts w:ascii="PT Astra Serif" w:hAnsi="PT Astra Serif" w:cs="Times New Roman"/>
          <w:b/>
          <w:sz w:val="28"/>
          <w:szCs w:val="28"/>
        </w:rPr>
      </w:pPr>
      <w:r w:rsidRPr="00E06E88">
        <w:rPr>
          <w:rFonts w:ascii="PT Astra Serif" w:hAnsi="PT Astra Serif" w:cs="Times New Roman"/>
          <w:b/>
          <w:sz w:val="28"/>
          <w:szCs w:val="28"/>
        </w:rPr>
        <w:lastRenderedPageBreak/>
        <w:t>СОДЕРЖАНИЕ ОБУЧЕНИЯ В 9 КЛАССЕ</w:t>
      </w:r>
    </w:p>
    <w:p w:rsidR="0081241C" w:rsidRPr="00E06E88" w:rsidRDefault="0081241C" w:rsidP="0081241C">
      <w:pPr>
        <w:tabs>
          <w:tab w:val="left" w:pos="1794"/>
        </w:tabs>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Взаимоотношения в семье и с друзьями.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Внешность и характер человека.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Досуг и увлечения (хобби) современного подростка (чтение, кино, театр, музыка, музей, спорт, живопись, компьютерные игры).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Здоровый образ жизни: режим труда и отдыха, фитнес, сбалансированное питание. Посещение врача.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Покупки: одежда, обувь и продукты питания. Молодёжная мода.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Виды отдыха в различное время года. Путешествия по России и иностранным странам.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Природа: флора и фауна. Проблемы экологии. Защита окружающей среды. Климат, погода. Стихийные бедствия.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Средства массовой информации (телевидение, радио, пресса, Интернет).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Выдающиеся люди родной страны и страны (стран) изучаемого языка, их вклад в науку и мировую культуру: государственные деятели, писатели, поэты.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диалог-побуждение к действию -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диалог-расспрос -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диалог-обмен мнениями - выражать свою точку зрения и обосновывать </w:t>
      </w:r>
      <w:r w:rsidRPr="00E06E88">
        <w:rPr>
          <w:rFonts w:ascii="PT Astra Serif" w:hAnsi="PT Astra Serif" w:cs="Times New Roman"/>
          <w:sz w:val="28"/>
          <w:szCs w:val="28"/>
        </w:rPr>
        <w:lastRenderedPageBreak/>
        <w:t>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rsidR="0081241C" w:rsidRPr="00E06E88" w:rsidRDefault="0081241C" w:rsidP="0081241C">
      <w:pPr>
        <w:tabs>
          <w:tab w:val="left" w:pos="3778"/>
        </w:tabs>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диалога - до 5 реплик со стороны каждого собеседника в рамках комбинированного диалога, до 5 реплик со стороны каждого собеседника в рамках диалога-обмена мнениями.</w:t>
      </w:r>
    </w:p>
    <w:p w:rsidR="0081241C" w:rsidRPr="00E06E88" w:rsidRDefault="0081241C" w:rsidP="0081241C">
      <w:pPr>
        <w:tabs>
          <w:tab w:val="left" w:pos="3778"/>
        </w:tabs>
        <w:ind w:firstLine="709"/>
        <w:rPr>
          <w:rFonts w:ascii="PT Astra Serif" w:hAnsi="PT Astra Serif" w:cs="Times New Roman"/>
          <w:sz w:val="28"/>
          <w:szCs w:val="28"/>
        </w:rPr>
      </w:pPr>
      <w:r w:rsidRPr="00E06E88">
        <w:rPr>
          <w:rFonts w:ascii="PT Astra Serif" w:hAnsi="PT Astra Serif" w:cs="Times New Roman"/>
          <w:sz w:val="28"/>
          <w:szCs w:val="28"/>
        </w:rPr>
        <w:t>Развитие коммуникативных умений монологической речи - создание устных связных монологических высказываний с использованием основныхкоммуникативных типов речи:</w:t>
      </w:r>
    </w:p>
    <w:p w:rsidR="0081241C" w:rsidRPr="00E06E88" w:rsidRDefault="0081241C" w:rsidP="0081241C">
      <w:pPr>
        <w:tabs>
          <w:tab w:val="left" w:pos="3778"/>
        </w:tabs>
        <w:ind w:firstLine="709"/>
        <w:rPr>
          <w:rFonts w:ascii="PT Astra Serif" w:hAnsi="PT Astra Serif" w:cs="Times New Roman"/>
          <w:sz w:val="28"/>
          <w:szCs w:val="28"/>
        </w:rPr>
      </w:pPr>
      <w:r w:rsidRPr="00E06E88">
        <w:rPr>
          <w:rFonts w:ascii="PT Astra Serif" w:hAnsi="PT Astra Serif" w:cs="Times New Roman"/>
          <w:sz w:val="28"/>
          <w:szCs w:val="28"/>
        </w:rPr>
        <w:t>описание (предмета, местности, внешности и одежды человека),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 том числе характеристика (черты характера реального человека или литературного персонажа);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повествование (сообщение), рассуждение;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выражение и краткое аргументирование своего мнения по отношению к услышанному (прочитанному);</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составление рассказа по картинкам;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изложение результатов выполненной проектной работы.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монологического высказывания - 7-9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непосредственном общении: понимать на слух речь учителя и одноклассников и вербально (невербально) реагировать на услышанное, использовать переспрос или просьбу повторить для уточнения отдельных деталей.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w:t>
      </w:r>
      <w:r w:rsidRPr="00E06E88">
        <w:rPr>
          <w:rFonts w:ascii="PT Astra Serif" w:hAnsi="PT Astra Serif" w:cs="Times New Roman"/>
          <w:sz w:val="28"/>
          <w:szCs w:val="28"/>
        </w:rPr>
        <w:lastRenderedPageBreak/>
        <w:t>незнакомые слова, несущественные для понимания основного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Языковая сложность текстов для аудирования должна соответствовать базовому уровню (А2 - допороговому уровню по общеевропейской шкале).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Время звучания текста (текстов) для аудирования - до 1,5 минут.</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несплошных текстов (таблиц, диаграмм, схем) и понимание представленной в них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пропущенных фрагментов.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w:t>
      </w:r>
      <w:r w:rsidRPr="00E06E88">
        <w:rPr>
          <w:rFonts w:ascii="PT Astra Serif" w:hAnsi="PT Astra Serif" w:cs="Times New Roman"/>
          <w:sz w:val="28"/>
          <w:szCs w:val="28"/>
        </w:rPr>
        <w:lastRenderedPageBreak/>
        <w:t>сообщение личного характера, стихотворение, несплошной текст (таблица, диаграмма).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Языковая сложность текстов для чтения должна соответствовать базовому уровню (А2 - допороговому уровню по общеевропейской шкале).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(текстов) для чтения - 250-300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составление плана (тезисов) устного или письменного сообщения;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90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заполнение таблицы с краткой фиксацией содержания прочитанного (прослушанного)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письменное представление результатов выполненной проектной работы (объём - 90 слов).</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Выражение модального значения, чувства и эмоции. Чтение вслух небольших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Тексты для чтения вслух: сообщение информационного характера, отрывок из статьи научно-популярного характера, рассказ, диалог (беседа).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текста для чтения вслух - до 100 слов.</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написание изученных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лекси</w:t>
      </w:r>
      <w:r w:rsidRPr="00E06E88">
        <w:rPr>
          <w:rFonts w:ascii="PT Astra Serif" w:hAnsi="PT Astra Serif" w:cs="Times New Roman"/>
          <w:sz w:val="28"/>
          <w:szCs w:val="28"/>
        </w:rPr>
        <w:lastRenderedPageBreak/>
        <w:t>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Объём - 850 лексических единиц для продуктивного использования (включая 700 лексических единиц, изученных ранее) и 900 лексических единиц для рецептивного усвоения (включая 850 лексических единиц продуктивного минимума).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Основные способы словообразования: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аффиксация: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существительных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Biologie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Museum</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имён прилагательных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sam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erholsam</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bar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lesbar</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Многозначность лексических единиц. Синонимы. Антонимы. Сокращения и аббревиатуры.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Различные средства связи в тексте для обеспечения его целостности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zuerst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denn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zum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Schluss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другие).</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Распознавание и употребление в устной речи и письменном тексте изученных морфологических форм и синтаксических конструкций немецкого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во временных формах страдательного наклонения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Prasens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Prateritum</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Придаточные относительные предложения, вводимые относительными местоимениями в именительном и винительном падежах.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предпрошедшего времени </w:t>
      </w:r>
      <w:r w:rsidRPr="00E06E88">
        <w:rPr>
          <w:rFonts w:ascii="PT Astra Serif" w:hAnsi="PT Astra Serif" w:cs="Times New Roman"/>
          <w:sz w:val="28"/>
          <w:szCs w:val="28"/>
          <w:lang w:val="en-US" w:eastAsia="en-US" w:bidi="en-US"/>
        </w:rPr>
        <w:t>Plusquamperfekt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Придаточные относительные предложения с </w:t>
      </w:r>
      <w:r w:rsidRPr="00E06E88">
        <w:rPr>
          <w:rFonts w:ascii="PT Astra Serif" w:hAnsi="PT Astra Serif" w:cs="Times New Roman"/>
          <w:sz w:val="28"/>
          <w:szCs w:val="28"/>
          <w:lang w:val="en-US" w:eastAsia="en-US" w:bidi="en-US"/>
        </w:rPr>
        <w:t>wo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wie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Придаточные предложения цели с союзом </w:t>
      </w:r>
      <w:r w:rsidRPr="00E06E88">
        <w:rPr>
          <w:rFonts w:ascii="PT Astra Serif" w:hAnsi="PT Astra Serif" w:cs="Times New Roman"/>
          <w:sz w:val="28"/>
          <w:szCs w:val="28"/>
          <w:lang w:val="en-US" w:eastAsia="en-US" w:bidi="en-US"/>
        </w:rPr>
        <w:t>damit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Сложноподчинённые предложения времени с союзом </w:t>
      </w:r>
      <w:r w:rsidRPr="00E06E88">
        <w:rPr>
          <w:rFonts w:ascii="PT Astra Serif" w:hAnsi="PT Astra Serif" w:cs="Times New Roman"/>
          <w:sz w:val="28"/>
          <w:szCs w:val="28"/>
          <w:lang w:val="en-US" w:eastAsia="en-US" w:bidi="en-US"/>
        </w:rPr>
        <w:t>nachdem</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Инфинитивный оборот </w:t>
      </w:r>
      <w:r w:rsidRPr="00E06E88">
        <w:rPr>
          <w:rFonts w:ascii="PT Astra Serif" w:hAnsi="PT Astra Serif" w:cs="Times New Roman"/>
          <w:sz w:val="28"/>
          <w:szCs w:val="28"/>
          <w:lang w:val="en-US" w:eastAsia="en-US" w:bidi="en-US"/>
        </w:rPr>
        <w:t>Infinitiv</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zu</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Инфинитивный оборот </w:t>
      </w:r>
      <w:r w:rsidRPr="00E06E88">
        <w:rPr>
          <w:rFonts w:ascii="PT Astra Serif" w:hAnsi="PT Astra Serif" w:cs="Times New Roman"/>
          <w:sz w:val="28"/>
          <w:szCs w:val="28"/>
          <w:lang w:val="en-US" w:eastAsia="en-US" w:bidi="en-US"/>
        </w:rPr>
        <w:t>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zu</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Infinitiv</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будущего времени </w:t>
      </w:r>
      <w:r w:rsidRPr="00E06E88">
        <w:rPr>
          <w:rFonts w:ascii="PT Astra Serif" w:hAnsi="PT Astra Serif" w:cs="Times New Roman"/>
          <w:sz w:val="28"/>
          <w:szCs w:val="28"/>
          <w:lang w:val="en-US" w:eastAsia="en-US" w:bidi="en-US"/>
        </w:rPr>
        <w:t>Futur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I: </w:t>
      </w:r>
      <w:r w:rsidRPr="00E06E88">
        <w:rPr>
          <w:rFonts w:ascii="PT Astra Serif" w:hAnsi="PT Astra Serif" w:cs="Times New Roman"/>
          <w:sz w:val="28"/>
          <w:szCs w:val="28"/>
          <w:lang w:val="en-US" w:eastAsia="en-US" w:bidi="en-US"/>
        </w:rPr>
        <w:t>werden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Infinitiv</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Глагол</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lassen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Akkusativ + Infinitiv.</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Глагол</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lassen </w:t>
      </w:r>
      <w:r w:rsidRPr="00E06E88">
        <w:rPr>
          <w:rFonts w:ascii="PT Astra Serif" w:hAnsi="PT Astra Serif" w:cs="Times New Roman"/>
          <w:sz w:val="28"/>
          <w:szCs w:val="28"/>
        </w:rPr>
        <w:t>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Perfekt.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Косвенный вопрос без вопросительного слова с союзом </w:t>
      </w:r>
      <w:r w:rsidRPr="00E06E88">
        <w:rPr>
          <w:rFonts w:ascii="PT Astra Serif" w:hAnsi="PT Astra Serif" w:cs="Times New Roman"/>
          <w:sz w:val="28"/>
          <w:szCs w:val="28"/>
          <w:lang w:val="en-US" w:eastAsia="en-US" w:bidi="en-US"/>
        </w:rPr>
        <w:t>ob</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Indirekte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Frage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ob</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Satze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Склонение прилагательных.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Указательные местоименные наречия </w:t>
      </w:r>
      <w:r w:rsidRPr="00E06E88">
        <w:rPr>
          <w:rFonts w:ascii="PT Astra Serif" w:hAnsi="PT Astra Serif" w:cs="Times New Roman"/>
          <w:sz w:val="28"/>
          <w:szCs w:val="28"/>
          <w:lang w:val="en-US" w:eastAsia="en-US" w:bidi="en-US"/>
        </w:rPr>
        <w:t>da</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наречия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davor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dabei</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darauf</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другие).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Превосходная степень сравнения прилагательных и наречий.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Возвратные местоимения в дательном и винительном падежах.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xml:space="preserve">Предлог родительного падежа </w:t>
      </w:r>
      <w:r w:rsidRPr="00E06E88">
        <w:rPr>
          <w:rFonts w:ascii="PT Astra Serif" w:hAnsi="PT Astra Serif" w:cs="Times New Roman"/>
          <w:sz w:val="28"/>
          <w:szCs w:val="28"/>
          <w:lang w:val="en-US" w:eastAsia="en-US" w:bidi="en-US"/>
        </w:rPr>
        <w:t>wegen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Указательные местоимения </w:t>
      </w:r>
      <w:r w:rsidRPr="00E06E88">
        <w:rPr>
          <w:rFonts w:ascii="PT Astra Serif" w:hAnsi="PT Astra Serif" w:cs="Times New Roman"/>
          <w:sz w:val="28"/>
          <w:szCs w:val="28"/>
          <w:lang w:val="en-US" w:eastAsia="en-US" w:bidi="en-US"/>
        </w:rPr>
        <w:t>derselbe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dasselbe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dieselbe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dieselben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немецкоязычной среде, 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Формирование элементарного представления о различных вариантах немецкого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Соблюдение норм вежливости в межкультурном общении. Соблюдение норм вежливости в межкультурном общении.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Развитие умений: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писать своё имя и фамилию, а также имена и фамилии своих родственников и друзей на немецком языке;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свой адрес на немецком языке (в анкете);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Россию и страну (страны)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в питании, достопримечательности);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кратко рассказывать о некоторых выдающихся людях родной страны и страны (стран) изучаемого языка (учёных, писателях, поэтах, художниках, композиторах, музыкантах, спортсменах);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Использование при чтении и аудировании языковой, в том числе контекстуальной, догадки,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Переспрашивать, просить повторить, уточняя значение незнакомых слов.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Использование при формулировании собственных высказываний, ключевых слов, плана.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ПО ВТОРОМУ ИНОСТРАННОМУ (НЕМЕЦКОМУ) ЯЗЫКУ НА УРОВНЕ ООО</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«Второй иностранный (немецкий) язык» составлена в соответствии с ФГОС ООО и Федеральной рабочей программой учебного предмета «Второй иностранный (немецкий) язык» Федеральной образовательной программы ООО.</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В результате изучения второго иностранного (немецкого) языка у обучающегося будут сформированы личностные, метапредметные и предметные результаты, отвечающие требованиям ФГОС к освоению основной образовательной программы основного общего образования.</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jc w:val="center"/>
        <w:rPr>
          <w:rFonts w:ascii="PT Astra Serif" w:hAnsi="PT Astra Serif" w:cs="Times New Roman"/>
          <w:b/>
          <w:sz w:val="28"/>
          <w:szCs w:val="28"/>
        </w:rPr>
      </w:pPr>
    </w:p>
    <w:p w:rsidR="0081241C" w:rsidRPr="00E06E88" w:rsidRDefault="0081241C" w:rsidP="0081241C">
      <w:pPr>
        <w:jc w:val="center"/>
        <w:rPr>
          <w:rFonts w:ascii="PT Astra Serif" w:hAnsi="PT Astra Serif" w:cs="Times New Roman"/>
          <w:b/>
          <w:sz w:val="28"/>
          <w:szCs w:val="28"/>
        </w:rPr>
      </w:pPr>
      <w:r w:rsidRPr="00E06E88">
        <w:rPr>
          <w:rFonts w:ascii="PT Astra Serif" w:hAnsi="PT Astra Serif" w:cs="Times New Roman"/>
          <w:b/>
          <w:sz w:val="28"/>
          <w:szCs w:val="28"/>
        </w:rPr>
        <w:t>ЛИЧНОСТНЫЕ РЕЗУЛЬТАТЫ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т.ч. в части:</w:t>
      </w:r>
    </w:p>
    <w:p w:rsidR="0081241C" w:rsidRPr="00E06E88" w:rsidRDefault="0081241C" w:rsidP="0081241C">
      <w:pPr>
        <w:tabs>
          <w:tab w:val="left" w:pos="1105"/>
        </w:tabs>
        <w:rPr>
          <w:rFonts w:ascii="PT Astra Serif" w:hAnsi="PT Astra Serif" w:cs="Times New Roman"/>
          <w:b/>
          <w:i/>
          <w:sz w:val="28"/>
          <w:szCs w:val="28"/>
        </w:rPr>
      </w:pPr>
      <w:r w:rsidRPr="00E06E88">
        <w:rPr>
          <w:rFonts w:ascii="PT Astra Serif" w:hAnsi="PT Astra Serif" w:cs="Times New Roman"/>
          <w:b/>
          <w:i/>
          <w:sz w:val="28"/>
          <w:szCs w:val="28"/>
        </w:rPr>
        <w:t>1) гражданского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готовность к выполнению обязанностей гражданина и реализации его прав, уважение прав, свобод и законных интересов других людей;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активное участие в жизни семьи, организации, местного сообщества, родного края, страны;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неприятие любых форм экстремизма, дискриминации; понимание роли различных социальных институтов в жизни человека;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готовность к участию в гуманитарной деятельности (волонтёрство, помощь людям, нуждающимся в ней);</w:t>
      </w:r>
    </w:p>
    <w:p w:rsidR="0081241C" w:rsidRPr="00E06E88" w:rsidRDefault="0081241C" w:rsidP="0081241C">
      <w:pPr>
        <w:tabs>
          <w:tab w:val="left" w:pos="1139"/>
        </w:tabs>
        <w:rPr>
          <w:rFonts w:ascii="PT Astra Serif" w:hAnsi="PT Astra Serif" w:cs="Times New Roman"/>
          <w:b/>
          <w:i/>
          <w:sz w:val="28"/>
          <w:szCs w:val="28"/>
        </w:rPr>
      </w:pPr>
      <w:r w:rsidRPr="00E06E88">
        <w:rPr>
          <w:rFonts w:ascii="PT Astra Serif" w:hAnsi="PT Astra Serif" w:cs="Times New Roman"/>
          <w:b/>
          <w:i/>
          <w:sz w:val="28"/>
          <w:szCs w:val="28"/>
        </w:rPr>
        <w:t>2) патриотического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ценностное отношение к достижениям своей Родины - России - к науке, искусству, спорту, технологиям, боевым подвигам и трудовым достижениям народа;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81241C" w:rsidRPr="00E06E88" w:rsidRDefault="0081241C" w:rsidP="0081241C">
      <w:pPr>
        <w:tabs>
          <w:tab w:val="left" w:pos="1155"/>
        </w:tabs>
        <w:rPr>
          <w:rFonts w:ascii="PT Astra Serif" w:hAnsi="PT Astra Serif" w:cs="Times New Roman"/>
          <w:b/>
          <w:i/>
          <w:sz w:val="28"/>
          <w:szCs w:val="28"/>
        </w:rPr>
      </w:pPr>
      <w:r w:rsidRPr="00E06E88">
        <w:rPr>
          <w:rFonts w:ascii="PT Astra Serif" w:hAnsi="PT Astra Serif" w:cs="Times New Roman"/>
          <w:b/>
          <w:i/>
          <w:sz w:val="28"/>
          <w:szCs w:val="28"/>
        </w:rPr>
        <w:t>3) духовно-нравственного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ориентация на моральные ценности и нормы в ситуациях нравственного выбора;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активное неприятие асоциальных поступков, свобода и ответственность личности в условиях индивидуального и общественного пространства;</w:t>
      </w:r>
    </w:p>
    <w:p w:rsidR="0081241C" w:rsidRPr="00E06E88" w:rsidRDefault="0081241C" w:rsidP="0081241C">
      <w:pPr>
        <w:tabs>
          <w:tab w:val="left" w:pos="1160"/>
        </w:tabs>
        <w:rPr>
          <w:rFonts w:ascii="PT Astra Serif" w:hAnsi="PT Astra Serif" w:cs="Times New Roman"/>
          <w:b/>
          <w:i/>
          <w:sz w:val="28"/>
          <w:szCs w:val="28"/>
        </w:rPr>
      </w:pPr>
      <w:r w:rsidRPr="00E06E88">
        <w:rPr>
          <w:rFonts w:ascii="PT Astra Serif" w:hAnsi="PT Astra Serif" w:cs="Times New Roman"/>
          <w:b/>
          <w:i/>
          <w:sz w:val="28"/>
          <w:szCs w:val="28"/>
        </w:rPr>
        <w:t>4) эстетического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восприимчивость к разным видам искусства, традициям и творчеству своего и других народов, понимание эмоционального воздействия искусства;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осознание важности художественной культуры как средства коммуникации и самовыражения;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понимание ценности отечественного и мирового искусства, роли этнических культурных традиций и народного творчества;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стремление к самовыражению в разных видах искусства;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5) физического воспитания, формирование культуры здоровья и эмоционального благополучия: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осознание ценности жизни;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соблюдение правил безопасности, в том числе навыков безопасного поведения в Интернет среде;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способность адаптироваться к стрессовым ситуациям и меняющимся </w:t>
      </w:r>
      <w:r w:rsidRPr="00E06E88">
        <w:rPr>
          <w:rFonts w:ascii="PT Astra Serif" w:hAnsi="PT Astra Serif" w:cs="Times New Roman"/>
          <w:sz w:val="28"/>
          <w:szCs w:val="28"/>
        </w:rPr>
        <w:lastRenderedPageBreak/>
        <w:t>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умение осознавать эмоциональное состояние себя и других, умение управлять собственным эмоциональным состоянием;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сформированность навыка рефлексии, признание своего права на ошибку и такого же права другого человека.</w:t>
      </w:r>
    </w:p>
    <w:p w:rsidR="0081241C" w:rsidRPr="00E06E88" w:rsidRDefault="0081241C" w:rsidP="0081241C">
      <w:pPr>
        <w:tabs>
          <w:tab w:val="left" w:pos="1134"/>
        </w:tabs>
        <w:rPr>
          <w:rFonts w:ascii="PT Astra Serif" w:hAnsi="PT Astra Serif" w:cs="Times New Roman"/>
          <w:b/>
          <w:i/>
          <w:sz w:val="28"/>
          <w:szCs w:val="28"/>
        </w:rPr>
      </w:pPr>
      <w:r w:rsidRPr="00E06E88">
        <w:rPr>
          <w:rFonts w:ascii="PT Astra Serif" w:hAnsi="PT Astra Serif" w:cs="Times New Roman"/>
          <w:b/>
          <w:i/>
          <w:sz w:val="28"/>
          <w:szCs w:val="28"/>
        </w:rPr>
        <w:t>6) трудового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интерес к практическому изучению профессий и труда различного рода, в том числе на основе применения изучаемого предметного знания;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81241C" w:rsidRPr="00E06E88" w:rsidRDefault="0081241C" w:rsidP="0081241C">
      <w:pPr>
        <w:tabs>
          <w:tab w:val="left" w:pos="1134"/>
        </w:tabs>
        <w:rPr>
          <w:rFonts w:ascii="PT Astra Serif" w:hAnsi="PT Astra Serif" w:cs="Times New Roman"/>
          <w:b/>
          <w:i/>
          <w:sz w:val="28"/>
          <w:szCs w:val="28"/>
        </w:rPr>
      </w:pPr>
      <w:r w:rsidRPr="00E06E88">
        <w:rPr>
          <w:rFonts w:ascii="PT Astra Serif" w:hAnsi="PT Astra Serif" w:cs="Times New Roman"/>
          <w:b/>
          <w:i/>
          <w:sz w:val="28"/>
          <w:szCs w:val="28"/>
        </w:rPr>
        <w:t>7) экологического воспитания: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повышение уровня экологической культуры, осознание глобального характера экологических проблем и путей их решения;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готовность к участию в практической деятельности экологической направленности;</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8) ценности научного познания: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9) адаптации к изменяющимся условиям социальной и природной среды: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освоение обучающимися социального опыта, основных социальных ролей,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соответствующих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способность обучающихся взаимодействовать в условиях неопределенности, открытость опыту и знаниям других;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умение анализировать и выявлять взаимосвязи природы, общества и экономики;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способность обучающихся осознавать стрессовую ситуацию, оценивать происходящие изменения и их последствия;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воспринимать стрессовую ситуацию как вызов, требующий контрмер; оценивать ситуацию стресса, корректировать принимаемые решения и действия;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формулировать и оценивать риски и последствия, формировать опыт, находить позитивное в произошедшей ситуации;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быть готовым действовать в отсутствие гарантий успеха.</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widowControl/>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иностранного (немецкого) языка на уровне основного общего образования у обучающегося будут сформированы познавательные УУД, коммуникативные УУД, регулятивные УУД.</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Познавательные УУД</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i/>
          <w:sz w:val="28"/>
          <w:szCs w:val="28"/>
        </w:rPr>
        <w:t>У обучающегося будут сформированы следующие базовые логические действия (выявлять и характеризовать существенные признаки объектов (явлений) как часть познавательных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устанавливать существенный признак классификации, основания для обобщения и сравнения, критерии проводимого анализа;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с учётом предложенной задачи выявлять закономерности и противоречия в рассматриваемых фактах, данных и наблюдениях;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предлагать критерии для выявления закономерностей и противоречий; выявлять дефицит информации, данных, необходимых для решения поставленной задачи;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следующие базовые исследовательские действия (использовать вопросы как исследовательский инструмент познания) как часть познавательных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формулировать вопросы, фиксирующие разрыв между реальным и желаемым состоянием ситуации, объекта, самостоятельно устанавливать искомое и данное;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формулировать гипотезу об истинности собственных суждений и суждений других, аргументировать свою позицию, мнение;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проводить по самостоятельно составленному плану опыт, нес</w:t>
      </w:r>
      <w:r w:rsidR="00B50F68" w:rsidRPr="00E06E88">
        <w:rPr>
          <w:rFonts w:ascii="PT Astra Serif" w:hAnsi="PT Astra Serif" w:cs="Times New Roman"/>
          <w:sz w:val="28"/>
          <w:szCs w:val="28"/>
        </w:rPr>
        <w:t xml:space="preserve">ложный эксперимент, небольшое </w:t>
      </w:r>
      <w:r w:rsidRPr="00E06E88">
        <w:rPr>
          <w:rFonts w:ascii="PT Astra Serif" w:hAnsi="PT Astra Serif" w:cs="Times New Roman"/>
          <w:sz w:val="28"/>
          <w:szCs w:val="28"/>
        </w:rPr>
        <w:t>исследование по установлению особенностей объекта изучения, причинно-следственных связей и зависимостей объектов между собой;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оценивать на применимость и достоверность информацию, полученную в ходе исследования (эксперимента);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работать с информацией как часть познавательных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выбирать, анализировать, систематизировать и интерпретировать информацию различных видов и форм представления, находить сходные аргументы (подтверждающие или опровергающие одну и ту же идею, версию) в различных информационных источниках;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оценивать надёжность информации по критериям, предложенным педа</w:t>
      </w:r>
      <w:r w:rsidRPr="00E06E88">
        <w:rPr>
          <w:rFonts w:ascii="PT Astra Serif" w:hAnsi="PT Astra Serif" w:cs="Times New Roman"/>
          <w:sz w:val="28"/>
          <w:szCs w:val="28"/>
        </w:rPr>
        <w:lastRenderedPageBreak/>
        <w:t>гогическим работником или сформулированным самостоятельно; эффективно запоминать и систематизировать информацию.</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Овладение системой познавательных универсальных учебных действий обеспечивает сформированность когнитивных навыков у обучающихся.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Коммуникативные УУД</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общения как часть коммуникативных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воспринимать и формулировать суждения, выражать эмоции в соответствии с целями и условиями общения;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выражать себя (свою точку зрения) в устных и письменных текстах; 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понимать намерения других, проявлять уважительное отношение к собеседнику и в корректной форме формулировать свои возражения;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сопоставлять свои суждения с суждениями других участников диалога, обнаруживать различие и сходство позиций, публично представлять результаты выполненного опыта (эксперимента, исследования, проекта);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совместной деятельности как часть коммуникативных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обобщать мнения нескольких человек, проявлять готовность руководить, выполнять поручения, подчиняться;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оценивать качество своего вклада в общий продукт по критериям, самостоятельно сформулированным участниками взаимодействия;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сравнивать результаты с исходной задачей и вклад каждого члена ко</w:t>
      </w:r>
      <w:r w:rsidRPr="00E06E88">
        <w:rPr>
          <w:rFonts w:ascii="PT Astra Serif" w:hAnsi="PT Astra Serif" w:cs="Times New Roman"/>
          <w:sz w:val="28"/>
          <w:szCs w:val="28"/>
        </w:rPr>
        <w:lastRenderedPageBreak/>
        <w:t>манды в достижение результатов, разделять сферу ответственности и проявлять готовность к предоставлению отчёта перед группой.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Овладение системой коммуникативных универсальных учебных действий обеспечивает сформированность социальных навыков и эмоционального интеллекта обучающихся.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Регулятивные УУД</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самоорганизации как часть регулятивных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выявлять проблемы для решения в жизненных и учебных ситуациях;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ориентироваться в различных подходах принятия решений (индивидуальное, принятие решения в группе, принятие решений группой);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 проводить выбор и брать ответственность за решение.</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самоконтроля как часть регулятивных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владеть способами самоконтроля, самомотивации и рефлексии;</w:t>
      </w:r>
    </w:p>
    <w:p w:rsidR="0081241C" w:rsidRPr="00E06E88" w:rsidRDefault="0081241C" w:rsidP="0081241C">
      <w:pPr>
        <w:tabs>
          <w:tab w:val="left" w:pos="2458"/>
          <w:tab w:val="left" w:pos="4877"/>
          <w:tab w:val="left" w:pos="6979"/>
          <w:tab w:val="left" w:pos="8789"/>
        </w:tabs>
        <w:ind w:firstLine="709"/>
        <w:rPr>
          <w:rFonts w:ascii="PT Astra Serif" w:hAnsi="PT Astra Serif" w:cs="Times New Roman"/>
          <w:sz w:val="28"/>
          <w:szCs w:val="28"/>
        </w:rPr>
      </w:pPr>
      <w:r w:rsidRPr="00E06E88">
        <w:rPr>
          <w:rFonts w:ascii="PT Astra Serif" w:hAnsi="PT Astra Serif" w:cs="Times New Roman"/>
          <w:sz w:val="28"/>
          <w:szCs w:val="28"/>
        </w:rPr>
        <w:t>- давать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условиям.</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эмоционального интеллекта как часть регулятивных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различать, называть и управлять собственными эмоциями и эмоциями других;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выявлять и анализировать причины эмоций;</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ставить себя на место другого человека, понимать мотивы и намерения другого;</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регулировать способ выражения эмоций.</w:t>
      </w:r>
    </w:p>
    <w:p w:rsidR="0081241C" w:rsidRPr="00E06E88" w:rsidRDefault="0081241C" w:rsidP="0081241C">
      <w:pPr>
        <w:ind w:firstLine="709"/>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умения принимать себя и других как часть регулятивных УУД:</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осознанно относиться к другому человеку, его мнению, признавать своё право на ошибку и такое же право другого, принимать себя и других не осуждая, открытость себе и другим, осознавать невозможность контролировать всё вокруг.</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ПРЕДМЕТНЫЕ РЕЗУЛЬТАТЫ</w:t>
      </w: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5 КЛАСС</w:t>
      </w:r>
    </w:p>
    <w:p w:rsidR="0081241C" w:rsidRPr="00E06E88" w:rsidRDefault="0081241C" w:rsidP="0081241C">
      <w:pPr>
        <w:ind w:firstLine="708"/>
        <w:rPr>
          <w:rFonts w:ascii="PT Astra Serif" w:hAnsi="PT Astra Serif" w:cs="Times New Roman"/>
          <w:b/>
          <w:i/>
          <w:sz w:val="28"/>
          <w:szCs w:val="28"/>
        </w:rPr>
      </w:pPr>
      <w:r w:rsidRPr="00E06E88">
        <w:rPr>
          <w:rFonts w:ascii="PT Astra Serif" w:hAnsi="PT Astra Serif" w:cs="Times New Roman"/>
          <w:b/>
          <w:i/>
          <w:sz w:val="28"/>
          <w:szCs w:val="28"/>
        </w:rPr>
        <w:t>Предметные результаты освоения программы по второму иностранному (немецкому) языку к концу обучения в 5 классе.</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sz w:val="28"/>
          <w:szCs w:val="28"/>
        </w:rPr>
        <w:t>- вести разные виды диалогов (диалог этикетного характера,</w:t>
      </w:r>
      <w:r w:rsidRPr="00E06E88">
        <w:rPr>
          <w:rFonts w:ascii="PT Astra Serif" w:hAnsi="PT Astra Serif" w:cs="Times New Roman"/>
          <w:b/>
          <w:i/>
          <w:sz w:val="28"/>
          <w:szCs w:val="28"/>
        </w:rPr>
        <w:t xml:space="preserve"> </w:t>
      </w:r>
      <w:r w:rsidRPr="00E06E88">
        <w:rPr>
          <w:rFonts w:ascii="PT Astra Serif" w:hAnsi="PT Astra Serif" w:cs="Times New Roman"/>
          <w:sz w:val="28"/>
          <w:szCs w:val="28"/>
        </w:rPr>
        <w:t>диалог-побуждение к действию, диалог-расспрос) в рамках тематического содержания речи для 5 класса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трёх реплик со стороны каждого собеседника);</w:t>
      </w:r>
    </w:p>
    <w:p w:rsidR="0081241C" w:rsidRPr="00E06E88" w:rsidRDefault="0081241C" w:rsidP="0081241C">
      <w:pPr>
        <w:tabs>
          <w:tab w:val="left" w:pos="3068"/>
        </w:tabs>
        <w:ind w:firstLine="709"/>
        <w:rPr>
          <w:rFonts w:ascii="PT Astra Serif" w:hAnsi="PT Astra Serif" w:cs="Times New Roman"/>
          <w:sz w:val="28"/>
          <w:szCs w:val="28"/>
        </w:rPr>
      </w:pPr>
      <w:r w:rsidRPr="00E06E88">
        <w:rPr>
          <w:rFonts w:ascii="PT Astra Serif" w:hAnsi="PT Astra Serif" w:cs="Times New Roman"/>
          <w:sz w:val="28"/>
          <w:szCs w:val="28"/>
        </w:rPr>
        <w:t>- 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для 5 класса (объём монологического высказывания - 4 фразы), излагать основное содержание прочитанного текста с вербальными и (или) зрительными опорами (объём - 4 фразы), кратко излагать результаты выполненной проектной работы (объём - 4 фразы).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- 150 слов), читать про себя несплошные тексты (таблицы) и понимать представленную в них информацию.</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30 слов).</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lastRenderedPageBreak/>
        <w:t>Языковые знания и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70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правильно писать изученные слова, 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распознавать в устной речи и письменном тексте 400 лексических единиц (слов, словосочетаний, речевых клише) и правильно употреблять в устной и письменной речи 300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 распознавать и употреблять в устной и письменной речи родственные слова, образованные с использованием аффиксации: имена существительные с суффиксами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имена прилагательные с суффиксами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ig</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lich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числительные, образованные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zehn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zig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имена существительные, образованные путём соединения основ существительных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Klassenzimmer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распознавать и употреблять в устной и письменной речи изученные синонимы и интернациональные слова.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понимать особенности структуры простых и сложных предложений немецкого языка, различных коммуникативных типов предложений немецкого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распознавать и употреблять в устной речи и письменном тексте: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нераспространённые и распространённые простые предложения: с простым глагольным сказуемым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komme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Du</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kommst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kommen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составным глагольным сказуемым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kann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kochen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с составным именным сказуемым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Tisch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blau</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том числе с дополнением в винительном падеже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liest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Buch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определённый и неопределённый артикли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der</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Bleistift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с изменением корневой гласной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fahren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lesen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sehen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sprechen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essen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treffen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конструкцию предложения </w:t>
      </w:r>
      <w:r w:rsidRPr="00E06E88">
        <w:rPr>
          <w:rFonts w:ascii="PT Astra Serif" w:hAnsi="PT Astra Serif" w:cs="Times New Roman"/>
          <w:sz w:val="28"/>
          <w:szCs w:val="28"/>
          <w:lang w:val="en-US" w:eastAsia="en-US" w:bidi="en-US"/>
        </w:rPr>
        <w:t>c</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gem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Wir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spielen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gem</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с отделяемыми приставками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femsehen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mitkommen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abholen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anfangen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единственное и множественное число существительных в именительном и винительном падежах;</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lastRenderedPageBreak/>
        <w:t>глагол</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haben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Akkusativ </w:t>
      </w:r>
      <w:r w:rsidRPr="00E06E88">
        <w:rPr>
          <w:rFonts w:ascii="PT Astra Serif" w:hAnsi="PT Astra Serif" w:cs="Times New Roman"/>
          <w:sz w:val="28"/>
          <w:szCs w:val="28"/>
          <w:lang w:val="en-US"/>
        </w:rPr>
        <w:t>(</w:t>
      </w:r>
      <w:r w:rsidRPr="00E06E88">
        <w:rPr>
          <w:rFonts w:ascii="PT Astra Serif" w:hAnsi="PT Astra Serif" w:cs="Times New Roman"/>
          <w:sz w:val="28"/>
          <w:szCs w:val="28"/>
        </w:rPr>
        <w:t>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Prasens);</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модальные глаголы </w:t>
      </w:r>
      <w:r w:rsidRPr="00E06E88">
        <w:rPr>
          <w:rFonts w:ascii="PT Astra Serif" w:hAnsi="PT Astra Serif" w:cs="Times New Roman"/>
          <w:sz w:val="28"/>
          <w:szCs w:val="28"/>
          <w:lang w:val="en-US" w:eastAsia="en-US" w:bidi="en-US"/>
        </w:rPr>
        <w:t>mogen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konnen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w:t>
      </w:r>
      <w:r w:rsidRPr="00E06E88">
        <w:rPr>
          <w:rFonts w:ascii="PT Astra Serif" w:hAnsi="PT Astra Serif" w:cs="Times New Roman"/>
          <w:sz w:val="28"/>
          <w:szCs w:val="28"/>
          <w:lang w:val="en-US" w:eastAsia="en-US" w:bidi="en-US"/>
        </w:rPr>
        <w:t>Prasens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форму глагола </w:t>
      </w:r>
      <w:r w:rsidRPr="00E06E88">
        <w:rPr>
          <w:rFonts w:ascii="PT Astra Serif" w:hAnsi="PT Astra Serif" w:cs="Times New Roman"/>
          <w:sz w:val="28"/>
          <w:szCs w:val="28"/>
          <w:lang w:val="en-US" w:eastAsia="en-US" w:bidi="en-US"/>
        </w:rPr>
        <w:t>mochte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 xml:space="preserve">наречия, отвечающие на вопрос «где?» </w:t>
      </w:r>
      <w:r w:rsidRPr="00E06E88">
        <w:rPr>
          <w:rFonts w:ascii="PT Astra Serif" w:hAnsi="PT Astra Serif" w:cs="Times New Roman"/>
          <w:sz w:val="28"/>
          <w:szCs w:val="28"/>
          <w:lang w:val="en-US" w:eastAsia="en-US" w:bidi="en-US"/>
        </w:rPr>
        <w:t>(links, rechts, in der Mitte, hinten, hinten rechts, vome, vome rechts);</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личные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местоимения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(ich, du, er, sie, es, wir, ihr, Sie/sie);</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притяжательные местоимения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mein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ihr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unser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именительном падеже в единственном и множественном числе и конструкция </w:t>
      </w:r>
      <w:r w:rsidRPr="00E06E88">
        <w:rPr>
          <w:rFonts w:ascii="PT Astra Serif" w:hAnsi="PT Astra Serif" w:cs="Times New Roman"/>
          <w:sz w:val="28"/>
          <w:szCs w:val="28"/>
          <w:lang w:val="en-US" w:eastAsia="en-US" w:bidi="en-US"/>
        </w:rPr>
        <w:t>Mamas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Rucksack</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вопросительные местоимения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wie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woher</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вопросы с указанием времени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Urn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viel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Uhr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beginnt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Unterricht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количественные числительные (до </w:t>
      </w:r>
      <w:r w:rsidRPr="00E06E88">
        <w:rPr>
          <w:rFonts w:ascii="PT Astra Serif" w:hAnsi="PT Astra Serif" w:cs="Times New Roman"/>
          <w:sz w:val="28"/>
          <w:szCs w:val="28"/>
          <w:lang w:eastAsia="en-US" w:bidi="en-US"/>
        </w:rPr>
        <w:t>100).</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предлоги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aus</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lang w:val="en-US" w:eastAsia="en-US" w:bidi="en-US"/>
        </w:rPr>
        <w:t>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wohne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Deutschland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komme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aus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Osterreich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предлоги для обозначения времени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von</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lang w:val="en-US" w:eastAsia="en-US" w:bidi="en-US"/>
        </w:rPr>
        <w:t>bis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am</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понимать и использовать в устной и письменной речи наиболее употребительную фоновую лексику страны (стран) изучаемого языка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правильно оформлять адрес, писать фамилии и имена (свои, родственников и друзей) на немецком языке (в анкете, формуляре);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обладать базовыми знаниями о социокультурном портрете родной страны и страны (стран)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кратко представлять Россию и страны (страну) изучаемого языка. </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владеть начальными умениями классифицировать лексические единицы по темам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участвовать в несложных учебных проектах с использованием материалов на немецком языке с применением информационно- коммуникативных технологий, соблюдая правила информационной безопасности при работе в Интернете;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иноязычные словари и справочники, в том числе информационно-справочные системы, в электронной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6 КЛАСС</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Предметные результаты освоения программы по второму иностранному (немецкому) языку к концу обучения в 6 классе.</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lastRenderedPageBreak/>
        <w:t>Коммуникативные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tabs>
          <w:tab w:val="left" w:pos="5762"/>
        </w:tabs>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3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- 5-6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- 160-180 слов), читать про себя несплошные тексты (таблицы) и понимать представленную в них информацию.</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50 слов), создавать небольшое письменное высказывание с использованием образца, плана, ключевых слов, картинок (объём высказывания - до 50 слов).</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70 слов, построенные на изученном языковом материале, с соблюдением правил чтения и соответствующей интонации, читать новые слова согласно основным правилам чтения.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правильно писать изученные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в устной речи и письменном тексте 550 лексических единиц (слов, словосочетаний, речевых клише) и правильно употреблять в устной и письменной речи 450 лексических единиц (включая 300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keit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heit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ung</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имена прилагательные и наречия при помощи отрицательного префикса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при помощи конверсии: имена существительные от глагола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Lesen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при помощи словосложения: соединения глагола и существительного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Schreibtisch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и употреблять в устной и письменной речи изученные синонимы, антонимы и интернациональные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распознавать и употреблять в устной и письменной речи различные средства связи для обеспечения целостности высказывания.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понимать особенности структуры простых и сложных предложений немецкого языка, различных коммуникативных типов предложений немецкого языка;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распознавать и употреблять в устной речи и письменном тексте: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нулевой артикль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Magst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du</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Kartoffeln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esse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gem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Kase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речевые образцы в ответах с </w:t>
      </w:r>
      <w:r w:rsidRPr="00E06E88">
        <w:rPr>
          <w:rFonts w:ascii="PT Astra Serif" w:hAnsi="PT Astra Serif" w:cs="Times New Roman"/>
          <w:sz w:val="28"/>
          <w:szCs w:val="28"/>
          <w:lang w:val="en-US" w:eastAsia="en-US" w:bidi="en-US"/>
        </w:rPr>
        <w:t>ja</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nein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doch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неопределённо-личное местоимение </w:t>
      </w:r>
      <w:r w:rsidRPr="00E06E88">
        <w:rPr>
          <w:rFonts w:ascii="PT Astra Serif" w:hAnsi="PT Astra Serif" w:cs="Times New Roman"/>
          <w:sz w:val="28"/>
          <w:szCs w:val="28"/>
          <w:lang w:val="en-US" w:eastAsia="en-US" w:bidi="en-US"/>
        </w:rPr>
        <w:t>man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сложносочинённые предложения с союзом </w:t>
      </w:r>
      <w:r w:rsidRPr="00E06E88">
        <w:rPr>
          <w:rFonts w:ascii="PT Astra Serif" w:hAnsi="PT Astra Serif" w:cs="Times New Roman"/>
          <w:sz w:val="28"/>
          <w:szCs w:val="28"/>
          <w:lang w:val="en-US" w:eastAsia="en-US" w:bidi="en-US"/>
        </w:rPr>
        <w:t>deshalb</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в видовременных формах действительного залога в изъявительном наклонении в </w:t>
      </w:r>
      <w:r w:rsidRPr="00E06E88">
        <w:rPr>
          <w:rFonts w:ascii="PT Astra Serif" w:hAnsi="PT Astra Serif" w:cs="Times New Roman"/>
          <w:sz w:val="28"/>
          <w:szCs w:val="28"/>
          <w:lang w:val="en-US" w:eastAsia="en-US" w:bidi="en-US"/>
        </w:rPr>
        <w:t>Prateritum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Perfekt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с вспомогательным глаголом </w:t>
      </w:r>
      <w:r w:rsidRPr="00E06E88">
        <w:rPr>
          <w:rFonts w:ascii="PT Astra Serif" w:hAnsi="PT Astra Serif" w:cs="Times New Roman"/>
          <w:sz w:val="28"/>
          <w:szCs w:val="28"/>
          <w:lang w:val="en-US" w:eastAsia="en-US" w:bidi="en-US"/>
        </w:rPr>
        <w:t>haben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повелительное наклонение;</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глаголы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sitzen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setzen, liegen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legen, stehen - stellen, hangen;</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конструкция</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es gibt + Akkusativ;</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модальные</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глаголы</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mussen, wollen </w:t>
      </w:r>
      <w:r w:rsidRPr="00E06E88">
        <w:rPr>
          <w:rFonts w:ascii="PT Astra Serif" w:hAnsi="PT Astra Serif" w:cs="Times New Roman"/>
          <w:sz w:val="28"/>
          <w:szCs w:val="28"/>
          <w:lang w:val="en-US"/>
        </w:rPr>
        <w:t>(</w:t>
      </w:r>
      <w:r w:rsidRPr="00E06E88">
        <w:rPr>
          <w:rFonts w:ascii="PT Astra Serif" w:hAnsi="PT Astra Serif" w:cs="Times New Roman"/>
          <w:sz w:val="28"/>
          <w:szCs w:val="28"/>
        </w:rPr>
        <w:t>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Prasens);</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склонение имён существительных в единственном числе в дательном падеже;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множественное число имён существительных;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личные местоимения в винительном (в некоторых речевых образцах); неопределённые местоимения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etwas</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alles</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nichts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отрицание </w:t>
      </w:r>
      <w:r w:rsidRPr="00E06E88">
        <w:rPr>
          <w:rFonts w:ascii="PT Astra Serif" w:hAnsi="PT Astra Serif" w:cs="Times New Roman"/>
          <w:sz w:val="28"/>
          <w:szCs w:val="28"/>
          <w:lang w:val="en-US" w:eastAsia="en-US" w:bidi="en-US"/>
        </w:rPr>
        <w:t>nicht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w:t>
      </w:r>
      <w:r w:rsidRPr="00E06E88">
        <w:rPr>
          <w:rFonts w:ascii="PT Astra Serif" w:hAnsi="PT Astra Serif" w:cs="Times New Roman"/>
          <w:sz w:val="28"/>
          <w:szCs w:val="28"/>
          <w:lang w:val="en-US" w:eastAsia="en-US" w:bidi="en-US"/>
        </w:rPr>
        <w:t>kein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 xml:space="preserve">порядковые числительные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erste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zweite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dritte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Strafie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предлоги места, требующие дательного падежа при ответе на вопрос </w:t>
      </w:r>
      <w:r w:rsidRPr="00E06E88">
        <w:rPr>
          <w:rFonts w:ascii="PT Astra Serif" w:hAnsi="PT Astra Serif" w:cs="Times New Roman"/>
          <w:sz w:val="28"/>
          <w:szCs w:val="28"/>
          <w:lang w:val="en-US" w:eastAsia="en-US" w:bidi="en-US"/>
        </w:rPr>
        <w:t>wo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 xml:space="preserve">(hinter, auf, unter, iiber, neben, zwischen); </w:t>
      </w:r>
      <w:r w:rsidRPr="00E06E88">
        <w:rPr>
          <w:rFonts w:ascii="PT Astra Serif" w:hAnsi="PT Astra Serif" w:cs="Times New Roman"/>
          <w:sz w:val="28"/>
          <w:szCs w:val="28"/>
        </w:rPr>
        <w:t>предлоги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in, aus; </w:t>
      </w:r>
      <w:r w:rsidRPr="00E06E88">
        <w:rPr>
          <w:rFonts w:ascii="PT Astra Serif" w:hAnsi="PT Astra Serif" w:cs="Times New Roman"/>
          <w:sz w:val="28"/>
          <w:szCs w:val="28"/>
        </w:rPr>
        <w:t>предлоги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rPr>
        <w:t>времени</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im, urn, am;</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предлоги с дательным падежом </w:t>
      </w:r>
      <w:r w:rsidRPr="00E06E88">
        <w:rPr>
          <w:rFonts w:ascii="PT Astra Serif" w:hAnsi="PT Astra Serif" w:cs="Times New Roman"/>
          <w:sz w:val="28"/>
          <w:szCs w:val="28"/>
          <w:lang w:val="en-US" w:eastAsia="en-US" w:bidi="en-US"/>
        </w:rPr>
        <w:t>mit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nach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aus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zu</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von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bei</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обладать базовыми знаниями о социокультурном портрете родной страны и страны (стран)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кратко представлять Россию и страну (страны) изучаемого языка. 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участвовать в несложных учебных проектах с использованием материалов на немецком языке с применением информационно- коммуникативных технологий, соблюдая правила информационной безопасности при работе в Интернете;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иноязычные словари и справочники, в том числе информационно-справочные системы, в электронной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достигать взаимопонимания в процессе устного и письменного общения с носителями иностранного языка, с людьми другой культуры;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7 КЛАСС</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Предметные результаты освоения программы по второму иностранному (немецкому) языку к концу обучения в 7 классе.</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tabs>
          <w:tab w:val="left" w:pos="475"/>
          <w:tab w:val="left" w:pos="8510"/>
        </w:tabs>
        <w:ind w:firstLine="709"/>
        <w:rPr>
          <w:rFonts w:ascii="PT Astra Serif" w:hAnsi="PT Astra Serif" w:cs="Times New Roman"/>
          <w:sz w:val="28"/>
          <w:szCs w:val="28"/>
        </w:rPr>
      </w:pPr>
      <w:r w:rsidRPr="00E06E88">
        <w:rPr>
          <w:rFonts w:ascii="PT Astra Serif" w:hAnsi="PT Astra Serif" w:cs="Times New Roman"/>
          <w:sz w:val="28"/>
          <w:szCs w:val="28"/>
        </w:rPr>
        <w:t>-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стандартных ситуациях неофициального общения, вербальными и (или) зрительными опорами, с соблюдением норм речевого этикета, принятого в стране (странах) изучаемого языка (до 4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 фраз), излагать основное содержание прочитанного </w:t>
      </w:r>
      <w:r w:rsidRPr="00E06E88">
        <w:rPr>
          <w:rFonts w:ascii="PT Astra Serif" w:hAnsi="PT Astra Serif" w:cs="Times New Roman"/>
          <w:sz w:val="28"/>
          <w:szCs w:val="28"/>
        </w:rPr>
        <w:lastRenderedPageBreak/>
        <w:t>(прослушанного) текста с вербальными и (или) зрительными опорами (объём - 7 фраз), кратко излагать результаты выполненной проектной работы (объём - 7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нужной/запрашиваемой информации, с полным пониманием информации, представленной в тексте в эксплицитной (явной) форме (объём текста (текстов) для чтения - до 200 слов), читать про себя несплошные тексты (таблицы, диаграммы) и понимать представленную в них информацию.</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75 слов), создавать небольшое письменное высказывание с использованием образца, плана, ключевых слов, таблицы (объём высказывания - до 75 слов).</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80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правильно писать изученные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распознавать в устной речи и письменном тексте 650 лексических единиц (слов, словосочетаний, речевых клише) и правильно употреблять в устной и письменной речи 600 лексических единиц, обслуживающих ситуации общения в рамках тематического содержания, с соблюдением существующей нормы </w:t>
      </w:r>
      <w:r w:rsidRPr="00E06E88">
        <w:rPr>
          <w:rFonts w:ascii="PT Astra Serif" w:hAnsi="PT Astra Serif" w:cs="Times New Roman"/>
          <w:sz w:val="28"/>
          <w:szCs w:val="28"/>
        </w:rPr>
        <w:lastRenderedPageBreak/>
        <w:t>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распознавать и употреблять в устной и письменной речи родственные слова, образованные с использованием аффиксации: глаголы при помощи суффикса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ieren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имена существительные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schaft</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tion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префикса </w:t>
      </w:r>
      <w:r w:rsidRPr="00E06E88">
        <w:rPr>
          <w:rFonts w:ascii="PT Astra Serif" w:hAnsi="PT Astra Serif" w:cs="Times New Roman"/>
          <w:sz w:val="28"/>
          <w:szCs w:val="28"/>
          <w:lang w:val="en-US" w:eastAsia="en-US" w:bidi="en-US"/>
        </w:rPr>
        <w:t>un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при помощи конверсии: имена существительные от прилагательных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Grim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при помощи словосложения: соединения прилагательного и существительного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Kleinstadt</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распознавать и употреблять в устной и письменной речи изученные многозначные лексические единицы, синонимы, антонимы;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распознавать и употреблять в устной и письменной речи различные средства связи в тексте для обеспечения логичности и целостности высказывания. </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понимать особенности структуры простых и сложных предложений и различных коммуникативных типов предложений немецкого языка; распознавать и употреблять в устной речи и письменном тексте: сложноподчинённые предложения: дополнительные (с союзом </w:t>
      </w:r>
      <w:r w:rsidRPr="00E06E88">
        <w:rPr>
          <w:rFonts w:ascii="PT Astra Serif" w:hAnsi="PT Astra Serif" w:cs="Times New Roman"/>
          <w:sz w:val="28"/>
          <w:szCs w:val="28"/>
          <w:lang w:val="en-US" w:eastAsia="en-US" w:bidi="en-US"/>
        </w:rPr>
        <w:t>dass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причины (с союзом </w:t>
      </w:r>
      <w:r w:rsidRPr="00E06E88">
        <w:rPr>
          <w:rFonts w:ascii="PT Astra Serif" w:hAnsi="PT Astra Serif" w:cs="Times New Roman"/>
          <w:sz w:val="28"/>
          <w:szCs w:val="28"/>
          <w:lang w:val="en-US" w:eastAsia="en-US" w:bidi="en-US"/>
        </w:rPr>
        <w:t>weil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времени (с союзом </w:t>
      </w:r>
      <w:r w:rsidRPr="00E06E88">
        <w:rPr>
          <w:rFonts w:ascii="PT Astra Serif" w:hAnsi="PT Astra Serif" w:cs="Times New Roman"/>
          <w:sz w:val="28"/>
          <w:szCs w:val="28"/>
          <w:lang w:val="en-US" w:eastAsia="en-US" w:bidi="en-US"/>
        </w:rPr>
        <w:t>wenn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образование </w:t>
      </w:r>
      <w:r w:rsidRPr="00E06E88">
        <w:rPr>
          <w:rFonts w:ascii="PT Astra Serif" w:hAnsi="PT Astra Serif" w:cs="Times New Roman"/>
          <w:sz w:val="28"/>
          <w:szCs w:val="28"/>
          <w:lang w:val="en-US" w:eastAsia="en-US" w:bidi="en-US"/>
        </w:rPr>
        <w:t>Perfekt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слабых и сильных глаголов; глаголы с возвратным местоимением </w:t>
      </w:r>
      <w:r w:rsidRPr="00E06E88">
        <w:rPr>
          <w:rFonts w:ascii="PT Astra Serif" w:hAnsi="PT Astra Serif" w:cs="Times New Roman"/>
          <w:sz w:val="28"/>
          <w:szCs w:val="28"/>
          <w:lang w:val="en-US" w:eastAsia="en-US" w:bidi="en-US"/>
        </w:rPr>
        <w:t>sich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склонение прилагательных;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степени сравнения прилагательных, союзы </w:t>
      </w:r>
      <w:r w:rsidRPr="00E06E88">
        <w:rPr>
          <w:rFonts w:ascii="PT Astra Serif" w:hAnsi="PT Astra Serif" w:cs="Times New Roman"/>
          <w:sz w:val="28"/>
          <w:szCs w:val="28"/>
          <w:lang w:val="en-US" w:eastAsia="en-US" w:bidi="en-US"/>
        </w:rPr>
        <w:t>als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модальные глаголы </w:t>
      </w:r>
      <w:r w:rsidRPr="00E06E88">
        <w:rPr>
          <w:rFonts w:ascii="PT Astra Serif" w:hAnsi="PT Astra Serif" w:cs="Times New Roman"/>
          <w:sz w:val="28"/>
          <w:szCs w:val="28"/>
          <w:lang w:val="en-US" w:eastAsia="en-US" w:bidi="en-US"/>
        </w:rPr>
        <w:t>durfen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w:t>
      </w:r>
      <w:r w:rsidRPr="00E06E88">
        <w:rPr>
          <w:rFonts w:ascii="PT Astra Serif" w:hAnsi="PT Astra Serif" w:cs="Times New Roman"/>
          <w:sz w:val="28"/>
          <w:szCs w:val="28"/>
          <w:lang w:val="en-US" w:eastAsia="en-US" w:bidi="en-US"/>
        </w:rPr>
        <w:t>sollen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w:t>
      </w:r>
      <w:r w:rsidRPr="00E06E88">
        <w:rPr>
          <w:rFonts w:ascii="PT Astra Serif" w:hAnsi="PT Astra Serif" w:cs="Times New Roman"/>
          <w:sz w:val="28"/>
          <w:szCs w:val="28"/>
          <w:lang w:val="en-US" w:eastAsia="en-US" w:bidi="en-US"/>
        </w:rPr>
        <w:t>Prasens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модальные глаголы в </w:t>
      </w:r>
      <w:r w:rsidRPr="00E06E88">
        <w:rPr>
          <w:rFonts w:ascii="PT Astra Serif" w:hAnsi="PT Astra Serif" w:cs="Times New Roman"/>
          <w:sz w:val="28"/>
          <w:szCs w:val="28"/>
          <w:lang w:val="en-US" w:eastAsia="en-US" w:bidi="en-US"/>
        </w:rPr>
        <w:t>Prateritum</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притяжательные местоимения в именительном и дательном падежах; личные местоимения в дательном падеже; склонение местоимений </w:t>
      </w:r>
      <w:r w:rsidRPr="00E06E88">
        <w:rPr>
          <w:rFonts w:ascii="PT Astra Serif" w:hAnsi="PT Astra Serif" w:cs="Times New Roman"/>
          <w:sz w:val="28"/>
          <w:szCs w:val="28"/>
          <w:lang w:val="en-US" w:eastAsia="en-US" w:bidi="en-US"/>
        </w:rPr>
        <w:t>welch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jed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порядковые числительные до 100;</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числительные для обозначения дат и больших чисел (до 1 000 000).</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обладать базовыми знаниями о социокультурном портрете и культурном наследии родной страны и страны (стран)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кратко представлять Россию и страну (страны) изучаемого языка. </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при чтении и аудировании языковую догадку, в т.ч. контекстуальную, при непосредственном общении переспрашивать, просить повторить, уточняя значения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владеть умениями классифицировать лексические единицы по темам в </w:t>
      </w:r>
      <w:r w:rsidRPr="00E06E88">
        <w:rPr>
          <w:rFonts w:ascii="PT Astra Serif" w:hAnsi="PT Astra Serif" w:cs="Times New Roman"/>
          <w:sz w:val="28"/>
          <w:szCs w:val="28"/>
        </w:rPr>
        <w:lastRenderedPageBreak/>
        <w:t>рамках тематического содержания речи, по частям речи, по словообразовательным элементам;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участвовать в несложных учебных проектах с использованием материалов на немецком языке с применением информационно- коммуникативных технологий, соблюдая правила информационной безопасности при работе в Интернете;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иноязычные словари</w:t>
      </w:r>
      <w:r w:rsidRPr="00E06E88">
        <w:rPr>
          <w:rFonts w:ascii="PT Astra Serif" w:hAnsi="PT Astra Serif" w:cs="Times New Roman"/>
          <w:sz w:val="28"/>
          <w:szCs w:val="28"/>
        </w:rPr>
        <w:tab/>
        <w:t>и справочники, в т.ч. информационно-справочные системы, в электронной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достигать взаимопонимания в процессе устного и письменного общения с носителями иностранного языка, с людьми другой культуры;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8 КЛАСС</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Предметные результаты освоения программы по второму иностранному (немецкому) языку к концу обучения в 8 классе.</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для 8 класса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7-8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- 7-8 фраз), излагать результаты выполненной проектной работы (объём - 7-8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1,5 минут).</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w:t>
      </w:r>
      <w:r w:rsidRPr="00E06E88">
        <w:rPr>
          <w:rFonts w:ascii="PT Astra Serif" w:hAnsi="PT Astra Serif" w:cs="Times New Roman"/>
          <w:sz w:val="28"/>
          <w:szCs w:val="28"/>
        </w:rPr>
        <w:lastRenderedPageBreak/>
        <w:t>ющей, запрашиваемой) информации, с полным пониманием содержания (объём текста (текстов) для чтения - 250 слов), читать несплошные тексты (таблицы, диаграммы) и понимать представленную в них информацию.</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80 слов), создавать небольшое письменное высказывание с использованием образца, плана, таблицы и (или) прочитанного (прослушанного) текста (объём высказывания - до 80 слов).</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90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правильно писать изученные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распознавать в устной речи и письменном тексте 750 лексических единиц (слов, словосочетаний, речевых клише) и правильно употреблять в устной и письменной речи 700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суффикса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ik</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распознавать и употреблять в устной и письменной речи изученные многозначные слова, синонимы, антонимы;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распознавать и употреблять в устной и письменной речи различные средства связи в тексте для обеспечения логичности и целостности высказывания. </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понимать особенности структуры простых и сложных предложений немецкого языка, различных коммуникативных типов предложений немецкого языка; распознавать и употреблять в устной речи и письменном тексте: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xml:space="preserve">придаточные условные предложения с союзами </w:t>
      </w:r>
      <w:r w:rsidRPr="00E06E88">
        <w:rPr>
          <w:rFonts w:ascii="PT Astra Serif" w:hAnsi="PT Astra Serif" w:cs="Times New Roman"/>
          <w:sz w:val="28"/>
          <w:szCs w:val="28"/>
          <w:lang w:val="en-US" w:eastAsia="en-US" w:bidi="en-US"/>
        </w:rPr>
        <w:t>wenn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trotzdem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глаголы </w:t>
      </w:r>
      <w:r w:rsidRPr="00E06E88">
        <w:rPr>
          <w:rFonts w:ascii="PT Astra Serif" w:hAnsi="PT Astra Serif" w:cs="Times New Roman"/>
          <w:sz w:val="28"/>
          <w:szCs w:val="28"/>
          <w:lang w:val="en-US" w:eastAsia="en-US" w:bidi="en-US"/>
        </w:rPr>
        <w:t>sitzen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setzen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liegen</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lang w:val="en-US" w:eastAsia="en-US" w:bidi="en-US"/>
        </w:rPr>
        <w:t>legen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stehen</w:t>
      </w:r>
      <w:r w:rsidRPr="00E06E88">
        <w:rPr>
          <w:rFonts w:ascii="PT Astra Serif" w:hAnsi="PT Astra Serif" w:cs="Times New Roman"/>
          <w:sz w:val="28"/>
          <w:szCs w:val="28"/>
          <w:lang w:eastAsia="en-US" w:bidi="en-US"/>
        </w:rPr>
        <w:t xml:space="preserve"> - </w:t>
      </w:r>
      <w:r w:rsidRPr="00E06E88">
        <w:rPr>
          <w:rFonts w:ascii="PT Astra Serif" w:hAnsi="PT Astra Serif" w:cs="Times New Roman"/>
          <w:sz w:val="28"/>
          <w:szCs w:val="28"/>
          <w:lang w:val="en-US" w:eastAsia="en-US" w:bidi="en-US"/>
        </w:rPr>
        <w:t>stellen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hangen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при ответе на вопросы </w:t>
      </w:r>
      <w:r w:rsidRPr="00E06E88">
        <w:rPr>
          <w:rFonts w:ascii="PT Astra Serif" w:hAnsi="PT Astra Serif" w:cs="Times New Roman"/>
          <w:sz w:val="28"/>
          <w:szCs w:val="28"/>
          <w:lang w:val="en-US" w:eastAsia="en-US" w:bidi="en-US"/>
        </w:rPr>
        <w:t>wohin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w:t>
      </w:r>
      <w:r w:rsidRPr="00E06E88">
        <w:rPr>
          <w:rFonts w:ascii="PT Astra Serif" w:hAnsi="PT Astra Serif" w:cs="Times New Roman"/>
          <w:sz w:val="28"/>
          <w:szCs w:val="28"/>
          <w:lang w:val="en-US" w:eastAsia="en-US" w:bidi="en-US"/>
        </w:rPr>
        <w:t>wo</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модальные глаголы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konnen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miissen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wollen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durfen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в </w:t>
      </w:r>
      <w:r w:rsidRPr="00E06E88">
        <w:rPr>
          <w:rFonts w:ascii="PT Astra Serif" w:hAnsi="PT Astra Serif" w:cs="Times New Roman"/>
          <w:sz w:val="28"/>
          <w:szCs w:val="28"/>
          <w:lang w:val="en-US" w:eastAsia="en-US" w:bidi="en-US"/>
        </w:rPr>
        <w:t>Prateritum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форма сослагательного наклонения от глагола </w:t>
      </w:r>
      <w:r w:rsidRPr="00E06E88">
        <w:rPr>
          <w:rFonts w:ascii="PT Astra Serif" w:hAnsi="PT Astra Serif" w:cs="Times New Roman"/>
          <w:sz w:val="28"/>
          <w:szCs w:val="28"/>
          <w:lang w:val="en-US" w:eastAsia="en-US" w:bidi="en-US"/>
        </w:rPr>
        <w:t>haben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Ich</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hatte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gem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drei</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Karten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fur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Musical</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Elisabeth</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отрицания </w:t>
      </w:r>
      <w:r w:rsidRPr="00E06E88">
        <w:rPr>
          <w:rFonts w:ascii="PT Astra Serif" w:hAnsi="PT Astra Serif" w:cs="Times New Roman"/>
          <w:sz w:val="28"/>
          <w:szCs w:val="28"/>
          <w:lang w:val="en-US" w:eastAsia="en-US" w:bidi="en-US"/>
        </w:rPr>
        <w:t>keiner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niemand</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nichts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nie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косвенный вопрос; употребление глагола </w:t>
      </w:r>
      <w:r w:rsidRPr="00E06E88">
        <w:rPr>
          <w:rFonts w:ascii="PT Astra Serif" w:hAnsi="PT Astra Serif" w:cs="Times New Roman"/>
          <w:sz w:val="28"/>
          <w:szCs w:val="28"/>
          <w:lang w:val="en-US" w:eastAsia="en-US" w:bidi="en-US"/>
        </w:rPr>
        <w:t>wissen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употребление </w:t>
      </w:r>
      <w:r w:rsidRPr="00E06E88">
        <w:rPr>
          <w:rFonts w:ascii="PT Astra Serif" w:hAnsi="PT Astra Serif" w:cs="Times New Roman"/>
          <w:sz w:val="28"/>
          <w:szCs w:val="28"/>
          <w:lang w:val="en-US" w:eastAsia="en-US" w:bidi="en-US"/>
        </w:rPr>
        <w:t>nicht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 </w:t>
      </w:r>
      <w:r w:rsidRPr="00E06E88">
        <w:rPr>
          <w:rFonts w:ascii="PT Astra Serif" w:hAnsi="PT Astra Serif" w:cs="Times New Roman"/>
          <w:sz w:val="28"/>
          <w:szCs w:val="28"/>
          <w:lang w:val="en-US" w:eastAsia="en-US" w:bidi="en-US"/>
        </w:rPr>
        <w:t>kein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с </w:t>
      </w:r>
      <w:r w:rsidRPr="00E06E88">
        <w:rPr>
          <w:rFonts w:ascii="PT Astra Serif" w:hAnsi="PT Astra Serif" w:cs="Times New Roman"/>
          <w:sz w:val="28"/>
          <w:szCs w:val="28"/>
          <w:lang w:val="en-US" w:eastAsia="en-US" w:bidi="en-US"/>
        </w:rPr>
        <w:t>sondem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Es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gibt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keine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Kartoffeln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sondem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Reis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глаголы с двойным дополнением (в дательном и винительном падежах); склонение прилагательных;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предлоги, управляющие дательным и винительным падежами; предлоги, управляющие дательным падежом; предлоги места и направления.</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кратко представлять родную страну (малую родину) и страну (страны) изучаемого языка (культурные явления и события, достопримечательности, выдающиеся люди);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при чтении и аудировании языковую, в том числе контекстуальную, догадку, при непосредственном общении переспрашивать, просить повторить, уточняя значения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рассматривать несколько вариантов решения коммуникативной задачи в продуктивных видах речевой деятельности (говорении и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участвовать в несложных учебных проектах с использованием материалов на немецком языке с применением информационно- коммуникативных технологий, соблюдая правила информационной безопасности при работе в Интернете;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иноязычные словари и справочники, в том числе информационно-справочные системы, в электронной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достигать взаимопонимания в процессе устного и письменного общения </w:t>
      </w:r>
      <w:r w:rsidRPr="00E06E88">
        <w:rPr>
          <w:rFonts w:ascii="PT Astra Serif" w:hAnsi="PT Astra Serif" w:cs="Times New Roman"/>
          <w:sz w:val="28"/>
          <w:szCs w:val="28"/>
        </w:rPr>
        <w:lastRenderedPageBreak/>
        <w:t>с носителями иностранного языка, людьми другой культуры;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9 КЛАСС</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Предметные результаты освоения программы по второму иностранному (немецкому) языку к концу обучения в 9 классе.</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Коммуникативные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Говорение: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5 реплик со стороны каждого собеседника);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7-9 фраз), излагать основное содержание прочитанного (прослушанного) текста со зрительными и (или) вербальными опорами (объём - 7-9 фраз), излагать результаты выполненной проектной работы; (объём - 7-9 фраз).</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Аудирование: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1,5 минут).</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Смысловое чтение: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- 250-300 слов), читать про себя несплошные тексты (таблицы, диаграммы) и понимать представленную в них информацию.</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Письменная речь:</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w:t>
      </w:r>
      <w:r w:rsidRPr="00E06E88">
        <w:rPr>
          <w:rFonts w:ascii="PT Astra Serif" w:hAnsi="PT Astra Serif" w:cs="Times New Roman"/>
          <w:sz w:val="28"/>
          <w:szCs w:val="28"/>
        </w:rPr>
        <w:lastRenderedPageBreak/>
        <w:t>таблицы, прочитанного (прослушанного) текста (объём высказывания - до 90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- 90 слов).</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Языковые знания и умения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Фонетическая сторона речи:</w:t>
      </w:r>
    </w:p>
    <w:p w:rsidR="0081241C" w:rsidRPr="00E06E88" w:rsidRDefault="0081241C" w:rsidP="0081241C">
      <w:pPr>
        <w:tabs>
          <w:tab w:val="left" w:pos="619"/>
          <w:tab w:val="left" w:pos="3749"/>
          <w:tab w:val="left" w:pos="6038"/>
        </w:tabs>
        <w:ind w:firstLine="709"/>
        <w:rPr>
          <w:rFonts w:ascii="PT Astra Serif" w:hAnsi="PT Astra Serif" w:cs="Times New Roman"/>
          <w:sz w:val="28"/>
          <w:szCs w:val="28"/>
        </w:rPr>
      </w:pPr>
      <w:r w:rsidRPr="00E06E88">
        <w:rPr>
          <w:rFonts w:ascii="PT Astra Serif" w:hAnsi="PT Astra Serif" w:cs="Times New Roman"/>
          <w:sz w:val="28"/>
          <w:szCs w:val="28"/>
        </w:rPr>
        <w:t>-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100 слов, построенные на изученном языковом материале, соблюдением правил чтения и соответствующей интонацией, читать новые слова согласно основным правилам чтения.</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Графика, орфография и пунктуация: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правильно писать изученные слова;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Лексическая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в устной речи и письменном тексте 900 лексических единиц (слов, словосочетаний, речевых клише) и правильно употреблять в устной и письменной речи 850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ie</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имена прилагательные при помощи суффиксов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sam</w:t>
      </w:r>
      <w:r w:rsidRPr="00E06E88">
        <w:rPr>
          <w:rFonts w:ascii="PT Astra Serif" w:hAnsi="PT Astra Serif" w:cs="Times New Roman"/>
          <w:sz w:val="28"/>
          <w:szCs w:val="28"/>
          <w:lang w:eastAsia="en-US" w:bidi="en-US"/>
        </w:rPr>
        <w:t>, -</w:t>
      </w:r>
      <w:r w:rsidRPr="00E06E88">
        <w:rPr>
          <w:rFonts w:ascii="PT Astra Serif" w:hAnsi="PT Astra Serif" w:cs="Times New Roman"/>
          <w:sz w:val="28"/>
          <w:szCs w:val="28"/>
          <w:lang w:val="en-US" w:eastAsia="en-US" w:bidi="en-US"/>
        </w:rPr>
        <w:t>bar</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и употреблять в устной и письменной речи изученные синонимы, антонимы, сокращения и аббревиатуры;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распознавать и употреблять в устной и письменной речи различные средства связи в тексте для обеспечения логичности и целостности высказывания. </w:t>
      </w:r>
    </w:p>
    <w:p w:rsidR="0081241C" w:rsidRPr="00E06E88" w:rsidRDefault="0081241C" w:rsidP="0081241C">
      <w:pPr>
        <w:ind w:firstLine="709"/>
        <w:rPr>
          <w:rFonts w:ascii="PT Astra Serif" w:hAnsi="PT Astra Serif" w:cs="Times New Roman"/>
          <w:b/>
          <w:i/>
          <w:sz w:val="28"/>
          <w:szCs w:val="28"/>
        </w:rPr>
      </w:pPr>
      <w:r w:rsidRPr="00E06E88">
        <w:rPr>
          <w:rFonts w:ascii="PT Astra Serif" w:hAnsi="PT Astra Serif" w:cs="Times New Roman"/>
          <w:b/>
          <w:i/>
          <w:sz w:val="28"/>
          <w:szCs w:val="28"/>
        </w:rPr>
        <w:t>Грамматическая сторона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понимать особенности структуры простых и сложных предложений и различных коммуникативных типов предложений немецкого языка;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распознавать и употреблять в устной речи и письменном тексте: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глаголы во временных формах страдательного наклонения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Prasens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Prateritum</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придаточные относительные предложения, вводимые относительными местоимениями в именительном и винительном падежах;</w:t>
      </w:r>
    </w:p>
    <w:p w:rsidR="0081241C" w:rsidRPr="00E06E88" w:rsidRDefault="0081241C" w:rsidP="0081241C">
      <w:pPr>
        <w:ind w:firstLine="709"/>
        <w:rPr>
          <w:rFonts w:ascii="PT Astra Serif" w:hAnsi="PT Astra Serif" w:cs="Times New Roman"/>
          <w:sz w:val="28"/>
          <w:szCs w:val="28"/>
          <w:lang w:eastAsia="en-US" w:bidi="en-US"/>
        </w:rPr>
      </w:pPr>
      <w:r w:rsidRPr="00E06E88">
        <w:rPr>
          <w:rFonts w:ascii="PT Astra Serif" w:hAnsi="PT Astra Serif" w:cs="Times New Roman"/>
          <w:sz w:val="28"/>
          <w:szCs w:val="28"/>
        </w:rPr>
        <w:t xml:space="preserve">образование предпрошедшего времени </w:t>
      </w:r>
      <w:r w:rsidRPr="00E06E88">
        <w:rPr>
          <w:rFonts w:ascii="PT Astra Serif" w:hAnsi="PT Astra Serif" w:cs="Times New Roman"/>
          <w:sz w:val="28"/>
          <w:szCs w:val="28"/>
          <w:lang w:val="en-US" w:eastAsia="en-US" w:bidi="en-US"/>
        </w:rPr>
        <w:t>Plusquamperfekt</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придаточные относительные предложения с </w:t>
      </w:r>
      <w:r w:rsidRPr="00E06E88">
        <w:rPr>
          <w:rFonts w:ascii="PT Astra Serif" w:hAnsi="PT Astra Serif" w:cs="Times New Roman"/>
          <w:sz w:val="28"/>
          <w:szCs w:val="28"/>
          <w:lang w:val="en-US" w:eastAsia="en-US" w:bidi="en-US"/>
        </w:rPr>
        <w:t>wo</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was</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wie</w:t>
      </w:r>
      <w:r w:rsidRPr="00E06E88">
        <w:rPr>
          <w:rFonts w:ascii="PT Astra Serif" w:hAnsi="PT Astra Serif" w:cs="Times New Roman"/>
          <w:sz w:val="28"/>
          <w:szCs w:val="28"/>
          <w:lang w:eastAsia="en-US" w:bidi="en-US"/>
        </w:rPr>
        <w:t xml:space="preserve">; </w:t>
      </w:r>
    </w:p>
    <w:p w:rsidR="0081241C" w:rsidRPr="00E06E88" w:rsidRDefault="0081241C" w:rsidP="0081241C">
      <w:pPr>
        <w:ind w:firstLine="709"/>
        <w:rPr>
          <w:rFonts w:ascii="PT Astra Serif" w:hAnsi="PT Astra Serif" w:cs="Times New Roman"/>
          <w:sz w:val="28"/>
          <w:szCs w:val="28"/>
          <w:lang w:eastAsia="en-US" w:bidi="en-US"/>
        </w:rPr>
      </w:pPr>
      <w:r w:rsidRPr="00E06E88">
        <w:rPr>
          <w:rFonts w:ascii="PT Astra Serif" w:hAnsi="PT Astra Serif" w:cs="Times New Roman"/>
          <w:sz w:val="28"/>
          <w:szCs w:val="28"/>
        </w:rPr>
        <w:t xml:space="preserve">придаточные предложения цели с союзом </w:t>
      </w:r>
      <w:r w:rsidRPr="00E06E88">
        <w:rPr>
          <w:rFonts w:ascii="PT Astra Serif" w:hAnsi="PT Astra Serif" w:cs="Times New Roman"/>
          <w:sz w:val="28"/>
          <w:szCs w:val="28"/>
          <w:lang w:val="en-US" w:eastAsia="en-US" w:bidi="en-US"/>
        </w:rPr>
        <w:t>damit</w:t>
      </w:r>
      <w:r w:rsidRPr="00E06E88">
        <w:rPr>
          <w:rFonts w:ascii="PT Astra Serif" w:hAnsi="PT Astra Serif" w:cs="Times New Roman"/>
          <w:sz w:val="28"/>
          <w:szCs w:val="28"/>
          <w:lang w:eastAsia="en-US" w:bidi="en-US"/>
        </w:rPr>
        <w:t xml:space="preserve">; </w:t>
      </w:r>
    </w:p>
    <w:p w:rsidR="0081241C" w:rsidRPr="00E06E88" w:rsidRDefault="0081241C" w:rsidP="0081241C">
      <w:pPr>
        <w:ind w:firstLine="709"/>
        <w:rPr>
          <w:rFonts w:ascii="PT Astra Serif" w:hAnsi="PT Astra Serif" w:cs="Times New Roman"/>
          <w:sz w:val="28"/>
          <w:szCs w:val="28"/>
          <w:lang w:eastAsia="en-US" w:bidi="en-US"/>
        </w:rPr>
      </w:pPr>
      <w:r w:rsidRPr="00E06E88">
        <w:rPr>
          <w:rFonts w:ascii="PT Astra Serif" w:hAnsi="PT Astra Serif" w:cs="Times New Roman"/>
          <w:sz w:val="28"/>
          <w:szCs w:val="28"/>
        </w:rPr>
        <w:lastRenderedPageBreak/>
        <w:t xml:space="preserve">сложноподчинённые предложения времени с союзом </w:t>
      </w:r>
      <w:r w:rsidRPr="00E06E88">
        <w:rPr>
          <w:rFonts w:ascii="PT Astra Serif" w:hAnsi="PT Astra Serif" w:cs="Times New Roman"/>
          <w:sz w:val="28"/>
          <w:szCs w:val="28"/>
          <w:lang w:val="en-US" w:eastAsia="en-US" w:bidi="en-US"/>
        </w:rPr>
        <w:t>nachdem</w:t>
      </w:r>
      <w:r w:rsidRPr="00E06E88">
        <w:rPr>
          <w:rFonts w:ascii="PT Astra Serif" w:hAnsi="PT Astra Serif" w:cs="Times New Roman"/>
          <w:sz w:val="28"/>
          <w:szCs w:val="28"/>
          <w:lang w:eastAsia="en-US" w:bidi="en-US"/>
        </w:rPr>
        <w:t xml:space="preserve">; </w:t>
      </w:r>
    </w:p>
    <w:p w:rsidR="0081241C" w:rsidRPr="00E06E88" w:rsidRDefault="0081241C" w:rsidP="0081241C">
      <w:pPr>
        <w:ind w:firstLine="709"/>
        <w:rPr>
          <w:rFonts w:ascii="PT Astra Serif" w:hAnsi="PT Astra Serif" w:cs="Times New Roman"/>
          <w:sz w:val="28"/>
          <w:szCs w:val="28"/>
          <w:lang w:eastAsia="en-US" w:bidi="en-US"/>
        </w:rPr>
      </w:pPr>
      <w:r w:rsidRPr="00E06E88">
        <w:rPr>
          <w:rFonts w:ascii="PT Astra Serif" w:hAnsi="PT Astra Serif" w:cs="Times New Roman"/>
          <w:sz w:val="28"/>
          <w:szCs w:val="28"/>
        </w:rPr>
        <w:t xml:space="preserve">инфинитивный оборот </w:t>
      </w:r>
      <w:r w:rsidRPr="00E06E88">
        <w:rPr>
          <w:rFonts w:ascii="PT Astra Serif" w:hAnsi="PT Astra Serif" w:cs="Times New Roman"/>
          <w:sz w:val="28"/>
          <w:szCs w:val="28"/>
          <w:lang w:val="en-US" w:eastAsia="en-US" w:bidi="en-US"/>
        </w:rPr>
        <w:t>Infinitiv</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zu</w:t>
      </w:r>
      <w:r w:rsidRPr="00E06E88">
        <w:rPr>
          <w:rFonts w:ascii="PT Astra Serif" w:hAnsi="PT Astra Serif" w:cs="Times New Roman"/>
          <w:sz w:val="28"/>
          <w:szCs w:val="28"/>
          <w:lang w:eastAsia="en-US" w:bidi="en-US"/>
        </w:rPr>
        <w:t xml:space="preserve">; </w:t>
      </w:r>
    </w:p>
    <w:p w:rsidR="0081241C" w:rsidRPr="00E06E88" w:rsidRDefault="0081241C" w:rsidP="0081241C">
      <w:pPr>
        <w:ind w:firstLine="709"/>
        <w:rPr>
          <w:rFonts w:ascii="PT Astra Serif" w:hAnsi="PT Astra Serif" w:cs="Times New Roman"/>
          <w:sz w:val="28"/>
          <w:szCs w:val="28"/>
          <w:lang w:eastAsia="en-US" w:bidi="en-US"/>
        </w:rPr>
      </w:pPr>
      <w:r w:rsidRPr="00E06E88">
        <w:rPr>
          <w:rFonts w:ascii="PT Astra Serif" w:hAnsi="PT Astra Serif" w:cs="Times New Roman"/>
          <w:sz w:val="28"/>
          <w:szCs w:val="28"/>
        </w:rPr>
        <w:t xml:space="preserve">инфинитивный оборот </w:t>
      </w:r>
      <w:r w:rsidRPr="00E06E88">
        <w:rPr>
          <w:rFonts w:ascii="PT Astra Serif" w:hAnsi="PT Astra Serif" w:cs="Times New Roman"/>
          <w:sz w:val="28"/>
          <w:szCs w:val="28"/>
          <w:lang w:val="en-US" w:eastAsia="en-US" w:bidi="en-US"/>
        </w:rPr>
        <w:t>um</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zu</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Infinitiv</w:t>
      </w:r>
      <w:r w:rsidRPr="00E06E88">
        <w:rPr>
          <w:rFonts w:ascii="PT Astra Serif" w:hAnsi="PT Astra Serif" w:cs="Times New Roman"/>
          <w:sz w:val="28"/>
          <w:szCs w:val="28"/>
          <w:lang w:eastAsia="en-US" w:bidi="en-US"/>
        </w:rPr>
        <w:t xml:space="preserve">; </w:t>
      </w:r>
    </w:p>
    <w:p w:rsidR="0081241C" w:rsidRPr="00E06E88" w:rsidRDefault="0081241C" w:rsidP="0081241C">
      <w:pPr>
        <w:ind w:firstLine="709"/>
        <w:rPr>
          <w:rFonts w:ascii="PT Astra Serif" w:hAnsi="PT Astra Serif" w:cs="Times New Roman"/>
          <w:sz w:val="28"/>
          <w:szCs w:val="28"/>
          <w:lang w:eastAsia="en-US" w:bidi="en-US"/>
        </w:rPr>
      </w:pPr>
      <w:r w:rsidRPr="00E06E88">
        <w:rPr>
          <w:rFonts w:ascii="PT Astra Serif" w:hAnsi="PT Astra Serif" w:cs="Times New Roman"/>
          <w:sz w:val="28"/>
          <w:szCs w:val="28"/>
        </w:rPr>
        <w:t xml:space="preserve">образование будущего времени </w:t>
      </w:r>
      <w:r w:rsidRPr="00E06E88">
        <w:rPr>
          <w:rFonts w:ascii="PT Astra Serif" w:hAnsi="PT Astra Serif" w:cs="Times New Roman"/>
          <w:sz w:val="28"/>
          <w:szCs w:val="28"/>
          <w:lang w:val="en-US" w:eastAsia="en-US" w:bidi="en-US"/>
        </w:rPr>
        <w:t>Futur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I: </w:t>
      </w:r>
      <w:r w:rsidRPr="00E06E88">
        <w:rPr>
          <w:rFonts w:ascii="PT Astra Serif" w:hAnsi="PT Astra Serif" w:cs="Times New Roman"/>
          <w:sz w:val="28"/>
          <w:szCs w:val="28"/>
          <w:lang w:val="en-US" w:eastAsia="en-US" w:bidi="en-US"/>
        </w:rPr>
        <w:t>werden</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w:t>
      </w:r>
      <w:r w:rsidRPr="00E06E88">
        <w:rPr>
          <w:rFonts w:ascii="PT Astra Serif" w:hAnsi="PT Astra Serif" w:cs="Times New Roman"/>
          <w:sz w:val="28"/>
          <w:szCs w:val="28"/>
          <w:lang w:val="en-US" w:eastAsia="en-US" w:bidi="en-US"/>
        </w:rPr>
        <w:t>Infinitiv</w:t>
      </w:r>
      <w:r w:rsidRPr="00E06E88">
        <w:rPr>
          <w:rFonts w:ascii="PT Astra Serif" w:hAnsi="PT Astra Serif" w:cs="Times New Roman"/>
          <w:sz w:val="28"/>
          <w:szCs w:val="28"/>
          <w:lang w:eastAsia="en-US" w:bidi="en-US"/>
        </w:rPr>
        <w:t xml:space="preserve">; </w:t>
      </w:r>
    </w:p>
    <w:p w:rsidR="0081241C" w:rsidRPr="00E06E88" w:rsidRDefault="0081241C" w:rsidP="0081241C">
      <w:pPr>
        <w:ind w:firstLine="709"/>
        <w:rPr>
          <w:rFonts w:ascii="PT Astra Serif" w:hAnsi="PT Astra Serif" w:cs="Times New Roman"/>
          <w:sz w:val="28"/>
          <w:szCs w:val="28"/>
          <w:lang w:val="en-US" w:eastAsia="en-US" w:bidi="en-US"/>
        </w:rPr>
      </w:pPr>
      <w:r w:rsidRPr="00E06E88">
        <w:rPr>
          <w:rFonts w:ascii="PT Astra Serif" w:hAnsi="PT Astra Serif" w:cs="Times New Roman"/>
          <w:sz w:val="28"/>
          <w:szCs w:val="28"/>
        </w:rPr>
        <w:t>глагол</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lassen </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Akkusativ + Infinitiv; </w:t>
      </w:r>
    </w:p>
    <w:p w:rsidR="0081241C" w:rsidRPr="00E06E88" w:rsidRDefault="0081241C" w:rsidP="0081241C">
      <w:pPr>
        <w:ind w:firstLine="709"/>
        <w:rPr>
          <w:rFonts w:ascii="PT Astra Serif" w:hAnsi="PT Astra Serif" w:cs="Times New Roman"/>
          <w:sz w:val="28"/>
          <w:szCs w:val="28"/>
          <w:lang w:val="en-US"/>
        </w:rPr>
      </w:pPr>
      <w:r w:rsidRPr="00E06E88">
        <w:rPr>
          <w:rFonts w:ascii="PT Astra Serif" w:hAnsi="PT Astra Serif" w:cs="Times New Roman"/>
          <w:sz w:val="28"/>
          <w:szCs w:val="28"/>
        </w:rPr>
        <w:t>глагол</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 xml:space="preserve">lassen </w:t>
      </w:r>
      <w:r w:rsidRPr="00E06E88">
        <w:rPr>
          <w:rFonts w:ascii="PT Astra Serif" w:hAnsi="PT Astra Serif" w:cs="Times New Roman"/>
          <w:sz w:val="28"/>
          <w:szCs w:val="28"/>
        </w:rPr>
        <w:t>в</w:t>
      </w:r>
      <w:r w:rsidRPr="00E06E88">
        <w:rPr>
          <w:rFonts w:ascii="PT Astra Serif" w:hAnsi="PT Astra Serif" w:cs="Times New Roman"/>
          <w:sz w:val="28"/>
          <w:szCs w:val="28"/>
          <w:lang w:val="en-US"/>
        </w:rPr>
        <w:t xml:space="preserve"> </w:t>
      </w:r>
      <w:r w:rsidRPr="00E06E88">
        <w:rPr>
          <w:rFonts w:ascii="PT Astra Serif" w:hAnsi="PT Astra Serif" w:cs="Times New Roman"/>
          <w:sz w:val="28"/>
          <w:szCs w:val="28"/>
          <w:lang w:val="en-US" w:eastAsia="en-US" w:bidi="en-US"/>
        </w:rPr>
        <w:t>Perfekt;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косвенный вопрос без вопросительного слова с союзом </w:t>
      </w:r>
      <w:r w:rsidRPr="00E06E88">
        <w:rPr>
          <w:rFonts w:ascii="PT Astra Serif" w:hAnsi="PT Astra Serif" w:cs="Times New Roman"/>
          <w:sz w:val="28"/>
          <w:szCs w:val="28"/>
          <w:lang w:val="en-US" w:eastAsia="en-US" w:bidi="en-US"/>
        </w:rPr>
        <w:t>ob</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Indirekte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Frage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ob</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Satze</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склонение прилагательных;</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указательные местоименные наречия </w:t>
      </w:r>
      <w:r w:rsidRPr="00E06E88">
        <w:rPr>
          <w:rFonts w:ascii="PT Astra Serif" w:hAnsi="PT Astra Serif" w:cs="Times New Roman"/>
          <w:sz w:val="28"/>
          <w:szCs w:val="28"/>
          <w:lang w:val="en-US" w:eastAsia="en-US" w:bidi="en-US"/>
        </w:rPr>
        <w:t>da</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 xml:space="preserve">+ наречия </w:t>
      </w:r>
      <w:r w:rsidRPr="00E06E88">
        <w:rPr>
          <w:rFonts w:ascii="PT Astra Serif" w:hAnsi="PT Astra Serif" w:cs="Times New Roman"/>
          <w:sz w:val="28"/>
          <w:szCs w:val="28"/>
          <w:lang w:eastAsia="en-US" w:bidi="en-US"/>
        </w:rPr>
        <w:t>(</w:t>
      </w:r>
      <w:r w:rsidRPr="00E06E88">
        <w:rPr>
          <w:rFonts w:ascii="PT Astra Serif" w:hAnsi="PT Astra Serif" w:cs="Times New Roman"/>
          <w:sz w:val="28"/>
          <w:szCs w:val="28"/>
          <w:lang w:val="en-US" w:eastAsia="en-US" w:bidi="en-US"/>
        </w:rPr>
        <w:t>davor</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dabei</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darauf</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rPr>
        <w:t>и другие);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превосходная степень сравнения прилагательных и наречий; в</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озвратные местоимения в дательном и винительном падежах; </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xml:space="preserve">предлог родительного падежа </w:t>
      </w:r>
      <w:r w:rsidRPr="00E06E88">
        <w:rPr>
          <w:rFonts w:ascii="PT Astra Serif" w:hAnsi="PT Astra Serif" w:cs="Times New Roman"/>
          <w:sz w:val="28"/>
          <w:szCs w:val="28"/>
          <w:lang w:val="en-US" w:eastAsia="en-US" w:bidi="en-US"/>
        </w:rPr>
        <w:t>wegen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sz w:val="28"/>
          <w:szCs w:val="28"/>
          <w:lang w:eastAsia="en-US" w:bidi="en-US"/>
        </w:rPr>
      </w:pPr>
      <w:r w:rsidRPr="00E06E88">
        <w:rPr>
          <w:rFonts w:ascii="PT Astra Serif" w:hAnsi="PT Astra Serif" w:cs="Times New Roman"/>
          <w:sz w:val="28"/>
          <w:szCs w:val="28"/>
        </w:rPr>
        <w:t xml:space="preserve">указательные местоимения </w:t>
      </w:r>
      <w:r w:rsidRPr="00E06E88">
        <w:rPr>
          <w:rFonts w:ascii="PT Astra Serif" w:hAnsi="PT Astra Serif" w:cs="Times New Roman"/>
          <w:sz w:val="28"/>
          <w:szCs w:val="28"/>
          <w:lang w:val="en-US" w:eastAsia="en-US" w:bidi="en-US"/>
        </w:rPr>
        <w:t>derselbe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dasselbe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dieselbe</w:t>
      </w:r>
      <w:r w:rsidRPr="00E06E88">
        <w:rPr>
          <w:rFonts w:ascii="PT Astra Serif" w:hAnsi="PT Astra Serif" w:cs="Times New Roman"/>
          <w:sz w:val="28"/>
          <w:szCs w:val="28"/>
          <w:lang w:eastAsia="en-US" w:bidi="en-US"/>
        </w:rPr>
        <w:t xml:space="preserve">, </w:t>
      </w:r>
      <w:r w:rsidRPr="00E06E88">
        <w:rPr>
          <w:rFonts w:ascii="PT Astra Serif" w:hAnsi="PT Astra Serif" w:cs="Times New Roman"/>
          <w:sz w:val="28"/>
          <w:szCs w:val="28"/>
          <w:lang w:val="en-US" w:eastAsia="en-US" w:bidi="en-US"/>
        </w:rPr>
        <w:t>dieselben</w:t>
      </w:r>
      <w:r w:rsidRPr="00E06E88">
        <w:rPr>
          <w:rFonts w:ascii="PT Astra Serif" w:hAnsi="PT Astra Serif" w:cs="Times New Roman"/>
          <w:sz w:val="28"/>
          <w:szCs w:val="28"/>
          <w:lang w:eastAsia="en-US" w:bidi="en-US"/>
        </w:rPr>
        <w:t>.</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Социокультурные знания и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иметь элементарные представления о различных вариантах немецкого языка; обладать базовыми знаниями о социокультурном портрете и культурном наследии родной страны и страны (стран)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представлять Россию и страну (страны) изучаемого языка;</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оказывать помощь иностранным гостям в ситуациях повседневного общения.</w:t>
      </w:r>
    </w:p>
    <w:p w:rsidR="0081241C" w:rsidRPr="00E06E88" w:rsidRDefault="0081241C" w:rsidP="0081241C">
      <w:pPr>
        <w:ind w:firstLine="709"/>
        <w:rPr>
          <w:rFonts w:ascii="PT Astra Serif" w:hAnsi="PT Astra Serif" w:cs="Times New Roman"/>
          <w:b/>
          <w:sz w:val="28"/>
          <w:szCs w:val="28"/>
        </w:rPr>
      </w:pPr>
      <w:r w:rsidRPr="00E06E88">
        <w:rPr>
          <w:rFonts w:ascii="PT Astra Serif" w:hAnsi="PT Astra Serif" w:cs="Times New Roman"/>
          <w:b/>
          <w:sz w:val="28"/>
          <w:szCs w:val="28"/>
        </w:rPr>
        <w:t>Компенсаторные умения:</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языковую догадку, в т.ч.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рассматривать несколько вариантов решения коммуникативной задачи в продуктивных видах речевой деятельности (говорении и письменной речи);</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участвовать в несложных учебных проектах с использованием материалов на иностранном языке с применением информационно-коммуникативных технологий, соблюдая правила информационной безопасности при работе в Интернете;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использовать иноязычные словари и справочники, в том числе информационно-справочные системы, в электронной форме;</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lastRenderedPageBreak/>
        <w:t>- достигать взаимопонимания в процессе устного и письменного общения с носителями иностранного языка, людьми другой культуры;</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81241C" w:rsidRPr="00E06E88" w:rsidRDefault="0081241C" w:rsidP="0081241C">
      <w:pPr>
        <w:widowControl/>
        <w:autoSpaceDE/>
        <w:autoSpaceDN/>
        <w:adjustRightInd/>
        <w:spacing w:after="160" w:line="259" w:lineRule="auto"/>
        <w:ind w:firstLine="0"/>
        <w:jc w:val="left"/>
        <w:rPr>
          <w:rFonts w:ascii="PT Astra Serif" w:hAnsi="PT Astra Serif"/>
          <w:sz w:val="28"/>
          <w:szCs w:val="28"/>
        </w:rPr>
      </w:pPr>
      <w:r w:rsidRPr="00E06E88">
        <w:rPr>
          <w:rFonts w:ascii="PT Astra Serif" w:hAnsi="PT Astra Serif"/>
          <w:sz w:val="28"/>
          <w:szCs w:val="28"/>
        </w:rPr>
        <w:br w:type="page"/>
      </w:r>
    </w:p>
    <w:p w:rsidR="0081241C" w:rsidRPr="00E06E88" w:rsidRDefault="0081241C" w:rsidP="0081241C">
      <w:pPr>
        <w:rPr>
          <w:rFonts w:ascii="PT Astra Serif" w:hAnsi="PT Astra Serif" w:cs="Times New Roman"/>
          <w:b/>
          <w:color w:val="181717"/>
          <w:sz w:val="28"/>
          <w:szCs w:val="28"/>
        </w:rPr>
      </w:pPr>
      <w:r w:rsidRPr="00E06E88">
        <w:rPr>
          <w:rFonts w:ascii="PT Astra Serif" w:hAnsi="PT Astra Serif" w:cs="Times New Roman"/>
          <w:b/>
          <w:sz w:val="28"/>
          <w:szCs w:val="28"/>
        </w:rPr>
        <w:lastRenderedPageBreak/>
        <w:t>2.1.9. </w:t>
      </w:r>
      <w:r w:rsidRPr="00E06E88">
        <w:rPr>
          <w:rFonts w:ascii="PT Astra Serif" w:hAnsi="PT Astra Serif" w:cs="Times New Roman"/>
          <w:b/>
          <w:color w:val="181717"/>
          <w:sz w:val="28"/>
          <w:szCs w:val="28"/>
        </w:rPr>
        <w:t>РАБОЧАЯ ПРОГРАММА УЧЕБНОГО ПРЕДМЕТА «МАТЕМАТИКА» (БАЗОВЫЙ УРОВЕНЬ)</w:t>
      </w:r>
    </w:p>
    <w:p w:rsidR="0081241C" w:rsidRPr="00E06E88" w:rsidRDefault="0081241C" w:rsidP="0081241C">
      <w:pPr>
        <w:rPr>
          <w:rFonts w:ascii="PT Astra Serif" w:hAnsi="PT Astra Serif" w:cs="Times New Roman"/>
          <w:color w:val="181717"/>
          <w:sz w:val="28"/>
          <w:szCs w:val="28"/>
        </w:rPr>
      </w:pP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«Математика» составлена в соответствии с ФГОС ООО и Федеральной рабочей программой учебного предмета «Математика» Федеральной образовательной программы ООО.</w:t>
      </w:r>
    </w:p>
    <w:p w:rsidR="0081241C" w:rsidRPr="00E06E88" w:rsidRDefault="0081241C" w:rsidP="0081241C">
      <w:pPr>
        <w:pStyle w:val="23"/>
        <w:shd w:val="clear" w:color="auto" w:fill="auto"/>
        <w:tabs>
          <w:tab w:val="left" w:pos="1537"/>
        </w:tabs>
        <w:spacing w:before="0" w:after="0" w:line="240" w:lineRule="auto"/>
        <w:ind w:firstLine="709"/>
        <w:rPr>
          <w:rFonts w:ascii="PT Astra Serif" w:hAnsi="PT Astra Serif"/>
        </w:rPr>
      </w:pPr>
      <w:r w:rsidRPr="00E06E88">
        <w:rPr>
          <w:rFonts w:ascii="PT Astra Serif" w:hAnsi="PT Astra Serif"/>
        </w:rPr>
        <w:t>Рабочая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rsidR="0081241C" w:rsidRPr="00E06E88" w:rsidRDefault="0081241C" w:rsidP="0081241C">
      <w:pPr>
        <w:rPr>
          <w:rFonts w:ascii="PT Astra Serif" w:hAnsi="PT Astra Serif"/>
          <w:b/>
          <w:sz w:val="28"/>
          <w:szCs w:val="28"/>
        </w:rPr>
      </w:pPr>
    </w:p>
    <w:p w:rsidR="0081241C" w:rsidRPr="00E06E88" w:rsidRDefault="0081241C" w:rsidP="0081241C">
      <w:pPr>
        <w:rPr>
          <w:rFonts w:ascii="PT Astra Serif" w:hAnsi="PT Astra Serif"/>
          <w:b/>
          <w:sz w:val="28"/>
          <w:szCs w:val="28"/>
        </w:rPr>
      </w:pPr>
      <w:r w:rsidRPr="00E06E88">
        <w:rPr>
          <w:rFonts w:ascii="PT Astra Serif" w:hAnsi="PT Astra Serif"/>
          <w:b/>
          <w:sz w:val="28"/>
          <w:szCs w:val="28"/>
        </w:rPr>
        <w:t>1) ПОЯСНИТЕЛЬНАЯ ЗАПИСКА</w:t>
      </w:r>
    </w:p>
    <w:p w:rsidR="0081241C" w:rsidRPr="00E06E88" w:rsidRDefault="0081241C" w:rsidP="0081241C">
      <w:pPr>
        <w:pStyle w:val="23"/>
        <w:shd w:val="clear" w:color="auto" w:fill="auto"/>
        <w:tabs>
          <w:tab w:val="left" w:pos="1748"/>
        </w:tabs>
        <w:spacing w:before="0" w:after="0" w:line="240" w:lineRule="auto"/>
        <w:ind w:firstLine="709"/>
        <w:rPr>
          <w:rFonts w:ascii="PT Astra Serif" w:hAnsi="PT Astra Serif"/>
        </w:rPr>
      </w:pPr>
      <w:r w:rsidRPr="00E06E88">
        <w:rPr>
          <w:rFonts w:ascii="PT Astra Serif" w:hAnsi="PT Astra Serif"/>
        </w:rPr>
        <w:t>Программа по математике для обучающихся 5-9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rsidR="0081241C" w:rsidRPr="00E06E88" w:rsidRDefault="0081241C" w:rsidP="0081241C">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rPr>
        <w:t>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rsidR="0081241C" w:rsidRPr="00E06E88" w:rsidRDefault="0081241C" w:rsidP="0081241C">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rsidR="0081241C" w:rsidRPr="00E06E88" w:rsidRDefault="0081241C" w:rsidP="0081241C">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rsidR="0081241C" w:rsidRPr="00E06E88" w:rsidRDefault="0081241C" w:rsidP="0081241C">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lastRenderedPageBreak/>
        <w:t>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w:t>
      </w:r>
    </w:p>
    <w:p w:rsidR="0081241C" w:rsidRPr="00E06E88" w:rsidRDefault="0081241C" w:rsidP="0081241C">
      <w:pPr>
        <w:pStyle w:val="23"/>
        <w:shd w:val="clear" w:color="auto" w:fill="auto"/>
        <w:tabs>
          <w:tab w:val="left" w:pos="1734"/>
        </w:tabs>
        <w:spacing w:before="0" w:after="0" w:line="240" w:lineRule="auto"/>
        <w:ind w:firstLine="709"/>
        <w:rPr>
          <w:rFonts w:ascii="PT Astra Serif" w:hAnsi="PT Astra Serif"/>
          <w:b/>
          <w:i/>
        </w:rPr>
      </w:pPr>
      <w:r w:rsidRPr="00E06E88">
        <w:rPr>
          <w:rFonts w:ascii="PT Astra Serif" w:hAnsi="PT Astra Serif"/>
          <w:b/>
          <w:i/>
        </w:rPr>
        <w:t>Приоритетными целями обучения математике в 5-9 классах являются: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i/>
        </w:rPr>
        <w:t xml:space="preserve">Основные линии содержания программы по математике в 5-9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 соответствии с ФГОС ООО математика является обязательным учебным предметом на уровне основного общего образования. В 5-9 классах математика традиционно изучается в рамках следующих учебных курсов: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 5-6 классах - курса «Математика»,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 7-9 классах - курсов «Алгебра» (включая элементы статистики и теории вероятностей) и «Геометрия».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Программой по математике вводится самостоятельный учебный курс </w:t>
      </w:r>
      <w:r w:rsidRPr="00E06E88">
        <w:rPr>
          <w:rFonts w:ascii="PT Astra Serif" w:hAnsi="PT Astra Serif"/>
        </w:rPr>
        <w:lastRenderedPageBreak/>
        <w:t>«Вероятность и статистика».</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«Математика» в учебном плане</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Общее число часов для изучения математики (базовый уровень) на уровне основного общего образования, - 952 часа: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5 классе - 170 часов (5 часов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6 классе - 170 часов (5 часов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7 классе - 204 часа (6 часов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8 классе - 204 часа (6 часов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в 9 классе - 204 часа (6 часов в неделю).</w:t>
      </w:r>
    </w:p>
    <w:p w:rsidR="0081241C" w:rsidRPr="00E06E88" w:rsidRDefault="0081241C" w:rsidP="0081241C">
      <w:pPr>
        <w:pStyle w:val="23"/>
        <w:shd w:val="clear" w:color="auto" w:fill="auto"/>
        <w:tabs>
          <w:tab w:val="left" w:pos="1527"/>
        </w:tabs>
        <w:spacing w:before="0" w:after="0" w:line="240" w:lineRule="auto"/>
        <w:rPr>
          <w:rFonts w:ascii="PT Astra Serif" w:hAnsi="PT Astra Serif"/>
        </w:rPr>
      </w:pPr>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b/>
          <w:sz w:val="28"/>
          <w:szCs w:val="28"/>
        </w:rPr>
        <w:t>2) ПЛАНИРУЕМЫЕ РЕЗУЛЬТАТЫ ОСВОЕНИЯ ПРОГРАММЫ УЧЕБНОГО ПРЕДМЕТА «МАТЕМАТИКА» НА УРОВНЕ ООО</w:t>
      </w:r>
    </w:p>
    <w:p w:rsidR="0081241C" w:rsidRPr="00E06E88" w:rsidRDefault="0081241C" w:rsidP="0081241C">
      <w:pPr>
        <w:pStyle w:val="23"/>
        <w:shd w:val="clear" w:color="auto" w:fill="auto"/>
        <w:tabs>
          <w:tab w:val="left" w:pos="1527"/>
        </w:tabs>
        <w:spacing w:before="0" w:after="0" w:line="240" w:lineRule="auto"/>
        <w:ind w:firstLine="709"/>
        <w:rPr>
          <w:rFonts w:ascii="PT Astra Serif" w:hAnsi="PT Astra Serif"/>
        </w:rPr>
      </w:pPr>
      <w:r w:rsidRPr="00E06E88">
        <w:rPr>
          <w:rFonts w:ascii="PT Astra Serif" w:hAnsi="PT Astra Serif"/>
        </w:rPr>
        <w:t>Изучение математики на уровне основного общего образования направлено на достижение обучающимися личностных, метапредметных и предметных образовательных результатов освоения учебного предмета.</w:t>
      </w:r>
    </w:p>
    <w:p w:rsidR="0081241C" w:rsidRPr="00E06E88" w:rsidRDefault="0081241C" w:rsidP="0081241C">
      <w:pPr>
        <w:pStyle w:val="23"/>
        <w:shd w:val="clear" w:color="auto" w:fill="auto"/>
        <w:tabs>
          <w:tab w:val="left" w:pos="1527"/>
        </w:tabs>
        <w:spacing w:before="0" w:after="0" w:line="240" w:lineRule="auto"/>
        <w:ind w:firstLine="709"/>
        <w:rPr>
          <w:rFonts w:ascii="PT Astra Serif" w:hAnsi="PT Astra Serif"/>
        </w:rPr>
      </w:pPr>
    </w:p>
    <w:p w:rsidR="0081241C" w:rsidRPr="00E06E88" w:rsidRDefault="0081241C" w:rsidP="0081241C">
      <w:pPr>
        <w:pStyle w:val="23"/>
        <w:shd w:val="clear" w:color="auto" w:fill="auto"/>
        <w:tabs>
          <w:tab w:val="left" w:pos="1734"/>
        </w:tabs>
        <w:spacing w:before="0" w:after="0" w:line="240" w:lineRule="auto"/>
        <w:jc w:val="center"/>
        <w:rPr>
          <w:rFonts w:ascii="PT Astra Serif" w:hAnsi="PT Astra Serif"/>
        </w:rPr>
      </w:pPr>
      <w:r w:rsidRPr="00E06E88">
        <w:rPr>
          <w:rFonts w:ascii="PT Astra Serif" w:hAnsi="PT Astra Serif"/>
          <w:b/>
        </w:rPr>
        <w:t>ЛИЧНОСТНЫЕ РЕЗУЛЬТАТЫ</w:t>
      </w:r>
    </w:p>
    <w:p w:rsidR="0081241C" w:rsidRPr="00E06E88" w:rsidRDefault="0081241C" w:rsidP="0081241C">
      <w:pPr>
        <w:pStyle w:val="23"/>
        <w:shd w:val="clear" w:color="auto" w:fill="auto"/>
        <w:tabs>
          <w:tab w:val="left" w:pos="1734"/>
        </w:tabs>
        <w:spacing w:before="0" w:after="0" w:line="240" w:lineRule="auto"/>
        <w:ind w:firstLine="709"/>
        <w:rPr>
          <w:rFonts w:ascii="PT Astra Serif" w:hAnsi="PT Astra Serif"/>
          <w:b/>
          <w:i/>
        </w:rPr>
      </w:pPr>
      <w:r w:rsidRPr="00E06E88">
        <w:rPr>
          <w:rFonts w:ascii="PT Astra Serif" w:hAnsi="PT Astra Serif"/>
          <w:b/>
          <w:i/>
        </w:rPr>
        <w:t>Личностные результаты освоения программы по математике включают:</w:t>
      </w:r>
    </w:p>
    <w:p w:rsidR="0081241C" w:rsidRPr="00E06E88" w:rsidRDefault="0081241C" w:rsidP="0081241C">
      <w:pPr>
        <w:pStyle w:val="23"/>
        <w:shd w:val="clear" w:color="auto" w:fill="auto"/>
        <w:tabs>
          <w:tab w:val="left" w:pos="1092"/>
        </w:tabs>
        <w:spacing w:before="0" w:after="0" w:line="240" w:lineRule="auto"/>
        <w:ind w:left="709"/>
        <w:rPr>
          <w:rFonts w:ascii="PT Astra Serif" w:hAnsi="PT Astra Serif"/>
          <w:b/>
          <w:i/>
        </w:rPr>
      </w:pPr>
      <w:r w:rsidRPr="00E06E88">
        <w:rPr>
          <w:rFonts w:ascii="PT Astra Serif" w:hAnsi="PT Astra Serif"/>
          <w:b/>
          <w:i/>
        </w:rPr>
        <w:t>1. Патриотическое воспитание: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81241C" w:rsidRPr="00E06E88" w:rsidRDefault="0081241C" w:rsidP="0081241C">
      <w:pPr>
        <w:pStyle w:val="23"/>
        <w:shd w:val="clear" w:color="auto" w:fill="auto"/>
        <w:tabs>
          <w:tab w:val="left" w:pos="1121"/>
        </w:tabs>
        <w:spacing w:before="0" w:after="0" w:line="240" w:lineRule="auto"/>
        <w:ind w:left="709"/>
        <w:rPr>
          <w:rFonts w:ascii="PT Astra Serif" w:hAnsi="PT Astra Serif"/>
          <w:b/>
          <w:i/>
        </w:rPr>
      </w:pPr>
      <w:r w:rsidRPr="00E06E88">
        <w:rPr>
          <w:rFonts w:ascii="PT Astra Serif" w:hAnsi="PT Astra Serif"/>
          <w:b/>
          <w:i/>
        </w:rPr>
        <w:t>2. Гражданское и духовно-нравственное воспитание: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81241C" w:rsidRPr="00E06E88" w:rsidRDefault="0081241C" w:rsidP="0081241C">
      <w:pPr>
        <w:pStyle w:val="23"/>
        <w:shd w:val="clear" w:color="auto" w:fill="auto"/>
        <w:tabs>
          <w:tab w:val="left" w:pos="1121"/>
        </w:tabs>
        <w:spacing w:before="0" w:after="0" w:line="240" w:lineRule="auto"/>
        <w:ind w:left="709"/>
        <w:rPr>
          <w:rFonts w:ascii="PT Astra Serif" w:hAnsi="PT Astra Serif"/>
          <w:b/>
          <w:i/>
        </w:rPr>
      </w:pPr>
      <w:r w:rsidRPr="00E06E88">
        <w:rPr>
          <w:rFonts w:ascii="PT Astra Serif" w:hAnsi="PT Astra Serif"/>
          <w:b/>
          <w:i/>
        </w:rPr>
        <w:t>3. Трудовое воспитание: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81241C" w:rsidRPr="00E06E88" w:rsidRDefault="0081241C" w:rsidP="0081241C">
      <w:pPr>
        <w:pStyle w:val="23"/>
        <w:shd w:val="clear" w:color="auto" w:fill="auto"/>
        <w:tabs>
          <w:tab w:val="left" w:pos="1148"/>
        </w:tabs>
        <w:spacing w:before="0" w:after="0" w:line="240" w:lineRule="auto"/>
        <w:ind w:left="709"/>
        <w:rPr>
          <w:rFonts w:ascii="PT Astra Serif" w:hAnsi="PT Astra Serif"/>
          <w:b/>
          <w:i/>
        </w:rPr>
      </w:pPr>
      <w:r w:rsidRPr="00E06E88">
        <w:rPr>
          <w:rFonts w:ascii="PT Astra Serif" w:hAnsi="PT Astra Serif"/>
          <w:b/>
          <w:i/>
        </w:rPr>
        <w:t>4. Эстетическое воспитание: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81241C" w:rsidRPr="00E06E88" w:rsidRDefault="0081241C" w:rsidP="0081241C">
      <w:pPr>
        <w:pStyle w:val="23"/>
        <w:shd w:val="clear" w:color="auto" w:fill="auto"/>
        <w:tabs>
          <w:tab w:val="left" w:pos="1148"/>
        </w:tabs>
        <w:spacing w:before="0" w:after="0" w:line="240" w:lineRule="auto"/>
        <w:ind w:left="709"/>
        <w:rPr>
          <w:rFonts w:ascii="PT Astra Serif" w:hAnsi="PT Astra Serif"/>
          <w:b/>
          <w:i/>
        </w:rPr>
      </w:pPr>
      <w:r w:rsidRPr="00E06E88">
        <w:rPr>
          <w:rFonts w:ascii="PT Astra Serif" w:hAnsi="PT Astra Serif"/>
          <w:b/>
          <w:i/>
        </w:rPr>
        <w:t>5. Ценности научного познания: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6. Физическое воспитание, формирование культуры здоровья и эмоционального благополучия: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7. Экологическое воспитание: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81241C" w:rsidRPr="00E06E88" w:rsidRDefault="0081241C" w:rsidP="0081241C">
      <w:pPr>
        <w:pStyle w:val="23"/>
        <w:shd w:val="clear" w:color="auto" w:fill="auto"/>
        <w:tabs>
          <w:tab w:val="left" w:pos="1148"/>
        </w:tabs>
        <w:spacing w:before="0" w:after="0" w:line="240" w:lineRule="auto"/>
        <w:ind w:firstLine="709"/>
        <w:rPr>
          <w:rFonts w:ascii="PT Astra Serif" w:hAnsi="PT Astra Serif"/>
          <w:b/>
          <w:i/>
        </w:rPr>
      </w:pPr>
      <w:r w:rsidRPr="00E06E88">
        <w:rPr>
          <w:rFonts w:ascii="PT Astra Serif" w:hAnsi="PT Astra Serif"/>
          <w:b/>
          <w:i/>
        </w:rPr>
        <w:t>8. Адаптация к изменяющимся условиям социальной и природной среды: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готовностью к действиям в условиях неопределённости, повышению уровня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своей компетентности через практическую деятельность, в т.ч. умение учиться у других людей, приобретать в совместной деятельности новые знания, навыки и компетенции из опыта других;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необходимостью в формировании новых знаний, в т.ч. формулировать идеи, понятия, гипотезы об объектах и явлениях, в т.ч. ранее не известных, осознавать дефициты собственных знаний и компетентностей, планировать своё развитие;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81241C" w:rsidRPr="00E06E88" w:rsidRDefault="0081241C" w:rsidP="0081241C">
      <w:pPr>
        <w:pStyle w:val="23"/>
        <w:shd w:val="clear" w:color="auto" w:fill="auto"/>
        <w:spacing w:before="0" w:after="0" w:line="240" w:lineRule="auto"/>
        <w:jc w:val="center"/>
        <w:rPr>
          <w:rFonts w:ascii="PT Astra Serif" w:hAnsi="PT Astra Serif"/>
        </w:rPr>
      </w:pPr>
      <w:r w:rsidRPr="00E06E88">
        <w:rPr>
          <w:rFonts w:ascii="PT Astra Serif" w:hAnsi="PT Astra Serif"/>
          <w:b/>
        </w:rPr>
        <w:t>МЕТАПРЕДМЕТНЫЕ РЕЗУЛЬТАТЫ</w:t>
      </w:r>
    </w:p>
    <w:p w:rsidR="0081241C" w:rsidRPr="00E06E88" w:rsidRDefault="0081241C" w:rsidP="0081241C">
      <w:pPr>
        <w:pStyle w:val="23"/>
        <w:shd w:val="clear" w:color="auto" w:fill="auto"/>
        <w:tabs>
          <w:tab w:val="left" w:pos="1743"/>
        </w:tabs>
        <w:spacing w:before="0" w:after="0" w:line="240" w:lineRule="auto"/>
        <w:ind w:firstLine="709"/>
        <w:rPr>
          <w:rFonts w:ascii="PT Astra Serif" w:hAnsi="PT Astra Serif"/>
          <w:b/>
          <w:i/>
        </w:rPr>
      </w:pPr>
      <w:r w:rsidRPr="00E06E88">
        <w:rPr>
          <w:rFonts w:ascii="PT Astra Serif" w:hAnsi="PT Astra Serif"/>
          <w:b/>
          <w:i/>
        </w:rPr>
        <w:t>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sz w:val="28"/>
          <w:szCs w:val="28"/>
        </w:rPr>
        <w:t>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i/>
          <w:sz w:val="28"/>
          <w:szCs w:val="28"/>
        </w:rPr>
        <w:lastRenderedPageBreak/>
        <w:t>У обучающегося будут сформированы следующие базовые логические действия как часть познавательных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формулировать и преобразовывать суждения: утвердительные и отрицательные, единичные, частные и общие, условные;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выводы с использованием законов логики, дедуктивных и индуктивных умозаключений, умозаключений по аналогии;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базовые исследовательские действия как часть универсальных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81241C" w:rsidRPr="00E06E88" w:rsidRDefault="0081241C" w:rsidP="0081241C">
      <w:pPr>
        <w:pStyle w:val="23"/>
        <w:shd w:val="clear" w:color="auto" w:fill="auto"/>
        <w:tabs>
          <w:tab w:val="left" w:pos="4574"/>
          <w:tab w:val="right" w:pos="7653"/>
          <w:tab w:val="left" w:pos="7854"/>
          <w:tab w:val="right" w:pos="10173"/>
        </w:tabs>
        <w:spacing w:before="0" w:after="0" w:line="240" w:lineRule="auto"/>
        <w:ind w:firstLine="709"/>
        <w:rPr>
          <w:rFonts w:ascii="PT Astra Serif" w:hAnsi="PT Astra Serif"/>
        </w:rPr>
      </w:pPr>
      <w:r w:rsidRPr="00E06E88">
        <w:rPr>
          <w:rFonts w:ascii="PT Astra Serif" w:hAnsi="PT Astra Serif"/>
        </w:rPr>
        <w:t>- прогнозировать возможное развитие процесса, а также</w:t>
      </w:r>
      <w:r w:rsidRPr="00E06E88">
        <w:rPr>
          <w:rFonts w:ascii="PT Astra Serif" w:hAnsi="PT Astra Serif"/>
        </w:rPr>
        <w:tab/>
        <w:t xml:space="preserve"> выдвигать предположения о его развитии в новых условиях.</w:t>
      </w:r>
    </w:p>
    <w:p w:rsidR="0081241C" w:rsidRPr="00E06E88" w:rsidRDefault="0081241C" w:rsidP="0081241C">
      <w:pPr>
        <w:pStyle w:val="23"/>
        <w:shd w:val="clear" w:color="auto" w:fill="auto"/>
        <w:tabs>
          <w:tab w:val="left" w:pos="2026"/>
          <w:tab w:val="left" w:pos="4574"/>
          <w:tab w:val="left" w:pos="7854"/>
          <w:tab w:val="right" w:pos="10173"/>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работать с информацией как часть универсальных познавательных учебных действий:</w:t>
      </w:r>
    </w:p>
    <w:p w:rsidR="0081241C" w:rsidRPr="00E06E88" w:rsidRDefault="0081241C" w:rsidP="0081241C">
      <w:pPr>
        <w:pStyle w:val="23"/>
        <w:shd w:val="clear" w:color="auto" w:fill="auto"/>
        <w:tabs>
          <w:tab w:val="left" w:pos="4574"/>
          <w:tab w:val="right" w:pos="7653"/>
          <w:tab w:val="right" w:pos="10173"/>
        </w:tabs>
        <w:spacing w:before="0" w:after="0" w:line="240" w:lineRule="auto"/>
        <w:ind w:firstLine="709"/>
        <w:rPr>
          <w:rFonts w:ascii="PT Astra Serif" w:hAnsi="PT Astra Serif"/>
        </w:rPr>
      </w:pPr>
      <w:r w:rsidRPr="00E06E88">
        <w:rPr>
          <w:rFonts w:ascii="PT Astra Serif" w:hAnsi="PT Astra Serif"/>
        </w:rPr>
        <w:t>- выявлять недостаточность и избыточность информации,</w:t>
      </w:r>
      <w:r w:rsidRPr="00E06E88">
        <w:rPr>
          <w:rFonts w:ascii="PT Astra Serif" w:hAnsi="PT Astra Serif"/>
        </w:rPr>
        <w:tab/>
        <w:t xml:space="preserve"> данных, необходимых для решения задачи;</w:t>
      </w:r>
    </w:p>
    <w:p w:rsidR="0081241C" w:rsidRPr="00E06E88" w:rsidRDefault="0081241C" w:rsidP="0081241C">
      <w:pPr>
        <w:pStyle w:val="23"/>
        <w:shd w:val="clear" w:color="auto" w:fill="auto"/>
        <w:tabs>
          <w:tab w:val="left" w:pos="4574"/>
          <w:tab w:val="right" w:pos="7653"/>
          <w:tab w:val="left" w:pos="7862"/>
        </w:tabs>
        <w:spacing w:before="0" w:after="0" w:line="240" w:lineRule="auto"/>
        <w:ind w:firstLine="709"/>
        <w:rPr>
          <w:rFonts w:ascii="PT Astra Serif" w:hAnsi="PT Astra Serif"/>
        </w:rPr>
      </w:pPr>
      <w:r w:rsidRPr="00E06E88">
        <w:rPr>
          <w:rFonts w:ascii="PT Astra Serif" w:hAnsi="PT Astra Serif"/>
        </w:rPr>
        <w:t>- выбирать, анализировать, систематизировать и</w:t>
      </w:r>
      <w:r w:rsidRPr="00E06E88">
        <w:rPr>
          <w:rFonts w:ascii="PT Astra Serif" w:hAnsi="PT Astra Serif"/>
        </w:rPr>
        <w:tab/>
        <w:t xml:space="preserve"> интерпретировать информацию различных видов и форм представления;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форму представления информации и иллюстрировать решаемые задачи схемами, диаграммами, иной графикой и их комбинациями;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надёжность информации по критериям, предложенным учителем или сформулированным самостоятельно.</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lastRenderedPageBreak/>
        <w:t>Коммуникативные УУД</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i/>
          <w:sz w:val="28"/>
          <w:szCs w:val="28"/>
        </w:rPr>
        <w:t>У обучающегося будут сформированы умения общения как часть коммуникативных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сотрудничества как часть коммуникативных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преимущества командной и индивидуальной работы при решении учебных математических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человек;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i/>
          <w:sz w:val="28"/>
          <w:szCs w:val="28"/>
        </w:rPr>
        <w:t>У обучающегося будут сформированы умения самоорганизации как часть регулятивных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самоконтроля как часть регулятивных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владеть способами самопроверки, самоконтроля процесса и результата решения математической задачи;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w:t>
      </w:r>
    </w:p>
    <w:p w:rsidR="0081241C" w:rsidRPr="00E06E88" w:rsidRDefault="0081241C" w:rsidP="0081241C">
      <w:pPr>
        <w:pStyle w:val="23"/>
        <w:shd w:val="clear" w:color="auto" w:fill="auto"/>
        <w:tabs>
          <w:tab w:val="left" w:pos="1759"/>
        </w:tabs>
        <w:spacing w:before="0" w:after="0" w:line="240" w:lineRule="auto"/>
        <w:ind w:firstLine="709"/>
        <w:rPr>
          <w:rFonts w:ascii="PT Astra Serif" w:hAnsi="PT Astra Serif"/>
        </w:rPr>
      </w:pPr>
      <w:r w:rsidRPr="00E06E88">
        <w:rPr>
          <w:rFonts w:ascii="PT Astra Serif" w:hAnsi="PT Astra Serif"/>
        </w:rPr>
        <w:t>Предметные результаты освоения программы по математике представлены по годам обучения в рамках отдельных учебных курсов: в 5-6 классах - курса «Математика», в 7-9 классах - курсов «Алгебра», «Геометрия», «Вероятность и статистика».</w:t>
      </w:r>
    </w:p>
    <w:p w:rsidR="0081241C" w:rsidRPr="00E06E88" w:rsidRDefault="0081241C" w:rsidP="0081241C">
      <w:pPr>
        <w:pStyle w:val="23"/>
        <w:shd w:val="clear" w:color="auto" w:fill="auto"/>
        <w:tabs>
          <w:tab w:val="left" w:pos="1759"/>
        </w:tabs>
        <w:spacing w:before="0" w:after="0" w:line="240" w:lineRule="auto"/>
        <w:ind w:firstLine="709"/>
        <w:rPr>
          <w:rFonts w:ascii="PT Astra Serif" w:hAnsi="PT Astra Serif"/>
          <w:b/>
        </w:rPr>
      </w:pPr>
      <w:r w:rsidRPr="00E06E88">
        <w:rPr>
          <w:rFonts w:ascii="PT Astra Serif" w:hAnsi="PT Astra Serif"/>
          <w:b/>
        </w:rPr>
        <w:t>3) СОДЕРЖАНИЕ УЧЕБНОГО ПРЕДМЕТА «МАТЕМАТИКА»</w:t>
      </w:r>
    </w:p>
    <w:p w:rsidR="0081241C" w:rsidRPr="00E06E88" w:rsidRDefault="0081241C" w:rsidP="0081241C">
      <w:pPr>
        <w:pStyle w:val="23"/>
        <w:shd w:val="clear" w:color="auto" w:fill="auto"/>
        <w:tabs>
          <w:tab w:val="left" w:pos="1759"/>
        </w:tabs>
        <w:spacing w:before="0" w:after="0" w:line="240" w:lineRule="auto"/>
        <w:ind w:firstLine="709"/>
        <w:rPr>
          <w:rFonts w:ascii="PT Astra Serif" w:hAnsi="PT Astra Serif"/>
          <w:b/>
        </w:rPr>
      </w:pPr>
    </w:p>
    <w:p w:rsidR="0081241C" w:rsidRPr="00E06E88" w:rsidRDefault="0081241C" w:rsidP="0081241C">
      <w:pPr>
        <w:pStyle w:val="23"/>
        <w:shd w:val="clear" w:color="auto" w:fill="auto"/>
        <w:tabs>
          <w:tab w:val="left" w:pos="1759"/>
        </w:tabs>
        <w:spacing w:before="0" w:after="0" w:line="240" w:lineRule="auto"/>
        <w:jc w:val="center"/>
        <w:rPr>
          <w:rFonts w:ascii="PT Astra Serif" w:hAnsi="PT Astra Serif"/>
          <w:b/>
          <w:u w:val="single"/>
        </w:rPr>
      </w:pPr>
      <w:r w:rsidRPr="00E06E88">
        <w:rPr>
          <w:rFonts w:ascii="PT Astra Serif" w:hAnsi="PT Astra Serif"/>
          <w:b/>
          <w:u w:val="single"/>
        </w:rPr>
        <w:t>РАБОЧАЯ ПРОГРАММА УЧЕБНОГО КУРСА «МАТЕМАТИКА»</w:t>
      </w:r>
    </w:p>
    <w:p w:rsidR="0081241C" w:rsidRPr="00E06E88" w:rsidRDefault="0081241C" w:rsidP="0081241C">
      <w:pPr>
        <w:ind w:firstLine="0"/>
        <w:jc w:val="center"/>
        <w:rPr>
          <w:rFonts w:ascii="PT Astra Serif" w:hAnsi="PT Astra Serif"/>
          <w:b/>
          <w:sz w:val="28"/>
          <w:szCs w:val="28"/>
          <w:u w:val="single"/>
        </w:rPr>
      </w:pPr>
      <w:r w:rsidRPr="00E06E88">
        <w:rPr>
          <w:rFonts w:ascii="PT Astra Serif" w:hAnsi="PT Astra Serif"/>
          <w:b/>
          <w:sz w:val="28"/>
          <w:szCs w:val="28"/>
          <w:u w:val="single"/>
        </w:rPr>
        <w:t>5-6 КЛАСС</w:t>
      </w:r>
    </w:p>
    <w:p w:rsidR="0081241C" w:rsidRPr="00E06E88" w:rsidRDefault="0081241C" w:rsidP="0081241C">
      <w:pPr>
        <w:rPr>
          <w:rFonts w:ascii="PT Astra Serif" w:hAnsi="PT Astra Serif"/>
          <w:b/>
          <w:sz w:val="28"/>
          <w:szCs w:val="28"/>
        </w:rPr>
      </w:pPr>
    </w:p>
    <w:p w:rsidR="0081241C" w:rsidRPr="00E06E88" w:rsidRDefault="0081241C" w:rsidP="0081241C">
      <w:pPr>
        <w:rPr>
          <w:rFonts w:ascii="PT Astra Serif" w:hAnsi="PT Astra Serif"/>
          <w:b/>
          <w:sz w:val="28"/>
          <w:szCs w:val="28"/>
        </w:rPr>
      </w:pPr>
      <w:r w:rsidRPr="00E06E88">
        <w:rPr>
          <w:rFonts w:ascii="PT Astra Serif" w:hAnsi="PT Astra Serif"/>
          <w:b/>
          <w:sz w:val="28"/>
          <w:szCs w:val="28"/>
        </w:rPr>
        <w:t>1) ПОЯСНИТЕЛЬНАЯ ЗАПИСКА</w:t>
      </w:r>
    </w:p>
    <w:p w:rsidR="0081241C" w:rsidRPr="00E06E88" w:rsidRDefault="0081241C" w:rsidP="0081241C">
      <w:pPr>
        <w:pStyle w:val="23"/>
        <w:shd w:val="clear" w:color="auto" w:fill="auto"/>
        <w:tabs>
          <w:tab w:val="left" w:pos="1971"/>
        </w:tabs>
        <w:spacing w:before="0" w:after="0" w:line="240" w:lineRule="auto"/>
        <w:ind w:firstLine="709"/>
        <w:rPr>
          <w:rFonts w:ascii="PT Astra Serif" w:hAnsi="PT Astra Serif"/>
          <w:b/>
          <w:i/>
        </w:rPr>
      </w:pPr>
      <w:r w:rsidRPr="00E06E88">
        <w:rPr>
          <w:rFonts w:ascii="PT Astra Serif" w:hAnsi="PT Astra Serif"/>
          <w:b/>
          <w:i/>
        </w:rPr>
        <w:t>Приоритетными целями обучения математике в 5-6 классах являются: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подведение обучающихся на доступном для них уровне к осознанию взаимосвязи математики и окружающего мира;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 и оценивать их на соответствие практической ситуации.</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математики происходит знакомство с элементами алгебры и описательной статистики.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арифметического материала начинается со систематизации и развития знаний о натуральных числах, полученных на уровне начального общего образования. При этом совершенствование вычислительной техники и формирование новых теоретических знаний сочетается с развитием вычислительной культуры, в частности с обучением простейшим приёмам прикидки и оценки результатов вычислений. Изучение натуральных чисел продолжается в 6 классе знакомством с начальными понятиями теории делимости.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целесообразно с точки зрения логики изложения числовой линии, когда правила действий с </w:t>
      </w:r>
      <w:r w:rsidRPr="00E06E88">
        <w:rPr>
          <w:rFonts w:ascii="PT Astra Serif" w:hAnsi="PT Astra Serif"/>
        </w:rPr>
        <w:lastRenderedPageBreak/>
        <w:t xml:space="preserve">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т.ч.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происходит знакомство с понятием процента.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 Это позволяет на доступном уровне познакомить обучающихся практически со всеми основными понятиями темы, в т.ч. и с правилами знаков при выполнении арифметических действий. Изучение рациональных чисел будет продолжено в курсе алгебры 7 класса.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 обучении решению текстовых задач в 5-6 классах используются арифметические приёмы решения. При отработке вычислительных навыков в 5-6 классах рассматриваются текстовые задачи следующих видов: задачи на движение, на части, на покупки, на работу и производительность, на проценты, на отношения и пропорции.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 программе учебного курса «Математика»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 программе учебного курса «Математика»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 плоскости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на уровне начального общего образования, систематизируются и расширяются.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Согласно учебному плану в 5-6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b/>
          <w:i/>
        </w:rPr>
        <w:t>Место учебного курса «Математика» в учебном плане</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Общее число часов для изучения математики, - 340 часов: в 5 классе - 170 часов (5 часов в неделю), в 6 классе - 170 часов (5 часов в неделю).</w:t>
      </w:r>
    </w:p>
    <w:p w:rsidR="00B50F68" w:rsidRPr="005471DC" w:rsidRDefault="00B50F68" w:rsidP="0081241C">
      <w:pPr>
        <w:rPr>
          <w:rFonts w:ascii="PT Astra Serif" w:hAnsi="PT Astra Serif" w:cs="Times New Roman"/>
          <w:b/>
          <w:sz w:val="28"/>
          <w:szCs w:val="28"/>
          <w:lang w:eastAsia="en-US"/>
        </w:rPr>
      </w:pPr>
    </w:p>
    <w:p w:rsidR="0081241C" w:rsidRPr="00E06E88" w:rsidRDefault="0081241C" w:rsidP="0081241C">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ПРЕДМЕТА «МАТЕМАТИКА»</w:t>
      </w:r>
    </w:p>
    <w:p w:rsidR="0081241C" w:rsidRPr="00E06E88" w:rsidRDefault="0081241C" w:rsidP="0081241C">
      <w:pPr>
        <w:rPr>
          <w:rFonts w:ascii="PT Astra Serif" w:hAnsi="PT Astra Serif" w:cs="Times New Roman"/>
          <w:b/>
          <w:sz w:val="28"/>
          <w:szCs w:val="28"/>
          <w:lang w:eastAsia="en-US"/>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5 КЛАССЕ</w:t>
      </w:r>
    </w:p>
    <w:p w:rsidR="0081241C" w:rsidRPr="00E06E88" w:rsidRDefault="0081241C" w:rsidP="0081241C">
      <w:pPr>
        <w:pStyle w:val="23"/>
        <w:shd w:val="clear" w:color="auto" w:fill="auto"/>
        <w:tabs>
          <w:tab w:val="left" w:pos="1987"/>
        </w:tabs>
        <w:spacing w:before="0" w:after="0" w:line="240" w:lineRule="auto"/>
        <w:ind w:left="709"/>
        <w:rPr>
          <w:rFonts w:ascii="PT Astra Serif" w:hAnsi="PT Astra Serif"/>
          <w:b/>
        </w:rPr>
      </w:pPr>
      <w:r w:rsidRPr="00E06E88">
        <w:rPr>
          <w:rFonts w:ascii="PT Astra Serif" w:hAnsi="PT Astra Serif"/>
          <w:b/>
        </w:rPr>
        <w:t>Натуральные числа и нуль.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Натуральное число. Ряд натуральных чисел. Число 0. Изображение натуральных чисел точками на координатной (числовой) прямой.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Позиционная система счисления. Римская нумерация как пример непозиционной системы счисления. Десятичная система счисления.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натуральных чисел, сравнение натуральных чисел с нулём. Способы сравнения. Округление натуральных чисел.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букв для обозначения неизвестного компонента и записи свойств арифметических действий.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Делители и кратные числа, разложение на множители. Простые и составные числа. Признаки делимости на 2, 5, 10, 3, 9. Деление с остатком.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Степень с натуральным показателем. Запись числа в виде суммы разрядных слагаемых.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rsidR="0081241C" w:rsidRPr="00E06E88" w:rsidRDefault="0081241C" w:rsidP="0081241C">
      <w:pPr>
        <w:pStyle w:val="23"/>
        <w:shd w:val="clear" w:color="auto" w:fill="auto"/>
        <w:tabs>
          <w:tab w:val="left" w:pos="1980"/>
        </w:tabs>
        <w:spacing w:before="0" w:after="0" w:line="240" w:lineRule="auto"/>
        <w:ind w:left="709"/>
        <w:rPr>
          <w:rFonts w:ascii="PT Astra Serif" w:hAnsi="PT Astra Serif"/>
          <w:b/>
        </w:rPr>
      </w:pPr>
      <w:r w:rsidRPr="00E06E88">
        <w:rPr>
          <w:rFonts w:ascii="PT Astra Serif" w:hAnsi="PT Astra Serif"/>
          <w:b/>
        </w:rPr>
        <w:t>Дроби.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Сложение и вычитание дробей. Умножение и деление дробей, взаимно-обратные дроби. Нахождение части целого и целого по его части.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Десятичная запись дробей. Представление десятичной дроби в виде </w:t>
      </w:r>
      <w:r w:rsidRPr="00E06E88">
        <w:rPr>
          <w:rFonts w:ascii="PT Astra Serif" w:hAnsi="PT Astra Serif"/>
        </w:rPr>
        <w:lastRenderedPageBreak/>
        <w:t>обыкновенной. Изображение десятичных дробей точками на числовой прямой. Сравнение десятичных дробей.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Арифметические действия с десятичными дробями. Округление десятичных дробей.</w:t>
      </w:r>
    </w:p>
    <w:p w:rsidR="0081241C" w:rsidRPr="00E06E88" w:rsidRDefault="0081241C" w:rsidP="0081241C">
      <w:pPr>
        <w:pStyle w:val="23"/>
        <w:shd w:val="clear" w:color="auto" w:fill="auto"/>
        <w:tabs>
          <w:tab w:val="left" w:pos="1980"/>
        </w:tabs>
        <w:spacing w:before="0" w:after="0" w:line="240" w:lineRule="auto"/>
        <w:ind w:left="709"/>
        <w:rPr>
          <w:rFonts w:ascii="PT Astra Serif" w:hAnsi="PT Astra Serif"/>
          <w:b/>
        </w:rPr>
      </w:pPr>
      <w:r w:rsidRPr="00E06E88">
        <w:rPr>
          <w:rFonts w:ascii="PT Astra Serif" w:hAnsi="PT Astra Serif"/>
          <w:b/>
        </w:rPr>
        <w:t>Решение текстовых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основных задач на дроби.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Представление данных в виде таблиц, столбчатых диаграмм.</w:t>
      </w:r>
    </w:p>
    <w:p w:rsidR="0081241C" w:rsidRPr="00E06E88" w:rsidRDefault="0081241C" w:rsidP="0081241C">
      <w:pPr>
        <w:pStyle w:val="23"/>
        <w:shd w:val="clear" w:color="auto" w:fill="auto"/>
        <w:tabs>
          <w:tab w:val="left" w:pos="1985"/>
        </w:tabs>
        <w:spacing w:before="0" w:after="0" w:line="240" w:lineRule="auto"/>
        <w:ind w:left="709"/>
        <w:rPr>
          <w:rFonts w:ascii="PT Astra Serif" w:hAnsi="PT Astra Serif"/>
          <w:b/>
        </w:rPr>
      </w:pPr>
      <w:r w:rsidRPr="00E06E88">
        <w:rPr>
          <w:rFonts w:ascii="PT Astra Serif" w:hAnsi="PT Astra Serif"/>
          <w:b/>
        </w:rPr>
        <w:t>Наглядная геометрия.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Длина отрезка, метрические единицы длины. Длина ломаной, периметр многоугольника. Измерение и построение углов с помощью транспортира.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Наглядные представления о фигурах на плоскости: многоугольник, прямоугольник, квадрат, треугольник, о равенстве фигур.</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Изображение фигур, в т.ч.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Площадь прямоугольника и многоугольников, составленных из прямоугольников, в т.ч. фигур, изображённых на клетчатой бумаге. Единицы измерения площади.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прямоугольного параллелепипеда, куба. Единицы измерения объёма.</w:t>
      </w: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6 КЛАССЕ</w:t>
      </w:r>
    </w:p>
    <w:p w:rsidR="0081241C" w:rsidRPr="00E06E88" w:rsidRDefault="0081241C" w:rsidP="0081241C">
      <w:pPr>
        <w:pStyle w:val="23"/>
        <w:shd w:val="clear" w:color="auto" w:fill="auto"/>
        <w:tabs>
          <w:tab w:val="left" w:pos="1981"/>
        </w:tabs>
        <w:spacing w:before="0" w:after="0" w:line="240" w:lineRule="auto"/>
        <w:ind w:left="709"/>
        <w:rPr>
          <w:rFonts w:ascii="PT Astra Serif" w:hAnsi="PT Astra Serif"/>
          <w:b/>
        </w:rPr>
      </w:pPr>
      <w:r w:rsidRPr="00E06E88">
        <w:rPr>
          <w:rFonts w:ascii="PT Astra Serif" w:hAnsi="PT Astra Serif"/>
          <w:b/>
        </w:rPr>
        <w:t>Натуральные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Делители и кратные числа, наибольший общий делитель и наименьшее общее кратное. Делимость суммы и произведения. Деление с остатком.</w:t>
      </w:r>
    </w:p>
    <w:p w:rsidR="0081241C" w:rsidRPr="00E06E88" w:rsidRDefault="0081241C" w:rsidP="0081241C">
      <w:pPr>
        <w:pStyle w:val="23"/>
        <w:shd w:val="clear" w:color="auto" w:fill="auto"/>
        <w:tabs>
          <w:tab w:val="left" w:pos="1981"/>
        </w:tabs>
        <w:spacing w:before="0" w:after="0" w:line="240" w:lineRule="auto"/>
        <w:ind w:left="709"/>
        <w:rPr>
          <w:rFonts w:ascii="PT Astra Serif" w:hAnsi="PT Astra Serif"/>
          <w:b/>
        </w:rPr>
      </w:pPr>
      <w:r w:rsidRPr="00E06E88">
        <w:rPr>
          <w:rFonts w:ascii="PT Astra Serif" w:hAnsi="PT Astra Serif"/>
          <w:b/>
        </w:rPr>
        <w:t>Дроби.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Отношение. Деление в данном отношении. Масштаб, пропорция. Применение пропорций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rsidR="0081241C" w:rsidRPr="00E06E88" w:rsidRDefault="0081241C" w:rsidP="0081241C">
      <w:pPr>
        <w:pStyle w:val="23"/>
        <w:shd w:val="clear" w:color="auto" w:fill="auto"/>
        <w:tabs>
          <w:tab w:val="left" w:pos="1992"/>
        </w:tabs>
        <w:spacing w:before="0" w:after="0" w:line="240" w:lineRule="auto"/>
        <w:ind w:left="709"/>
        <w:rPr>
          <w:rFonts w:ascii="PT Astra Serif" w:hAnsi="PT Astra Serif"/>
          <w:b/>
        </w:rPr>
      </w:pPr>
      <w:r w:rsidRPr="00E06E88">
        <w:rPr>
          <w:rFonts w:ascii="PT Astra Serif" w:hAnsi="PT Astra Serif"/>
          <w:b/>
        </w:rPr>
        <w:t>Положительные и отрицательные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rsidR="0081241C" w:rsidRPr="00E06E88" w:rsidRDefault="0081241C" w:rsidP="0081241C">
      <w:pPr>
        <w:pStyle w:val="23"/>
        <w:shd w:val="clear" w:color="auto" w:fill="auto"/>
        <w:tabs>
          <w:tab w:val="left" w:pos="1992"/>
        </w:tabs>
        <w:spacing w:before="0" w:after="0" w:line="240" w:lineRule="auto"/>
        <w:ind w:left="709"/>
        <w:rPr>
          <w:rFonts w:ascii="PT Astra Serif" w:hAnsi="PT Astra Serif"/>
          <w:b/>
        </w:rPr>
      </w:pPr>
      <w:r w:rsidRPr="00E06E88">
        <w:rPr>
          <w:rFonts w:ascii="PT Astra Serif" w:hAnsi="PT Astra Serif"/>
          <w:b/>
        </w:rPr>
        <w:t>Буквенные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rsidR="0081241C" w:rsidRPr="00E06E88" w:rsidRDefault="0081241C" w:rsidP="0081241C">
      <w:pPr>
        <w:pStyle w:val="23"/>
        <w:shd w:val="clear" w:color="auto" w:fill="auto"/>
        <w:tabs>
          <w:tab w:val="left" w:pos="1992"/>
        </w:tabs>
        <w:spacing w:before="0" w:after="0" w:line="240" w:lineRule="auto"/>
        <w:ind w:left="709"/>
        <w:rPr>
          <w:rFonts w:ascii="PT Astra Serif" w:hAnsi="PT Astra Serif"/>
          <w:b/>
        </w:rPr>
      </w:pPr>
      <w:r w:rsidRPr="00E06E88">
        <w:rPr>
          <w:rFonts w:ascii="PT Astra Serif" w:hAnsi="PT Astra Serif"/>
          <w:b/>
        </w:rPr>
        <w:t>Решение текстовых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текстовых задач арифметическим способом. Решение логических задач. Решение задач перебором всех возможных вариантов.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задач, связанных с отношением, пропорциональностью величин, процентами; решение основных задач на дроби и проценты.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Оценка и прикидка, округление результата. Составление буквенных выражений по условию задачи.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Представление данных с помощью таблиц и диаграмм. Столбчатые диаграммы: чтение и построение. Чтение круговых диаграмм.</w:t>
      </w:r>
    </w:p>
    <w:p w:rsidR="0081241C" w:rsidRPr="00E06E88" w:rsidRDefault="0081241C" w:rsidP="0081241C">
      <w:pPr>
        <w:pStyle w:val="23"/>
        <w:shd w:val="clear" w:color="auto" w:fill="auto"/>
        <w:tabs>
          <w:tab w:val="left" w:pos="1982"/>
        </w:tabs>
        <w:spacing w:before="0" w:after="0" w:line="240" w:lineRule="auto"/>
        <w:ind w:left="709"/>
        <w:rPr>
          <w:rFonts w:ascii="PT Astra Serif" w:hAnsi="PT Astra Serif"/>
          <w:b/>
        </w:rPr>
      </w:pPr>
      <w:r w:rsidRPr="00E06E88">
        <w:rPr>
          <w:rFonts w:ascii="PT Astra Serif" w:hAnsi="PT Astra Serif"/>
          <w:b/>
        </w:rPr>
        <w:t>Наглядная геометрия.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Взаимное расположение двух прямых на плоскости, параллельные пря</w:t>
      </w:r>
      <w:r w:rsidRPr="00E06E88">
        <w:rPr>
          <w:rFonts w:ascii="PT Astra Serif" w:hAnsi="PT Astra Serif"/>
        </w:rPr>
        <w:lastRenderedPageBreak/>
        <w:t>мые, перпендикулярные прямые. Измерение расстояний: между двумя точками, от точки до прямой, длина маршрута на квадратной сетке.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Периметр многоугольника. Понятие площади фигуры, единицы измерения площади. Приближённое измерение площади фигур, в т.ч. на квадратной сетке. Приближённое измерение длины окружности, площади круга.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Симметрия: центральная, осевая и зеркальная симметрии.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Построение симметричных фигур.</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других материалов).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объёма, единицы измерения объёма. Объём прямоугольного параллелепипеда, куба.</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ind w:firstLine="709"/>
        <w:rPr>
          <w:rFonts w:ascii="PT Astra Serif" w:hAnsi="PT Astra Serif"/>
          <w:b/>
        </w:rPr>
      </w:pPr>
      <w:r w:rsidRPr="00E06E88">
        <w:rPr>
          <w:rFonts w:ascii="PT Astra Serif" w:hAnsi="PT Astra Serif"/>
          <w:b/>
        </w:rPr>
        <w:t>3) ПРЕДМЕТНЫЕ РЕЗУЛЬТАТЫ ОСВОЕНИЯ ПРОГРАММЫ УЧЕБНОГО КУРСА «МАТЕМАТИКА»</w:t>
      </w:r>
    </w:p>
    <w:p w:rsidR="0081241C" w:rsidRPr="00E06E88" w:rsidRDefault="0081241C" w:rsidP="0081241C">
      <w:pPr>
        <w:pStyle w:val="23"/>
        <w:shd w:val="clear" w:color="auto" w:fill="auto"/>
        <w:tabs>
          <w:tab w:val="left" w:pos="1976"/>
        </w:tabs>
        <w:spacing w:before="0" w:after="0" w:line="240" w:lineRule="auto"/>
        <w:ind w:firstLine="709"/>
        <w:rPr>
          <w:rFonts w:ascii="PT Astra Serif" w:hAnsi="PT Astra Serif"/>
          <w:b/>
          <w:i/>
        </w:rPr>
      </w:pPr>
    </w:p>
    <w:p w:rsidR="0081241C" w:rsidRPr="00E06E88" w:rsidRDefault="0081241C" w:rsidP="0081241C">
      <w:pPr>
        <w:pStyle w:val="23"/>
        <w:shd w:val="clear" w:color="auto" w:fill="auto"/>
        <w:tabs>
          <w:tab w:val="left" w:pos="1976"/>
        </w:tabs>
        <w:spacing w:before="0" w:after="0" w:line="240" w:lineRule="auto"/>
        <w:jc w:val="center"/>
        <w:rPr>
          <w:rFonts w:ascii="PT Astra Serif" w:hAnsi="PT Astra Serif"/>
          <w:b/>
        </w:rPr>
      </w:pPr>
      <w:r w:rsidRPr="00E06E88">
        <w:rPr>
          <w:rFonts w:ascii="PT Astra Serif" w:hAnsi="PT Astra Serif"/>
          <w:b/>
        </w:rPr>
        <w:t>5 КЛАСС</w:t>
      </w:r>
    </w:p>
    <w:p w:rsidR="0081241C" w:rsidRPr="00E06E88" w:rsidRDefault="0081241C" w:rsidP="0081241C">
      <w:pPr>
        <w:pStyle w:val="23"/>
        <w:shd w:val="clear" w:color="auto" w:fill="auto"/>
        <w:tabs>
          <w:tab w:val="left" w:pos="1976"/>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5 классе:</w:t>
      </w:r>
    </w:p>
    <w:p w:rsidR="0081241C" w:rsidRPr="00E06E88" w:rsidRDefault="0081241C" w:rsidP="0081241C">
      <w:pPr>
        <w:pStyle w:val="23"/>
        <w:shd w:val="clear" w:color="auto" w:fill="auto"/>
        <w:tabs>
          <w:tab w:val="left" w:pos="2188"/>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и правильно употреблять термины, связанные с натуральными</w:t>
      </w:r>
    </w:p>
    <w:p w:rsidR="0081241C" w:rsidRPr="00E06E88" w:rsidRDefault="0081241C" w:rsidP="0081241C">
      <w:pPr>
        <w:pStyle w:val="23"/>
        <w:shd w:val="clear" w:color="auto" w:fill="auto"/>
        <w:spacing w:before="0" w:after="0" w:line="240" w:lineRule="auto"/>
        <w:rPr>
          <w:rFonts w:ascii="PT Astra Serif" w:hAnsi="PT Astra Serif"/>
        </w:rPr>
      </w:pPr>
      <w:r w:rsidRPr="00E06E88">
        <w:rPr>
          <w:rFonts w:ascii="PT Astra Serif" w:hAnsi="PT Astra Serif"/>
        </w:rPr>
        <w:t>числами, обыкновенными и десятичными дробями.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Сравнивать и упорядочивать натуральные числа, сравнивать в простейших случаях обыкновенные дроби, десятичные дроби.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арифметические действия с натуральными числами, с обыкновенными дробями в простейших случаях.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проверку, прикидку результата вычислений.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Округлять натуральные числа.</w:t>
      </w:r>
    </w:p>
    <w:p w:rsidR="0081241C" w:rsidRPr="00E06E88" w:rsidRDefault="0081241C" w:rsidP="0081241C">
      <w:pPr>
        <w:pStyle w:val="23"/>
        <w:shd w:val="clear" w:color="auto" w:fill="auto"/>
        <w:tabs>
          <w:tab w:val="left" w:pos="2237"/>
        </w:tabs>
        <w:spacing w:before="0" w:after="0" w:line="240" w:lineRule="auto"/>
        <w:ind w:left="709"/>
        <w:rPr>
          <w:rFonts w:ascii="PT Astra Serif" w:hAnsi="PT Astra Serif"/>
          <w:b/>
        </w:rPr>
      </w:pPr>
      <w:r w:rsidRPr="00E06E88">
        <w:rPr>
          <w:rFonts w:ascii="PT Astra Serif" w:hAnsi="PT Astra Serif"/>
          <w:b/>
        </w:rPr>
        <w:t>Решение текстовых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текстовые задачи арифметическим способом и с помощью организованного конечного перебора всех возможных вариантов.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задачи, содержащие зависимости, связывающие величины: скорость, время, расстояние, цена, количество, стоимость.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Использовать краткие записи, схемы, таблицы, обозначения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основными единицами измерения: цены, массы, расстояния, времени, скорости, выражать одни единицы величины через другие.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rsidR="0081241C" w:rsidRPr="00E06E88" w:rsidRDefault="0081241C" w:rsidP="0081241C">
      <w:pPr>
        <w:pStyle w:val="23"/>
        <w:shd w:val="clear" w:color="auto" w:fill="auto"/>
        <w:tabs>
          <w:tab w:val="left" w:pos="2237"/>
        </w:tabs>
        <w:spacing w:before="0" w:after="0" w:line="240" w:lineRule="auto"/>
        <w:ind w:left="709"/>
        <w:rPr>
          <w:rFonts w:ascii="PT Astra Serif" w:hAnsi="PT Astra Serif"/>
          <w:b/>
        </w:rPr>
      </w:pPr>
      <w:r w:rsidRPr="00E06E88">
        <w:rPr>
          <w:rFonts w:ascii="PT Astra Serif" w:hAnsi="PT Astra Serif"/>
          <w:b/>
        </w:rPr>
        <w:t>Наглядная геометрия.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геометрическими понятиями: точка, прямая, отрезок, луч, угол, многоугольник, окружность, круг.</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Приводить примеры объектов окружающего мира, имеющих форму изученных геометрических фигур.</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Изображать изученные геометрические фигуры на нелинованной и клетчатой бумаге с помощью циркуля и линейки.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свойства сторон и углов прямоугольника, квадрата для их построения, вычисления площади и периметра.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Вычислять периметр и площадь квадрата, прямоугольника, фигур, составленных из прямоугольников, в т.ч. фигур, изображённых на клетчатой бумаге.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основными метрическими единицами измерения длины, площади; выражать одни единицы величины через другие.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Распознавать параллелепипед, куб, использовать терминологию: вершина, ребро, грань, измерения, находить измерения параллелепипеда, куба.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Вычислять объём куба, параллелепипеда по заданным измерениям, пользоваться единицами измерения объёма.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несложные задачи на измерение геометрических величин в практических ситуациях.</w:t>
      </w: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6 КЛАСС</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6 классе.</w:t>
      </w:r>
    </w:p>
    <w:p w:rsidR="0081241C" w:rsidRPr="00E06E88" w:rsidRDefault="0081241C" w:rsidP="0081241C">
      <w:pPr>
        <w:pStyle w:val="23"/>
        <w:shd w:val="clear" w:color="auto" w:fill="auto"/>
        <w:tabs>
          <w:tab w:val="left" w:pos="2238"/>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Сравнивать и упорядочивать целые числа, обыкновенные и десятичные дроби, сравнивать числа одного и разных знаков.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сочетая устные и письменные приёмы, арифметические действия с натуральными и целыми числами, обыкновенными и десятичными дро</w:t>
      </w:r>
      <w:r w:rsidRPr="00E06E88">
        <w:rPr>
          <w:rFonts w:ascii="PT Astra Serif" w:hAnsi="PT Astra Serif"/>
        </w:rPr>
        <w:lastRenderedPageBreak/>
        <w:t>бями, положительными и отрицательными числами.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Соотносить точку на координатной прямой с соответствующим ей числом и изображать числа точками на координатной прямой, находить модуль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Соотносить точки в прямоугольной системе координат с координатами этой точки.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Округлять целые числа и десятичные дроби, находить приближения чисел.</w:t>
      </w:r>
    </w:p>
    <w:p w:rsidR="0081241C" w:rsidRPr="00E06E88" w:rsidRDefault="0081241C" w:rsidP="0081241C">
      <w:pPr>
        <w:pStyle w:val="23"/>
        <w:shd w:val="clear" w:color="auto" w:fill="auto"/>
        <w:tabs>
          <w:tab w:val="left" w:pos="2237"/>
        </w:tabs>
        <w:spacing w:before="0" w:after="0" w:line="240" w:lineRule="auto"/>
        <w:ind w:left="709"/>
        <w:rPr>
          <w:rFonts w:ascii="PT Astra Serif" w:hAnsi="PT Astra Serif"/>
          <w:b/>
        </w:rPr>
      </w:pPr>
      <w:r w:rsidRPr="00E06E88">
        <w:rPr>
          <w:rFonts w:ascii="PT Astra Serif" w:hAnsi="PT Astra Serif"/>
          <w:b/>
        </w:rPr>
        <w:t>Числовые и буквенные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признаками делимости, раскладывать натуральные числа на простые множители.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масштабом, составлять пропорции и отношения.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неизвестный компонент равенства.</w:t>
      </w:r>
    </w:p>
    <w:p w:rsidR="0081241C" w:rsidRPr="00E06E88" w:rsidRDefault="0081241C" w:rsidP="0081241C">
      <w:pPr>
        <w:pStyle w:val="23"/>
        <w:shd w:val="clear" w:color="auto" w:fill="auto"/>
        <w:tabs>
          <w:tab w:val="left" w:pos="2237"/>
        </w:tabs>
        <w:spacing w:before="0" w:after="0" w:line="240" w:lineRule="auto"/>
        <w:ind w:left="709"/>
        <w:rPr>
          <w:rFonts w:ascii="PT Astra Serif" w:hAnsi="PT Astra Serif"/>
          <w:b/>
        </w:rPr>
      </w:pPr>
      <w:r w:rsidRPr="00E06E88">
        <w:rPr>
          <w:rFonts w:ascii="PT Astra Serif" w:hAnsi="PT Astra Serif"/>
          <w:b/>
        </w:rPr>
        <w:t>Решение текстовых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многошаговые текстовые задачи арифметическим способом.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задачи, связанные с отношением, пропорциональностью величин, процентами, решать три основные задачи на дроби и проценты.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задачи, содержащие зависимости, связывающие величины: скорость, время, расстояние, цена, количество, стоимость, производительность, время, объёма работы, используя арифметические действия, оценку, прикидку, пользоваться единицами измерения соответствующих величин.</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Составлять буквенные выражения по условию задачи.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Представлять информацию с помощью таблиц, линейной и столбчатой диаграмм.</w:t>
      </w:r>
    </w:p>
    <w:p w:rsidR="0081241C" w:rsidRPr="00E06E88" w:rsidRDefault="0081241C" w:rsidP="0081241C">
      <w:pPr>
        <w:pStyle w:val="23"/>
        <w:shd w:val="clear" w:color="auto" w:fill="auto"/>
        <w:tabs>
          <w:tab w:val="left" w:pos="2237"/>
        </w:tabs>
        <w:spacing w:before="0" w:after="0" w:line="240" w:lineRule="auto"/>
        <w:ind w:left="709"/>
        <w:rPr>
          <w:rFonts w:ascii="PT Astra Serif" w:hAnsi="PT Astra Serif"/>
          <w:b/>
        </w:rPr>
      </w:pPr>
      <w:r w:rsidRPr="00E06E88">
        <w:rPr>
          <w:rFonts w:ascii="PT Astra Serif" w:hAnsi="PT Astra Serif"/>
          <w:b/>
        </w:rPr>
        <w:t>Наглядная геометрия.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Вычислять длину ломаной, периметр многоугольника, пользоваться единицами измерения длины, выражать одни единицы измерения длины через другие.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используя чертёжные инструменты, расстояния: между двумя точками, от точки до прямой, длину пути на квадратной сетке.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Распознавать на моделях и изображениях пирамиду, конус, цилиндр, использовать терминологию: вершина, ребро, грань, основание, развёртка.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Изображать на клетчатой бумаге прямоугольный параллелепипед.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Вычислять объём прямоугольного параллелепипеда, куба, пользоваться основными единицами измерения объёма;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несложные задачи на нахождение геометрических величин в практических ситуациях.</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tabs>
          <w:tab w:val="left" w:pos="1555"/>
        </w:tabs>
        <w:spacing w:before="0" w:after="0" w:line="240" w:lineRule="auto"/>
        <w:jc w:val="center"/>
        <w:rPr>
          <w:rFonts w:ascii="PT Astra Serif" w:hAnsi="PT Astra Serif"/>
          <w:b/>
          <w:u w:val="single"/>
        </w:rPr>
      </w:pPr>
      <w:r w:rsidRPr="00E06E88">
        <w:rPr>
          <w:rFonts w:ascii="PT Astra Serif" w:hAnsi="PT Astra Serif"/>
          <w:b/>
          <w:u w:val="single"/>
        </w:rPr>
        <w:t>РАБОЧАЯ ПРОГРАММА УЧЕБНОГО КУРСА «АЛГЕБРА»</w:t>
      </w:r>
    </w:p>
    <w:p w:rsidR="0081241C" w:rsidRPr="00E06E88" w:rsidRDefault="0081241C" w:rsidP="0081241C">
      <w:pPr>
        <w:pStyle w:val="23"/>
        <w:shd w:val="clear" w:color="auto" w:fill="auto"/>
        <w:tabs>
          <w:tab w:val="left" w:pos="1555"/>
        </w:tabs>
        <w:spacing w:before="0" w:after="0" w:line="240" w:lineRule="auto"/>
        <w:jc w:val="center"/>
        <w:rPr>
          <w:rFonts w:ascii="PT Astra Serif" w:hAnsi="PT Astra Serif"/>
          <w:b/>
          <w:u w:val="single"/>
        </w:rPr>
      </w:pPr>
      <w:r w:rsidRPr="00E06E88">
        <w:rPr>
          <w:rFonts w:ascii="PT Astra Serif" w:hAnsi="PT Astra Serif"/>
          <w:b/>
          <w:u w:val="single"/>
        </w:rPr>
        <w:t>7-9 КЛАСС</w:t>
      </w:r>
    </w:p>
    <w:p w:rsidR="0081241C" w:rsidRPr="00E06E88" w:rsidRDefault="0081241C" w:rsidP="0081241C">
      <w:pPr>
        <w:rPr>
          <w:rFonts w:ascii="PT Astra Serif" w:hAnsi="PT Astra Serif"/>
          <w:b/>
          <w:sz w:val="28"/>
          <w:szCs w:val="28"/>
        </w:rPr>
      </w:pPr>
    </w:p>
    <w:p w:rsidR="0081241C" w:rsidRPr="00E06E88" w:rsidRDefault="0081241C" w:rsidP="0081241C">
      <w:pPr>
        <w:rPr>
          <w:rFonts w:ascii="PT Astra Serif" w:hAnsi="PT Astra Serif"/>
          <w:b/>
          <w:sz w:val="28"/>
          <w:szCs w:val="28"/>
        </w:rPr>
      </w:pPr>
      <w:r w:rsidRPr="00E06E88">
        <w:rPr>
          <w:rFonts w:ascii="PT Astra Serif" w:hAnsi="PT Astra Serif"/>
          <w:b/>
          <w:sz w:val="28"/>
          <w:szCs w:val="28"/>
        </w:rPr>
        <w:t>1) ПОЯСНИТЕЛЬНАЯ ЗАПИСКА</w:t>
      </w:r>
    </w:p>
    <w:p w:rsidR="0081241C" w:rsidRPr="00E06E88" w:rsidRDefault="0081241C" w:rsidP="0081241C">
      <w:pPr>
        <w:pStyle w:val="23"/>
        <w:shd w:val="clear" w:color="auto" w:fill="auto"/>
        <w:tabs>
          <w:tab w:val="left" w:pos="1954"/>
        </w:tabs>
        <w:spacing w:before="0" w:after="0" w:line="240" w:lineRule="auto"/>
        <w:ind w:firstLine="709"/>
        <w:rPr>
          <w:rFonts w:ascii="PT Astra Serif" w:hAnsi="PT Astra Serif"/>
        </w:rPr>
      </w:pPr>
      <w:r w:rsidRPr="00E06E88">
        <w:rPr>
          <w:rFonts w:ascii="PT Astra Serif" w:hAnsi="PT Astra Serif"/>
        </w:rPr>
        <w:t>Алгебра является одним из опорных курсов основного общего образования: она обеспечивает изучение других дисциплин, как естественно</w:t>
      </w:r>
      <w:r w:rsidRPr="00E06E88">
        <w:rPr>
          <w:rFonts w:ascii="PT Astra Serif" w:hAnsi="PT Astra Serif"/>
        </w:rPr>
        <w:softHyphen/>
        <w:t>научного, так и гуманитарного циклов, её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является реализацией деятельностного принципа обучения.</w:t>
      </w:r>
    </w:p>
    <w:p w:rsidR="0081241C" w:rsidRPr="00E06E88" w:rsidRDefault="0081241C" w:rsidP="0081241C">
      <w:pPr>
        <w:pStyle w:val="23"/>
        <w:shd w:val="clear" w:color="auto" w:fill="auto"/>
        <w:tabs>
          <w:tab w:val="left" w:pos="1945"/>
        </w:tabs>
        <w:spacing w:before="0" w:after="0" w:line="240" w:lineRule="auto"/>
        <w:ind w:firstLine="709"/>
        <w:rPr>
          <w:rFonts w:ascii="PT Astra Serif" w:hAnsi="PT Astra Serif"/>
          <w:i/>
        </w:rPr>
      </w:pPr>
      <w:r w:rsidRPr="00E06E88">
        <w:rPr>
          <w:rFonts w:ascii="PT Astra Serif" w:hAnsi="PT Astra Serif"/>
          <w:i/>
        </w:rPr>
        <w:lastRenderedPageBreak/>
        <w:t xml:space="preserve">В структуре программы учебного курса «Алгебра» для основного общего образования основное место занимают содержательно-методические линии: «Числа и вычисления», «Алгебраические выражения», «Уравнения и неравенства», «Функции». </w:t>
      </w:r>
    </w:p>
    <w:p w:rsidR="0081241C" w:rsidRPr="00E06E88" w:rsidRDefault="0081241C" w:rsidP="0081241C">
      <w:pPr>
        <w:pStyle w:val="23"/>
        <w:shd w:val="clear" w:color="auto" w:fill="auto"/>
        <w:tabs>
          <w:tab w:val="left" w:pos="1945"/>
        </w:tabs>
        <w:spacing w:before="0" w:after="0" w:line="240" w:lineRule="auto"/>
        <w:ind w:firstLine="709"/>
        <w:rPr>
          <w:rFonts w:ascii="PT Astra Serif" w:hAnsi="PT Astra Serif"/>
        </w:rPr>
      </w:pPr>
      <w:r w:rsidRPr="00E06E88">
        <w:rPr>
          <w:rFonts w:ascii="PT Astra Serif" w:hAnsi="PT Astra Serif"/>
        </w:rPr>
        <w:t xml:space="preserve">Каждая из этих содержательно-методических линий развивается на протяжении трёх лет изучения курса, взаимодействуя с другими его линиями. </w:t>
      </w:r>
    </w:p>
    <w:p w:rsidR="0081241C" w:rsidRPr="00E06E88" w:rsidRDefault="0081241C" w:rsidP="0081241C">
      <w:pPr>
        <w:pStyle w:val="23"/>
        <w:shd w:val="clear" w:color="auto" w:fill="auto"/>
        <w:tabs>
          <w:tab w:val="left" w:pos="1945"/>
        </w:tabs>
        <w:spacing w:before="0" w:after="0" w:line="240" w:lineRule="auto"/>
        <w:ind w:firstLine="709"/>
        <w:rPr>
          <w:rFonts w:ascii="PT Astra Serif" w:hAnsi="PT Astra Serif"/>
        </w:rPr>
      </w:pPr>
      <w:r w:rsidRPr="00E06E88">
        <w:rPr>
          <w:rFonts w:ascii="PT Astra Serif" w:hAnsi="PT Astra Serif"/>
        </w:rPr>
        <w:t>В ходе изучения учебного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rsidR="0081241C" w:rsidRPr="00E06E88" w:rsidRDefault="0081241C" w:rsidP="0081241C">
      <w:pPr>
        <w:pStyle w:val="23"/>
        <w:shd w:val="clear" w:color="auto" w:fill="auto"/>
        <w:tabs>
          <w:tab w:val="left" w:pos="1950"/>
        </w:tabs>
        <w:spacing w:before="0" w:after="0" w:line="240" w:lineRule="auto"/>
        <w:ind w:firstLine="709"/>
        <w:rPr>
          <w:rFonts w:ascii="PT Astra Serif" w:hAnsi="PT Astra Serif"/>
        </w:rPr>
      </w:pPr>
      <w:r w:rsidRPr="00E06E88">
        <w:rPr>
          <w:rFonts w:ascii="PT Astra Serif" w:hAnsi="PT Astra Serif"/>
          <w:i/>
        </w:rPr>
        <w:t>Содержание линии «Числа и вычисления»</w:t>
      </w:r>
      <w:r w:rsidRPr="00E06E88">
        <w:rPr>
          <w:rFonts w:ascii="PT Astra Serif" w:hAnsi="PT Astra Serif"/>
        </w:rPr>
        <w:t xml:space="preserve">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rsidR="0081241C" w:rsidRPr="00E06E88" w:rsidRDefault="0081241C" w:rsidP="0081241C">
      <w:pPr>
        <w:pStyle w:val="23"/>
        <w:shd w:val="clear" w:color="auto" w:fill="auto"/>
        <w:tabs>
          <w:tab w:val="left" w:pos="1950"/>
        </w:tabs>
        <w:spacing w:before="0" w:after="0" w:line="240" w:lineRule="auto"/>
        <w:ind w:firstLine="709"/>
        <w:rPr>
          <w:rFonts w:ascii="PT Astra Serif" w:hAnsi="PT Astra Serif"/>
        </w:rPr>
      </w:pPr>
      <w:r w:rsidRPr="00E06E88">
        <w:rPr>
          <w:rFonts w:ascii="PT Astra Serif" w:hAnsi="PT Astra Serif"/>
          <w:i/>
        </w:rPr>
        <w:t>Содержание двух алгебраических линий - «Алгебраические выражения» и «Уравнения и неравенства»</w:t>
      </w:r>
      <w:r w:rsidRPr="00E06E88">
        <w:rPr>
          <w:rFonts w:ascii="PT Astra Serif" w:hAnsi="PT Astra Serif"/>
        </w:rPr>
        <w:t xml:space="preserve">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rsidR="0081241C" w:rsidRPr="00E06E88" w:rsidRDefault="0081241C" w:rsidP="0081241C">
      <w:pPr>
        <w:pStyle w:val="23"/>
        <w:shd w:val="clear" w:color="auto" w:fill="auto"/>
        <w:tabs>
          <w:tab w:val="left" w:pos="1950"/>
        </w:tabs>
        <w:spacing w:before="0" w:after="0" w:line="240" w:lineRule="auto"/>
        <w:ind w:firstLine="709"/>
        <w:rPr>
          <w:rFonts w:ascii="PT Astra Serif" w:hAnsi="PT Astra Serif"/>
        </w:rPr>
      </w:pPr>
      <w:r w:rsidRPr="00E06E88">
        <w:rPr>
          <w:rFonts w:ascii="PT Astra Serif" w:hAnsi="PT Astra Serif"/>
          <w:i/>
        </w:rPr>
        <w:t>Содержание функционально-графической линии</w:t>
      </w:r>
      <w:r w:rsidRPr="00E06E88">
        <w:rPr>
          <w:rFonts w:ascii="PT Astra Serif" w:hAnsi="PT Astra Serif"/>
        </w:rPr>
        <w:t xml:space="preserve">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словесные, символические, графические, вносит вклад в формирование представлений о роли математики в развитии цивилизации и культуры.</w:t>
      </w:r>
    </w:p>
    <w:p w:rsidR="0081241C" w:rsidRPr="00E06E88" w:rsidRDefault="0081241C" w:rsidP="0081241C">
      <w:pPr>
        <w:pStyle w:val="23"/>
        <w:shd w:val="clear" w:color="auto" w:fill="auto"/>
        <w:tabs>
          <w:tab w:val="left" w:pos="1950"/>
        </w:tabs>
        <w:spacing w:before="0" w:after="0" w:line="240" w:lineRule="auto"/>
        <w:ind w:firstLine="709"/>
        <w:rPr>
          <w:rFonts w:ascii="PT Astra Serif" w:hAnsi="PT Astra Serif"/>
        </w:rPr>
      </w:pP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курса «Алгебра» в учебном плане</w:t>
      </w:r>
    </w:p>
    <w:p w:rsidR="0081241C" w:rsidRPr="005471DC" w:rsidRDefault="0081241C" w:rsidP="0081241C">
      <w:pPr>
        <w:pStyle w:val="23"/>
        <w:shd w:val="clear" w:color="auto" w:fill="auto"/>
        <w:tabs>
          <w:tab w:val="left" w:pos="1945"/>
        </w:tabs>
        <w:spacing w:before="0" w:after="0" w:line="240" w:lineRule="auto"/>
        <w:ind w:firstLine="709"/>
        <w:rPr>
          <w:rFonts w:ascii="PT Astra Serif" w:hAnsi="PT Astra Serif"/>
        </w:rPr>
      </w:pPr>
      <w:r w:rsidRPr="005471DC">
        <w:rPr>
          <w:rFonts w:ascii="PT Astra Serif" w:hAnsi="PT Astra Serif"/>
        </w:rPr>
        <w:t xml:space="preserve">Общее число часов для изучения учебного курса «Алгебра», - 306 часов: </w:t>
      </w:r>
    </w:p>
    <w:p w:rsidR="0081241C" w:rsidRPr="005471DC" w:rsidRDefault="0081241C" w:rsidP="0081241C">
      <w:pPr>
        <w:pStyle w:val="23"/>
        <w:shd w:val="clear" w:color="auto" w:fill="auto"/>
        <w:tabs>
          <w:tab w:val="left" w:pos="1945"/>
        </w:tabs>
        <w:spacing w:before="0" w:after="0" w:line="240" w:lineRule="auto"/>
        <w:ind w:firstLine="709"/>
        <w:rPr>
          <w:rFonts w:ascii="PT Astra Serif" w:hAnsi="PT Astra Serif"/>
        </w:rPr>
      </w:pPr>
      <w:r w:rsidRPr="005471DC">
        <w:rPr>
          <w:rFonts w:ascii="PT Astra Serif" w:hAnsi="PT Astra Serif"/>
        </w:rPr>
        <w:t xml:space="preserve">в 7 классе - 102 часа (3 часа в неделю), </w:t>
      </w:r>
    </w:p>
    <w:p w:rsidR="0081241C" w:rsidRPr="005471DC" w:rsidRDefault="0081241C" w:rsidP="0081241C">
      <w:pPr>
        <w:pStyle w:val="23"/>
        <w:shd w:val="clear" w:color="auto" w:fill="auto"/>
        <w:tabs>
          <w:tab w:val="left" w:pos="1945"/>
        </w:tabs>
        <w:spacing w:before="0" w:after="0" w:line="240" w:lineRule="auto"/>
        <w:ind w:firstLine="709"/>
        <w:rPr>
          <w:rFonts w:ascii="PT Astra Serif" w:hAnsi="PT Astra Serif"/>
        </w:rPr>
      </w:pPr>
      <w:r w:rsidRPr="005471DC">
        <w:rPr>
          <w:rFonts w:ascii="PT Astra Serif" w:hAnsi="PT Astra Serif"/>
        </w:rPr>
        <w:lastRenderedPageBreak/>
        <w:t xml:space="preserve">в 8 классе - 102 часа (3 часа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в 9 классе - 102 часа (3 часа в неделю).</w:t>
      </w:r>
    </w:p>
    <w:p w:rsidR="0081241C" w:rsidRPr="00E06E88" w:rsidRDefault="0081241C" w:rsidP="0081241C">
      <w:pPr>
        <w:pStyle w:val="23"/>
        <w:shd w:val="clear" w:color="auto" w:fill="auto"/>
        <w:spacing w:before="0" w:after="0" w:line="240" w:lineRule="auto"/>
        <w:ind w:firstLine="709"/>
        <w:rPr>
          <w:rFonts w:ascii="PT Astra Serif" w:hAnsi="PT Astra Serif"/>
          <w:color w:val="FF0000"/>
        </w:rPr>
      </w:pPr>
    </w:p>
    <w:p w:rsidR="0081241C" w:rsidRPr="00E06E88" w:rsidRDefault="0081241C" w:rsidP="0081241C">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КУРСА «АЛГЕБРА»</w:t>
      </w:r>
    </w:p>
    <w:p w:rsidR="0081241C" w:rsidRPr="00E06E88" w:rsidRDefault="0081241C" w:rsidP="0081241C">
      <w:pPr>
        <w:ind w:firstLine="0"/>
        <w:jc w:val="cente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81241C" w:rsidRPr="00E06E88" w:rsidRDefault="0081241C" w:rsidP="0081241C">
      <w:pPr>
        <w:pStyle w:val="23"/>
        <w:shd w:val="clear" w:color="auto" w:fill="auto"/>
        <w:tabs>
          <w:tab w:val="left" w:pos="2024"/>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Применение признаков делимости, разложение на множители натуральных чисел.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Реальные зависимости, в т.ч. прямая и обратная пропорциональности.</w:t>
      </w:r>
    </w:p>
    <w:p w:rsidR="0081241C" w:rsidRPr="00E06E88" w:rsidRDefault="0081241C" w:rsidP="0081241C">
      <w:pPr>
        <w:pStyle w:val="23"/>
        <w:shd w:val="clear" w:color="auto" w:fill="auto"/>
        <w:tabs>
          <w:tab w:val="left" w:pos="2024"/>
        </w:tabs>
        <w:spacing w:before="0" w:after="0" w:line="240" w:lineRule="auto"/>
        <w:ind w:left="709"/>
        <w:rPr>
          <w:rFonts w:ascii="PT Astra Serif" w:hAnsi="PT Astra Serif"/>
          <w:b/>
        </w:rPr>
      </w:pPr>
      <w:r w:rsidRPr="00E06E88">
        <w:rPr>
          <w:rFonts w:ascii="PT Astra Serif" w:hAnsi="PT Astra Serif"/>
          <w:b/>
        </w:rPr>
        <w:t>Алгебраические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Свойства степени с натуральным показателем.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rsidR="0081241C" w:rsidRPr="00E06E88" w:rsidRDefault="0081241C" w:rsidP="0081241C">
      <w:pPr>
        <w:pStyle w:val="23"/>
        <w:shd w:val="clear" w:color="auto" w:fill="auto"/>
        <w:tabs>
          <w:tab w:val="left" w:pos="2024"/>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Уравнение, корень уравнения, правила преобразования уравнения, равносильность уравнений.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Координата точки на прямой. Числовые промежутки. Расстояние между двумя точками координатной прямой.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Прямоугольная система координат, оси </w:t>
      </w:r>
      <w:r w:rsidRPr="00E06E88">
        <w:rPr>
          <w:rStyle w:val="240"/>
          <w:rFonts w:ascii="PT Astra Serif" w:hAnsi="PT Astra Serif"/>
        </w:rPr>
        <w:t>Ох</w:t>
      </w:r>
      <w:r w:rsidRPr="00E06E88">
        <w:rPr>
          <w:rFonts w:ascii="PT Astra Serif" w:hAnsi="PT Astra Serif"/>
        </w:rPr>
        <w:t xml:space="preserve"> и </w:t>
      </w:r>
      <w:r w:rsidRPr="00E06E88">
        <w:rPr>
          <w:rStyle w:val="240"/>
          <w:rFonts w:ascii="PT Astra Serif" w:hAnsi="PT Astra Serif"/>
        </w:rPr>
        <w:t>Оу.</w:t>
      </w:r>
      <w:r w:rsidRPr="00E06E88">
        <w:rPr>
          <w:rFonts w:ascii="PT Astra Serif" w:hAnsi="PT Astra Serif"/>
        </w:rPr>
        <w:t xml:space="preserve"> Абсцисса и ордината точки на координатной плоскости. Примеры графиков, заданных формулами. </w:t>
      </w:r>
      <w:r w:rsidRPr="00E06E88">
        <w:rPr>
          <w:rFonts w:ascii="PT Astra Serif" w:hAnsi="PT Astra Serif"/>
        </w:rPr>
        <w:lastRenderedPageBreak/>
        <w:t>Чтение графиков реальных зависимостей. Понятие функции. График функции. Свойства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функций. Линейная функция, её график. График функции </w:t>
      </w:r>
      <w:r w:rsidRPr="00E06E88">
        <w:rPr>
          <w:rFonts w:ascii="PT Astra Serif" w:eastAsia="Times New Roman" w:hAnsi="PT Astra Serif"/>
          <w:color w:val="181717"/>
        </w:rPr>
        <w:t xml:space="preserve">y = |x|. </w:t>
      </w:r>
      <w:r w:rsidRPr="00E06E88">
        <w:rPr>
          <w:rFonts w:ascii="PT Astra Serif" w:hAnsi="PT Astra Serif"/>
        </w:rPr>
        <w:t>Графическое решение линейных уравнений и систем линейных уравнений.</w:t>
      </w:r>
    </w:p>
    <w:p w:rsidR="0081241C" w:rsidRPr="00E06E88" w:rsidRDefault="0081241C" w:rsidP="0081241C">
      <w:pPr>
        <w:ind w:firstLine="0"/>
        <w:jc w:val="cente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Степень с целым показателем и её свойства. Стандартная запись числа.</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Алгебраические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Квадратный трёхчлен, разложение квадратного трёхчлена на множители.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текстовых задач алгебраическим способом.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функции. Область определения и множество значений функции. Способы задания функций.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График функции. Чтение свойств функции по её графику. Примеры графиков функций, отражающих реальные процессы.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Функции, описывающие прямую и обратную пропорциональные зависимости, их графики. Функции </w:t>
      </w:r>
      <w:r w:rsidRPr="00E06E88">
        <w:rPr>
          <w:rFonts w:ascii="PT Astra Serif" w:eastAsia="Times New Roman" w:hAnsi="PT Astra Serif"/>
          <w:i/>
          <w:color w:val="181717"/>
        </w:rPr>
        <w:t>y</w:t>
      </w:r>
      <w:r w:rsidRPr="00E06E88">
        <w:rPr>
          <w:rFonts w:ascii="PT Astra Serif" w:eastAsia="Times New Roman" w:hAnsi="PT Astra Serif"/>
          <w:color w:val="181717"/>
        </w:rPr>
        <w:t xml:space="preserve"> = </w:t>
      </w:r>
      <w:r w:rsidRPr="00E06E88">
        <w:rPr>
          <w:rFonts w:ascii="PT Astra Serif" w:eastAsia="Times New Roman" w:hAnsi="PT Astra Serif"/>
          <w:i/>
          <w:color w:val="181717"/>
        </w:rPr>
        <w:t>x</w:t>
      </w:r>
      <w:r w:rsidRPr="00E06E88">
        <w:rPr>
          <w:rFonts w:ascii="PT Astra Serif" w:eastAsia="Times New Roman" w:hAnsi="PT Astra Serif"/>
          <w:color w:val="181717"/>
          <w:vertAlign w:val="superscript"/>
        </w:rPr>
        <w:t>2</w:t>
      </w:r>
      <w:r w:rsidRPr="00E06E88">
        <w:rPr>
          <w:rFonts w:ascii="PT Astra Serif" w:eastAsia="Times New Roman" w:hAnsi="PT Astra Serif"/>
          <w:color w:val="181717"/>
        </w:rPr>
        <w:t xml:space="preserve">, </w:t>
      </w:r>
      <w:r w:rsidRPr="00E06E88">
        <w:rPr>
          <w:rFonts w:ascii="PT Astra Serif" w:eastAsia="Times New Roman" w:hAnsi="PT Astra Serif"/>
          <w:i/>
          <w:color w:val="181717"/>
        </w:rPr>
        <w:t>y</w:t>
      </w:r>
      <w:r w:rsidRPr="00E06E88">
        <w:rPr>
          <w:rFonts w:ascii="PT Astra Serif" w:eastAsia="Times New Roman" w:hAnsi="PT Astra Serif"/>
          <w:color w:val="181717"/>
        </w:rPr>
        <w:t xml:space="preserve"> = </w:t>
      </w:r>
      <w:r w:rsidRPr="00E06E88">
        <w:rPr>
          <w:rFonts w:ascii="PT Astra Serif" w:eastAsia="Times New Roman" w:hAnsi="PT Astra Serif"/>
          <w:i/>
          <w:color w:val="181717"/>
        </w:rPr>
        <w:t>x</w:t>
      </w:r>
      <w:r w:rsidRPr="00E06E88">
        <w:rPr>
          <w:rFonts w:ascii="PT Astra Serif" w:eastAsia="Times New Roman" w:hAnsi="PT Astra Serif"/>
          <w:color w:val="181717"/>
          <w:vertAlign w:val="superscript"/>
        </w:rPr>
        <w:t>3</w:t>
      </w:r>
      <w:r w:rsidRPr="00E06E88">
        <w:rPr>
          <w:rFonts w:ascii="PT Astra Serif" w:eastAsia="Times New Roman" w:hAnsi="PT Astra Serif"/>
          <w:color w:val="181717"/>
        </w:rPr>
        <w:t xml:space="preserve">, </w:t>
      </w:r>
      <w:r w:rsidRPr="00E06E88">
        <w:rPr>
          <w:rFonts w:ascii="PT Astra Serif" w:eastAsia="Times New Roman" w:hAnsi="PT Astra Serif"/>
          <w:i/>
          <w:color w:val="181717"/>
        </w:rPr>
        <w:t xml:space="preserve">y </w:t>
      </w:r>
      <w:r w:rsidRPr="00E06E88">
        <w:rPr>
          <w:rFonts w:ascii="PT Astra Serif" w:eastAsia="Times New Roman" w:hAnsi="PT Astra Serif"/>
          <w:color w:val="181717"/>
        </w:rPr>
        <w:t>= √</w:t>
      </w:r>
      <w:r w:rsidRPr="00E06E88">
        <w:rPr>
          <w:rFonts w:ascii="PT Astra Serif" w:eastAsia="Times New Roman" w:hAnsi="PT Astra Serif"/>
          <w:i/>
          <w:color w:val="000000"/>
        </w:rPr>
        <w:t>x</w:t>
      </w:r>
      <w:r w:rsidRPr="00E06E88">
        <w:rPr>
          <w:rFonts w:ascii="PT Astra Serif" w:eastAsia="Times New Roman" w:hAnsi="PT Astra Serif"/>
          <w:color w:val="181717"/>
        </w:rPr>
        <w:t xml:space="preserve">, </w:t>
      </w:r>
      <w:r w:rsidRPr="00E06E88">
        <w:rPr>
          <w:rFonts w:ascii="PT Astra Serif" w:eastAsia="Times New Roman" w:hAnsi="PT Astra Serif"/>
          <w:i/>
          <w:color w:val="181717"/>
        </w:rPr>
        <w:t xml:space="preserve">y </w:t>
      </w:r>
      <w:r w:rsidRPr="00E06E88">
        <w:rPr>
          <w:rFonts w:ascii="PT Astra Serif" w:eastAsia="Times New Roman" w:hAnsi="PT Astra Serif"/>
          <w:color w:val="181717"/>
        </w:rPr>
        <w:t xml:space="preserve">= </w:t>
      </w:r>
      <w:r w:rsidRPr="00E06E88">
        <w:rPr>
          <w:rFonts w:ascii="PT Astra Serif" w:eastAsia="Calibri" w:hAnsi="PT Astra Serif"/>
          <w:color w:val="181717"/>
        </w:rPr>
        <w:t>|</w:t>
      </w:r>
      <w:r w:rsidRPr="00E06E88">
        <w:rPr>
          <w:rFonts w:ascii="PT Astra Serif" w:eastAsia="Times New Roman" w:hAnsi="PT Astra Serif"/>
          <w:i/>
          <w:color w:val="181717"/>
        </w:rPr>
        <w:t>х</w:t>
      </w:r>
      <w:r w:rsidRPr="00E06E88">
        <w:rPr>
          <w:rFonts w:ascii="PT Astra Serif" w:eastAsia="Calibri" w:hAnsi="PT Astra Serif"/>
          <w:color w:val="181717"/>
        </w:rPr>
        <w:t>|</w:t>
      </w:r>
      <w:r w:rsidRPr="00E06E88">
        <w:rPr>
          <w:rStyle w:val="240"/>
          <w:rFonts w:ascii="PT Astra Serif" w:hAnsi="PT Astra Serif"/>
        </w:rPr>
        <w:t>.</w:t>
      </w:r>
      <w:r w:rsidRPr="00E06E88">
        <w:rPr>
          <w:rFonts w:ascii="PT Astra Serif" w:hAnsi="PT Astra Serif"/>
        </w:rPr>
        <w:t xml:space="preserve"> Графическое решение уравнений и систем уравнений.</w:t>
      </w:r>
    </w:p>
    <w:p w:rsidR="0081241C" w:rsidRPr="00E06E88" w:rsidRDefault="0081241C" w:rsidP="0081241C">
      <w:pPr>
        <w:ind w:firstLine="0"/>
        <w:jc w:val="cente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действительных чисел, арифметические действия с действи</w:t>
      </w:r>
      <w:r w:rsidRPr="00E06E88">
        <w:rPr>
          <w:rFonts w:ascii="PT Astra Serif" w:hAnsi="PT Astra Serif"/>
        </w:rPr>
        <w:lastRenderedPageBreak/>
        <w:t>тельными числами.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Размеры объектов окружающего мира, длительность процессов в окружающем мире.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Приближённое значение величины, точность приближения. Округление чисел. Прикидка и оценка результатов вычислений.</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Линейное уравнение. Решение уравнений, сводящихся к линейным.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Квадратное уравнение. Решение уравнений, сводящихся к квадратным. Биквадратное уравнение. Примеры решения уравнений третьей и четвёртой степеней разложением на множители.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дробно-рациональных уравнений. Решение текстовых задач алгебраическим методом.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текстовых задач алгебраическим способом.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Числовые неравенства и их свойства.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rsidR="0081241C" w:rsidRPr="00E06E88" w:rsidRDefault="0081241C" w:rsidP="0081241C">
      <w:pPr>
        <w:pStyle w:val="23"/>
        <w:shd w:val="clear" w:color="auto" w:fill="auto"/>
        <w:tabs>
          <w:tab w:val="left" w:pos="2066"/>
        </w:tabs>
        <w:spacing w:before="0" w:after="0" w:line="240" w:lineRule="auto"/>
        <w:ind w:left="709"/>
        <w:rPr>
          <w:rFonts w:ascii="PT Astra Serif" w:hAnsi="PT Astra Serif"/>
          <w:b/>
        </w:rPr>
      </w:pPr>
    </w:p>
    <w:p w:rsidR="0081241C" w:rsidRPr="00E06E88" w:rsidRDefault="0081241C" w:rsidP="0081241C">
      <w:pPr>
        <w:pStyle w:val="23"/>
        <w:shd w:val="clear" w:color="auto" w:fill="auto"/>
        <w:tabs>
          <w:tab w:val="left" w:pos="2066"/>
        </w:tabs>
        <w:spacing w:before="0" w:after="0" w:line="240" w:lineRule="auto"/>
        <w:ind w:left="709"/>
        <w:rPr>
          <w:rFonts w:ascii="PT Astra Serif" w:hAnsi="PT Astra Serif"/>
          <w:b/>
        </w:rPr>
      </w:pPr>
      <w:r w:rsidRPr="00E06E88">
        <w:rPr>
          <w:rFonts w:ascii="PT Astra Serif" w:hAnsi="PT Astra Serif"/>
          <w:b/>
        </w:rPr>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Квадратичная функция, её график и свойства. Парабола, координаты вершины параболы, ось симметрии параболы.</w:t>
      </w:r>
    </w:p>
    <w:p w:rsidR="0081241C" w:rsidRPr="00E06E88" w:rsidRDefault="0081241C" w:rsidP="0081241C">
      <w:pPr>
        <w:widowControl/>
        <w:autoSpaceDE/>
        <w:autoSpaceDN/>
        <w:adjustRightInd/>
        <w:ind w:firstLine="709"/>
        <w:rPr>
          <w:rFonts w:ascii="PT Astra Serif" w:eastAsia="Times New Roman" w:hAnsi="PT Astra Serif" w:cs="Times New Roman"/>
          <w:color w:val="181717"/>
          <w:sz w:val="28"/>
          <w:szCs w:val="28"/>
        </w:rPr>
      </w:pPr>
      <w:r w:rsidRPr="00E06E88">
        <w:rPr>
          <w:rFonts w:ascii="PT Astra Serif" w:eastAsia="Times New Roman" w:hAnsi="PT Astra Serif" w:cs="Times New Roman"/>
          <w:color w:val="181717"/>
          <w:sz w:val="28"/>
          <w:szCs w:val="28"/>
        </w:rPr>
        <w:t xml:space="preserve">Графики функций: </w:t>
      </w:r>
      <w:r w:rsidRPr="00E06E88">
        <w:rPr>
          <w:rFonts w:ascii="PT Astra Serif" w:eastAsia="Times New Roman" w:hAnsi="PT Astra Serif" w:cs="Times New Roman"/>
          <w:i/>
          <w:color w:val="181717"/>
          <w:sz w:val="28"/>
          <w:szCs w:val="28"/>
        </w:rPr>
        <w:t>y</w:t>
      </w:r>
      <w:r w:rsidRPr="00E06E88">
        <w:rPr>
          <w:rFonts w:ascii="PT Astra Serif" w:eastAsia="Times New Roman" w:hAnsi="PT Astra Serif" w:cs="Times New Roman"/>
          <w:color w:val="181717"/>
          <w:sz w:val="28"/>
          <w:szCs w:val="28"/>
        </w:rPr>
        <w:t xml:space="preserve"> = </w:t>
      </w:r>
      <w:r w:rsidRPr="00E06E88">
        <w:rPr>
          <w:rFonts w:ascii="PT Astra Serif" w:eastAsia="Times New Roman" w:hAnsi="PT Astra Serif" w:cs="Times New Roman"/>
          <w:i/>
          <w:color w:val="181717"/>
          <w:sz w:val="28"/>
          <w:szCs w:val="28"/>
        </w:rPr>
        <w:t>kx</w: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i/>
          <w:color w:val="181717"/>
          <w:sz w:val="28"/>
          <w:szCs w:val="28"/>
        </w:rPr>
        <w:t>y</w:t>
      </w:r>
      <w:r w:rsidRPr="00E06E88">
        <w:rPr>
          <w:rFonts w:ascii="PT Astra Serif" w:eastAsia="Times New Roman" w:hAnsi="PT Astra Serif" w:cs="Times New Roman"/>
          <w:color w:val="181717"/>
          <w:sz w:val="28"/>
          <w:szCs w:val="28"/>
        </w:rPr>
        <w:t xml:space="preserve"> = </w:t>
      </w:r>
      <w:r w:rsidRPr="00E06E88">
        <w:rPr>
          <w:rFonts w:ascii="PT Astra Serif" w:eastAsia="Times New Roman" w:hAnsi="PT Astra Serif" w:cs="Times New Roman"/>
          <w:i/>
          <w:color w:val="181717"/>
          <w:sz w:val="28"/>
          <w:szCs w:val="28"/>
        </w:rPr>
        <w:t>kx</w:t>
      </w:r>
      <w:r w:rsidRPr="00E06E88">
        <w:rPr>
          <w:rFonts w:ascii="PT Astra Serif" w:eastAsia="Times New Roman" w:hAnsi="PT Astra Serif" w:cs="Times New Roman"/>
          <w:color w:val="181717"/>
          <w:sz w:val="28"/>
          <w:szCs w:val="28"/>
        </w:rPr>
        <w:t xml:space="preserve"> + </w:t>
      </w:r>
      <w:r w:rsidRPr="00E06E88">
        <w:rPr>
          <w:rFonts w:ascii="PT Astra Serif" w:eastAsia="Times New Roman" w:hAnsi="PT Astra Serif" w:cs="Times New Roman"/>
          <w:i/>
          <w:color w:val="181717"/>
          <w:sz w:val="28"/>
          <w:szCs w:val="28"/>
        </w:rPr>
        <w:t>b</w: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i/>
          <w:color w:val="000000"/>
          <w:sz w:val="28"/>
          <w:szCs w:val="28"/>
        </w:rPr>
        <w:t xml:space="preserve">y </w:t>
      </w:r>
      <w:r w:rsidRPr="00E06E88">
        <w:rPr>
          <w:rFonts w:ascii="PT Astra Serif" w:eastAsia="Times New Roman" w:hAnsi="PT Astra Serif" w:cs="Times New Roman"/>
          <w:color w:val="000000"/>
          <w:sz w:val="28"/>
          <w:szCs w:val="28"/>
        </w:rPr>
        <w:t>=</w: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i/>
          <w:color w:val="181717"/>
          <w:sz w:val="28"/>
          <w:szCs w:val="28"/>
          <w:lang w:val="en-US"/>
        </w:rPr>
        <w:t>k</w:t>
      </w:r>
      <w:r w:rsidRPr="00E06E88">
        <w:rPr>
          <w:rFonts w:ascii="PT Astra Serif" w:eastAsia="Times New Roman" w:hAnsi="PT Astra Serif" w:cs="Times New Roman"/>
          <w:i/>
          <w:color w:val="181717"/>
          <w:sz w:val="28"/>
          <w:szCs w:val="28"/>
        </w:rPr>
        <w:t>/</w:t>
      </w:r>
      <w:r w:rsidRPr="00E06E88">
        <w:rPr>
          <w:rFonts w:ascii="PT Astra Serif" w:eastAsia="Times New Roman" w:hAnsi="PT Astra Serif" w:cs="Times New Roman"/>
          <w:i/>
          <w:color w:val="181717"/>
          <w:sz w:val="28"/>
          <w:szCs w:val="28"/>
          <w:lang w:val="en-US"/>
        </w:rPr>
        <w:t>x</w:t>
      </w:r>
      <w:r w:rsidRPr="00E06E88">
        <w:rPr>
          <w:rFonts w:ascii="PT Astra Serif" w:eastAsia="Times New Roman" w:hAnsi="PT Astra Serif" w:cs="Times New Roman"/>
          <w:i/>
          <w:color w:val="181717"/>
          <w:sz w:val="28"/>
          <w:szCs w:val="28"/>
        </w:rPr>
        <w:t>,</w: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i/>
          <w:color w:val="181717"/>
          <w:sz w:val="28"/>
          <w:szCs w:val="28"/>
        </w:rPr>
        <w:t>y</w:t>
      </w:r>
      <w:r w:rsidRPr="00E06E88">
        <w:rPr>
          <w:rFonts w:ascii="PT Astra Serif" w:eastAsia="Times New Roman" w:hAnsi="PT Astra Serif" w:cs="Times New Roman"/>
          <w:color w:val="181717"/>
          <w:sz w:val="28"/>
          <w:szCs w:val="28"/>
        </w:rPr>
        <w:t xml:space="preserve"> = </w:t>
      </w:r>
      <w:r w:rsidRPr="00E06E88">
        <w:rPr>
          <w:rFonts w:ascii="PT Astra Serif" w:eastAsia="Times New Roman" w:hAnsi="PT Astra Serif" w:cs="Times New Roman"/>
          <w:i/>
          <w:color w:val="181717"/>
          <w:sz w:val="28"/>
          <w:szCs w:val="28"/>
        </w:rPr>
        <w:t>x</w:t>
      </w:r>
      <w:r w:rsidRPr="00E06E88">
        <w:rPr>
          <w:rFonts w:ascii="PT Astra Serif" w:eastAsia="Times New Roman" w:hAnsi="PT Astra Serif" w:cs="Times New Roman"/>
          <w:color w:val="181717"/>
          <w:sz w:val="28"/>
          <w:szCs w:val="28"/>
          <w:vertAlign w:val="superscript"/>
        </w:rPr>
        <w:t>3</w: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i/>
          <w:color w:val="181717"/>
          <w:sz w:val="28"/>
          <w:szCs w:val="28"/>
        </w:rPr>
        <w:t xml:space="preserve">y </w:t>
      </w:r>
      <w:r w:rsidRPr="00E06E88">
        <w:rPr>
          <w:rFonts w:ascii="PT Astra Serif" w:eastAsia="Times New Roman" w:hAnsi="PT Astra Serif" w:cs="Times New Roman"/>
          <w:color w:val="181717"/>
          <w:sz w:val="28"/>
          <w:szCs w:val="28"/>
        </w:rPr>
        <w:t>=√</w:t>
      </w:r>
      <w:r w:rsidRPr="00E06E88">
        <w:rPr>
          <w:rFonts w:ascii="PT Astra Serif" w:eastAsia="Times New Roman" w:hAnsi="PT Astra Serif" w:cs="Times New Roman"/>
          <w:i/>
          <w:color w:val="000000"/>
          <w:sz w:val="28"/>
          <w:szCs w:val="28"/>
        </w:rPr>
        <w:t>x</w: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i/>
          <w:color w:val="181717"/>
          <w:sz w:val="28"/>
          <w:szCs w:val="28"/>
        </w:rPr>
        <w:t xml:space="preserve">y </w:t>
      </w:r>
      <w:r w:rsidRPr="00E06E88">
        <w:rPr>
          <w:rFonts w:ascii="PT Astra Serif" w:eastAsia="Times New Roman" w:hAnsi="PT Astra Serif" w:cs="Times New Roman"/>
          <w:color w:val="181717"/>
          <w:sz w:val="28"/>
          <w:szCs w:val="28"/>
        </w:rPr>
        <w:t xml:space="preserve">= </w:t>
      </w:r>
      <w:r w:rsidRPr="00E06E88">
        <w:rPr>
          <w:rFonts w:ascii="PT Astra Serif" w:eastAsia="Calibri" w:hAnsi="PT Astra Serif" w:cs="Times New Roman"/>
          <w:color w:val="181717"/>
          <w:sz w:val="28"/>
          <w:szCs w:val="28"/>
        </w:rPr>
        <w:t>|</w:t>
      </w:r>
      <w:r w:rsidRPr="00E06E88">
        <w:rPr>
          <w:rFonts w:ascii="PT Astra Serif" w:eastAsia="Times New Roman" w:hAnsi="PT Astra Serif" w:cs="Times New Roman"/>
          <w:i/>
          <w:color w:val="181717"/>
          <w:sz w:val="28"/>
          <w:szCs w:val="28"/>
        </w:rPr>
        <w:t>х</w:t>
      </w:r>
      <w:r w:rsidRPr="00E06E88">
        <w:rPr>
          <w:rFonts w:ascii="PT Astra Serif" w:eastAsia="Calibri" w:hAnsi="PT Astra Serif" w:cs="Times New Roman"/>
          <w:color w:val="181717"/>
          <w:sz w:val="28"/>
          <w:szCs w:val="28"/>
        </w:rPr>
        <w:t>|</w:t>
      </w:r>
      <w:r w:rsidRPr="00E06E88">
        <w:rPr>
          <w:rFonts w:ascii="PT Astra Serif" w:eastAsia="Times New Roman" w:hAnsi="PT Astra Serif" w:cs="Times New Roman"/>
          <w:color w:val="181717"/>
          <w:sz w:val="28"/>
          <w:szCs w:val="28"/>
        </w:rPr>
        <w:t xml:space="preserve"> и их свойства.</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tabs>
          <w:tab w:val="left" w:pos="2066"/>
        </w:tabs>
        <w:spacing w:before="0" w:after="0" w:line="240" w:lineRule="auto"/>
        <w:ind w:left="709"/>
        <w:rPr>
          <w:rFonts w:ascii="PT Astra Serif" w:hAnsi="PT Astra Serif"/>
          <w:b/>
        </w:rPr>
      </w:pPr>
      <w:r w:rsidRPr="00E06E88">
        <w:rPr>
          <w:rFonts w:ascii="PT Astra Serif" w:hAnsi="PT Astra Serif"/>
          <w:b/>
        </w:rPr>
        <w:t>Числовые последовательности и прогрессии.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Понятие числовой последовательности. Задание последовательности рекуррентной формулой и формулой </w:t>
      </w:r>
      <w:r w:rsidRPr="00E06E88">
        <w:rPr>
          <w:rStyle w:val="24"/>
          <w:rFonts w:ascii="PT Astra Serif" w:hAnsi="PT Astra Serif"/>
        </w:rPr>
        <w:t>п-го</w:t>
      </w:r>
      <w:r w:rsidRPr="00E06E88">
        <w:rPr>
          <w:rFonts w:ascii="PT Astra Serif" w:hAnsi="PT Astra Serif"/>
        </w:rPr>
        <w:t xml:space="preserve"> члена.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Арифметическая и геометрическая прогрессии. Формулы </w:t>
      </w:r>
      <w:r w:rsidRPr="00E06E88">
        <w:rPr>
          <w:rStyle w:val="24"/>
          <w:rFonts w:ascii="PT Astra Serif" w:hAnsi="PT Astra Serif"/>
        </w:rPr>
        <w:t>п-</w:t>
      </w:r>
      <w:r w:rsidRPr="00E06E88">
        <w:rPr>
          <w:rFonts w:ascii="PT Astra Serif" w:hAnsi="PT Astra Serif"/>
        </w:rPr>
        <w:t xml:space="preserve">го члена арифметической и геометрической прогрессий, суммы первых </w:t>
      </w:r>
      <w:r w:rsidRPr="00E06E88">
        <w:rPr>
          <w:rStyle w:val="24"/>
          <w:rFonts w:ascii="PT Astra Serif" w:hAnsi="PT Astra Serif"/>
        </w:rPr>
        <w:t>п</w:t>
      </w:r>
      <w:r w:rsidRPr="00E06E88">
        <w:rPr>
          <w:rFonts w:ascii="PT Astra Serif" w:hAnsi="PT Astra Serif"/>
        </w:rPr>
        <w:t xml:space="preserve"> членов.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tabs>
          <w:tab w:val="left" w:pos="1784"/>
        </w:tabs>
        <w:spacing w:before="0" w:after="0" w:line="240" w:lineRule="auto"/>
        <w:ind w:firstLine="709"/>
        <w:rPr>
          <w:rFonts w:ascii="PT Astra Serif" w:hAnsi="PT Astra Serif"/>
          <w:b/>
        </w:rPr>
      </w:pPr>
      <w:r w:rsidRPr="00E06E88">
        <w:rPr>
          <w:rFonts w:ascii="PT Astra Serif" w:hAnsi="PT Astra Serif"/>
          <w:b/>
        </w:rPr>
        <w:t>3) ПРЕДМЕТНЫЕ РЕЗУЛЬТАТЫ ОСВОЕНИЯ ПРОГРАММЫ УЧЕБНОГО КУРСА «АЛГЕБРА»</w:t>
      </w:r>
    </w:p>
    <w:p w:rsidR="0081241C" w:rsidRPr="00E06E88" w:rsidRDefault="0081241C" w:rsidP="0081241C">
      <w:pPr>
        <w:pStyle w:val="23"/>
        <w:shd w:val="clear" w:color="auto" w:fill="auto"/>
        <w:tabs>
          <w:tab w:val="left" w:pos="1784"/>
        </w:tabs>
        <w:spacing w:before="0" w:after="0" w:line="240" w:lineRule="auto"/>
        <w:ind w:firstLine="709"/>
        <w:rPr>
          <w:rFonts w:ascii="PT Astra Serif" w:hAnsi="PT Astra Serif"/>
          <w:b/>
        </w:rPr>
      </w:pPr>
    </w:p>
    <w:p w:rsidR="0081241C" w:rsidRPr="00E06E88" w:rsidRDefault="0081241C" w:rsidP="0081241C">
      <w:pPr>
        <w:pStyle w:val="23"/>
        <w:shd w:val="clear" w:color="auto" w:fill="auto"/>
        <w:tabs>
          <w:tab w:val="left" w:pos="1784"/>
        </w:tabs>
        <w:spacing w:before="0" w:after="0" w:line="240" w:lineRule="auto"/>
        <w:jc w:val="center"/>
        <w:rPr>
          <w:rFonts w:ascii="PT Astra Serif" w:hAnsi="PT Astra Serif"/>
          <w:b/>
        </w:rPr>
      </w:pPr>
      <w:r w:rsidRPr="00E06E88">
        <w:rPr>
          <w:rFonts w:ascii="PT Astra Serif" w:hAnsi="PT Astra Serif"/>
          <w:b/>
        </w:rPr>
        <w:t>7 КЛАСС</w:t>
      </w:r>
    </w:p>
    <w:p w:rsidR="0081241C" w:rsidRPr="00E06E88" w:rsidRDefault="0081241C" w:rsidP="0081241C">
      <w:pPr>
        <w:pStyle w:val="23"/>
        <w:shd w:val="clear" w:color="auto" w:fill="auto"/>
        <w:tabs>
          <w:tab w:val="left" w:pos="1784"/>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7 классе.</w:t>
      </w:r>
    </w:p>
    <w:p w:rsidR="0081241C" w:rsidRPr="00E06E88" w:rsidRDefault="0081241C" w:rsidP="0081241C">
      <w:pPr>
        <w:pStyle w:val="23"/>
        <w:shd w:val="clear" w:color="auto" w:fill="auto"/>
        <w:tabs>
          <w:tab w:val="left" w:pos="2272"/>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Выполнять, сочетая устные и письменные приёмы, арифметические действия с рациональными числами.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значения числовых выражений, применять разнообразные способы и приёмы вычисления значений дробных выражений, содержащих обыкновенные и десятичные дроби.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Сравнивать и упорядочивать рациональные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Округлять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признаки делимости, разложение на множители натуральных чисел.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rsidR="0081241C" w:rsidRPr="00E06E88" w:rsidRDefault="0081241C" w:rsidP="0081241C">
      <w:pPr>
        <w:pStyle w:val="23"/>
        <w:shd w:val="clear" w:color="auto" w:fill="auto"/>
        <w:tabs>
          <w:tab w:val="left" w:pos="2200"/>
        </w:tabs>
        <w:spacing w:before="0" w:after="0" w:line="240" w:lineRule="auto"/>
        <w:ind w:left="709"/>
        <w:rPr>
          <w:rFonts w:ascii="PT Astra Serif" w:hAnsi="PT Astra Serif"/>
          <w:b/>
        </w:rPr>
      </w:pPr>
      <w:r w:rsidRPr="00E06E88">
        <w:rPr>
          <w:rFonts w:ascii="PT Astra Serif" w:hAnsi="PT Astra Serif"/>
          <w:b/>
        </w:rPr>
        <w:t>Алгебраические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алгебраическую терминологию и символику, применять её в процессе освоения учебного материала.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значения буквенных выражений при заданных значениях переменных.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преобразования целого выражения в многочлен приведением подобных слагаемых, раскрытием скобок.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умножение одночлена на многочлен и многочлена на многочлен, применять формулы квадрата суммы и квадрата разности.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Осуществлять разложение многочленов на множители с помощью вынесения за скобки общего множителя, группировки слагаемых, применения формул сокращённого умножения.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преобразования многочленов для решения различных задач из математики, смежных предметов, из реальной практики.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свойства степеней с натуральными показателями для преобразования выражений.</w:t>
      </w:r>
    </w:p>
    <w:p w:rsidR="0081241C" w:rsidRPr="00E06E88" w:rsidRDefault="0081241C" w:rsidP="0081241C">
      <w:pPr>
        <w:pStyle w:val="23"/>
        <w:shd w:val="clear" w:color="auto" w:fill="auto"/>
        <w:tabs>
          <w:tab w:val="left" w:pos="2217"/>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графические методы при решении линейных уравнений и их систем.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Подбирать примеры пар чисел, являющихся решением линейного уравнения с двумя переменными.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Строить в координатной плоскости график линейного уравнения с двумя </w:t>
      </w:r>
      <w:r w:rsidRPr="00E06E88">
        <w:rPr>
          <w:rFonts w:ascii="PT Astra Serif" w:hAnsi="PT Astra Serif"/>
        </w:rPr>
        <w:lastRenderedPageBreak/>
        <w:t>переменными, пользуясь графиком, приводить примеры решения уравнения.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системы двух линейных уравнений с двумя переменными, в т.ч. графически.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rsidR="0081241C" w:rsidRPr="00E06E88" w:rsidRDefault="0081241C" w:rsidP="0081241C">
      <w:pPr>
        <w:pStyle w:val="23"/>
        <w:shd w:val="clear" w:color="auto" w:fill="auto"/>
        <w:tabs>
          <w:tab w:val="left" w:pos="2217"/>
        </w:tabs>
        <w:spacing w:before="0" w:after="0" w:line="240" w:lineRule="auto"/>
        <w:ind w:left="709"/>
        <w:rPr>
          <w:rFonts w:ascii="PT Astra Serif" w:hAnsi="PT Astra Serif"/>
          <w:b/>
        </w:rPr>
      </w:pPr>
      <w:r w:rsidRPr="00E06E88">
        <w:rPr>
          <w:rFonts w:ascii="PT Astra Serif" w:hAnsi="PT Astra Serif"/>
          <w:b/>
        </w:rPr>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Отмечать в координатной плоскости точки по заданным координатам, строить графики линейных функций. Строить график функции у = |х|.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значение функции по значению её аргумента.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rsidR="0081241C" w:rsidRPr="00E06E88" w:rsidRDefault="0081241C" w:rsidP="0081241C">
      <w:pPr>
        <w:pStyle w:val="23"/>
        <w:shd w:val="clear" w:color="auto" w:fill="auto"/>
        <w:spacing w:before="0" w:after="0" w:line="240" w:lineRule="auto"/>
        <w:ind w:firstLine="709"/>
        <w:jc w:val="center"/>
        <w:rPr>
          <w:rFonts w:ascii="PT Astra Serif" w:hAnsi="PT Astra Serif"/>
          <w:b/>
        </w:rPr>
      </w:pPr>
      <w:r w:rsidRPr="00E06E88">
        <w:rPr>
          <w:rFonts w:ascii="PT Astra Serif" w:hAnsi="PT Astra Serif"/>
          <w:b/>
        </w:rPr>
        <w:t>8 КЛАСС</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8 классе.</w:t>
      </w:r>
    </w:p>
    <w:p w:rsidR="0081241C" w:rsidRPr="00E06E88" w:rsidRDefault="0081241C" w:rsidP="0081241C">
      <w:pPr>
        <w:pStyle w:val="23"/>
        <w:shd w:val="clear" w:color="auto" w:fill="auto"/>
        <w:tabs>
          <w:tab w:val="left" w:pos="2222"/>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записи больших и малых чисел с помощью десятичных дробей и степеней числа 10.</w:t>
      </w:r>
    </w:p>
    <w:p w:rsidR="0081241C" w:rsidRPr="00E06E88" w:rsidRDefault="0081241C" w:rsidP="0081241C">
      <w:pPr>
        <w:pStyle w:val="23"/>
        <w:shd w:val="clear" w:color="auto" w:fill="auto"/>
        <w:tabs>
          <w:tab w:val="left" w:pos="2210"/>
        </w:tabs>
        <w:spacing w:before="0" w:after="0" w:line="240" w:lineRule="auto"/>
        <w:ind w:left="709"/>
        <w:rPr>
          <w:rFonts w:ascii="PT Astra Serif" w:hAnsi="PT Astra Serif"/>
          <w:b/>
        </w:rPr>
      </w:pPr>
      <w:r w:rsidRPr="00E06E88">
        <w:rPr>
          <w:rFonts w:ascii="PT Astra Serif" w:hAnsi="PT Astra Serif"/>
          <w:b/>
        </w:rPr>
        <w:t>Алгебраические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понятие степени с целым показателем, выполнять преобразования выражений, содержащих степени с целым показателем.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тождественные преобразования рациональных выражений на основе правил действий над многочленами и алгебраическими дробями.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Раскладывать квадратный трёхчлен на множители.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преобразования выражений для решения различных задач из математики, смежных предметов, из реальной практики.</w:t>
      </w:r>
    </w:p>
    <w:p w:rsidR="0081241C" w:rsidRPr="00E06E88" w:rsidRDefault="0081241C" w:rsidP="0081241C">
      <w:pPr>
        <w:pStyle w:val="23"/>
        <w:shd w:val="clear" w:color="auto" w:fill="auto"/>
        <w:tabs>
          <w:tab w:val="left" w:pos="2210"/>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линейные, квадратные уравнения и рациональные уравнения, сводящиеся к ним, системы двух уравнений с двумя переменными.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Проводить простейшие исследования уравнений и систем уравнений, в </w:t>
      </w:r>
      <w:r w:rsidRPr="00E06E88">
        <w:rPr>
          <w:rFonts w:ascii="PT Astra Serif" w:hAnsi="PT Astra Serif"/>
        </w:rPr>
        <w:lastRenderedPageBreak/>
        <w:t>т.ч. с применением графических представлений (устанавливать, имеет ли уравнение или система уравнений решения, если имеет, то сколько, и прочее).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rsidR="0081241C" w:rsidRPr="00E06E88" w:rsidRDefault="0081241C" w:rsidP="0081241C">
      <w:pPr>
        <w:pStyle w:val="23"/>
        <w:shd w:val="clear" w:color="auto" w:fill="auto"/>
        <w:tabs>
          <w:tab w:val="left" w:pos="2210"/>
        </w:tabs>
        <w:spacing w:before="0" w:after="0" w:line="240" w:lineRule="auto"/>
        <w:ind w:left="709"/>
        <w:rPr>
          <w:rFonts w:ascii="PT Astra Serif" w:hAnsi="PT Astra Serif"/>
          <w:b/>
        </w:rPr>
      </w:pPr>
      <w:r w:rsidRPr="00E06E88">
        <w:rPr>
          <w:rFonts w:ascii="PT Astra Serif" w:hAnsi="PT Astra Serif"/>
          <w:b/>
        </w:rPr>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rsidR="0081241C" w:rsidRPr="00E06E88" w:rsidRDefault="0081241C" w:rsidP="0081241C">
      <w:pPr>
        <w:rPr>
          <w:rFonts w:ascii="PT Astra Serif" w:hAnsi="PT Astra Serif"/>
          <w:sz w:val="28"/>
          <w:szCs w:val="28"/>
        </w:rPr>
      </w:pPr>
      <w:r w:rsidRPr="00E06E88">
        <w:rPr>
          <w:rFonts w:ascii="PT Astra Serif" w:hAnsi="PT Astra Serif"/>
          <w:sz w:val="28"/>
          <w:szCs w:val="28"/>
        </w:rPr>
        <w:t xml:space="preserve">Строить графики элементарных функций вида </w:t>
      </w:r>
      <w:r w:rsidRPr="00E06E88">
        <w:rPr>
          <w:rFonts w:ascii="PT Astra Serif" w:hAnsi="PT Astra Serif"/>
          <w:i/>
          <w:color w:val="000000"/>
          <w:sz w:val="28"/>
          <w:szCs w:val="28"/>
        </w:rPr>
        <w:t xml:space="preserve">y </w:t>
      </w:r>
      <w:r w:rsidRPr="00E06E88">
        <w:rPr>
          <w:rFonts w:ascii="PT Astra Serif" w:hAnsi="PT Astra Serif"/>
          <w:sz w:val="28"/>
          <w:szCs w:val="28"/>
        </w:rPr>
        <w:t xml:space="preserve">= </w:t>
      </w:r>
      <w:r w:rsidRPr="00E06E88">
        <w:rPr>
          <w:rFonts w:ascii="PT Astra Serif" w:hAnsi="PT Astra Serif"/>
          <w:i/>
          <w:sz w:val="28"/>
          <w:szCs w:val="28"/>
          <w:lang w:val="en-US"/>
        </w:rPr>
        <w:t>k</w:t>
      </w:r>
      <w:r w:rsidRPr="00E06E88">
        <w:rPr>
          <w:rFonts w:ascii="PT Astra Serif" w:hAnsi="PT Astra Serif"/>
          <w:i/>
          <w:sz w:val="28"/>
          <w:szCs w:val="28"/>
        </w:rPr>
        <w:t>/х</w:t>
      </w:r>
      <w:r w:rsidRPr="00E06E88">
        <w:rPr>
          <w:rFonts w:ascii="PT Astra Serif" w:hAnsi="PT Astra Serif"/>
          <w:sz w:val="28"/>
          <w:szCs w:val="28"/>
        </w:rPr>
        <w:t xml:space="preserve">, </w:t>
      </w:r>
      <w:r w:rsidRPr="00E06E88">
        <w:rPr>
          <w:rFonts w:ascii="PT Astra Serif" w:hAnsi="PT Astra Serif"/>
          <w:i/>
          <w:sz w:val="28"/>
          <w:szCs w:val="28"/>
        </w:rPr>
        <w:t>y</w:t>
      </w:r>
      <w:r w:rsidRPr="00E06E88">
        <w:rPr>
          <w:rFonts w:ascii="PT Astra Serif" w:hAnsi="PT Astra Serif"/>
          <w:sz w:val="28"/>
          <w:szCs w:val="28"/>
        </w:rPr>
        <w:t xml:space="preserve"> = </w:t>
      </w:r>
      <w:r w:rsidRPr="00E06E88">
        <w:rPr>
          <w:rFonts w:ascii="PT Astra Serif" w:hAnsi="PT Astra Serif"/>
          <w:i/>
          <w:sz w:val="28"/>
          <w:szCs w:val="28"/>
        </w:rPr>
        <w:t>x</w:t>
      </w:r>
      <w:r w:rsidRPr="00E06E88">
        <w:rPr>
          <w:rFonts w:ascii="PT Astra Serif" w:hAnsi="PT Astra Serif"/>
          <w:sz w:val="28"/>
          <w:szCs w:val="28"/>
          <w:vertAlign w:val="superscript"/>
        </w:rPr>
        <w:t>2</w:t>
      </w:r>
      <w:r w:rsidRPr="00E06E88">
        <w:rPr>
          <w:rFonts w:ascii="PT Astra Serif" w:hAnsi="PT Astra Serif"/>
          <w:i/>
          <w:sz w:val="28"/>
          <w:szCs w:val="28"/>
        </w:rPr>
        <w:t>, y</w:t>
      </w:r>
      <w:r w:rsidRPr="00E06E88">
        <w:rPr>
          <w:rFonts w:ascii="PT Astra Serif" w:hAnsi="PT Astra Serif"/>
          <w:sz w:val="28"/>
          <w:szCs w:val="28"/>
        </w:rPr>
        <w:t xml:space="preserve"> = </w:t>
      </w:r>
      <w:r w:rsidRPr="00E06E88">
        <w:rPr>
          <w:rFonts w:ascii="PT Astra Serif" w:hAnsi="PT Astra Serif"/>
          <w:i/>
          <w:sz w:val="28"/>
          <w:szCs w:val="28"/>
        </w:rPr>
        <w:t>x</w:t>
      </w:r>
      <w:r w:rsidRPr="00E06E88">
        <w:rPr>
          <w:rFonts w:ascii="PT Astra Serif" w:hAnsi="PT Astra Serif"/>
          <w:sz w:val="28"/>
          <w:szCs w:val="28"/>
          <w:vertAlign w:val="superscript"/>
        </w:rPr>
        <w:t>3</w:t>
      </w:r>
      <w:r w:rsidRPr="00E06E88">
        <w:rPr>
          <w:rFonts w:ascii="PT Astra Serif" w:hAnsi="PT Astra Serif"/>
          <w:sz w:val="28"/>
          <w:szCs w:val="28"/>
        </w:rPr>
        <w:t xml:space="preserve">, </w:t>
      </w:r>
      <w:r w:rsidRPr="00E06E88">
        <w:rPr>
          <w:rFonts w:ascii="PT Astra Serif" w:hAnsi="PT Astra Serif"/>
          <w:i/>
          <w:sz w:val="28"/>
          <w:szCs w:val="28"/>
        </w:rPr>
        <w:t xml:space="preserve">y </w:t>
      </w:r>
      <w:r w:rsidRPr="00E06E88">
        <w:rPr>
          <w:rFonts w:ascii="PT Astra Serif" w:hAnsi="PT Astra Serif"/>
          <w:sz w:val="28"/>
          <w:szCs w:val="28"/>
        </w:rPr>
        <w:t>=√</w:t>
      </w:r>
      <w:r w:rsidRPr="00E06E88">
        <w:rPr>
          <w:rFonts w:ascii="PT Astra Serif" w:hAnsi="PT Astra Serif"/>
          <w:i/>
          <w:color w:val="000000"/>
          <w:sz w:val="28"/>
          <w:szCs w:val="28"/>
        </w:rPr>
        <w:t>x</w:t>
      </w:r>
      <w:r w:rsidRPr="00E06E88">
        <w:rPr>
          <w:rFonts w:ascii="PT Astra Serif" w:hAnsi="PT Astra Serif"/>
          <w:sz w:val="28"/>
          <w:szCs w:val="28"/>
        </w:rPr>
        <w:t xml:space="preserve">, </w:t>
      </w:r>
    </w:p>
    <w:p w:rsidR="0081241C" w:rsidRPr="00E06E88" w:rsidRDefault="0081241C" w:rsidP="0081241C">
      <w:pPr>
        <w:rPr>
          <w:rFonts w:ascii="PT Astra Serif" w:hAnsi="PT Astra Serif"/>
          <w:sz w:val="28"/>
          <w:szCs w:val="28"/>
        </w:rPr>
      </w:pPr>
      <w:r w:rsidRPr="00E06E88">
        <w:rPr>
          <w:rFonts w:ascii="PT Astra Serif" w:hAnsi="PT Astra Serif"/>
          <w:i/>
          <w:sz w:val="28"/>
          <w:szCs w:val="28"/>
        </w:rPr>
        <w:t>y</w:t>
      </w:r>
      <w:r w:rsidRPr="00E06E88">
        <w:rPr>
          <w:rFonts w:ascii="PT Astra Serif" w:hAnsi="PT Astra Serif"/>
          <w:sz w:val="28"/>
          <w:szCs w:val="28"/>
        </w:rPr>
        <w:t xml:space="preserve"> = </w:t>
      </w:r>
      <w:r w:rsidRPr="00E06E88">
        <w:rPr>
          <w:rFonts w:ascii="PT Astra Serif" w:eastAsia="Calibri" w:hAnsi="PT Astra Serif"/>
          <w:sz w:val="28"/>
          <w:szCs w:val="28"/>
        </w:rPr>
        <w:t>|</w:t>
      </w:r>
      <w:r w:rsidRPr="00E06E88">
        <w:rPr>
          <w:rFonts w:ascii="PT Astra Serif" w:hAnsi="PT Astra Serif"/>
          <w:i/>
          <w:sz w:val="28"/>
          <w:szCs w:val="28"/>
        </w:rPr>
        <w:t>х</w:t>
      </w:r>
      <w:r w:rsidRPr="00E06E88">
        <w:rPr>
          <w:rFonts w:ascii="PT Astra Serif" w:hAnsi="PT Astra Serif"/>
          <w:sz w:val="28"/>
          <w:szCs w:val="28"/>
        </w:rPr>
        <w:t>|, описывать свойства числовой функции по её графику.</w:t>
      </w:r>
    </w:p>
    <w:p w:rsidR="0081241C" w:rsidRPr="00E06E88" w:rsidRDefault="0081241C" w:rsidP="0081241C">
      <w:pPr>
        <w:pStyle w:val="23"/>
        <w:shd w:val="clear" w:color="auto" w:fill="auto"/>
        <w:tabs>
          <w:tab w:val="left" w:pos="5757"/>
        </w:tabs>
        <w:spacing w:before="0" w:after="0" w:line="240" w:lineRule="auto"/>
        <w:ind w:firstLine="709"/>
        <w:rPr>
          <w:rFonts w:ascii="PT Astra Serif" w:hAnsi="PT Astra Serif"/>
        </w:rPr>
      </w:pPr>
    </w:p>
    <w:p w:rsidR="0081241C" w:rsidRPr="00E06E88" w:rsidRDefault="0081241C" w:rsidP="0081241C">
      <w:pPr>
        <w:pStyle w:val="23"/>
        <w:shd w:val="clear" w:color="auto" w:fill="auto"/>
        <w:tabs>
          <w:tab w:val="left" w:pos="5757"/>
        </w:tabs>
        <w:spacing w:before="0" w:after="0" w:line="240" w:lineRule="auto"/>
        <w:jc w:val="center"/>
        <w:rPr>
          <w:rFonts w:ascii="PT Astra Serif" w:hAnsi="PT Astra Serif"/>
          <w:b/>
        </w:rPr>
      </w:pPr>
      <w:r w:rsidRPr="00E06E88">
        <w:rPr>
          <w:rFonts w:ascii="PT Astra Serif" w:hAnsi="PT Astra Serif"/>
          <w:b/>
        </w:rPr>
        <w:t>9 КЛАСС</w:t>
      </w:r>
    </w:p>
    <w:p w:rsidR="0081241C" w:rsidRPr="00E06E88" w:rsidRDefault="0081241C" w:rsidP="0081241C">
      <w:pPr>
        <w:pStyle w:val="23"/>
        <w:shd w:val="clear" w:color="auto" w:fill="auto"/>
        <w:tabs>
          <w:tab w:val="left" w:pos="5757"/>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9 классе.</w:t>
      </w:r>
    </w:p>
    <w:p w:rsidR="0081241C" w:rsidRPr="00E06E88" w:rsidRDefault="0081241C" w:rsidP="0081241C">
      <w:pPr>
        <w:pStyle w:val="23"/>
        <w:shd w:val="clear" w:color="auto" w:fill="auto"/>
        <w:tabs>
          <w:tab w:val="left" w:pos="2232"/>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Сравнивать и упорядочивать рациональные и иррациональные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арифметические действия с рациональными числами, сочетая устные и письменные приёмы, выполнять вычисления с иррациональными числами.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значения степеней с целыми показателями и корней, вычислять значения числовых выражений.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Округлять действительные числа, выполнять прикидку результата вычислений, оценку числовых выражений.</w:t>
      </w:r>
    </w:p>
    <w:p w:rsidR="0081241C" w:rsidRPr="00E06E88" w:rsidRDefault="0081241C" w:rsidP="0081241C">
      <w:pPr>
        <w:pStyle w:val="23"/>
        <w:shd w:val="clear" w:color="auto" w:fill="auto"/>
        <w:tabs>
          <w:tab w:val="left" w:pos="2237"/>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линейные и квадратные уравнения, уравнения, сводящиеся к ним, простейшие дробно-рациональные уравнения.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системы двух линейных уравнений с двумя переменными и системы двух уравнений, в которых одно уравнение не является линейным.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текстовые задачи алгебраическим способом с помощью составления уравнения или системы двух уравнений с двумя переменными.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Проводить простейшие исследования уравнений и систем уравнений, в т.ч. с применением графических представлений (устанавливать, имеет ли уравнение или система уравнений решения, если имеет, то сколько, и прочее).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линейные неравенства, квадратные неравенства, изображать решение неравенств на числовой прямой, записывать решение с помощью символов.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системы линейных неравенств, системы неравенств, включающие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квадратное неравенство, изображать решение системы неравенств на числовой прямой, записывать решение с помощью символов.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неравенства при решении различных задач.</w:t>
      </w:r>
    </w:p>
    <w:p w:rsidR="0081241C" w:rsidRPr="00E06E88" w:rsidRDefault="0081241C" w:rsidP="0081241C">
      <w:pPr>
        <w:pStyle w:val="23"/>
        <w:shd w:val="clear" w:color="auto" w:fill="auto"/>
        <w:tabs>
          <w:tab w:val="left" w:pos="2232"/>
        </w:tabs>
        <w:spacing w:before="0" w:after="0" w:line="240" w:lineRule="auto"/>
        <w:ind w:left="709"/>
        <w:rPr>
          <w:rFonts w:ascii="PT Astra Serif" w:hAnsi="PT Astra Serif"/>
          <w:b/>
        </w:rPr>
      </w:pPr>
      <w:r w:rsidRPr="00E06E88">
        <w:rPr>
          <w:rFonts w:ascii="PT Astra Serif" w:hAnsi="PT Astra Serif"/>
          <w:b/>
        </w:rPr>
        <w:lastRenderedPageBreak/>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Распознавать функции изученных видов. </w:t>
      </w:r>
    </w:p>
    <w:p w:rsidR="0081241C" w:rsidRPr="00E06E88" w:rsidRDefault="0081241C" w:rsidP="0081241C">
      <w:pPr>
        <w:rPr>
          <w:rFonts w:ascii="PT Astra Serif" w:hAnsi="PT Astra Serif"/>
          <w:sz w:val="28"/>
          <w:szCs w:val="28"/>
        </w:rPr>
      </w:pPr>
      <w:r w:rsidRPr="00E06E88">
        <w:rPr>
          <w:rFonts w:ascii="PT Astra Serif" w:hAnsi="PT Astra Serif"/>
          <w:sz w:val="28"/>
          <w:szCs w:val="28"/>
        </w:rPr>
        <w:t xml:space="preserve">Показывать схематически расположение на координатной плоскости графиков функций вида: </w:t>
      </w:r>
      <w:r w:rsidRPr="00E06E88">
        <w:rPr>
          <w:rFonts w:ascii="PT Astra Serif" w:hAnsi="PT Astra Serif"/>
          <w:i/>
          <w:sz w:val="28"/>
          <w:szCs w:val="28"/>
        </w:rPr>
        <w:t>y</w:t>
      </w:r>
      <w:r w:rsidRPr="00E06E88">
        <w:rPr>
          <w:rFonts w:ascii="PT Astra Serif" w:hAnsi="PT Astra Serif"/>
          <w:sz w:val="28"/>
          <w:szCs w:val="28"/>
        </w:rPr>
        <w:t xml:space="preserve"> = </w:t>
      </w:r>
      <w:r w:rsidRPr="00E06E88">
        <w:rPr>
          <w:rFonts w:ascii="PT Astra Serif" w:hAnsi="PT Astra Serif"/>
          <w:i/>
          <w:sz w:val="28"/>
          <w:szCs w:val="28"/>
        </w:rPr>
        <w:t>kx</w:t>
      </w:r>
      <w:r w:rsidRPr="00E06E88">
        <w:rPr>
          <w:rFonts w:ascii="PT Astra Serif" w:hAnsi="PT Astra Serif"/>
          <w:sz w:val="28"/>
          <w:szCs w:val="28"/>
        </w:rPr>
        <w:t xml:space="preserve">, </w:t>
      </w:r>
      <w:r w:rsidRPr="00E06E88">
        <w:rPr>
          <w:rFonts w:ascii="PT Astra Serif" w:hAnsi="PT Astra Serif"/>
          <w:i/>
          <w:sz w:val="28"/>
          <w:szCs w:val="28"/>
        </w:rPr>
        <w:t xml:space="preserve">y </w:t>
      </w:r>
      <w:r w:rsidRPr="00E06E88">
        <w:rPr>
          <w:rFonts w:ascii="PT Astra Serif" w:hAnsi="PT Astra Serif"/>
          <w:sz w:val="28"/>
          <w:szCs w:val="28"/>
        </w:rPr>
        <w:t xml:space="preserve">= </w:t>
      </w:r>
      <w:r w:rsidRPr="00E06E88">
        <w:rPr>
          <w:rFonts w:ascii="PT Astra Serif" w:hAnsi="PT Astra Serif"/>
          <w:i/>
          <w:sz w:val="28"/>
          <w:szCs w:val="28"/>
        </w:rPr>
        <w:t>kx</w:t>
      </w:r>
      <w:r w:rsidRPr="00E06E88">
        <w:rPr>
          <w:rFonts w:ascii="PT Astra Serif" w:hAnsi="PT Astra Serif"/>
          <w:sz w:val="28"/>
          <w:szCs w:val="28"/>
        </w:rPr>
        <w:t xml:space="preserve"> + </w:t>
      </w:r>
      <w:r w:rsidRPr="00E06E88">
        <w:rPr>
          <w:rFonts w:ascii="PT Astra Serif" w:hAnsi="PT Astra Serif"/>
          <w:i/>
          <w:sz w:val="28"/>
          <w:szCs w:val="28"/>
        </w:rPr>
        <w:t>b</w:t>
      </w:r>
      <w:r w:rsidRPr="00E06E88">
        <w:rPr>
          <w:rFonts w:ascii="PT Astra Serif" w:hAnsi="PT Astra Serif"/>
          <w:sz w:val="28"/>
          <w:szCs w:val="28"/>
        </w:rPr>
        <w:t xml:space="preserve">, </w:t>
      </w:r>
      <w:r w:rsidRPr="00E06E88">
        <w:rPr>
          <w:rFonts w:ascii="PT Astra Serif" w:hAnsi="PT Astra Serif"/>
          <w:i/>
          <w:color w:val="000000"/>
          <w:sz w:val="28"/>
          <w:szCs w:val="28"/>
        </w:rPr>
        <w:t xml:space="preserve">y </w:t>
      </w:r>
      <w:r w:rsidRPr="00E06E88">
        <w:rPr>
          <w:rFonts w:ascii="PT Astra Serif" w:hAnsi="PT Astra Serif"/>
          <w:color w:val="000000"/>
          <w:sz w:val="28"/>
          <w:szCs w:val="28"/>
        </w:rPr>
        <w:t xml:space="preserve">= </w:t>
      </w:r>
      <w:r w:rsidRPr="00E06E88">
        <w:rPr>
          <w:rFonts w:ascii="PT Astra Serif" w:hAnsi="PT Astra Serif"/>
          <w:i/>
          <w:color w:val="000000"/>
          <w:sz w:val="28"/>
          <w:szCs w:val="28"/>
          <w:lang w:val="en-US"/>
        </w:rPr>
        <w:t>k</w:t>
      </w:r>
      <w:r w:rsidRPr="00E06E88">
        <w:rPr>
          <w:rFonts w:ascii="PT Astra Serif" w:hAnsi="PT Astra Serif"/>
          <w:i/>
          <w:color w:val="000000"/>
          <w:sz w:val="28"/>
          <w:szCs w:val="28"/>
        </w:rPr>
        <w:t>/х</w:t>
      </w:r>
      <w:r w:rsidRPr="00E06E88">
        <w:rPr>
          <w:rFonts w:ascii="PT Astra Serif" w:hAnsi="PT Astra Serif"/>
          <w:sz w:val="28"/>
          <w:szCs w:val="28"/>
        </w:rPr>
        <w:t xml:space="preserve">, </w:t>
      </w:r>
      <w:r w:rsidRPr="00E06E88">
        <w:rPr>
          <w:rFonts w:ascii="PT Astra Serif" w:hAnsi="PT Astra Serif"/>
          <w:i/>
          <w:sz w:val="28"/>
          <w:szCs w:val="28"/>
        </w:rPr>
        <w:t xml:space="preserve">y </w:t>
      </w:r>
      <w:r w:rsidRPr="00E06E88">
        <w:rPr>
          <w:rFonts w:ascii="PT Astra Serif" w:hAnsi="PT Astra Serif"/>
          <w:sz w:val="28"/>
          <w:szCs w:val="28"/>
        </w:rPr>
        <w:t xml:space="preserve">= </w:t>
      </w:r>
      <w:r w:rsidRPr="00E06E88">
        <w:rPr>
          <w:rFonts w:ascii="PT Astra Serif" w:hAnsi="PT Astra Serif"/>
          <w:i/>
          <w:sz w:val="28"/>
          <w:szCs w:val="28"/>
        </w:rPr>
        <w:t>ax</w:t>
      </w:r>
      <w:r w:rsidRPr="00E06E88">
        <w:rPr>
          <w:rFonts w:ascii="PT Astra Serif" w:hAnsi="PT Astra Serif"/>
          <w:sz w:val="28"/>
          <w:szCs w:val="28"/>
          <w:vertAlign w:val="superscript"/>
        </w:rPr>
        <w:t>2</w:t>
      </w:r>
      <w:r w:rsidRPr="00E06E88">
        <w:rPr>
          <w:rFonts w:ascii="PT Astra Serif" w:hAnsi="PT Astra Serif"/>
          <w:i/>
          <w:sz w:val="28"/>
          <w:szCs w:val="28"/>
        </w:rPr>
        <w:t xml:space="preserve"> + bx + c</w:t>
      </w:r>
      <w:r w:rsidRPr="00E06E88">
        <w:rPr>
          <w:rFonts w:ascii="PT Astra Serif" w:hAnsi="PT Astra Serif"/>
          <w:sz w:val="28"/>
          <w:szCs w:val="28"/>
        </w:rPr>
        <w:t xml:space="preserve">, </w:t>
      </w:r>
      <w:r w:rsidRPr="00E06E88">
        <w:rPr>
          <w:rFonts w:ascii="PT Astra Serif" w:hAnsi="PT Astra Serif"/>
          <w:i/>
          <w:sz w:val="28"/>
          <w:szCs w:val="28"/>
        </w:rPr>
        <w:t xml:space="preserve">y </w:t>
      </w:r>
      <w:r w:rsidRPr="00E06E88">
        <w:rPr>
          <w:rFonts w:ascii="PT Astra Serif" w:hAnsi="PT Astra Serif"/>
          <w:sz w:val="28"/>
          <w:szCs w:val="28"/>
        </w:rPr>
        <w:t xml:space="preserve">= </w:t>
      </w:r>
      <w:r w:rsidRPr="00E06E88">
        <w:rPr>
          <w:rFonts w:ascii="PT Astra Serif" w:hAnsi="PT Astra Serif"/>
          <w:i/>
          <w:sz w:val="28"/>
          <w:szCs w:val="28"/>
        </w:rPr>
        <w:t>x</w:t>
      </w:r>
      <w:r w:rsidRPr="00E06E88">
        <w:rPr>
          <w:rFonts w:ascii="PT Astra Serif" w:hAnsi="PT Astra Serif"/>
          <w:sz w:val="28"/>
          <w:szCs w:val="28"/>
          <w:vertAlign w:val="superscript"/>
        </w:rPr>
        <w:t>3</w:t>
      </w:r>
      <w:r w:rsidRPr="00E06E88">
        <w:rPr>
          <w:rFonts w:ascii="PT Astra Serif" w:hAnsi="PT Astra Serif"/>
          <w:sz w:val="28"/>
          <w:szCs w:val="28"/>
        </w:rPr>
        <w:t xml:space="preserve">, </w:t>
      </w:r>
      <w:r w:rsidRPr="00E06E88">
        <w:rPr>
          <w:rFonts w:ascii="PT Astra Serif" w:hAnsi="PT Astra Serif"/>
          <w:i/>
          <w:sz w:val="28"/>
          <w:szCs w:val="28"/>
        </w:rPr>
        <w:t xml:space="preserve">y </w:t>
      </w:r>
      <w:r w:rsidRPr="00E06E88">
        <w:rPr>
          <w:rFonts w:ascii="PT Astra Serif" w:hAnsi="PT Astra Serif"/>
          <w:sz w:val="28"/>
          <w:szCs w:val="28"/>
        </w:rPr>
        <w:t>=√</w:t>
      </w:r>
      <w:r w:rsidRPr="00E06E88">
        <w:rPr>
          <w:rFonts w:ascii="PT Astra Serif" w:hAnsi="PT Astra Serif"/>
          <w:i/>
          <w:color w:val="000000"/>
          <w:sz w:val="28"/>
          <w:szCs w:val="28"/>
        </w:rPr>
        <w:t>x</w:t>
      </w:r>
      <w:r w:rsidRPr="00E06E88">
        <w:rPr>
          <w:rFonts w:ascii="PT Astra Serif" w:hAnsi="PT Astra Serif"/>
          <w:sz w:val="28"/>
          <w:szCs w:val="28"/>
        </w:rPr>
        <w:t xml:space="preserve">, </w:t>
      </w:r>
    </w:p>
    <w:p w:rsidR="0081241C" w:rsidRPr="00E06E88" w:rsidRDefault="0081241C" w:rsidP="0081241C">
      <w:pPr>
        <w:rPr>
          <w:rFonts w:ascii="PT Astra Serif" w:hAnsi="PT Astra Serif"/>
          <w:sz w:val="28"/>
          <w:szCs w:val="28"/>
        </w:rPr>
      </w:pPr>
      <w:r w:rsidRPr="00E06E88">
        <w:rPr>
          <w:rFonts w:ascii="PT Astra Serif" w:hAnsi="PT Astra Serif"/>
          <w:i/>
          <w:sz w:val="28"/>
          <w:szCs w:val="28"/>
        </w:rPr>
        <w:t xml:space="preserve">y </w:t>
      </w:r>
      <w:r w:rsidRPr="00E06E88">
        <w:rPr>
          <w:rFonts w:ascii="PT Astra Serif" w:hAnsi="PT Astra Serif"/>
          <w:sz w:val="28"/>
          <w:szCs w:val="28"/>
        </w:rPr>
        <w:t>= |</w:t>
      </w:r>
      <w:r w:rsidRPr="00E06E88">
        <w:rPr>
          <w:rFonts w:ascii="PT Astra Serif" w:hAnsi="PT Astra Serif"/>
          <w:i/>
          <w:sz w:val="28"/>
          <w:szCs w:val="28"/>
        </w:rPr>
        <w:t>х</w:t>
      </w:r>
      <w:r w:rsidRPr="00E06E88">
        <w:rPr>
          <w:rFonts w:ascii="PT Astra Serif" w:hAnsi="PT Astra Serif"/>
          <w:sz w:val="28"/>
          <w:szCs w:val="28"/>
        </w:rPr>
        <w:t>| в зависимости от значений коэффициентов; описывать свойства функций</w:t>
      </w:r>
      <w:r w:rsidRPr="00E06E88">
        <w:rPr>
          <w:rFonts w:ascii="PT Astra Serif" w:hAnsi="PT Astra Serif"/>
        </w:rPr>
        <w:t>.</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Строить и изображать схематически графики квадратичных функций, описывать свойства квадратичных функций по их графикам.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Распознавать квадратичную функцию по формуле, приводить примеры квадратичных функций из реальной жизни, физики, геометрии.</w:t>
      </w:r>
    </w:p>
    <w:p w:rsidR="0081241C" w:rsidRPr="00E06E88" w:rsidRDefault="0081241C" w:rsidP="0081241C">
      <w:pPr>
        <w:pStyle w:val="23"/>
        <w:shd w:val="clear" w:color="auto" w:fill="auto"/>
        <w:tabs>
          <w:tab w:val="left" w:pos="2237"/>
        </w:tabs>
        <w:spacing w:before="0" w:after="0" w:line="240" w:lineRule="auto"/>
        <w:ind w:left="709"/>
        <w:rPr>
          <w:rFonts w:ascii="PT Astra Serif" w:hAnsi="PT Astra Serif"/>
          <w:b/>
        </w:rPr>
      </w:pPr>
      <w:r w:rsidRPr="00E06E88">
        <w:rPr>
          <w:rFonts w:ascii="PT Astra Serif" w:hAnsi="PT Astra Serif"/>
          <w:b/>
        </w:rPr>
        <w:t>Числовые последовательности и прогрессии.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Распознавать арифметическую и геометрическую прогрессии при разных способах задания.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Выполнять вычисления с использованием формул </w:t>
      </w:r>
      <w:r w:rsidRPr="00E06E88">
        <w:rPr>
          <w:rFonts w:ascii="PT Astra Serif" w:hAnsi="PT Astra Serif"/>
          <w:lang w:val="en-US"/>
        </w:rPr>
        <w:t>n</w:t>
      </w:r>
      <w:r w:rsidRPr="00E06E88">
        <w:rPr>
          <w:rFonts w:ascii="PT Astra Serif" w:hAnsi="PT Astra Serif"/>
        </w:rPr>
        <w:t>-го члена арифметической и геометрической прогрессий, суммы первых п членов.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Изображать члены последовательности точками на координатной плоскости.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задачи, связанные с числовыми последовательностями, в т.ч. задачи из реальной жизни (с использованием калькулятора, цифровых технологий).</w:t>
      </w:r>
    </w:p>
    <w:p w:rsidR="0081241C" w:rsidRPr="00E06E88" w:rsidRDefault="0081241C" w:rsidP="0081241C">
      <w:pPr>
        <w:pStyle w:val="23"/>
        <w:shd w:val="clear" w:color="auto" w:fill="auto"/>
        <w:tabs>
          <w:tab w:val="left" w:pos="1592"/>
        </w:tabs>
        <w:spacing w:before="0" w:after="0" w:line="240" w:lineRule="auto"/>
        <w:rPr>
          <w:rFonts w:ascii="PT Astra Serif" w:hAnsi="PT Astra Serif"/>
          <w:b/>
          <w:u w:val="single"/>
        </w:rPr>
      </w:pPr>
    </w:p>
    <w:p w:rsidR="0081241C" w:rsidRPr="00E06E88" w:rsidRDefault="0081241C" w:rsidP="0081241C">
      <w:pPr>
        <w:pStyle w:val="23"/>
        <w:shd w:val="clear" w:color="auto" w:fill="auto"/>
        <w:tabs>
          <w:tab w:val="left" w:pos="1592"/>
        </w:tabs>
        <w:spacing w:before="0" w:after="0" w:line="240" w:lineRule="auto"/>
        <w:jc w:val="center"/>
        <w:rPr>
          <w:rFonts w:ascii="PT Astra Serif" w:hAnsi="PT Astra Serif"/>
          <w:b/>
          <w:u w:val="single"/>
        </w:rPr>
      </w:pPr>
      <w:r w:rsidRPr="00E06E88">
        <w:rPr>
          <w:rFonts w:ascii="PT Astra Serif" w:hAnsi="PT Astra Serif"/>
          <w:b/>
          <w:u w:val="single"/>
        </w:rPr>
        <w:t>РАБОЧАЯ ПРОГРАММА УЧЕБНОГО КУРСА «ГЕОМЕТРИЯ»</w:t>
      </w:r>
    </w:p>
    <w:p w:rsidR="0081241C" w:rsidRPr="00E06E88" w:rsidRDefault="0081241C" w:rsidP="0081241C">
      <w:pPr>
        <w:pStyle w:val="23"/>
        <w:shd w:val="clear" w:color="auto" w:fill="auto"/>
        <w:tabs>
          <w:tab w:val="left" w:pos="1592"/>
        </w:tabs>
        <w:spacing w:before="0" w:after="0" w:line="240" w:lineRule="auto"/>
        <w:jc w:val="center"/>
        <w:rPr>
          <w:rFonts w:ascii="PT Astra Serif" w:hAnsi="PT Astra Serif"/>
          <w:b/>
          <w:u w:val="single"/>
        </w:rPr>
      </w:pPr>
      <w:r w:rsidRPr="00E06E88">
        <w:rPr>
          <w:rFonts w:ascii="PT Astra Serif" w:hAnsi="PT Astra Serif"/>
          <w:b/>
          <w:u w:val="single"/>
        </w:rPr>
        <w:t>7-9 КЛАСС</w:t>
      </w:r>
    </w:p>
    <w:p w:rsidR="0081241C" w:rsidRPr="00E06E88" w:rsidRDefault="0081241C" w:rsidP="0081241C">
      <w:pPr>
        <w:pStyle w:val="23"/>
        <w:shd w:val="clear" w:color="auto" w:fill="auto"/>
        <w:tabs>
          <w:tab w:val="left" w:pos="1592"/>
        </w:tabs>
        <w:spacing w:before="0" w:after="0" w:line="240" w:lineRule="auto"/>
        <w:ind w:firstLine="709"/>
        <w:rPr>
          <w:rFonts w:ascii="PT Astra Serif" w:hAnsi="PT Astra Serif"/>
          <w:b/>
        </w:rPr>
      </w:pPr>
    </w:p>
    <w:p w:rsidR="0081241C" w:rsidRPr="00E06E88" w:rsidRDefault="0081241C" w:rsidP="0081241C">
      <w:pPr>
        <w:rPr>
          <w:rFonts w:ascii="PT Astra Serif" w:hAnsi="PT Astra Serif"/>
          <w:b/>
          <w:sz w:val="28"/>
          <w:szCs w:val="28"/>
        </w:rPr>
      </w:pPr>
      <w:r w:rsidRPr="00E06E88">
        <w:rPr>
          <w:rFonts w:ascii="PT Astra Serif" w:hAnsi="PT Astra Serif"/>
          <w:b/>
          <w:sz w:val="28"/>
          <w:szCs w:val="28"/>
        </w:rPr>
        <w:t>1) ПОЯСНИТЕЛЬНАЯ ЗАПИСКА</w:t>
      </w:r>
    </w:p>
    <w:p w:rsidR="0081241C" w:rsidRPr="00E06E88" w:rsidRDefault="0081241C" w:rsidP="0081241C">
      <w:pPr>
        <w:pStyle w:val="23"/>
        <w:shd w:val="clear" w:color="auto" w:fill="auto"/>
        <w:tabs>
          <w:tab w:val="left" w:pos="2070"/>
        </w:tabs>
        <w:spacing w:before="0" w:after="0" w:line="240" w:lineRule="auto"/>
        <w:ind w:firstLine="709"/>
        <w:rPr>
          <w:rFonts w:ascii="PT Astra Serif" w:hAnsi="PT Astra Serif"/>
        </w:rPr>
      </w:pPr>
      <w:r w:rsidRPr="00E06E88">
        <w:rPr>
          <w:rFonts w:ascii="PT Astra Serif" w:hAnsi="PT Astra Serif"/>
        </w:rPr>
        <w:t>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w:t>
      </w:r>
    </w:p>
    <w:p w:rsidR="0081241C" w:rsidRPr="00E06E88" w:rsidRDefault="0081241C" w:rsidP="0081241C">
      <w:pPr>
        <w:pStyle w:val="23"/>
        <w:shd w:val="clear" w:color="auto" w:fill="auto"/>
        <w:tabs>
          <w:tab w:val="left" w:pos="2070"/>
        </w:tabs>
        <w:spacing w:before="0" w:after="0" w:line="240" w:lineRule="auto"/>
        <w:ind w:firstLine="709"/>
        <w:rPr>
          <w:rFonts w:ascii="PT Astra Serif" w:hAnsi="PT Astra Serif"/>
        </w:rPr>
      </w:pPr>
      <w:r w:rsidRPr="00E06E88">
        <w:rPr>
          <w:rFonts w:ascii="PT Astra Serif" w:hAnsi="PT Astra Serif"/>
          <w:b/>
          <w:i/>
        </w:rPr>
        <w:t>Целью изучения геометрии</w:t>
      </w:r>
      <w:r w:rsidRPr="00E06E88">
        <w:rPr>
          <w:rFonts w:ascii="PT Astra Serif" w:hAnsi="PT Astra Serif"/>
        </w:rPr>
        <w:t xml:space="preserve">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найти площадь земельного участка, рассчитать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w:t>
      </w:r>
    </w:p>
    <w:p w:rsidR="0081241C" w:rsidRPr="00E06E88" w:rsidRDefault="0081241C" w:rsidP="0081241C">
      <w:pPr>
        <w:widowControl/>
        <w:autoSpaceDE/>
        <w:autoSpaceDN/>
        <w:adjustRightInd/>
        <w:ind w:firstLine="709"/>
        <w:rPr>
          <w:rFonts w:ascii="PT Astra Serif" w:hAnsi="PT Astra Serif"/>
          <w:i/>
          <w:sz w:val="28"/>
          <w:szCs w:val="28"/>
        </w:rPr>
      </w:pPr>
      <w:r w:rsidRPr="00E06E88">
        <w:rPr>
          <w:rFonts w:ascii="PT Astra Serif" w:hAnsi="PT Astra Serif"/>
          <w:i/>
          <w:sz w:val="28"/>
          <w:szCs w:val="28"/>
        </w:rPr>
        <w:t xml:space="preserve">Учебный курс «Геометрия» включает следующие основные разделы содержания: </w:t>
      </w:r>
    </w:p>
    <w:p w:rsidR="0081241C" w:rsidRPr="00E06E88" w:rsidRDefault="0081241C" w:rsidP="0081241C">
      <w:pPr>
        <w:widowControl/>
        <w:autoSpaceDE/>
        <w:autoSpaceDN/>
        <w:adjustRightInd/>
        <w:ind w:firstLine="709"/>
        <w:rPr>
          <w:rFonts w:ascii="PT Astra Serif" w:hAnsi="PT Astra Serif"/>
          <w:sz w:val="28"/>
          <w:szCs w:val="28"/>
        </w:rPr>
      </w:pPr>
      <w:r w:rsidRPr="00E06E88">
        <w:rPr>
          <w:rFonts w:ascii="PT Astra Serif" w:hAnsi="PT Astra Serif"/>
          <w:sz w:val="28"/>
          <w:szCs w:val="28"/>
        </w:rPr>
        <w:t xml:space="preserve">«Геометрические фигуры и их свойства», </w:t>
      </w:r>
    </w:p>
    <w:p w:rsidR="0081241C" w:rsidRPr="00E06E88" w:rsidRDefault="0081241C" w:rsidP="0081241C">
      <w:pPr>
        <w:widowControl/>
        <w:autoSpaceDE/>
        <w:autoSpaceDN/>
        <w:adjustRightInd/>
        <w:ind w:firstLine="709"/>
        <w:rPr>
          <w:rFonts w:ascii="PT Astra Serif" w:hAnsi="PT Astra Serif"/>
          <w:sz w:val="28"/>
          <w:szCs w:val="28"/>
        </w:rPr>
      </w:pPr>
      <w:r w:rsidRPr="00E06E88">
        <w:rPr>
          <w:rFonts w:ascii="PT Astra Serif" w:hAnsi="PT Astra Serif"/>
          <w:sz w:val="28"/>
          <w:szCs w:val="28"/>
        </w:rPr>
        <w:lastRenderedPageBreak/>
        <w:t xml:space="preserve">«Измерение геометрических величин», </w:t>
      </w:r>
    </w:p>
    <w:p w:rsidR="0081241C" w:rsidRPr="00E06E88" w:rsidRDefault="0081241C" w:rsidP="0081241C">
      <w:pPr>
        <w:widowControl/>
        <w:autoSpaceDE/>
        <w:autoSpaceDN/>
        <w:adjustRightInd/>
        <w:ind w:firstLine="709"/>
        <w:rPr>
          <w:rFonts w:ascii="PT Astra Serif" w:hAnsi="PT Astra Serif"/>
          <w:sz w:val="28"/>
          <w:szCs w:val="28"/>
        </w:rPr>
      </w:pPr>
      <w:r w:rsidRPr="00E06E88">
        <w:rPr>
          <w:rFonts w:ascii="PT Astra Serif" w:hAnsi="PT Astra Serif"/>
          <w:sz w:val="28"/>
          <w:szCs w:val="28"/>
        </w:rPr>
        <w:t xml:space="preserve">«Декартовы координаты на плоскости», </w:t>
      </w:r>
    </w:p>
    <w:p w:rsidR="0081241C" w:rsidRPr="00E06E88" w:rsidRDefault="0081241C" w:rsidP="0081241C">
      <w:pPr>
        <w:widowControl/>
        <w:autoSpaceDE/>
        <w:autoSpaceDN/>
        <w:adjustRightInd/>
        <w:ind w:firstLine="709"/>
        <w:rPr>
          <w:rFonts w:ascii="PT Astra Serif" w:hAnsi="PT Astra Serif"/>
          <w:sz w:val="28"/>
          <w:szCs w:val="28"/>
        </w:rPr>
      </w:pPr>
      <w:r w:rsidRPr="00E06E88">
        <w:rPr>
          <w:rFonts w:ascii="PT Astra Serif" w:hAnsi="PT Astra Serif"/>
          <w:sz w:val="28"/>
          <w:szCs w:val="28"/>
        </w:rPr>
        <w:t xml:space="preserve">«Векторы», </w:t>
      </w:r>
    </w:p>
    <w:p w:rsidR="0081241C" w:rsidRPr="00E06E88" w:rsidRDefault="0081241C" w:rsidP="0081241C">
      <w:pPr>
        <w:widowControl/>
        <w:autoSpaceDE/>
        <w:autoSpaceDN/>
        <w:adjustRightInd/>
        <w:ind w:firstLine="709"/>
        <w:rPr>
          <w:rFonts w:ascii="PT Astra Serif" w:hAnsi="PT Astra Serif"/>
          <w:sz w:val="28"/>
          <w:szCs w:val="28"/>
        </w:rPr>
      </w:pPr>
      <w:r w:rsidRPr="00E06E88">
        <w:rPr>
          <w:rFonts w:ascii="PT Astra Serif" w:hAnsi="PT Astra Serif"/>
          <w:sz w:val="28"/>
          <w:szCs w:val="28"/>
        </w:rPr>
        <w:t xml:space="preserve">«Движения плоскости», </w:t>
      </w:r>
    </w:p>
    <w:p w:rsidR="0081241C" w:rsidRPr="00E06E88" w:rsidRDefault="0081241C" w:rsidP="0081241C">
      <w:pPr>
        <w:widowControl/>
        <w:autoSpaceDE/>
        <w:autoSpaceDN/>
        <w:adjustRightInd/>
        <w:ind w:firstLine="709"/>
        <w:rPr>
          <w:rFonts w:ascii="PT Astra Serif" w:hAnsi="PT Astra Serif"/>
          <w:sz w:val="28"/>
          <w:szCs w:val="28"/>
        </w:rPr>
      </w:pPr>
      <w:r w:rsidRPr="00E06E88">
        <w:rPr>
          <w:rFonts w:ascii="PT Astra Serif" w:hAnsi="PT Astra Serif"/>
          <w:sz w:val="28"/>
          <w:szCs w:val="28"/>
        </w:rPr>
        <w:t>«Преобразования подобия».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i/>
        </w:rPr>
        <w:t>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w:t>
      </w:r>
      <w:r w:rsidRPr="00E06E88">
        <w:rPr>
          <w:rFonts w:ascii="PT Astra Serif" w:hAnsi="PT Astra Serif"/>
        </w:rPr>
        <w:t xml:space="preserve"> Эти связи наиболее ярко видны в темах «Векторы», «Тригонометрические соотношения», «Метод координат» и «Теорема Пифагора».</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«Геометрия» в учебном плане</w:t>
      </w:r>
    </w:p>
    <w:p w:rsidR="0081241C" w:rsidRPr="005471DC" w:rsidRDefault="0081241C" w:rsidP="0081241C">
      <w:pPr>
        <w:widowControl/>
        <w:autoSpaceDE/>
        <w:autoSpaceDN/>
        <w:adjustRightInd/>
        <w:ind w:firstLine="709"/>
        <w:rPr>
          <w:rFonts w:ascii="PT Astra Serif" w:hAnsi="PT Astra Serif"/>
          <w:sz w:val="28"/>
          <w:szCs w:val="28"/>
        </w:rPr>
      </w:pPr>
      <w:r w:rsidRPr="005471DC">
        <w:rPr>
          <w:rFonts w:ascii="PT Astra Serif" w:hAnsi="PT Astra Serif"/>
          <w:sz w:val="28"/>
          <w:szCs w:val="28"/>
        </w:rPr>
        <w:t xml:space="preserve">Общее число часов для изучения учебного курса «Геометрия», - 204 часа: </w:t>
      </w:r>
    </w:p>
    <w:p w:rsidR="0081241C" w:rsidRPr="005471DC" w:rsidRDefault="0081241C" w:rsidP="0081241C">
      <w:pPr>
        <w:widowControl/>
        <w:autoSpaceDE/>
        <w:autoSpaceDN/>
        <w:adjustRightInd/>
        <w:ind w:firstLine="709"/>
        <w:rPr>
          <w:rFonts w:ascii="PT Astra Serif" w:hAnsi="PT Astra Serif"/>
          <w:sz w:val="28"/>
          <w:szCs w:val="28"/>
        </w:rPr>
      </w:pPr>
      <w:r w:rsidRPr="005471DC">
        <w:rPr>
          <w:rFonts w:ascii="PT Astra Serif" w:hAnsi="PT Astra Serif"/>
          <w:sz w:val="28"/>
          <w:szCs w:val="28"/>
        </w:rPr>
        <w:t xml:space="preserve">в 7 классе - 68 часов (2 часа в неделю), </w:t>
      </w:r>
    </w:p>
    <w:p w:rsidR="0081241C" w:rsidRPr="005471DC" w:rsidRDefault="0081241C" w:rsidP="0081241C">
      <w:pPr>
        <w:widowControl/>
        <w:autoSpaceDE/>
        <w:autoSpaceDN/>
        <w:adjustRightInd/>
        <w:ind w:firstLine="709"/>
        <w:rPr>
          <w:rFonts w:ascii="PT Astra Serif" w:hAnsi="PT Astra Serif"/>
          <w:sz w:val="28"/>
          <w:szCs w:val="28"/>
        </w:rPr>
      </w:pPr>
      <w:r w:rsidRPr="005471DC">
        <w:rPr>
          <w:rFonts w:ascii="PT Astra Serif" w:hAnsi="PT Astra Serif"/>
          <w:sz w:val="28"/>
          <w:szCs w:val="28"/>
        </w:rPr>
        <w:t xml:space="preserve">в 8 классе - 68 часов (2 часа в неделю), </w:t>
      </w:r>
    </w:p>
    <w:p w:rsidR="0081241C" w:rsidRPr="005471DC" w:rsidRDefault="0081241C" w:rsidP="0081241C">
      <w:pPr>
        <w:widowControl/>
        <w:autoSpaceDE/>
        <w:autoSpaceDN/>
        <w:adjustRightInd/>
        <w:ind w:firstLine="709"/>
        <w:rPr>
          <w:rFonts w:ascii="PT Astra Serif" w:hAnsi="PT Astra Serif"/>
          <w:sz w:val="28"/>
          <w:szCs w:val="28"/>
        </w:rPr>
      </w:pPr>
      <w:r w:rsidRPr="005471DC">
        <w:rPr>
          <w:rFonts w:ascii="PT Astra Serif" w:hAnsi="PT Astra Serif"/>
          <w:sz w:val="28"/>
          <w:szCs w:val="28"/>
        </w:rPr>
        <w:t>в 9 классе - 68 часов (2 часа в неделю).</w:t>
      </w:r>
    </w:p>
    <w:p w:rsidR="0081241C" w:rsidRPr="005471DC" w:rsidRDefault="0081241C" w:rsidP="0081241C">
      <w:pPr>
        <w:ind w:firstLine="0"/>
        <w:rPr>
          <w:rFonts w:ascii="PT Astra Serif" w:hAnsi="PT Astra Serif" w:cs="Times New Roman"/>
          <w:b/>
          <w:sz w:val="28"/>
          <w:szCs w:val="28"/>
          <w:lang w:eastAsia="en-US"/>
        </w:rPr>
      </w:pPr>
    </w:p>
    <w:p w:rsidR="0081241C" w:rsidRPr="00E06E88" w:rsidRDefault="0081241C" w:rsidP="0081241C">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КУРСА «ГЕОМЕТРИЯ»</w:t>
      </w:r>
    </w:p>
    <w:p w:rsidR="0081241C" w:rsidRPr="00E06E88" w:rsidRDefault="0081241C" w:rsidP="0081241C">
      <w:pPr>
        <w:ind w:firstLine="0"/>
        <w:jc w:val="cente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Симметричные фигуры. Основные свойства осевой симметрии. Примеры симметрии в окружающем мире.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построения с помощью циркуля и линейки. Треугольник. Высота, медиана, биссектриса, их свойства.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Равнобедренный и равносторонний треугольники. Неравенство треугольника.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Свойства и признаки равнобедренного треугольника. Признаки равенства треугольников.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Свойства и признаки параллельных прямых. Сумма углов треугольника. Внешние углы треугольника.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Геометрическое место точек. Биссектриса угла и серединный перпендикуляр к отрезку как геометрические места точек.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81241C" w:rsidRPr="00E06E88" w:rsidRDefault="0081241C" w:rsidP="0081241C">
      <w:pPr>
        <w:pStyle w:val="23"/>
        <w:shd w:val="clear" w:color="auto" w:fill="auto"/>
        <w:spacing w:before="0" w:after="0" w:line="240" w:lineRule="auto"/>
        <w:ind w:firstLine="709"/>
        <w:jc w:val="center"/>
        <w:rPr>
          <w:rFonts w:ascii="PT Astra Serif" w:hAnsi="PT Astra Serif"/>
          <w:b/>
        </w:rPr>
      </w:pPr>
    </w:p>
    <w:p w:rsidR="0081241C" w:rsidRPr="00E06E88" w:rsidRDefault="0081241C" w:rsidP="0081241C">
      <w:pPr>
        <w:pStyle w:val="23"/>
        <w:shd w:val="clear" w:color="auto" w:fill="auto"/>
        <w:spacing w:before="0" w:after="0" w:line="240" w:lineRule="auto"/>
        <w:jc w:val="center"/>
        <w:rPr>
          <w:rFonts w:ascii="PT Astra Serif" w:hAnsi="PT Astra Serif"/>
        </w:rPr>
      </w:pPr>
      <w:r w:rsidRPr="00E06E88">
        <w:rPr>
          <w:rFonts w:ascii="PT Astra Serif" w:hAnsi="PT Astra Serif"/>
          <w:b/>
        </w:rPr>
        <w:t>СОДЕРЖАНИЕ ОБУЧЕНИЯ В 8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Метод удвоения медианы. Центральная симметрия. Теорема Фалеса и теорема о пропорциональных отрезках.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Средние линии треугольника и трапеции. Центр масс треугольника.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Подобие треугольников, коэффициент подобия. Признаки подобия треугольников. Применение подобия при решении практических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Вычисление площадей треугольников и многоугольников на клетчатой бумаге.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Теорема Пифагора. Применение теоремы Пифагора при решении практических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jc w:val="center"/>
        <w:rPr>
          <w:rFonts w:ascii="PT Astra Serif" w:hAnsi="PT Astra Serif"/>
        </w:rPr>
      </w:pPr>
      <w:r w:rsidRPr="00E06E88">
        <w:rPr>
          <w:rFonts w:ascii="PT Astra Serif" w:hAnsi="PT Astra Serif"/>
          <w:b/>
        </w:rPr>
        <w:t>СОДЕРЖАНИЕ ОБУЧЕНИЯ В 9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Синус, косинус, тангенс углов от 0 до 180°. Основное тригонометрическое тождество. Формулы приведения.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Преобразование подобия. Подобие соответственных элементов.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Теорема о произведении отрезков хорд, теоремы о произведении отрезков секущих, теорема о квадрате касательной.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Правильные многоугольники. Длина окружности. Градусная и радианная мера угла, вычисление длин дуг окружностей. Площадь круга, сектора, сегмен</w:t>
      </w:r>
      <w:r w:rsidRPr="00E06E88">
        <w:rPr>
          <w:rFonts w:ascii="PT Astra Serif" w:hAnsi="PT Astra Serif"/>
        </w:rPr>
        <w:lastRenderedPageBreak/>
        <w:t>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Движения плоскости и внутренние симметрии фигур (элементарные представления). Параллельный перенос. Поворот.</w:t>
      </w:r>
    </w:p>
    <w:p w:rsidR="0081241C" w:rsidRPr="00E06E88" w:rsidRDefault="0081241C" w:rsidP="0081241C">
      <w:pPr>
        <w:pStyle w:val="23"/>
        <w:shd w:val="clear" w:color="auto" w:fill="auto"/>
        <w:tabs>
          <w:tab w:val="left" w:pos="1763"/>
        </w:tabs>
        <w:spacing w:before="0" w:after="0" w:line="240" w:lineRule="auto"/>
        <w:ind w:left="709"/>
        <w:rPr>
          <w:rFonts w:ascii="PT Astra Serif" w:hAnsi="PT Astra Serif"/>
        </w:rPr>
      </w:pPr>
    </w:p>
    <w:p w:rsidR="0081241C" w:rsidRPr="00E06E88" w:rsidRDefault="0081241C" w:rsidP="0081241C">
      <w:pPr>
        <w:pStyle w:val="23"/>
        <w:shd w:val="clear" w:color="auto" w:fill="auto"/>
        <w:tabs>
          <w:tab w:val="left" w:pos="1763"/>
        </w:tabs>
        <w:spacing w:before="0" w:after="0" w:line="240" w:lineRule="auto"/>
        <w:ind w:firstLine="709"/>
        <w:rPr>
          <w:rFonts w:ascii="PT Astra Serif" w:hAnsi="PT Astra Serif"/>
          <w:b/>
        </w:rPr>
      </w:pPr>
      <w:r w:rsidRPr="00E06E88">
        <w:rPr>
          <w:rFonts w:ascii="PT Astra Serif" w:hAnsi="PT Astra Serif"/>
          <w:b/>
        </w:rPr>
        <w:t>3) ПРЕДМЕТНЫЕ РЕЗУЛЬТАТЫ ОСВОЕНИЯ ПРОГРАММЫ УЧЕБНОГО КУРСА «ГЕОМЕТРИЯ»</w:t>
      </w:r>
    </w:p>
    <w:p w:rsidR="0081241C" w:rsidRPr="00E06E88" w:rsidRDefault="0081241C" w:rsidP="0081241C">
      <w:pPr>
        <w:pStyle w:val="23"/>
        <w:shd w:val="clear" w:color="auto" w:fill="auto"/>
        <w:tabs>
          <w:tab w:val="left" w:pos="1763"/>
        </w:tabs>
        <w:spacing w:before="0" w:after="0" w:line="240" w:lineRule="auto"/>
        <w:ind w:firstLine="709"/>
        <w:rPr>
          <w:rFonts w:ascii="PT Astra Serif" w:hAnsi="PT Astra Serif"/>
          <w:b/>
        </w:rPr>
      </w:pPr>
    </w:p>
    <w:p w:rsidR="0081241C" w:rsidRPr="00E06E88" w:rsidRDefault="0081241C" w:rsidP="0081241C">
      <w:pPr>
        <w:pStyle w:val="23"/>
        <w:shd w:val="clear" w:color="auto" w:fill="auto"/>
        <w:tabs>
          <w:tab w:val="left" w:pos="1763"/>
        </w:tabs>
        <w:spacing w:before="0" w:after="0" w:line="240" w:lineRule="auto"/>
        <w:jc w:val="center"/>
        <w:rPr>
          <w:rFonts w:ascii="PT Astra Serif" w:hAnsi="PT Astra Serif"/>
          <w:b/>
        </w:rPr>
      </w:pPr>
      <w:r w:rsidRPr="00E06E88">
        <w:rPr>
          <w:rFonts w:ascii="PT Astra Serif" w:hAnsi="PT Astra Serif"/>
          <w:b/>
        </w:rPr>
        <w:t>7 КЛАСС</w:t>
      </w:r>
    </w:p>
    <w:p w:rsidR="0081241C" w:rsidRPr="00E06E88" w:rsidRDefault="0081241C" w:rsidP="0081241C">
      <w:pPr>
        <w:pStyle w:val="23"/>
        <w:shd w:val="clear" w:color="auto" w:fill="auto"/>
        <w:tabs>
          <w:tab w:val="left" w:pos="1763"/>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7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Проводить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Строить чертежи к геометрическим задачам.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признаками равенства треугольников, использовать признаки и свойства равнобедренных треугольников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Проводить логические рассуждения с использованием геометрических теорем.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задачи на клетчатой бумаге.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Владеть понятием касательной к окружности, пользоваться теоремой о </w:t>
      </w:r>
      <w:r w:rsidRPr="00E06E88">
        <w:rPr>
          <w:rFonts w:ascii="PT Astra Serif" w:hAnsi="PT Astra Serif"/>
        </w:rPr>
        <w:lastRenderedPageBreak/>
        <w:t>перпендикулярности касательной и радиуса, проведённого к точке касания.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простейшими геометрическими неравенствами, понимать их практический смысл.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Проводить основные геометрические построения с помощью циркуля и линейки.</w:t>
      </w: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8 КЛАСС</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8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Распознавать основные виды четырёхугольников, их элементы, пользоваться их свойствами при решении геометрических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свойства точки пересечения медиан треугольника (центра масс) в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признаки подобия треугольников в решении геометрических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чертёж и находить соответствующие длины.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описанного четырёхугольника, применять свойства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описанного четырёхугольника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9 КЛАСС</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9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Пользоваться формулами приведения и основным тригонометрическим </w:t>
      </w:r>
      <w:r w:rsidRPr="00E06E88">
        <w:rPr>
          <w:rFonts w:ascii="PT Astra Serif" w:hAnsi="PT Astra Serif"/>
        </w:rPr>
        <w:lastRenderedPageBreak/>
        <w:t>тождеством для нахождения соотношений между тригонометрическими величинами.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длицы и находить углы у подобных фигур. Применять свойства подобия в практических задачах. Уметь приводить примеры подобных фигур в окружающем мире.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теоремами о произведении отрезков хорд, о произведении отрезков секущих, о квадрате касательной.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методом координат на плоскости, применять его в решении геометрических и практических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оси (или центры) симметрии фигур, применять движения плоскости в простейших случаях.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81241C" w:rsidRPr="00E06E88" w:rsidRDefault="0081241C" w:rsidP="0081241C">
      <w:pPr>
        <w:pStyle w:val="23"/>
        <w:shd w:val="clear" w:color="auto" w:fill="auto"/>
        <w:spacing w:before="0" w:after="0" w:line="240" w:lineRule="auto"/>
        <w:jc w:val="center"/>
        <w:rPr>
          <w:rFonts w:ascii="PT Astra Serif" w:hAnsi="PT Astra Serif"/>
        </w:rPr>
      </w:pPr>
    </w:p>
    <w:p w:rsidR="0081241C" w:rsidRPr="00E06E88" w:rsidRDefault="0081241C" w:rsidP="0081241C">
      <w:pPr>
        <w:pStyle w:val="23"/>
        <w:shd w:val="clear" w:color="auto" w:fill="auto"/>
        <w:spacing w:before="0" w:after="0" w:line="240" w:lineRule="auto"/>
        <w:jc w:val="center"/>
        <w:rPr>
          <w:rFonts w:ascii="PT Astra Serif" w:hAnsi="PT Astra Serif"/>
          <w:b/>
          <w:u w:val="single"/>
        </w:rPr>
      </w:pPr>
      <w:r w:rsidRPr="00E06E88">
        <w:rPr>
          <w:rFonts w:ascii="PT Astra Serif" w:hAnsi="PT Astra Serif"/>
          <w:b/>
          <w:u w:val="single"/>
        </w:rPr>
        <w:t>РАБОЧАЯ ПРОГРАММА</w:t>
      </w:r>
    </w:p>
    <w:p w:rsidR="0081241C" w:rsidRPr="00E06E88" w:rsidRDefault="0081241C" w:rsidP="0081241C">
      <w:pPr>
        <w:pStyle w:val="23"/>
        <w:shd w:val="clear" w:color="auto" w:fill="auto"/>
        <w:spacing w:before="0" w:after="0" w:line="240" w:lineRule="auto"/>
        <w:jc w:val="center"/>
        <w:rPr>
          <w:rFonts w:ascii="PT Astra Serif" w:hAnsi="PT Astra Serif"/>
          <w:b/>
          <w:u w:val="single"/>
        </w:rPr>
      </w:pPr>
      <w:r w:rsidRPr="00E06E88">
        <w:rPr>
          <w:rFonts w:ascii="PT Astra Serif" w:hAnsi="PT Astra Serif"/>
          <w:b/>
          <w:u w:val="single"/>
        </w:rPr>
        <w:t>УЧЕБНОГО КУРСА «ВЕРОЯТНОСТЬ И СТАТИСТИКА»</w:t>
      </w:r>
    </w:p>
    <w:p w:rsidR="0081241C" w:rsidRPr="00E06E88" w:rsidRDefault="0081241C" w:rsidP="0081241C">
      <w:pPr>
        <w:pStyle w:val="23"/>
        <w:shd w:val="clear" w:color="auto" w:fill="auto"/>
        <w:spacing w:before="0" w:after="0" w:line="240" w:lineRule="auto"/>
        <w:jc w:val="center"/>
        <w:rPr>
          <w:rFonts w:ascii="PT Astra Serif" w:hAnsi="PT Astra Serif"/>
          <w:b/>
          <w:u w:val="single"/>
        </w:rPr>
      </w:pPr>
      <w:r w:rsidRPr="00E06E88">
        <w:rPr>
          <w:rFonts w:ascii="PT Astra Serif" w:hAnsi="PT Astra Serif"/>
          <w:b/>
          <w:u w:val="single"/>
        </w:rPr>
        <w:t>7-9 КЛАССЫ</w:t>
      </w:r>
    </w:p>
    <w:p w:rsidR="0081241C" w:rsidRPr="00E06E88" w:rsidRDefault="0081241C" w:rsidP="0081241C">
      <w:pPr>
        <w:rPr>
          <w:rFonts w:ascii="PT Astra Serif" w:hAnsi="PT Astra Serif"/>
          <w:b/>
          <w:sz w:val="28"/>
          <w:szCs w:val="28"/>
        </w:rPr>
      </w:pPr>
    </w:p>
    <w:p w:rsidR="0081241C" w:rsidRPr="00E06E88" w:rsidRDefault="0081241C" w:rsidP="0081241C">
      <w:pPr>
        <w:rPr>
          <w:rFonts w:ascii="PT Astra Serif" w:hAnsi="PT Astra Serif"/>
          <w:b/>
          <w:sz w:val="28"/>
          <w:szCs w:val="28"/>
        </w:rPr>
      </w:pPr>
      <w:r w:rsidRPr="00E06E88">
        <w:rPr>
          <w:rFonts w:ascii="PT Astra Serif" w:hAnsi="PT Astra Serif"/>
          <w:b/>
          <w:sz w:val="28"/>
          <w:szCs w:val="28"/>
        </w:rPr>
        <w:t>1) ПОЯСНИТЕЛЬНАЯ ЗАПИСКА</w:t>
      </w:r>
    </w:p>
    <w:p w:rsidR="0081241C" w:rsidRPr="00E06E88" w:rsidRDefault="0081241C" w:rsidP="0081241C">
      <w:pPr>
        <w:pStyle w:val="23"/>
        <w:shd w:val="clear" w:color="auto" w:fill="auto"/>
        <w:tabs>
          <w:tab w:val="left" w:pos="1945"/>
        </w:tabs>
        <w:spacing w:before="0" w:after="0" w:line="240" w:lineRule="auto"/>
        <w:ind w:firstLine="709"/>
        <w:rPr>
          <w:rFonts w:ascii="PT Astra Serif" w:hAnsi="PT Astra Serif"/>
        </w:rPr>
      </w:pPr>
      <w:r w:rsidRPr="00E06E88">
        <w:rPr>
          <w:rFonts w:ascii="PT Astra Serif" w:hAnsi="PT Astra Serif"/>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Каждый человек постоянно принимает решения на основе имеющихся у него данных. А для обоснованного принятия решения в условиях недостатка или избытка информации необходимо в т.ч. хорошо сформированное вероятностное и статистическое мышление.</w:t>
      </w:r>
    </w:p>
    <w:p w:rsidR="0081241C" w:rsidRPr="00E06E88" w:rsidRDefault="0081241C" w:rsidP="0081241C">
      <w:pPr>
        <w:pStyle w:val="23"/>
        <w:shd w:val="clear" w:color="auto" w:fill="auto"/>
        <w:tabs>
          <w:tab w:val="left" w:pos="2205"/>
        </w:tabs>
        <w:spacing w:before="0" w:after="0" w:line="240" w:lineRule="auto"/>
        <w:ind w:firstLine="709"/>
        <w:rPr>
          <w:rFonts w:ascii="PT Astra Serif" w:hAnsi="PT Astra Serif"/>
        </w:rPr>
      </w:pPr>
      <w:r w:rsidRPr="00E06E88">
        <w:rPr>
          <w:rFonts w:ascii="PT Astra Serif" w:hAnsi="PT Astra Serif"/>
          <w:b/>
          <w:i/>
        </w:rPr>
        <w:t>Цель изучение курса</w:t>
      </w:r>
      <w:r w:rsidRPr="00E06E88">
        <w:rPr>
          <w:rFonts w:ascii="PT Astra Serif" w:hAnsi="PT Astra Serif"/>
        </w:rPr>
        <w:t xml:space="preserve"> - сформировать у обучающихся функциональную грамотность, включающую в себя в качестве неотъемлемой составляющей уме</w:t>
      </w:r>
      <w:r w:rsidRPr="00E06E88">
        <w:rPr>
          <w:rFonts w:ascii="PT Astra Serif" w:hAnsi="PT Astra Serif"/>
        </w:rPr>
        <w:lastRenderedPageBreak/>
        <w:t>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т.ч.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В соответствии с данными целями в структуре программы учебного курса «Вероятность и статистика» основного общего образования выделены следующие содержательно-методические линии: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«Представление данных и описательная статистика»,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«Вероятность»,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«Элементы комбинаторики»,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«Введение в теорию графов».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предметах.</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lastRenderedPageBreak/>
        <w:t>Место учебного предмета «Вероятность и статистика» в учебном плане</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Общее число часов для изучения учебного курса «Вероятность и статистика» - 102 часа: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7 классе - 34 часа (1 час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8 классе - 34 часа (1 час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в 9 классе - 34 часа (1 час в неделю).</w:t>
      </w:r>
    </w:p>
    <w:p w:rsidR="0081241C" w:rsidRPr="005471DC"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ПРЕДМЕТА «ВЕРОЯТНОСТЬ И СТАТИСТИКА»</w:t>
      </w:r>
    </w:p>
    <w:p w:rsidR="0081241C" w:rsidRPr="00E06E88" w:rsidRDefault="0081241C" w:rsidP="0081241C">
      <w:pP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p w:rsidR="0081241C" w:rsidRPr="00E06E88" w:rsidRDefault="0081241C" w:rsidP="0081241C">
      <w:pPr>
        <w:ind w:firstLine="0"/>
        <w:jc w:val="cente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Представление данных в виде таблиц, диаграмм, графиков.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рассеивания данных. Дисперсия и стандартное отклонение числовых наборов. Диаграмма рассеивания.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Противоположные события. Диаграмма Эйлера. Объединение и пересе</w:t>
      </w:r>
      <w:r w:rsidRPr="00E06E88">
        <w:rPr>
          <w:rFonts w:ascii="PT Astra Serif" w:hAnsi="PT Astra Serif"/>
        </w:rPr>
        <w:lastRenderedPageBreak/>
        <w:t>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rsidR="0081241C" w:rsidRPr="00E06E88" w:rsidRDefault="0081241C" w:rsidP="0081241C">
      <w:pPr>
        <w:ind w:firstLine="0"/>
        <w:jc w:val="cente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Представление данных в виде таблиц, диаграмм, графиков, интерпретация данных. Чтение и построение таблиц, диаграмм, графиков по реальным данным.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Перестановки и факториал. Сочетания и число сочетаний. Треугольник Паскаля. Решение задач с использованием комбинаторики.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Геометрическая вероятность. Случайный выбор точки из фигуры на плоскости, из отрезка и из дуги окружности.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Испытание. Успех и неудача. Серия испытаний до первого успеха. Серия испытаний Бернулли. Вероятности событий в серии испытаний Бернулли.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законе больших чисел. Измерение вероятностей с помощью частот. Роль и значение закона больших чисел в природе и обществе.</w:t>
      </w:r>
    </w:p>
    <w:p w:rsidR="0081241C" w:rsidRPr="00E06E88" w:rsidRDefault="0081241C" w:rsidP="0081241C">
      <w:pPr>
        <w:pStyle w:val="23"/>
        <w:shd w:val="clear" w:color="auto" w:fill="auto"/>
        <w:spacing w:before="0" w:after="0" w:line="240" w:lineRule="auto"/>
        <w:rPr>
          <w:rFonts w:ascii="PT Astra Serif" w:hAnsi="PT Astra Serif"/>
        </w:rPr>
      </w:pPr>
    </w:p>
    <w:p w:rsidR="0081241C" w:rsidRPr="00E06E88" w:rsidRDefault="0081241C" w:rsidP="0081241C">
      <w:pPr>
        <w:pStyle w:val="23"/>
        <w:shd w:val="clear" w:color="auto" w:fill="auto"/>
        <w:spacing w:before="0" w:after="0" w:line="240" w:lineRule="auto"/>
        <w:ind w:firstLine="709"/>
        <w:rPr>
          <w:rFonts w:ascii="PT Astra Serif" w:hAnsi="PT Astra Serif"/>
          <w:b/>
        </w:rPr>
      </w:pPr>
      <w:r w:rsidRPr="00E06E88">
        <w:rPr>
          <w:rFonts w:ascii="PT Astra Serif" w:hAnsi="PT Astra Serif"/>
          <w:b/>
        </w:rPr>
        <w:t>3) ПРЕДМЕТНЫЕ РЕЗУЛЬТАТЫ ОСВОЕНИЯ ПРОГРАММЫ УЧЕБНОГО КУРСА «ВЕРОЯТНОСТЬ И СТАТИСТИКА»</w:t>
      </w:r>
    </w:p>
    <w:p w:rsidR="0081241C" w:rsidRPr="00E06E88" w:rsidRDefault="0081241C" w:rsidP="0081241C">
      <w:pPr>
        <w:pStyle w:val="23"/>
        <w:shd w:val="clear" w:color="auto" w:fill="auto"/>
        <w:spacing w:before="0" w:after="0" w:line="240" w:lineRule="auto"/>
        <w:jc w:val="center"/>
        <w:rPr>
          <w:rFonts w:ascii="PT Astra Serif" w:hAnsi="PT Astra Serif"/>
          <w:b/>
        </w:rPr>
      </w:pP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7 КЛАСС</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7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Описывать и интерпретировать реальные числовые данные, представленные в таблицах, на диаграммах, графиках.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для описания данных статистические характеристики: среднее арифметическое, медиана, наибольшее и наименьшее значения, размах.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rsidR="0081241C" w:rsidRPr="00E06E88" w:rsidRDefault="0081241C" w:rsidP="0081241C">
      <w:pPr>
        <w:pStyle w:val="23"/>
        <w:shd w:val="clear" w:color="auto" w:fill="auto"/>
        <w:spacing w:before="0" w:after="0" w:line="240" w:lineRule="auto"/>
        <w:ind w:firstLine="709"/>
        <w:jc w:val="center"/>
        <w:rPr>
          <w:rFonts w:ascii="PT Astra Serif" w:hAnsi="PT Astra Serif"/>
          <w:b/>
        </w:rPr>
      </w:pPr>
      <w:r w:rsidRPr="00E06E88">
        <w:rPr>
          <w:rFonts w:ascii="PT Astra Serif" w:hAnsi="PT Astra Serif"/>
          <w:b/>
        </w:rPr>
        <w:t>8 КЛАСС</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8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Извлекать и преобразовывать информацию, представленную в виде таблиц, диаграмм, графиков, представлять данные в виде таблиц, диаграмм, графиков.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Описывать данные с помощью статистических показателей: средних значений и мер рассеивания (размах, дисперсия и стандартное отклонение).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частоты числовых значений и частоты событий, в т.ч. по результатам измерений и наблюдений.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вероятности случайных событий в опытах, зная вероятности элементарных событий, в т.ч. в опытах с равновозможными элементарными событиями.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графические модели: дерево случайного эксперимента, диаграммы Эйлера, числовая прямая.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Оперировать понятиями: множество, подмножество, выполнять операции над множествами: объединение, пересечение, дополнение, перечислять элементы множеств, применять свойства множеств.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Использовать графическое представление множеств и связей между ними для описания процессов и явлений, в т.ч. при решении задач из других </w:t>
      </w: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9 КЛАСС</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9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задачи организованным перебором вариантов, а также с использованием комбинаторных правил и методов.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описательные характеристики для массивов числовых данных, в т.ч. средние значения и меры рассеивания.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частоты значений и частоты события, в т.ч. пользуясь результатами проведённых измерений и наблюдений.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вероятности случайных событий в изученных опытах, в т.ч. в опытах с равновозможными элементарными событиями, в сериях испытаний до первого успеха, в сериях испытаний Бернулли.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случайной величине и о распределении вероятностей.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законе больших чисел как о проявлении закономерности в случайной изменчивости и о роли закона больших чисел в природе и обществе.</w:t>
      </w:r>
    </w:p>
    <w:p w:rsidR="0081241C" w:rsidRPr="00E06E88" w:rsidRDefault="0081241C" w:rsidP="0081241C">
      <w:pPr>
        <w:rPr>
          <w:rFonts w:ascii="PT Astra Serif" w:hAnsi="PT Astra Serif"/>
          <w:b/>
          <w:sz w:val="28"/>
          <w:szCs w:val="28"/>
        </w:rPr>
      </w:pPr>
      <w:r w:rsidRPr="00E06E88">
        <w:rPr>
          <w:rFonts w:ascii="PT Astra Serif" w:hAnsi="PT Astra Serif" w:cs="Times New Roman"/>
          <w:b/>
          <w:sz w:val="28"/>
          <w:szCs w:val="28"/>
        </w:rPr>
        <w:br w:type="page"/>
      </w:r>
      <w:r w:rsidRPr="00E06E88">
        <w:rPr>
          <w:rFonts w:ascii="PT Astra Serif" w:hAnsi="PT Astra Serif" w:cs="Times New Roman"/>
          <w:b/>
          <w:sz w:val="28"/>
          <w:szCs w:val="28"/>
        </w:rPr>
        <w:lastRenderedPageBreak/>
        <w:t>2.1.10. </w:t>
      </w:r>
      <w:r w:rsidRPr="00E06E88">
        <w:rPr>
          <w:rFonts w:ascii="PT Astra Serif" w:hAnsi="PT Astra Serif"/>
          <w:b/>
          <w:sz w:val="28"/>
          <w:szCs w:val="28"/>
        </w:rPr>
        <w:t>РАБОЧАЯ ПРОГРАММА УЧЕБНОГО ПРЕДМЕТА «МАТЕМАТИКА» (УГЛУБЛЁННЫЙ УРОВЕНЬ)</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«Математика» составлена в соответствии с ФГОС ООО и Федеральной рабочей программой учебного предмета «Математика» Федеральной образовательной программы ООО.</w:t>
      </w:r>
    </w:p>
    <w:p w:rsidR="0081241C" w:rsidRPr="00E06E88" w:rsidRDefault="0081241C" w:rsidP="0081241C">
      <w:pPr>
        <w:pStyle w:val="23"/>
        <w:shd w:val="clear" w:color="auto" w:fill="auto"/>
        <w:tabs>
          <w:tab w:val="left" w:pos="1552"/>
        </w:tabs>
        <w:spacing w:before="0" w:after="0" w:line="240" w:lineRule="auto"/>
        <w:ind w:firstLine="709"/>
        <w:rPr>
          <w:rFonts w:ascii="PT Astra Serif" w:hAnsi="PT Astra Serif"/>
        </w:rPr>
      </w:pPr>
      <w:r w:rsidRPr="00E06E88">
        <w:rPr>
          <w:rFonts w:ascii="PT Astra Serif" w:hAnsi="PT Astra Serif"/>
        </w:rPr>
        <w:t>Рабочая программа по учебному предмету «Математика» (углублённый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rsidR="0081241C" w:rsidRPr="00E06E88" w:rsidRDefault="0081241C" w:rsidP="0081241C">
      <w:pPr>
        <w:rPr>
          <w:rFonts w:ascii="PT Astra Serif" w:hAnsi="PT Astra Serif"/>
          <w:b/>
          <w:sz w:val="28"/>
          <w:szCs w:val="28"/>
        </w:rPr>
      </w:pPr>
    </w:p>
    <w:p w:rsidR="0081241C" w:rsidRPr="00E06E88" w:rsidRDefault="0081241C" w:rsidP="0081241C">
      <w:pPr>
        <w:rPr>
          <w:rFonts w:ascii="PT Astra Serif" w:hAnsi="PT Astra Serif"/>
          <w:b/>
          <w:sz w:val="28"/>
          <w:szCs w:val="28"/>
        </w:rPr>
      </w:pPr>
      <w:r w:rsidRPr="00E06E88">
        <w:rPr>
          <w:rFonts w:ascii="PT Astra Serif" w:hAnsi="PT Astra Serif"/>
          <w:b/>
          <w:sz w:val="28"/>
          <w:szCs w:val="28"/>
        </w:rPr>
        <w:t>1) ПОЯСНИТЕЛЬНАЯ ЗАПИСКА</w:t>
      </w:r>
    </w:p>
    <w:p w:rsidR="0081241C" w:rsidRPr="00E06E88" w:rsidRDefault="0081241C" w:rsidP="0081241C">
      <w:pPr>
        <w:rPr>
          <w:rFonts w:ascii="PT Astra Serif" w:hAnsi="PT Astra Serif"/>
          <w:sz w:val="28"/>
          <w:szCs w:val="28"/>
        </w:rPr>
      </w:pPr>
      <w:r w:rsidRPr="00E06E88">
        <w:rPr>
          <w:rFonts w:ascii="PT Astra Serif" w:hAnsi="PT Astra Serif"/>
          <w:sz w:val="28"/>
          <w:szCs w:val="28"/>
        </w:rPr>
        <w:t>Программа по математике углублённого уровня для обучающихся 7-9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rsidR="0081241C" w:rsidRPr="00E06E88" w:rsidRDefault="0081241C" w:rsidP="0081241C">
      <w:pPr>
        <w:rPr>
          <w:rFonts w:ascii="PT Astra Serif" w:hAnsi="PT Astra Serif"/>
          <w:sz w:val="28"/>
          <w:szCs w:val="28"/>
        </w:rPr>
      </w:pPr>
      <w:r w:rsidRPr="00E06E88">
        <w:rPr>
          <w:rFonts w:ascii="PT Astra Serif" w:hAnsi="PT Astra Serif"/>
          <w:sz w:val="28"/>
          <w:szCs w:val="28"/>
        </w:rPr>
        <w:t>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rsidR="0081241C" w:rsidRPr="00E06E88" w:rsidRDefault="0081241C" w:rsidP="0081241C">
      <w:pPr>
        <w:rPr>
          <w:rFonts w:ascii="PT Astra Serif" w:hAnsi="PT Astra Serif"/>
          <w:sz w:val="28"/>
          <w:szCs w:val="28"/>
        </w:rPr>
      </w:pPr>
      <w:r w:rsidRPr="00E06E88">
        <w:rPr>
          <w:rFonts w:ascii="PT Astra Serif" w:hAnsi="PT Astra Serif"/>
          <w:sz w:val="28"/>
          <w:szCs w:val="28"/>
        </w:rPr>
        <w:t>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rsidR="0081241C" w:rsidRPr="00E06E88" w:rsidRDefault="0081241C" w:rsidP="0081241C">
      <w:pPr>
        <w:rPr>
          <w:rFonts w:ascii="PT Astra Serif" w:hAnsi="PT Astra Serif"/>
          <w:sz w:val="28"/>
          <w:szCs w:val="28"/>
        </w:rPr>
      </w:pPr>
      <w:r w:rsidRPr="00E06E88">
        <w:rPr>
          <w:rFonts w:ascii="PT Astra Serif" w:hAnsi="PT Astra Serif"/>
          <w:sz w:val="28"/>
          <w:szCs w:val="28"/>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w:t>
      </w:r>
      <w:r w:rsidRPr="00E06E88">
        <w:rPr>
          <w:rFonts w:ascii="PT Astra Serif" w:hAnsi="PT Astra Serif"/>
          <w:sz w:val="28"/>
          <w:szCs w:val="28"/>
        </w:rPr>
        <w:lastRenderedPageBreak/>
        <w:t>ний и наглядного их представления.</w:t>
      </w:r>
    </w:p>
    <w:p w:rsidR="0081241C" w:rsidRPr="00E06E88" w:rsidRDefault="0081241C" w:rsidP="0081241C">
      <w:pPr>
        <w:rPr>
          <w:rFonts w:ascii="PT Astra Serif" w:hAnsi="PT Astra Serif"/>
          <w:sz w:val="28"/>
          <w:szCs w:val="28"/>
        </w:rPr>
      </w:pPr>
      <w:r w:rsidRPr="00E06E88">
        <w:rPr>
          <w:rFonts w:ascii="PT Astra Serif" w:hAnsi="PT Astra Serif"/>
          <w:sz w:val="28"/>
          <w:szCs w:val="28"/>
        </w:rPr>
        <w:t>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w:t>
      </w:r>
    </w:p>
    <w:p w:rsidR="0081241C" w:rsidRPr="00E06E88" w:rsidRDefault="0081241C" w:rsidP="0081241C">
      <w:pPr>
        <w:rPr>
          <w:rFonts w:ascii="PT Astra Serif" w:hAnsi="PT Astra Serif"/>
          <w:sz w:val="28"/>
          <w:szCs w:val="28"/>
        </w:rPr>
      </w:pPr>
      <w:r w:rsidRPr="00E06E88">
        <w:rPr>
          <w:rFonts w:ascii="PT Astra Serif" w:hAnsi="PT Astra Serif"/>
          <w:sz w:val="28"/>
          <w:szCs w:val="28"/>
        </w:rPr>
        <w:t>Математическое образование в Российской Федерации должно решать, в частности задачи обеспечения страны выпускниками, математическая подготовка которых достаточна для продолжения образования в различных направлениях, включая математические исследования, работу в сфере информационных технологий, преподавание математики, с одной стороны, и применение математики в других науках, в инженерно-технологической и социальной сфере с другой стороны. Для обеспечения достижения соответствующей этим задачам математической подготовки обучающихся, для удовлетворения их запросов и возможностей предназначена программа углублённого изучения математики. Программа по математике углублённого уровня даёт возможность расширить и углубить круг изучаемых вопросов, создать более целостное представление о системе математических знаний, сформировать более устойчивые и осознанные умения.</w:t>
      </w:r>
    </w:p>
    <w:p w:rsidR="0081241C" w:rsidRPr="00E06E88" w:rsidRDefault="0081241C" w:rsidP="0081241C">
      <w:pPr>
        <w:rPr>
          <w:rFonts w:ascii="PT Astra Serif" w:hAnsi="PT Astra Serif"/>
          <w:b/>
          <w:i/>
          <w:sz w:val="28"/>
          <w:szCs w:val="28"/>
        </w:rPr>
      </w:pPr>
      <w:r w:rsidRPr="00E06E88">
        <w:rPr>
          <w:rFonts w:ascii="PT Astra Serif" w:hAnsi="PT Astra Serif"/>
          <w:b/>
          <w:i/>
          <w:sz w:val="28"/>
          <w:szCs w:val="28"/>
        </w:rPr>
        <w:t>Приоритетными целями обучения математике в 7-9 классах являются: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центральных математических понятий (число, величина,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i/>
        </w:rPr>
        <w:t>Основные линии содержания программы по математике в 7-9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w:t>
      </w:r>
      <w:r w:rsidRPr="00E06E88">
        <w:rPr>
          <w:rFonts w:ascii="PT Astra Serif" w:hAnsi="PT Astra Serif"/>
        </w:rPr>
        <w:t xml:space="preserve"> Данные линии развиваются параллельно, каждая в соответствии с собственной природой и традициями, однако не независимо одна от другой, а в тесном контакте и взаимодействии.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 соответствии с ФГОС ООО математика является обязательным предметом на уровне основного общего образования и изучается на углублённом уровне в рамках следующих учебных курсов: «Алгебра», «Геометрия», «Вероятность и статистика».</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b/>
          <w:i/>
        </w:rPr>
        <w:t>Место учебного предмета «Математика» в учебном плане</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Общее число часов для изучения математики, - 816 часов: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7 классе - 272 часа (8 часов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8 классе - 272 часа (8 часов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в 9 классе - 272 часа (8 часов в неделю).</w:t>
      </w:r>
    </w:p>
    <w:p w:rsidR="0081241C" w:rsidRPr="00E06E88" w:rsidRDefault="0081241C" w:rsidP="0081241C">
      <w:pPr>
        <w:pStyle w:val="23"/>
        <w:shd w:val="clear" w:color="auto" w:fill="auto"/>
        <w:spacing w:before="0" w:after="0" w:line="240" w:lineRule="auto"/>
        <w:ind w:firstLine="709"/>
        <w:rPr>
          <w:rFonts w:ascii="PT Astra Serif" w:hAnsi="PT Astra Serif"/>
          <w:color w:val="FF0000"/>
        </w:rPr>
      </w:pPr>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b/>
          <w:sz w:val="28"/>
          <w:szCs w:val="28"/>
        </w:rPr>
        <w:t>2) ПЛАНИРУЕМЫЕ РЕЗУЛЬТАТЫ ОСВОЕНИЯ ПРОГРАММЫ ПО УЧЕБНОМУ ПРЕДМЕТУ «МАТЕМАТИКА» НА УРОВНЕ ООО</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Освоение математики должно обеспечивать достижение на уровне основного общего образования личностных, метапредметных и предметных образовательных результатов.</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81241C" w:rsidRPr="00E06E88" w:rsidRDefault="0081241C" w:rsidP="0081241C">
      <w:pPr>
        <w:widowControl/>
        <w:autoSpaceDE/>
        <w:autoSpaceDN/>
        <w:adjustRightInd/>
        <w:rPr>
          <w:rFonts w:ascii="PT Astra Serif" w:hAnsi="PT Astra Serif" w:cs="Times New Roman"/>
          <w:b/>
          <w:i/>
          <w:sz w:val="28"/>
          <w:szCs w:val="28"/>
          <w:lang w:eastAsia="en-US"/>
        </w:rPr>
      </w:pPr>
      <w:r w:rsidRPr="00E06E88">
        <w:rPr>
          <w:rFonts w:ascii="PT Astra Serif" w:hAnsi="PT Astra Serif"/>
          <w:b/>
          <w:i/>
          <w:sz w:val="28"/>
          <w:szCs w:val="28"/>
        </w:rPr>
        <w:t>Личностные результаты освоения программы по математике включают:</w:t>
      </w:r>
    </w:p>
    <w:p w:rsidR="0081241C" w:rsidRPr="00E06E88" w:rsidRDefault="0081241C" w:rsidP="0081241C">
      <w:pPr>
        <w:pStyle w:val="23"/>
        <w:shd w:val="clear" w:color="auto" w:fill="auto"/>
        <w:tabs>
          <w:tab w:val="left" w:pos="1112"/>
        </w:tabs>
        <w:spacing w:before="0" w:after="0" w:line="240" w:lineRule="auto"/>
        <w:ind w:left="709"/>
        <w:rPr>
          <w:rFonts w:ascii="PT Astra Serif" w:hAnsi="PT Astra Serif"/>
          <w:b/>
          <w:i/>
        </w:rPr>
      </w:pPr>
      <w:r w:rsidRPr="00E06E88">
        <w:rPr>
          <w:rFonts w:ascii="PT Astra Serif" w:hAnsi="PT Astra Serif"/>
          <w:b/>
          <w:i/>
        </w:rPr>
        <w:t>1. Патриотическое воспитание: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81241C" w:rsidRPr="00E06E88" w:rsidRDefault="0081241C" w:rsidP="0081241C">
      <w:pPr>
        <w:pStyle w:val="23"/>
        <w:shd w:val="clear" w:color="auto" w:fill="auto"/>
        <w:tabs>
          <w:tab w:val="left" w:pos="1133"/>
        </w:tabs>
        <w:spacing w:before="0" w:after="0" w:line="240" w:lineRule="auto"/>
        <w:ind w:left="709"/>
        <w:rPr>
          <w:rFonts w:ascii="PT Astra Serif" w:hAnsi="PT Astra Serif"/>
          <w:b/>
          <w:i/>
        </w:rPr>
      </w:pPr>
      <w:r w:rsidRPr="00E06E88">
        <w:rPr>
          <w:rFonts w:ascii="PT Astra Serif" w:hAnsi="PT Astra Serif"/>
          <w:b/>
          <w:i/>
        </w:rPr>
        <w:t>2. Гражданское и духовно-нравственное воспитание: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81241C" w:rsidRPr="00E06E88" w:rsidRDefault="0081241C" w:rsidP="0081241C">
      <w:pPr>
        <w:pStyle w:val="23"/>
        <w:shd w:val="clear" w:color="auto" w:fill="auto"/>
        <w:tabs>
          <w:tab w:val="left" w:pos="1133"/>
        </w:tabs>
        <w:spacing w:before="0" w:after="0" w:line="240" w:lineRule="auto"/>
        <w:ind w:left="709"/>
        <w:rPr>
          <w:rFonts w:ascii="PT Astra Serif" w:hAnsi="PT Astra Serif"/>
          <w:b/>
          <w:i/>
        </w:rPr>
      </w:pPr>
      <w:r w:rsidRPr="00E06E88">
        <w:rPr>
          <w:rFonts w:ascii="PT Astra Serif" w:hAnsi="PT Astra Serif"/>
          <w:b/>
          <w:i/>
        </w:rPr>
        <w:t>3. Трудовое воспитание:</w:t>
      </w:r>
    </w:p>
    <w:p w:rsidR="0081241C" w:rsidRPr="00E06E88" w:rsidRDefault="0081241C" w:rsidP="0081241C">
      <w:pPr>
        <w:pStyle w:val="23"/>
        <w:shd w:val="clear" w:color="auto" w:fill="auto"/>
        <w:tabs>
          <w:tab w:val="left" w:pos="6486"/>
        </w:tabs>
        <w:spacing w:before="0" w:after="0" w:line="240" w:lineRule="auto"/>
        <w:ind w:firstLine="709"/>
        <w:rPr>
          <w:rFonts w:ascii="PT Astra Serif" w:hAnsi="PT Astra Serif"/>
        </w:rPr>
      </w:pPr>
      <w:r w:rsidRPr="00E06E88">
        <w:rPr>
          <w:rFonts w:ascii="PT Astra Serif" w:hAnsi="PT Astra Serif"/>
        </w:rPr>
        <w:t xml:space="preserve">- 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w:t>
      </w:r>
      <w:r w:rsidRPr="00E06E88">
        <w:rPr>
          <w:rFonts w:ascii="PT Astra Serif" w:hAnsi="PT Astra Serif"/>
        </w:rPr>
        <w:lastRenderedPageBreak/>
        <w:t>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81241C" w:rsidRPr="00E06E88" w:rsidRDefault="0081241C" w:rsidP="0081241C">
      <w:pPr>
        <w:pStyle w:val="23"/>
        <w:shd w:val="clear" w:color="auto" w:fill="auto"/>
        <w:tabs>
          <w:tab w:val="left" w:pos="1133"/>
        </w:tabs>
        <w:spacing w:before="0" w:after="0" w:line="240" w:lineRule="auto"/>
        <w:ind w:left="709"/>
        <w:rPr>
          <w:rFonts w:ascii="PT Astra Serif" w:hAnsi="PT Astra Serif"/>
          <w:b/>
          <w:i/>
        </w:rPr>
      </w:pPr>
      <w:r w:rsidRPr="00E06E88">
        <w:rPr>
          <w:rFonts w:ascii="PT Astra Serif" w:hAnsi="PT Astra Serif"/>
          <w:b/>
          <w:i/>
        </w:rPr>
        <w:t>4. Эстетическое воспитание:</w:t>
      </w:r>
    </w:p>
    <w:p w:rsidR="0081241C" w:rsidRPr="00E06E88" w:rsidRDefault="0081241C" w:rsidP="0081241C">
      <w:pPr>
        <w:pStyle w:val="23"/>
        <w:shd w:val="clear" w:color="auto" w:fill="auto"/>
        <w:tabs>
          <w:tab w:val="left" w:pos="6486"/>
        </w:tabs>
        <w:spacing w:before="0" w:after="0" w:line="240" w:lineRule="auto"/>
        <w:ind w:firstLine="709"/>
        <w:rPr>
          <w:rFonts w:ascii="PT Astra Serif" w:hAnsi="PT Astra Serif"/>
        </w:rPr>
      </w:pPr>
      <w:r w:rsidRPr="00E06E88">
        <w:rPr>
          <w:rFonts w:ascii="PT Astra Serif" w:hAnsi="PT Astra Serif"/>
        </w:rPr>
        <w:t>- 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81241C" w:rsidRPr="00E06E88" w:rsidRDefault="0081241C" w:rsidP="0081241C">
      <w:pPr>
        <w:pStyle w:val="23"/>
        <w:shd w:val="clear" w:color="auto" w:fill="auto"/>
        <w:tabs>
          <w:tab w:val="left" w:pos="1133"/>
        </w:tabs>
        <w:spacing w:before="0" w:after="0" w:line="240" w:lineRule="auto"/>
        <w:ind w:left="709"/>
        <w:rPr>
          <w:rFonts w:ascii="PT Astra Serif" w:hAnsi="PT Astra Serif"/>
          <w:b/>
          <w:i/>
        </w:rPr>
      </w:pPr>
      <w:r w:rsidRPr="00E06E88">
        <w:rPr>
          <w:rFonts w:ascii="PT Astra Serif" w:hAnsi="PT Astra Serif"/>
          <w:b/>
          <w:i/>
        </w:rPr>
        <w:t>5. Ценности научного познания: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навыками исследовательской деятельности;</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6. Физическое воспитание, формирование культуры здоровья и эмоционального благополучия: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81241C" w:rsidRPr="00E06E88" w:rsidRDefault="0081241C" w:rsidP="0081241C">
      <w:pPr>
        <w:pStyle w:val="23"/>
        <w:shd w:val="clear" w:color="auto" w:fill="auto"/>
        <w:tabs>
          <w:tab w:val="left" w:pos="1116"/>
        </w:tabs>
        <w:spacing w:before="0" w:after="0" w:line="240" w:lineRule="auto"/>
        <w:ind w:left="709"/>
        <w:rPr>
          <w:rFonts w:ascii="PT Astra Serif" w:hAnsi="PT Astra Serif"/>
          <w:b/>
          <w:i/>
        </w:rPr>
      </w:pPr>
      <w:r w:rsidRPr="00E06E88">
        <w:rPr>
          <w:rFonts w:ascii="PT Astra Serif" w:hAnsi="PT Astra Serif"/>
          <w:b/>
          <w:i/>
        </w:rPr>
        <w:t>7. Экологическое воспитание: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81241C" w:rsidRPr="00E06E88" w:rsidRDefault="0081241C" w:rsidP="0081241C">
      <w:pPr>
        <w:pStyle w:val="23"/>
        <w:shd w:val="clear" w:color="auto" w:fill="auto"/>
        <w:tabs>
          <w:tab w:val="left" w:pos="1116"/>
        </w:tabs>
        <w:spacing w:before="0" w:after="0" w:line="240" w:lineRule="auto"/>
        <w:ind w:firstLine="709"/>
        <w:rPr>
          <w:rFonts w:ascii="PT Astra Serif" w:hAnsi="PT Astra Serif"/>
          <w:b/>
          <w:i/>
        </w:rPr>
      </w:pPr>
      <w:r w:rsidRPr="00E06E88">
        <w:rPr>
          <w:rFonts w:ascii="PT Astra Serif" w:hAnsi="PT Astra Serif"/>
          <w:b/>
          <w:i/>
        </w:rPr>
        <w:t>8. Адаптация к изменяющимся условиям социальной и природной среды: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готовностью к действиям в условиях неопределенности, повышению уровня своей компетентности через практическую деятельность, в т.ч. умение учиться у других людей, приобретать в совместной деятельности новые знания, навыки и компетенции из опыта других;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необходимостью в формировании новых знаний, формулировать идеи, понятия, гипотезы об объектах и явлениях, в т.ч. ранее не известных, осознавать дефициты собственных знаний и компетентностей, планировать своё развитие;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81241C" w:rsidRPr="00E06E88" w:rsidRDefault="0081241C" w:rsidP="0081241C">
      <w:pPr>
        <w:pStyle w:val="23"/>
        <w:shd w:val="clear" w:color="auto" w:fill="auto"/>
        <w:tabs>
          <w:tab w:val="left" w:pos="1743"/>
        </w:tabs>
        <w:spacing w:before="0" w:after="0" w:line="240" w:lineRule="auto"/>
        <w:ind w:firstLine="709"/>
        <w:rPr>
          <w:rFonts w:ascii="PT Astra Serif" w:hAnsi="PT Astra Serif"/>
          <w:b/>
          <w:i/>
        </w:rPr>
      </w:pPr>
      <w:r w:rsidRPr="00E06E88">
        <w:rPr>
          <w:rFonts w:ascii="PT Astra Serif" w:hAnsi="PT Astra Serif"/>
          <w:b/>
          <w:i/>
        </w:rPr>
        <w:t>В результате освоения программы по математике на уровне основного общего образования у обучающегося будут сформированы метапредмет</w:t>
      </w:r>
      <w:r w:rsidRPr="00E06E88">
        <w:rPr>
          <w:rFonts w:ascii="PT Astra Serif" w:hAnsi="PT Astra Serif"/>
          <w:b/>
          <w:i/>
        </w:rPr>
        <w:lastRenderedPageBreak/>
        <w:t>ные результаты, характеризующиеся овладением познавательными УУД, коммуникативными УУД и регулятивными УУД.</w:t>
      </w:r>
    </w:p>
    <w:p w:rsidR="0081241C" w:rsidRPr="00E06E88" w:rsidRDefault="0081241C" w:rsidP="0081241C">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b/>
          <w:i/>
        </w:rPr>
        <w:t>Познавательные УУД</w:t>
      </w:r>
    </w:p>
    <w:p w:rsidR="0081241C" w:rsidRPr="00E06E88" w:rsidRDefault="0081241C" w:rsidP="0081241C">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rPr>
        <w:t>Познавательные УУД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rsidR="0081241C" w:rsidRPr="00E06E88" w:rsidRDefault="0081241C" w:rsidP="0081241C">
      <w:pPr>
        <w:pStyle w:val="23"/>
        <w:shd w:val="clear" w:color="auto" w:fill="auto"/>
        <w:tabs>
          <w:tab w:val="left" w:pos="1743"/>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базовые логические действия как часть познавательных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формулировать и преобразовывать суждения: утвердительные и отрицательные, единичные, частные и общие, условные;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выводы с использованием законов логики, дедуктивных и индуктивных умозаключений, умозаключений по аналогии;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разбирать доказательства математических утверждений (прямые и от противного), проводить самостоятельно доказательства математических фактов, выстраивать аргументацию, приводить примеры и контрпримеры, применять метод математической индукции, обосновывать собственные рассуждения;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базовые исследовательские действия как часть познавательных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по самостоятельно составленному плану эксперимент, исследование по установлению особенностей математического объекта, зависимостей объектов между собой;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формулировать обобщения и выводы по результатам проведённого наблюдения, исследования, эксперимента, оценивать достоверность полученных результатов, выводов и обобщений;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возможное развитие процесса, а также выдвигать предположения о его развитии в новых условиях.</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работать с информацией как часть познавательных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недостаточность и избыточность информации, данных, необ</w:t>
      </w:r>
      <w:r w:rsidRPr="00E06E88">
        <w:rPr>
          <w:rFonts w:ascii="PT Astra Serif" w:hAnsi="PT Astra Serif"/>
        </w:rPr>
        <w:lastRenderedPageBreak/>
        <w:t>ходимых для решения задачи;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анализировать, систематизировать и интерпретировать информацию различных видов и форм представления;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форму представления информации и иллюстрировать решаемые задачи схемами, диаграммами, иной графикой и их комбинациями;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надёжность информации по критериям, предложенным или сформулированным самостоятельно.</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81241C" w:rsidRPr="00E06E88" w:rsidRDefault="0081241C" w:rsidP="0081241C">
      <w:pPr>
        <w:widowControl/>
        <w:autoSpaceDE/>
        <w:autoSpaceDN/>
        <w:adjustRightInd/>
        <w:ind w:firstLine="709"/>
        <w:rPr>
          <w:rFonts w:ascii="PT Astra Serif" w:hAnsi="PT Astra Serif"/>
          <w:sz w:val="28"/>
          <w:szCs w:val="28"/>
        </w:rPr>
      </w:pPr>
      <w:r w:rsidRPr="00E06E88">
        <w:rPr>
          <w:rFonts w:ascii="PT Astra Serif" w:hAnsi="PT Astra Serif"/>
          <w:sz w:val="28"/>
          <w:szCs w:val="28"/>
        </w:rPr>
        <w:t xml:space="preserve">Коммуникативные УУД обеспечивают сформированность социальных навыков обучающихся. </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i/>
          <w:sz w:val="28"/>
          <w:szCs w:val="28"/>
        </w:rPr>
        <w:t>У обучающегося будут сформированы умения общения как часть коммуникативных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сотрудничества как часть коммуникативных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преимущества командной и индивидуальной работы при решении учебных математических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человек;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результата и качество своего вклада в общий результат по критериям, сформулированным участниками взаимодействия.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b/>
          <w:i/>
        </w:rPr>
        <w:t>Регулятивные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Регулятивные УУД обеспечивают формирование смысловых установок и жизненных навыков личности. </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самоорганизации как часть регулятивных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проблемы для решения в жизненных и учебных ситуациях, ориентироваться в различных подходах принятия решений (индивидуальное, групповое);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самоконтроля как часть регулятивных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способами самопроверки, самоконтроля процесса и результата решения математической задачи, самомотивации и рефлексии;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сформировано умение эмоционального интеллекта как часть регулятивных УУД: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выражать эмоции при изучении математических объектов и фактов, давать эмоциональную оценку решения задачи.</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w:t>
      </w:r>
    </w:p>
    <w:p w:rsidR="0081241C" w:rsidRPr="00E06E88" w:rsidRDefault="0081241C" w:rsidP="0081241C">
      <w:pPr>
        <w:widowControl/>
        <w:autoSpaceDE/>
        <w:autoSpaceDN/>
        <w:adjustRightInd/>
        <w:ind w:firstLine="709"/>
        <w:rPr>
          <w:rFonts w:ascii="PT Astra Serif" w:hAnsi="PT Astra Serif" w:cs="Times New Roman"/>
          <w:b/>
          <w:sz w:val="28"/>
          <w:szCs w:val="28"/>
          <w:lang w:eastAsia="en-US"/>
        </w:rPr>
      </w:pPr>
      <w:r w:rsidRPr="00E06E88">
        <w:rPr>
          <w:rFonts w:ascii="PT Astra Serif" w:hAnsi="PT Astra Serif"/>
          <w:sz w:val="28"/>
          <w:szCs w:val="28"/>
        </w:rPr>
        <w:t>Предметные результаты освоения программы по математике углублённого уровня представлены по годам обучения в следующих разделах программы по математике в рамках отдельных учебных курсов для 7-9 классов: «Алгебра», «Геометрия», «Вероятность и статистика».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логических представлений и навыков логического мышления обучающихся осуществляется в рамках всех названных курсов на протяжении всех лет обучения. Предполагается, что выпускник 9 класса сможет строить высказывания и отрицания высказываний, распознавать истинные и ложные высказывания, приводить примеры и контрпримеры, выполнять операции над высказываниями, строить высказывания и рассуждения на основе логических правил, решать логические задачи, научится применять метод математической индукции, овладеет понятиями: определение, аксиома, теорема, доказательство - и научится использовать их при выполнении учебных и внеучебных задач. При этом введение основных логических понятий и освоение основных связанных с ними видов деятельности отнесено к курсу «Вероятность и статистика» и также распределено по годам обучения.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 рамках всех трёх курсов осуществляется формирование умения выбирать подходящий метод для решения задачи, выявлять примеры математических закономерностей в природе и общественной жизни, распознавать проявление законов математики в искусстве, применять математические знания и опыт математической деятельности в ситуациях реальной жизни. Обучающиеся знакомятся с научными результатами, полученными в ходе развития арифметики, алгебры, геометрии, теории вероятности, статистики и учатся их описывать, приводят примеры математических открытий и их авторов в отечественной и </w:t>
      </w:r>
      <w:r w:rsidRPr="00E06E88">
        <w:rPr>
          <w:rFonts w:ascii="PT Astra Serif" w:hAnsi="PT Astra Serif"/>
        </w:rPr>
        <w:lastRenderedPageBreak/>
        <w:t>всемирной истории науки.</w:t>
      </w:r>
    </w:p>
    <w:p w:rsidR="0081241C" w:rsidRPr="00E06E88" w:rsidRDefault="0081241C" w:rsidP="0081241C">
      <w:pPr>
        <w:pStyle w:val="23"/>
        <w:shd w:val="clear" w:color="auto" w:fill="auto"/>
        <w:tabs>
          <w:tab w:val="left" w:pos="1527"/>
        </w:tabs>
        <w:spacing w:before="0" w:after="0" w:line="240" w:lineRule="auto"/>
        <w:rPr>
          <w:rFonts w:ascii="PT Astra Serif" w:hAnsi="PT Astra Serif"/>
          <w:b/>
        </w:rPr>
      </w:pPr>
    </w:p>
    <w:p w:rsidR="0081241C" w:rsidRPr="00E06E88" w:rsidRDefault="0081241C" w:rsidP="0081241C">
      <w:pPr>
        <w:pStyle w:val="23"/>
        <w:shd w:val="clear" w:color="auto" w:fill="auto"/>
        <w:tabs>
          <w:tab w:val="left" w:pos="1527"/>
        </w:tabs>
        <w:spacing w:before="0" w:after="0" w:line="240" w:lineRule="auto"/>
        <w:jc w:val="center"/>
        <w:rPr>
          <w:rFonts w:ascii="PT Astra Serif" w:hAnsi="PT Astra Serif"/>
          <w:b/>
          <w:u w:val="single"/>
        </w:rPr>
      </w:pPr>
      <w:r w:rsidRPr="00E06E88">
        <w:rPr>
          <w:rFonts w:ascii="PT Astra Serif" w:hAnsi="PT Astra Serif"/>
          <w:b/>
          <w:u w:val="single"/>
        </w:rPr>
        <w:t>РАБОЧАЯ ПРОГРАММА УЧЕБНОГО КУРСА «АЛГЕБРА»</w:t>
      </w:r>
    </w:p>
    <w:p w:rsidR="0081241C" w:rsidRPr="00E06E88" w:rsidRDefault="0081241C" w:rsidP="0081241C">
      <w:pPr>
        <w:pStyle w:val="23"/>
        <w:shd w:val="clear" w:color="auto" w:fill="auto"/>
        <w:tabs>
          <w:tab w:val="left" w:pos="1527"/>
        </w:tabs>
        <w:spacing w:before="0" w:after="0" w:line="240" w:lineRule="auto"/>
        <w:jc w:val="center"/>
        <w:rPr>
          <w:rFonts w:ascii="PT Astra Serif" w:hAnsi="PT Astra Serif"/>
          <w:b/>
          <w:u w:val="single"/>
        </w:rPr>
      </w:pPr>
      <w:r w:rsidRPr="00E06E88">
        <w:rPr>
          <w:rFonts w:ascii="PT Astra Serif" w:hAnsi="PT Astra Serif"/>
          <w:b/>
          <w:u w:val="single"/>
        </w:rPr>
        <w:t>7-9 КЛАССЫ</w:t>
      </w:r>
    </w:p>
    <w:p w:rsidR="0081241C" w:rsidRPr="00E06E88" w:rsidRDefault="0081241C" w:rsidP="0081241C">
      <w:pPr>
        <w:pStyle w:val="23"/>
        <w:shd w:val="clear" w:color="auto" w:fill="auto"/>
        <w:tabs>
          <w:tab w:val="left" w:pos="1527"/>
        </w:tabs>
        <w:spacing w:before="0" w:after="0" w:line="240" w:lineRule="auto"/>
        <w:jc w:val="center"/>
        <w:rPr>
          <w:rFonts w:ascii="PT Astra Serif" w:hAnsi="PT Astra Serif"/>
          <w:b/>
        </w:rPr>
      </w:pPr>
      <w:r w:rsidRPr="00E06E88">
        <w:rPr>
          <w:rFonts w:ascii="PT Astra Serif" w:hAnsi="PT Astra Serif"/>
          <w:b/>
        </w:rPr>
        <w:t>(УГЛУБЛЕННЫЙ УРОВЕНЬ)</w:t>
      </w:r>
    </w:p>
    <w:p w:rsidR="0081241C" w:rsidRPr="00E06E88" w:rsidRDefault="0081241C" w:rsidP="0081241C">
      <w:pPr>
        <w:rPr>
          <w:rFonts w:ascii="PT Astra Serif" w:hAnsi="PT Astra Serif"/>
          <w:b/>
          <w:sz w:val="28"/>
          <w:szCs w:val="28"/>
        </w:rPr>
      </w:pPr>
    </w:p>
    <w:p w:rsidR="0081241C" w:rsidRPr="00E06E88" w:rsidRDefault="0081241C" w:rsidP="0081241C">
      <w:pPr>
        <w:rPr>
          <w:rFonts w:ascii="PT Astra Serif" w:hAnsi="PT Astra Serif"/>
          <w:b/>
          <w:sz w:val="28"/>
          <w:szCs w:val="28"/>
        </w:rPr>
      </w:pPr>
      <w:r w:rsidRPr="00E06E88">
        <w:rPr>
          <w:rFonts w:ascii="PT Astra Serif" w:hAnsi="PT Astra Serif"/>
          <w:b/>
          <w:sz w:val="28"/>
          <w:szCs w:val="28"/>
        </w:rPr>
        <w:t>1) ПОЯСНИТЕЛЬНАЯ ЗАПИСКА</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rPr>
        <w:t>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её освоение необходимо для продолжения образования и для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обучающимися является реализацией деятельностного принципа обучения.</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i/>
        </w:rPr>
        <w:t>В структуре программы учебного курса «Алгебра» углублённого изучения основное место занимают содержательно-методические линии</w:t>
      </w:r>
      <w:r w:rsidRPr="00E06E88">
        <w:rPr>
          <w:rFonts w:ascii="PT Astra Serif" w:hAnsi="PT Astra Serif"/>
        </w:rPr>
        <w:t xml:space="preserve">: </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rPr>
        <w:t xml:space="preserve">«Числа и вычисления», </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rPr>
        <w:t xml:space="preserve">«Алгебраические выражения», </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rPr>
        <w:t xml:space="preserve">«Уравнения и неравенства», </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rPr>
        <w:t xml:space="preserve">«Функции». </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rPr>
        <w:t>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i/>
        </w:rPr>
        <w:t>Содержание линии «Числа и вычисления»</w:t>
      </w:r>
      <w:r w:rsidRPr="00E06E88">
        <w:rPr>
          <w:rFonts w:ascii="PT Astra Serif" w:hAnsi="PT Astra Serif"/>
        </w:rPr>
        <w:t xml:space="preserve">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w:t>
      </w:r>
      <w:r w:rsidRPr="00E06E88">
        <w:rPr>
          <w:rFonts w:ascii="PT Astra Serif" w:hAnsi="PT Astra Serif"/>
        </w:rPr>
        <w:lastRenderedPageBreak/>
        <w:t>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i/>
        </w:rPr>
        <w:t>Содержание двух алгебраических линий - «Алгебраические выражения» и «Уравнения и неравенства»</w:t>
      </w:r>
      <w:r w:rsidRPr="00E06E88">
        <w:rPr>
          <w:rFonts w:ascii="PT Astra Serif" w:hAnsi="PT Astra Serif"/>
        </w:rPr>
        <w:t xml:space="preserve"> способствует формированию у обучающихся математического аппарата, необходимого для решения задач математики, смежных предметов и окружающей реальности.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i/>
        </w:rPr>
        <w:t>Содержание функционально-графической линии</w:t>
      </w:r>
      <w:r w:rsidRPr="00E06E88">
        <w:rPr>
          <w:rFonts w:ascii="PT Astra Serif" w:hAnsi="PT Astra Serif"/>
        </w:rPr>
        <w:t xml:space="preserve">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словесного, символического, графического, вносит вклад в формирование представлений о роли математики в развитии цивилизации и культуры.</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b/>
          <w:i/>
        </w:rPr>
        <w:t>Углублённый курс алгебры характеризуется изучением дополнительного теоретического аппарата и связанных с ним методов решения задач.</w:t>
      </w:r>
      <w:r w:rsidRPr="00E06E88">
        <w:rPr>
          <w:rFonts w:ascii="PT Astra Serif" w:hAnsi="PT Astra Serif"/>
        </w:rPr>
        <w:t xml:space="preserve"> </w:t>
      </w:r>
    </w:p>
    <w:p w:rsidR="0081241C" w:rsidRPr="00E06E88" w:rsidRDefault="0081241C" w:rsidP="0081241C">
      <w:pPr>
        <w:pStyle w:val="23"/>
        <w:shd w:val="clear" w:color="auto" w:fill="auto"/>
        <w:tabs>
          <w:tab w:val="left" w:pos="1206"/>
        </w:tabs>
        <w:spacing w:before="0" w:after="0" w:line="240" w:lineRule="auto"/>
        <w:ind w:firstLine="709"/>
        <w:rPr>
          <w:rFonts w:ascii="PT Astra Serif" w:hAnsi="PT Astra Serif"/>
        </w:rPr>
      </w:pPr>
      <w:r w:rsidRPr="00E06E88">
        <w:rPr>
          <w:rFonts w:ascii="PT Astra Serif" w:hAnsi="PT Astra Serif"/>
        </w:rPr>
        <w:t>Алгебра является языком для описания объектов и закономерностей, служит основой математического моделирования. При этом сами объекты математических умозаключений и принятые в алгебре правила их конструирования способствуют формированию умений обосновывать и доказывать суждения, развивают математическую интуицию, кратко и наглядно раскрывают механизм логических построений и учат их применению. Тем самым алгебра занимает одно из ведущих мест в формировании научно-теоретического мышления обучающихся.</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курса «Алгебра» в учебном плане</w:t>
      </w:r>
    </w:p>
    <w:p w:rsidR="0081241C" w:rsidRPr="005471DC" w:rsidRDefault="0081241C" w:rsidP="0081241C">
      <w:pPr>
        <w:widowControl/>
        <w:autoSpaceDE/>
        <w:autoSpaceDN/>
        <w:adjustRightInd/>
        <w:ind w:firstLine="709"/>
        <w:rPr>
          <w:rFonts w:ascii="PT Astra Serif" w:hAnsi="PT Astra Serif"/>
          <w:sz w:val="28"/>
          <w:szCs w:val="28"/>
        </w:rPr>
      </w:pPr>
      <w:r w:rsidRPr="005471DC">
        <w:rPr>
          <w:rFonts w:ascii="PT Astra Serif" w:hAnsi="PT Astra Serif"/>
          <w:sz w:val="28"/>
          <w:szCs w:val="28"/>
        </w:rPr>
        <w:t xml:space="preserve">Общее число часов для изучения учебного курса «Алгебра» - 408 часов: </w:t>
      </w:r>
    </w:p>
    <w:p w:rsidR="0081241C" w:rsidRPr="005471DC" w:rsidRDefault="0081241C" w:rsidP="0081241C">
      <w:pPr>
        <w:widowControl/>
        <w:autoSpaceDE/>
        <w:autoSpaceDN/>
        <w:adjustRightInd/>
        <w:ind w:firstLine="709"/>
        <w:rPr>
          <w:rFonts w:ascii="PT Astra Serif" w:hAnsi="PT Astra Serif"/>
          <w:sz w:val="28"/>
          <w:szCs w:val="28"/>
        </w:rPr>
      </w:pPr>
      <w:r w:rsidRPr="005471DC">
        <w:rPr>
          <w:rFonts w:ascii="PT Astra Serif" w:hAnsi="PT Astra Serif"/>
          <w:sz w:val="28"/>
          <w:szCs w:val="28"/>
        </w:rPr>
        <w:t xml:space="preserve">в 7 классе - 136 часов (4 часа в неделю), </w:t>
      </w:r>
    </w:p>
    <w:p w:rsidR="0081241C" w:rsidRPr="005471DC" w:rsidRDefault="0081241C" w:rsidP="0081241C">
      <w:pPr>
        <w:widowControl/>
        <w:autoSpaceDE/>
        <w:autoSpaceDN/>
        <w:adjustRightInd/>
        <w:ind w:firstLine="709"/>
        <w:rPr>
          <w:rFonts w:ascii="PT Astra Serif" w:hAnsi="PT Astra Serif"/>
          <w:sz w:val="28"/>
          <w:szCs w:val="28"/>
        </w:rPr>
      </w:pPr>
      <w:r w:rsidRPr="005471DC">
        <w:rPr>
          <w:rFonts w:ascii="PT Astra Serif" w:hAnsi="PT Astra Serif"/>
          <w:sz w:val="28"/>
          <w:szCs w:val="28"/>
        </w:rPr>
        <w:t xml:space="preserve">в 8 классе - 136 часов (4 часа в неделю), </w:t>
      </w:r>
    </w:p>
    <w:p w:rsidR="0081241C" w:rsidRPr="005471DC" w:rsidRDefault="0081241C" w:rsidP="0081241C">
      <w:pPr>
        <w:widowControl/>
        <w:autoSpaceDE/>
        <w:autoSpaceDN/>
        <w:adjustRightInd/>
        <w:ind w:firstLine="709"/>
        <w:rPr>
          <w:rFonts w:ascii="PT Astra Serif" w:hAnsi="PT Astra Serif"/>
          <w:sz w:val="28"/>
          <w:szCs w:val="28"/>
        </w:rPr>
      </w:pPr>
      <w:r w:rsidRPr="005471DC">
        <w:rPr>
          <w:rFonts w:ascii="PT Astra Serif" w:hAnsi="PT Astra Serif"/>
          <w:sz w:val="28"/>
          <w:szCs w:val="28"/>
        </w:rPr>
        <w:t>в 9 классе - 136 часов (4 часа в неделю).</w:t>
      </w:r>
    </w:p>
    <w:p w:rsidR="0081241C" w:rsidRPr="00E06E88" w:rsidRDefault="0081241C" w:rsidP="0081241C">
      <w:pPr>
        <w:rPr>
          <w:rFonts w:ascii="PT Astra Serif" w:hAnsi="PT Astra Serif" w:cs="Times New Roman"/>
          <w:b/>
          <w:sz w:val="28"/>
          <w:szCs w:val="28"/>
          <w:lang w:eastAsia="en-US"/>
        </w:rPr>
      </w:pPr>
    </w:p>
    <w:p w:rsidR="0081241C" w:rsidRPr="00E06E88" w:rsidRDefault="0081241C" w:rsidP="0081241C">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КУРСА «АЛГЕБРА»</w:t>
      </w:r>
    </w:p>
    <w:p w:rsidR="0081241C" w:rsidRPr="00E06E88" w:rsidRDefault="0081241C" w:rsidP="0081241C">
      <w:pP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81241C" w:rsidRPr="00E06E88" w:rsidRDefault="0081241C" w:rsidP="0081241C">
      <w:pPr>
        <w:pStyle w:val="23"/>
        <w:shd w:val="clear" w:color="auto" w:fill="auto"/>
        <w:tabs>
          <w:tab w:val="left" w:pos="2016"/>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Рациональные числа. Сравнение, упорядочивание и арифметические дей</w:t>
      </w:r>
      <w:r w:rsidRPr="00E06E88">
        <w:rPr>
          <w:rFonts w:ascii="PT Astra Serif" w:hAnsi="PT Astra Serif"/>
        </w:rPr>
        <w:lastRenderedPageBreak/>
        <w:t>ствия с рациональными числами. Числовая прямая, модуль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Степень с натуральным показателем и её свойства. Запись числа в десятичной позиционной системе счисления.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текстовых задач арифметическим способом. Решение задач из реальной практики на части, на дроби, на проценты, применение отношений и пропорций при решении задач, решение задач на движение, работу, покупки, налоги.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Делимость целых чисел. Свойства делимости.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Простые и составные числа. Чётные и нечётные числа. Признаки делимости на 2, 4, 8, 5, 3, 6, 9, 10, 11. Признаки делимости суммы и произведения целых чисел при решении задач с практическим содержанием.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Наибольший общий делитель и наименьшее общее кратное двух чисел. Взаимно простые числа. Алгоритм Евклида.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Деление с остатком. Арифметические операции над остатками.</w:t>
      </w:r>
    </w:p>
    <w:p w:rsidR="0081241C" w:rsidRPr="00E06E88" w:rsidRDefault="0081241C" w:rsidP="0081241C">
      <w:pPr>
        <w:pStyle w:val="23"/>
        <w:shd w:val="clear" w:color="auto" w:fill="auto"/>
        <w:tabs>
          <w:tab w:val="left" w:pos="2016"/>
        </w:tabs>
        <w:spacing w:before="0" w:after="0" w:line="240" w:lineRule="auto"/>
        <w:ind w:left="709"/>
        <w:rPr>
          <w:rFonts w:ascii="PT Astra Serif" w:hAnsi="PT Astra Serif"/>
          <w:b/>
        </w:rPr>
      </w:pPr>
      <w:r w:rsidRPr="00E06E88">
        <w:rPr>
          <w:rFonts w:ascii="PT Astra Serif" w:hAnsi="PT Astra Serif"/>
          <w:b/>
        </w:rPr>
        <w:t>Алгебраические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Выражение с переменными. Значение выражения с переменными. Представление зависимости между величинами в виде формулы.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Тождество. Тождественные преобразования алгебраических выражений. Доказательство тождеств.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Одночлены. Одночлен стандартного вида. Степень одночлена.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Многочлены. Многочлен стандартного вида. Степень многочлена. Сложение, вычитание, умножение и деление многочленов. Преобразование целого выражения в многочлен. Корни многочлена.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Формулы сокращённого умножения: квадрат суммы и квадрат разности двух выражений, куб суммы и куб разности двух выражений, разность квадратов двух выражений, произведение разности и суммы двух выражений, сумма и разность кубов двух выражений.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Разложение многочлена на множители. Вынесение общего множителя за скобки. Метод группировки.</w:t>
      </w:r>
    </w:p>
    <w:p w:rsidR="0081241C" w:rsidRPr="00E06E88" w:rsidRDefault="0081241C" w:rsidP="0081241C">
      <w:pPr>
        <w:pStyle w:val="23"/>
        <w:shd w:val="clear" w:color="auto" w:fill="auto"/>
        <w:tabs>
          <w:tab w:val="left" w:pos="1978"/>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Уравнение с одной переменной. Корень уравнения. Свойства уравнений с одной переменной. Равносильность уравнений. Уравнение как математическая модель реальной ситуации.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Линейное уравнение с одной переменной. Число корней линейного уравнения. Решение текстовых задач с помощью линейных уравнений. Линейное уравнение, содержащее знак модуля.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Уравнение с двумя переменными. График линейного уравнения с двумя переменными. Системы линейных уравнений с двумя переменными. Графический метод решения системы линейных уравнений с двумя переменными. Решение систем линейных уравнений с двумя переменными методом подстановки и методом сложения. Система двух линейных уравнений с двумя переменными как модель реальной ситуации.</w:t>
      </w:r>
    </w:p>
    <w:p w:rsidR="0081241C" w:rsidRPr="00E06E88" w:rsidRDefault="0081241C" w:rsidP="0081241C">
      <w:pPr>
        <w:pStyle w:val="23"/>
        <w:shd w:val="clear" w:color="auto" w:fill="auto"/>
        <w:tabs>
          <w:tab w:val="left" w:pos="1978"/>
        </w:tabs>
        <w:spacing w:before="0" w:after="0" w:line="240" w:lineRule="auto"/>
        <w:ind w:left="709"/>
        <w:rPr>
          <w:rFonts w:ascii="PT Astra Serif" w:hAnsi="PT Astra Serif"/>
          <w:b/>
        </w:rPr>
      </w:pPr>
      <w:r w:rsidRPr="00E06E88">
        <w:rPr>
          <w:rFonts w:ascii="PT Astra Serif" w:hAnsi="PT Astra Serif"/>
          <w:b/>
        </w:rPr>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Координата точки на прямой. Числовые промежутки. Расстояние между </w:t>
      </w:r>
      <w:r w:rsidRPr="00E06E88">
        <w:rPr>
          <w:rFonts w:ascii="PT Astra Serif" w:hAnsi="PT Astra Serif"/>
        </w:rPr>
        <w:lastRenderedPageBreak/>
        <w:t>двумя точками координатной прямой.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Прямоугольная система координат. Абсцисса и ордината точки на координатной плоскости. Примеры графиков, заданных формулами. Чтение графиков реальных зависимостей.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Функциональные зависимости между величинами. Понятие функции. Функция как математическая модель реального процесса. Область определения и область значений функции. Способы задания функции. График функции. Понятия максимума и минимума, возрастания и убывания на примерах реальных зависимостей.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Линейная функция, её свойства. График линейной функции. График функции </w:t>
      </w:r>
      <w:r w:rsidRPr="00E06E88">
        <w:rPr>
          <w:rFonts w:ascii="PT Astra Serif" w:eastAsia="Times New Roman" w:hAnsi="PT Astra Serif"/>
          <w:color w:val="181717"/>
        </w:rPr>
        <w:t xml:space="preserve">y = |x|. </w:t>
      </w:r>
      <w:r w:rsidRPr="00E06E88">
        <w:rPr>
          <w:rFonts w:ascii="PT Astra Serif" w:hAnsi="PT Astra Serif"/>
        </w:rPr>
        <w:t>Кусочно-заданные 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81241C" w:rsidRPr="00E06E88" w:rsidRDefault="0081241C" w:rsidP="0081241C">
      <w:pPr>
        <w:pStyle w:val="23"/>
        <w:shd w:val="clear" w:color="auto" w:fill="auto"/>
        <w:tabs>
          <w:tab w:val="left" w:pos="2015"/>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Квадратные корни. Арифметический квадратный корень и его свойства. Понятие иррационального числа. Действия с иррациональными числами. Свойства действий с иррациональными числами. Сравнение иррациональных чисел.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Представления о расширениях числовых множеств. Множества натуральных, целых, рациональных, действительных чисел. Сравнение чисел. Числовые промежутки.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Действия с остатками. Остатки степеней. Применение остатков к решению уравнений в целых числах и текстовых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Размеры объектов окружающего мира, длительность процессов в окружающем мире. Стандартный вид числа.</w:t>
      </w:r>
    </w:p>
    <w:p w:rsidR="0081241C" w:rsidRPr="00E06E88" w:rsidRDefault="0081241C" w:rsidP="0081241C">
      <w:pPr>
        <w:pStyle w:val="23"/>
        <w:shd w:val="clear" w:color="auto" w:fill="auto"/>
        <w:tabs>
          <w:tab w:val="left" w:pos="2015"/>
        </w:tabs>
        <w:spacing w:before="0" w:after="0" w:line="240" w:lineRule="auto"/>
        <w:ind w:left="709"/>
        <w:rPr>
          <w:rFonts w:ascii="PT Astra Serif" w:hAnsi="PT Astra Serif"/>
          <w:b/>
        </w:rPr>
      </w:pPr>
      <w:r w:rsidRPr="00E06E88">
        <w:rPr>
          <w:rFonts w:ascii="PT Astra Serif" w:hAnsi="PT Astra Serif"/>
          <w:b/>
        </w:rPr>
        <w:t>Алгебраические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Алгебраическая дробь. Допустимые значения переменных в дробно-рациональных выражениях. Основное свойство алгебраической дроби. Сложение, вычитание, умножение и деление алгебраических дробей. Выделение целой части алгебраической дроби.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Рациональные выражения. Тождественные преобразования рациональных выражений.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Допустимые значения переменных в выражениях, содержащих арифметические квадратные корни. Тождественные преобразования выражений, содержащих арифметические квадратные корни.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Степень с целым показателем и её свойства. Преобразование выражений, содержащих степени.</w:t>
      </w:r>
    </w:p>
    <w:p w:rsidR="0081241C" w:rsidRPr="00E06E88" w:rsidRDefault="0081241C" w:rsidP="0081241C">
      <w:pPr>
        <w:pStyle w:val="23"/>
        <w:shd w:val="clear" w:color="auto" w:fill="auto"/>
        <w:tabs>
          <w:tab w:val="left" w:pos="2015"/>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Квадратное уравнение. Формула корней квадратного уравнения. Количество действительных корней квадратного уравнения. Теорема Виета. Уравнения, сводимые к линейным уравнениям или к квадратным уравнениям. Квадратное уравнение с параметром. Решение текстовых задач с помощью квадратных уравнений.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Дробно-рациональные уравнения. Решение дробно-рациональных уравнений. Решение текстовых задач с помощью дробно-рациональных уравнений. </w:t>
      </w:r>
      <w:r w:rsidRPr="00E06E88">
        <w:rPr>
          <w:rFonts w:ascii="PT Astra Serif" w:hAnsi="PT Astra Serif"/>
        </w:rPr>
        <w:lastRenderedPageBreak/>
        <w:t>Графическая интерпретация уравнений с двумя переменными.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Числовые неравенства. Свойства числовых неравенств.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Неравенство с переменной. Строгие и нестрогие неравенства. Сложение и умножение числовых неравенств. Оценивание значения выражения. Доказательство неравенств.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решении неравенства с одной переменной. Множество решений неравенства. Равносильные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Линейное неравенство с одной переменной и множества его решений. Решение линейных неравенств с одной переменной. Системы и совокупности линейных неравенств с одной переменной. Решение текстовых задач с помощью линейных неравенств с одной переменной.</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Область определения и множество значений функции. Способы задания функций. График функции. Чтение свойств функции по её графику. Примеры графиков функций, отражающих реальные процессы.</w:t>
      </w:r>
    </w:p>
    <w:p w:rsidR="0081241C" w:rsidRPr="00E06E88" w:rsidRDefault="0081241C" w:rsidP="0081241C">
      <w:pPr>
        <w:widowControl/>
        <w:autoSpaceDE/>
        <w:autoSpaceDN/>
        <w:adjustRightInd/>
        <w:ind w:firstLine="709"/>
        <w:rPr>
          <w:rFonts w:ascii="PT Astra Serif" w:eastAsia="Times New Roman" w:hAnsi="PT Astra Serif" w:cs="Times New Roman"/>
          <w:color w:val="181717"/>
          <w:sz w:val="28"/>
          <w:szCs w:val="28"/>
        </w:rPr>
      </w:pPr>
      <w:r w:rsidRPr="00E06E88">
        <w:rPr>
          <w:rFonts w:ascii="PT Astra Serif" w:eastAsia="Times New Roman" w:hAnsi="PT Astra Serif" w:cs="Times New Roman"/>
          <w:color w:val="181717"/>
          <w:sz w:val="28"/>
          <w:szCs w:val="28"/>
        </w:rPr>
        <w:t xml:space="preserve">Линейная функция. Функции, описывающие прямую и обратную пропорциональные зависимости, их графики. </w:t>
      </w:r>
    </w:p>
    <w:p w:rsidR="0081241C" w:rsidRPr="00E06E88" w:rsidRDefault="0081241C" w:rsidP="0081241C">
      <w:pPr>
        <w:widowControl/>
        <w:autoSpaceDE/>
        <w:autoSpaceDN/>
        <w:adjustRightInd/>
        <w:ind w:firstLine="709"/>
        <w:rPr>
          <w:rFonts w:ascii="PT Astra Serif" w:eastAsia="Times New Roman" w:hAnsi="PT Astra Serif" w:cs="Times New Roman"/>
          <w:color w:val="181717"/>
          <w:sz w:val="28"/>
          <w:szCs w:val="28"/>
        </w:rPr>
      </w:pPr>
      <w:r w:rsidRPr="00E06E88">
        <w:rPr>
          <w:rFonts w:ascii="PT Astra Serif" w:eastAsia="Times New Roman" w:hAnsi="PT Astra Serif" w:cs="Times New Roman"/>
          <w:color w:val="181717"/>
          <w:sz w:val="28"/>
          <w:szCs w:val="28"/>
        </w:rPr>
        <w:t xml:space="preserve">Функции </w:t>
      </w:r>
      <w:r w:rsidRPr="00E06E88">
        <w:rPr>
          <w:rFonts w:ascii="PT Astra Serif" w:eastAsia="Times New Roman" w:hAnsi="PT Astra Serif" w:cs="Times New Roman"/>
          <w:i/>
          <w:color w:val="181717"/>
          <w:sz w:val="28"/>
          <w:szCs w:val="28"/>
          <w:lang w:val="en-US"/>
        </w:rPr>
        <w:t>y</w:t>
      </w:r>
      <w:r w:rsidRPr="00E06E88">
        <w:rPr>
          <w:rFonts w:ascii="PT Astra Serif" w:eastAsia="Times New Roman" w:hAnsi="PT Astra Serif" w:cs="Times New Roman"/>
          <w:color w:val="181717"/>
          <w:sz w:val="28"/>
          <w:szCs w:val="28"/>
        </w:rPr>
        <w:t xml:space="preserve"> = </w:t>
      </w:r>
      <w:r w:rsidRPr="00E06E88">
        <w:rPr>
          <w:rFonts w:ascii="PT Astra Serif" w:eastAsia="Times New Roman" w:hAnsi="PT Astra Serif" w:cs="Times New Roman"/>
          <w:i/>
          <w:color w:val="181717"/>
          <w:sz w:val="28"/>
          <w:szCs w:val="28"/>
          <w:lang w:val="en-US"/>
        </w:rPr>
        <w:t>ax</w:t>
      </w:r>
      <w:r w:rsidRPr="00E06E88">
        <w:rPr>
          <w:rFonts w:ascii="PT Astra Serif" w:eastAsia="Times New Roman" w:hAnsi="PT Astra Serif" w:cs="Times New Roman"/>
          <w:color w:val="181717"/>
          <w:sz w:val="28"/>
          <w:szCs w:val="28"/>
          <w:vertAlign w:val="superscript"/>
        </w:rPr>
        <w:t>2</w: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i/>
          <w:color w:val="181717"/>
          <w:sz w:val="28"/>
          <w:szCs w:val="28"/>
          <w:lang w:val="en-US"/>
        </w:rPr>
        <w:t>y</w:t>
      </w:r>
      <w:r w:rsidRPr="00E06E88">
        <w:rPr>
          <w:rFonts w:ascii="PT Astra Serif" w:eastAsia="Times New Roman" w:hAnsi="PT Astra Serif" w:cs="Times New Roman"/>
          <w:color w:val="181717"/>
          <w:sz w:val="28"/>
          <w:szCs w:val="28"/>
        </w:rPr>
        <w:t xml:space="preserve"> = </w:t>
      </w:r>
      <w:r w:rsidRPr="00E06E88">
        <w:rPr>
          <w:rFonts w:ascii="PT Astra Serif" w:eastAsia="Times New Roman" w:hAnsi="PT Astra Serif" w:cs="Times New Roman"/>
          <w:i/>
          <w:color w:val="181717"/>
          <w:sz w:val="28"/>
          <w:szCs w:val="28"/>
          <w:lang w:val="en-US"/>
        </w:rPr>
        <w:t>x</w:t>
      </w:r>
      <w:r w:rsidRPr="00E06E88">
        <w:rPr>
          <w:rFonts w:ascii="PT Astra Serif" w:eastAsia="Times New Roman" w:hAnsi="PT Astra Serif" w:cs="Times New Roman"/>
          <w:color w:val="181717"/>
          <w:sz w:val="28"/>
          <w:szCs w:val="28"/>
          <w:vertAlign w:val="superscript"/>
        </w:rPr>
        <w:t>2</w:t>
      </w:r>
      <w:r w:rsidRPr="00E06E88">
        <w:rPr>
          <w:rFonts w:ascii="PT Astra Serif" w:eastAsia="Times New Roman" w:hAnsi="PT Astra Serif" w:cs="Times New Roman"/>
          <w:color w:val="181717"/>
          <w:sz w:val="28"/>
          <w:szCs w:val="28"/>
        </w:rPr>
        <w:t xml:space="preserve"> + </w:t>
      </w:r>
      <w:r w:rsidRPr="00E06E88">
        <w:rPr>
          <w:rFonts w:ascii="PT Astra Serif" w:eastAsia="Times New Roman" w:hAnsi="PT Astra Serif" w:cs="Times New Roman"/>
          <w:i/>
          <w:color w:val="181717"/>
          <w:sz w:val="28"/>
          <w:szCs w:val="28"/>
          <w:lang w:val="en-US"/>
        </w:rPr>
        <w:t>b</w: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i/>
          <w:color w:val="181717"/>
          <w:sz w:val="28"/>
          <w:szCs w:val="28"/>
          <w:lang w:val="en-US"/>
        </w:rPr>
        <w:t>y</w:t>
      </w:r>
      <w:r w:rsidRPr="00E06E88">
        <w:rPr>
          <w:rFonts w:ascii="PT Astra Serif" w:eastAsia="Times New Roman" w:hAnsi="PT Astra Serif" w:cs="Times New Roman"/>
          <w:color w:val="181717"/>
          <w:sz w:val="28"/>
          <w:szCs w:val="28"/>
        </w:rPr>
        <w:t xml:space="preserve"> = </w:t>
      </w:r>
      <w:r w:rsidRPr="00E06E88">
        <w:rPr>
          <w:rFonts w:ascii="PT Astra Serif" w:eastAsia="Times New Roman" w:hAnsi="PT Astra Serif" w:cs="Times New Roman"/>
          <w:i/>
          <w:color w:val="181717"/>
          <w:sz w:val="28"/>
          <w:szCs w:val="28"/>
          <w:lang w:val="en-US"/>
        </w:rPr>
        <w:t>x</w:t>
      </w:r>
      <w:r w:rsidRPr="00E06E88">
        <w:rPr>
          <w:rFonts w:ascii="PT Astra Serif" w:eastAsia="Times New Roman" w:hAnsi="PT Astra Serif" w:cs="Times New Roman"/>
          <w:color w:val="181717"/>
          <w:sz w:val="28"/>
          <w:szCs w:val="28"/>
          <w:vertAlign w:val="superscript"/>
        </w:rPr>
        <w:t>3</w: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i/>
          <w:color w:val="181717"/>
          <w:sz w:val="28"/>
          <w:szCs w:val="28"/>
          <w:lang w:val="en-US"/>
        </w:rPr>
        <w:t>y</w:t>
      </w:r>
      <w:r w:rsidRPr="00E06E88">
        <w:rPr>
          <w:rFonts w:ascii="PT Astra Serif" w:eastAsia="Times New Roman" w:hAnsi="PT Astra Serif" w:cs="Times New Roman"/>
          <w:color w:val="181717"/>
          <w:sz w:val="28"/>
          <w:szCs w:val="28"/>
          <w:lang w:val="en-US"/>
        </w:rPr>
        <w:t> </w:t>
      </w:r>
      <w:r w:rsidRPr="00E06E88">
        <w:rPr>
          <w:rFonts w:ascii="PT Astra Serif" w:eastAsia="Times New Roman" w:hAnsi="PT Astra Serif" w:cs="Times New Roman"/>
          <w:color w:val="181717"/>
          <w:sz w:val="28"/>
          <w:szCs w:val="28"/>
        </w:rPr>
        <w:t>=</w:t>
      </w:r>
      <w:r w:rsidRPr="00E06E88">
        <w:rPr>
          <w:rFonts w:ascii="PT Astra Serif" w:eastAsia="Times New Roman" w:hAnsi="PT Astra Serif" w:cs="Times New Roman"/>
          <w:color w:val="181717"/>
          <w:sz w:val="28"/>
          <w:szCs w:val="28"/>
          <w:lang w:val="en-US"/>
        </w:rPr>
        <w:t> </w: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i/>
          <w:color w:val="181717"/>
          <w:sz w:val="28"/>
          <w:szCs w:val="28"/>
          <w:lang w:val="en-US"/>
        </w:rPr>
        <w:t>x</w:t>
      </w:r>
      <w:r w:rsidRPr="00E06E88">
        <w:rPr>
          <w:rFonts w:ascii="PT Astra Serif" w:eastAsia="Times New Roman" w:hAnsi="PT Astra Serif" w:cs="Times New Roman"/>
          <w:color w:val="181717"/>
          <w:sz w:val="28"/>
          <w:szCs w:val="28"/>
        </w:rPr>
        <w:t xml:space="preserve"> |, </w:t>
      </w:r>
      <w:r w:rsidRPr="00E06E88">
        <w:rPr>
          <w:rFonts w:ascii="PT Astra Serif" w:eastAsia="Times New Roman" w:hAnsi="PT Astra Serif" w:cs="Times New Roman"/>
          <w:i/>
          <w:color w:val="181717"/>
          <w:sz w:val="28"/>
          <w:szCs w:val="28"/>
          <w:lang w:val="en-US"/>
        </w:rPr>
        <w:t>y</w: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color w:val="181717"/>
          <w:position w:val="-8"/>
          <w:sz w:val="28"/>
          <w:szCs w:val="28"/>
        </w:rPr>
        <w:object w:dxaOrig="3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1" type="#_x0000_t75" style="width:19pt;height:19pt" o:ole="">
            <v:imagedata r:id="rId8" o:title=""/>
          </v:shape>
          <o:OLEObject Type="Embed" ProgID="Equation.DSMT4" ShapeID="_x0000_i1101" DrawAspect="Content" ObjectID="_1808994585" r:id="rId9"/>
        </w:object>
      </w:r>
      <w:r w:rsidRPr="00E06E88">
        <w:rPr>
          <w:rFonts w:ascii="PT Astra Serif" w:eastAsia="Times New Roman" w:hAnsi="PT Astra Serif" w:cs="Times New Roman"/>
          <w:color w:val="181717"/>
          <w:sz w:val="28"/>
          <w:szCs w:val="28"/>
        </w:rPr>
        <w:t xml:space="preserve">, </w:t>
      </w:r>
      <w:r w:rsidRPr="00E06E88">
        <w:rPr>
          <w:rFonts w:ascii="PT Astra Serif" w:eastAsia="Times New Roman" w:hAnsi="PT Astra Serif" w:cs="Times New Roman"/>
          <w:i/>
          <w:color w:val="181717"/>
          <w:sz w:val="28"/>
          <w:szCs w:val="28"/>
          <w:lang w:val="en-US"/>
        </w:rPr>
        <w:t>y</w:t>
      </w:r>
      <w:r w:rsidRPr="00E06E88">
        <w:rPr>
          <w:rFonts w:ascii="PT Astra Serif" w:eastAsia="Times New Roman" w:hAnsi="PT Astra Serif" w:cs="Times New Roman"/>
          <w:color w:val="181717"/>
          <w:sz w:val="28"/>
          <w:szCs w:val="28"/>
        </w:rPr>
        <w:t xml:space="preserve"> = </w:t>
      </w:r>
      <w:r w:rsidRPr="00E06E88">
        <w:rPr>
          <w:rFonts w:ascii="PT Astra Serif" w:eastAsia="Times New Roman" w:hAnsi="PT Astra Serif" w:cs="Times New Roman"/>
          <w:color w:val="181717"/>
          <w:position w:val="-24"/>
          <w:sz w:val="28"/>
          <w:szCs w:val="28"/>
        </w:rPr>
        <w:object w:dxaOrig="240" w:dyaOrig="620">
          <v:shape id="_x0000_i1102" type="#_x0000_t75" style="width:12.1pt;height:31.1pt" o:ole="">
            <v:imagedata r:id="rId10" o:title=""/>
          </v:shape>
          <o:OLEObject Type="Embed" ProgID="Equation.DSMT4" ShapeID="_x0000_i1102" DrawAspect="Content" ObjectID="_1808994586" r:id="rId11"/>
        </w:object>
      </w:r>
      <w:r w:rsidRPr="00E06E88">
        <w:rPr>
          <w:rFonts w:ascii="PT Astra Serif" w:eastAsia="Times New Roman" w:hAnsi="PT Astra Serif" w:cs="Times New Roman"/>
          <w:color w:val="181717"/>
        </w:rPr>
        <w:t xml:space="preserve"> </w:t>
      </w:r>
      <w:r w:rsidRPr="00E06E88">
        <w:rPr>
          <w:rFonts w:ascii="PT Astra Serif" w:eastAsia="Times New Roman" w:hAnsi="PT Astra Serif" w:cs="Times New Roman"/>
          <w:color w:val="181717"/>
          <w:sz w:val="28"/>
          <w:szCs w:val="28"/>
        </w:rPr>
        <w:t>и их свойства. Кусочно-заданные функции.</w:t>
      </w:r>
    </w:p>
    <w:p w:rsidR="0081241C" w:rsidRPr="00E06E88" w:rsidRDefault="0081241C" w:rsidP="0081241C">
      <w:pPr>
        <w:ind w:firstLine="0"/>
        <w:jc w:val="cente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Корень </w:t>
      </w:r>
      <w:r w:rsidRPr="00E06E88">
        <w:rPr>
          <w:rStyle w:val="24"/>
          <w:rFonts w:ascii="PT Astra Serif" w:hAnsi="PT Astra Serif"/>
        </w:rPr>
        <w:t>п</w:t>
      </w:r>
      <w:r w:rsidRPr="00E06E88">
        <w:rPr>
          <w:rFonts w:ascii="PT Astra Serif" w:hAnsi="PT Astra Serif"/>
        </w:rPr>
        <w:t>-й степени и его свойства. Степень с рациональным показателем и её свойства.</w:t>
      </w:r>
    </w:p>
    <w:p w:rsidR="0081241C" w:rsidRPr="00E06E88" w:rsidRDefault="0081241C" w:rsidP="0081241C">
      <w:pPr>
        <w:pStyle w:val="23"/>
        <w:shd w:val="clear" w:color="auto" w:fill="auto"/>
        <w:tabs>
          <w:tab w:val="left" w:pos="2030"/>
        </w:tabs>
        <w:spacing w:before="0" w:after="0" w:line="240" w:lineRule="auto"/>
        <w:ind w:left="709"/>
        <w:rPr>
          <w:rFonts w:ascii="PT Astra Serif" w:hAnsi="PT Astra Serif"/>
          <w:b/>
        </w:rPr>
      </w:pPr>
      <w:r w:rsidRPr="00E06E88">
        <w:rPr>
          <w:rFonts w:ascii="PT Astra Serif" w:hAnsi="PT Astra Serif"/>
          <w:b/>
        </w:rPr>
        <w:t>Алгебраические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Тождественные преобразования выражений, содержащих корень </w:t>
      </w:r>
      <w:r w:rsidRPr="00E06E88">
        <w:rPr>
          <w:rStyle w:val="24"/>
          <w:rFonts w:ascii="PT Astra Serif" w:hAnsi="PT Astra Serif"/>
        </w:rPr>
        <w:t>п</w:t>
      </w:r>
      <w:r w:rsidRPr="00E06E88">
        <w:rPr>
          <w:rFonts w:ascii="PT Astra Serif" w:hAnsi="PT Astra Serif"/>
        </w:rPr>
        <w:t>-й степени. Тождественные преобразования выражений, содержащих степень с рациональным показателем.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Квадратный трёхчлен. Корни квадратного трёхчлена. Разложение квадратного трёхчлена на линейные множители.</w:t>
      </w:r>
    </w:p>
    <w:p w:rsidR="0081241C" w:rsidRPr="00E06E88" w:rsidRDefault="0081241C" w:rsidP="0081241C">
      <w:pPr>
        <w:pStyle w:val="23"/>
        <w:shd w:val="clear" w:color="auto" w:fill="auto"/>
        <w:tabs>
          <w:tab w:val="left" w:pos="2005"/>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Биквадратные уравнения. Примеры применений методов равносильных преобразований, замены переменной, графического метода при решении уравнений 3-й и 4-й степеней.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дробно-рациональных уравнений.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систем уравнений с двумя переменными. Решение простейших систем нелинейных уравнений с двумя переменными. Графический метод решения системы нелинейных уравнений с двумя переменными. Система двух нелинейных уравнений с двумя переменными как модель реальной ситуации.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Числовые неравенства. Решение линейных неравенств. Доказательство неравенств.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Квадратные неравенства с одной переменной. Решение квадратных неравенств графическим методом и методом интервалов. Метод интервалов для ра</w:t>
      </w:r>
      <w:r w:rsidRPr="00E06E88">
        <w:rPr>
          <w:rFonts w:ascii="PT Astra Serif" w:hAnsi="PT Astra Serif"/>
        </w:rPr>
        <w:lastRenderedPageBreak/>
        <w:t>циональных неравенств. Простейшие неравенства с параметром.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текстовых задач с помощью неравенств, систем неравенств.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Неравенство с двумя переменными. Решение неравенства с двумя переменными. Системы неравенств с двумя переменными. Графический метод решения систем неравенств с двумя переменными.</w:t>
      </w:r>
    </w:p>
    <w:p w:rsidR="0081241C" w:rsidRPr="00E06E88" w:rsidRDefault="0081241C" w:rsidP="0081241C">
      <w:pPr>
        <w:pStyle w:val="23"/>
        <w:shd w:val="clear" w:color="auto" w:fill="auto"/>
        <w:tabs>
          <w:tab w:val="left" w:pos="2005"/>
        </w:tabs>
        <w:spacing w:before="0" w:after="0" w:line="240" w:lineRule="auto"/>
        <w:ind w:left="709"/>
        <w:rPr>
          <w:rFonts w:ascii="PT Astra Serif" w:hAnsi="PT Astra Serif"/>
          <w:b/>
        </w:rPr>
      </w:pPr>
      <w:r w:rsidRPr="00E06E88">
        <w:rPr>
          <w:rFonts w:ascii="PT Astra Serif" w:hAnsi="PT Astra Serif"/>
          <w:b/>
        </w:rPr>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Функция. Свойства функций: нули функции, промежутки знакопостоянства функции, промежутки возрастания и убывания функции, чётные и нечётные функции, наибольшее и наименьшее значения 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Квадратичная функция и её свойства. Использование свойств квадратичной функции для решения задач. Построение графика квадратичной функции. Положение графика квадратичной функции в зависимости от её коэффициентов. Графики функций </w:t>
      </w:r>
      <w:r w:rsidRPr="00E06E88">
        <w:rPr>
          <w:rStyle w:val="24"/>
          <w:rFonts w:ascii="PT Astra Serif" w:hAnsi="PT Astra Serif"/>
        </w:rPr>
        <w:t>у=ах</w:t>
      </w:r>
      <w:r w:rsidRPr="00E06E88">
        <w:rPr>
          <w:rStyle w:val="24"/>
          <w:rFonts w:ascii="PT Astra Serif" w:hAnsi="PT Astra Serif"/>
          <w:vertAlign w:val="superscript"/>
        </w:rPr>
        <w:t>2</w:t>
      </w:r>
      <w:r w:rsidRPr="00E06E88">
        <w:rPr>
          <w:rStyle w:val="24"/>
          <w:rFonts w:ascii="PT Astra Serif" w:hAnsi="PT Astra Serif"/>
        </w:rPr>
        <w:t>, у</w:t>
      </w:r>
      <w:r w:rsidRPr="00E06E88">
        <w:rPr>
          <w:rFonts w:ascii="PT Astra Serif" w:hAnsi="PT Astra Serif"/>
        </w:rPr>
        <w:t xml:space="preserve"> = </w:t>
      </w:r>
      <w:r w:rsidRPr="00E06E88">
        <w:rPr>
          <w:rStyle w:val="24"/>
          <w:rFonts w:ascii="PT Astra Serif" w:hAnsi="PT Astra Serif"/>
        </w:rPr>
        <w:t>а(х - т)</w:t>
      </w:r>
      <w:r w:rsidRPr="00E06E88">
        <w:rPr>
          <w:rStyle w:val="24"/>
          <w:rFonts w:ascii="PT Astra Serif" w:hAnsi="PT Astra Serif"/>
          <w:vertAlign w:val="superscript"/>
        </w:rPr>
        <w:t>2</w:t>
      </w:r>
      <w:r w:rsidRPr="00E06E88">
        <w:rPr>
          <w:rStyle w:val="24"/>
          <w:rFonts w:ascii="PT Astra Serif" w:hAnsi="PT Astra Serif"/>
        </w:rPr>
        <w:t xml:space="preserve"> и у = а(х - т)</w:t>
      </w:r>
      <w:r w:rsidRPr="00E06E88">
        <w:rPr>
          <w:rStyle w:val="24"/>
          <w:rFonts w:ascii="PT Astra Serif" w:hAnsi="PT Astra Serif"/>
          <w:vertAlign w:val="superscript"/>
        </w:rPr>
        <w:t>2</w:t>
      </w:r>
      <w:r w:rsidRPr="00E06E88">
        <w:rPr>
          <w:rStyle w:val="24"/>
          <w:rFonts w:ascii="PT Astra Serif" w:hAnsi="PT Astra Serif"/>
        </w:rPr>
        <w:t xml:space="preserve"> +п.</w:t>
      </w:r>
      <w:r w:rsidRPr="00E06E88">
        <w:rPr>
          <w:rFonts w:ascii="PT Astra Serif" w:hAnsi="PT Astra Serif"/>
        </w:rPr>
        <w:t xml:space="preserve"> Построение графиков функций с помощью преобразований.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Дробно-линейная функция. Исследование функций.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Функция </w:t>
      </w:r>
      <w:r w:rsidRPr="00E06E88">
        <w:rPr>
          <w:rStyle w:val="24"/>
          <w:rFonts w:ascii="PT Astra Serif" w:hAnsi="PT Astra Serif"/>
        </w:rPr>
        <w:t>у</w:t>
      </w:r>
      <w:r w:rsidRPr="00E06E88">
        <w:rPr>
          <w:rFonts w:ascii="PT Astra Serif" w:hAnsi="PT Astra Serif"/>
        </w:rPr>
        <w:t xml:space="preserve"> = </w:t>
      </w:r>
      <w:r w:rsidRPr="00E06E88">
        <w:rPr>
          <w:rStyle w:val="24"/>
          <w:rFonts w:ascii="PT Astra Serif" w:hAnsi="PT Astra Serif"/>
        </w:rPr>
        <w:t>х</w:t>
      </w:r>
      <w:r w:rsidRPr="00E06E88">
        <w:rPr>
          <w:rStyle w:val="24"/>
          <w:rFonts w:ascii="PT Astra Serif" w:hAnsi="PT Astra Serif"/>
          <w:vertAlign w:val="superscript"/>
        </w:rPr>
        <w:t>п</w:t>
      </w:r>
      <w:r w:rsidRPr="00E06E88">
        <w:rPr>
          <w:rFonts w:ascii="PT Astra Serif" w:hAnsi="PT Astra Serif"/>
        </w:rPr>
        <w:t xml:space="preserve"> с натуральным показателем и и её график.</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Числовые последовательности и прогрессии.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Понятие числовой последовательности. Конечные и бесконечные последовательности. Ограниченная последовательность. Монотонно возрастающая (убывающая) последовательность. Способы задания последовательности: описательный, табличный, с помощью формулы </w:t>
      </w:r>
      <w:r w:rsidRPr="00E06E88">
        <w:rPr>
          <w:rStyle w:val="24"/>
          <w:rFonts w:ascii="PT Astra Serif" w:hAnsi="PT Astra Serif"/>
        </w:rPr>
        <w:t>п-то</w:t>
      </w:r>
      <w:r w:rsidRPr="00E06E88">
        <w:rPr>
          <w:rFonts w:ascii="PT Astra Serif" w:hAnsi="PT Astra Serif"/>
        </w:rPr>
        <w:t xml:space="preserve"> члена, рекуррентный.</w:t>
      </w:r>
    </w:p>
    <w:p w:rsidR="0081241C" w:rsidRPr="00E06E88" w:rsidRDefault="0081241C" w:rsidP="0081241C">
      <w:pPr>
        <w:pStyle w:val="23"/>
        <w:shd w:val="clear" w:color="auto" w:fill="auto"/>
        <w:tabs>
          <w:tab w:val="left" w:pos="8534"/>
        </w:tabs>
        <w:spacing w:before="0" w:after="0" w:line="240" w:lineRule="auto"/>
        <w:ind w:firstLine="709"/>
        <w:rPr>
          <w:rFonts w:ascii="PT Astra Serif" w:hAnsi="PT Astra Serif"/>
        </w:rPr>
      </w:pPr>
      <w:r w:rsidRPr="00E06E88">
        <w:rPr>
          <w:rFonts w:ascii="PT Astra Serif" w:hAnsi="PT Astra Serif"/>
        </w:rPr>
        <w:t xml:space="preserve">Арифметическая и геометрическая прогрессии. Свойства членов арифметической и геометрической прогрессий. Формулы </w:t>
      </w:r>
      <w:r w:rsidRPr="00E06E88">
        <w:rPr>
          <w:rStyle w:val="24"/>
          <w:rFonts w:ascii="PT Astra Serif" w:hAnsi="PT Astra Serif"/>
        </w:rPr>
        <w:t>п</w:t>
      </w:r>
      <w:r w:rsidRPr="00E06E88">
        <w:rPr>
          <w:rFonts w:ascii="PT Astra Serif" w:hAnsi="PT Astra Serif"/>
        </w:rPr>
        <w:t xml:space="preserve">-го члена арифметической и геометрической прогрессий. Формулы суммы первых </w:t>
      </w:r>
      <w:r w:rsidRPr="00E06E88">
        <w:rPr>
          <w:rStyle w:val="24"/>
          <w:rFonts w:ascii="PT Astra Serif" w:hAnsi="PT Astra Serif"/>
        </w:rPr>
        <w:t>п</w:t>
      </w:r>
      <w:r w:rsidRPr="00E06E88">
        <w:rPr>
          <w:rFonts w:ascii="PT Astra Serif" w:hAnsi="PT Astra Serif"/>
        </w:rPr>
        <w:t xml:space="preserve"> членов арифметической и геометрической прогрессий. Задачи на проценты, банковские вклады, кредиты.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Представление о сходимости последовательности, о суммировании бесконечно убывающей геометрической прогрессии.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Метод математической индукции. Простейшие примеры.</w:t>
      </w:r>
    </w:p>
    <w:p w:rsidR="0081241C" w:rsidRPr="00E06E88" w:rsidRDefault="0081241C" w:rsidP="0081241C">
      <w:pPr>
        <w:pStyle w:val="23"/>
        <w:shd w:val="clear" w:color="auto" w:fill="auto"/>
        <w:tabs>
          <w:tab w:val="left" w:pos="2000"/>
        </w:tabs>
        <w:spacing w:before="0" w:after="0" w:line="240" w:lineRule="auto"/>
        <w:ind w:left="709"/>
        <w:rPr>
          <w:rFonts w:ascii="PT Astra Serif" w:hAnsi="PT Astra Serif"/>
        </w:rPr>
      </w:pPr>
    </w:p>
    <w:p w:rsidR="0081241C" w:rsidRPr="00E06E88" w:rsidRDefault="0081241C" w:rsidP="0081241C">
      <w:pPr>
        <w:pStyle w:val="23"/>
        <w:shd w:val="clear" w:color="auto" w:fill="auto"/>
        <w:tabs>
          <w:tab w:val="left" w:pos="2005"/>
        </w:tabs>
        <w:spacing w:before="0" w:after="0" w:line="240" w:lineRule="auto"/>
        <w:ind w:firstLine="709"/>
        <w:rPr>
          <w:rFonts w:ascii="PT Astra Serif" w:hAnsi="PT Astra Serif"/>
          <w:b/>
        </w:rPr>
      </w:pPr>
      <w:r w:rsidRPr="00E06E88">
        <w:rPr>
          <w:rFonts w:ascii="PT Astra Serif" w:hAnsi="PT Astra Serif"/>
          <w:b/>
        </w:rPr>
        <w:t xml:space="preserve">3) ПРЕДМЕТНЫЕ РЕЗУЛЬТАТЫ </w:t>
      </w:r>
    </w:p>
    <w:p w:rsidR="0081241C" w:rsidRPr="00E06E88" w:rsidRDefault="0081241C" w:rsidP="0081241C">
      <w:pPr>
        <w:pStyle w:val="23"/>
        <w:shd w:val="clear" w:color="auto" w:fill="auto"/>
        <w:tabs>
          <w:tab w:val="left" w:pos="2005"/>
        </w:tabs>
        <w:spacing w:before="0" w:after="0" w:line="240" w:lineRule="auto"/>
        <w:ind w:firstLine="709"/>
        <w:rPr>
          <w:rFonts w:ascii="PT Astra Serif" w:hAnsi="PT Astra Serif"/>
          <w:b/>
        </w:rPr>
      </w:pPr>
    </w:p>
    <w:p w:rsidR="0081241C" w:rsidRPr="00E06E88" w:rsidRDefault="0081241C" w:rsidP="0081241C">
      <w:pPr>
        <w:pStyle w:val="23"/>
        <w:shd w:val="clear" w:color="auto" w:fill="auto"/>
        <w:tabs>
          <w:tab w:val="left" w:pos="2005"/>
        </w:tabs>
        <w:spacing w:before="0" w:after="0" w:line="240" w:lineRule="auto"/>
        <w:jc w:val="center"/>
        <w:rPr>
          <w:rFonts w:ascii="PT Astra Serif" w:hAnsi="PT Astra Serif"/>
          <w:b/>
        </w:rPr>
      </w:pPr>
      <w:r w:rsidRPr="00E06E88">
        <w:rPr>
          <w:rFonts w:ascii="PT Astra Serif" w:hAnsi="PT Astra Serif"/>
          <w:b/>
        </w:rPr>
        <w:t>7 КЛАСС</w:t>
      </w:r>
    </w:p>
    <w:p w:rsidR="0081241C" w:rsidRPr="00E06E88" w:rsidRDefault="0081241C" w:rsidP="0081241C">
      <w:pPr>
        <w:pStyle w:val="23"/>
        <w:shd w:val="clear" w:color="auto" w:fill="auto"/>
        <w:tabs>
          <w:tab w:val="left" w:pos="2005"/>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7 классе.</w:t>
      </w:r>
    </w:p>
    <w:p w:rsidR="0081241C" w:rsidRPr="00E06E88" w:rsidRDefault="0081241C" w:rsidP="0081241C">
      <w:pPr>
        <w:pStyle w:val="23"/>
        <w:shd w:val="clear" w:color="auto" w:fill="auto"/>
        <w:tabs>
          <w:tab w:val="left" w:pos="2232"/>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Рациональные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понятия множества натуральных чисел, множества целых чисел, множества рациональных чисел при решении задач, проведении рассуждений и доказательств.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и объяснять смысл позиционной записи натурального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Сравнивать и упорядочивать рациональные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сочетая устные и письменные приёмы, арифметические действия с рациональными числами, использовать свойства чисел и правила действий, приёмы рациональных вычислений.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действия со степенями с натуральными показателями.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значения числовых выражений, содержащих рациональные числа и степени с натуральным показателем, применять разнообразные способы и приёмы вычисления, составлять и оценивать числовые выражения при решении практических задач и задач из других учебных предметов.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Округлять числа с заданной точностью, а также по смыслу практической ситуации, выполнять прикидку и оценку результата вычислений, оценку значений числовых выражений, в т.ч. при решении практических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текстовые задачи арифметическим способом, использовать таблицы, схемы, чертежи, другие средства представления данных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Делимость.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Доказывать и применять при решении задач признаки делимости на 2, 4, 8, 5, 3, 6, 9, 10, 11, признаки делимости суммы и произведения целых чисел.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Раскладывать на множители натуральные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Оперировать понятиями: чётное число, нечётное число, взаимно простые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наибольший общий делитель и наименьшее общее кратное чисел и использовать их при решении задач, применять алгоритм Евклида.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Оперировать понятием остатка по модулю, применять свойства сравнений по модулю.</w:t>
      </w:r>
    </w:p>
    <w:p w:rsidR="0081241C" w:rsidRPr="00E06E88" w:rsidRDefault="0081241C" w:rsidP="0081241C">
      <w:pPr>
        <w:pStyle w:val="23"/>
        <w:shd w:val="clear" w:color="auto" w:fill="auto"/>
        <w:tabs>
          <w:tab w:val="left" w:pos="2203"/>
        </w:tabs>
        <w:spacing w:before="0" w:after="0" w:line="240" w:lineRule="auto"/>
        <w:ind w:left="709"/>
        <w:rPr>
          <w:rFonts w:ascii="PT Astra Serif" w:hAnsi="PT Astra Serif"/>
          <w:b/>
        </w:rPr>
      </w:pPr>
      <w:r w:rsidRPr="00E06E88">
        <w:rPr>
          <w:rFonts w:ascii="PT Astra Serif" w:hAnsi="PT Astra Serif"/>
          <w:b/>
        </w:rPr>
        <w:t>Алгебраические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Выражения с переменными.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алгебраическую терминологию и символику, применять её в процессе освоения учебного материала.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значения буквенных выражений при заданных значениях переменных.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понятие тождества, выполнять тождественные преобразования выражений, доказывать тождества.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Многочлены.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преобразования целого выражения в многочлен приведением подобных слагаемых, раскрытием скобок.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действия (сложение, вычитание, умножение) с одночленами и с многочленами, применять формулы сокращённого умножения (квадрат и куб суммы, квадрат и куб разности, разность квадратов, сумма и разность кубов), в т.ч. для упрощения вычислений.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Осуществлять разложение многочленов на множители с помощью вынесения за скобки общего множителя, группировки слагаемых, применяя формулы сокращённого умножения.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преобразования многочленов для решения различных задач из математики, смежных предметов, из реальной практики.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свойства степеней с натуральными показателями для преобразования выражений.</w:t>
      </w:r>
    </w:p>
    <w:p w:rsidR="0081241C" w:rsidRPr="00E06E88" w:rsidRDefault="0081241C" w:rsidP="0081241C">
      <w:pPr>
        <w:pStyle w:val="23"/>
        <w:shd w:val="clear" w:color="auto" w:fill="auto"/>
        <w:tabs>
          <w:tab w:val="left" w:pos="2203"/>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Подбирать примеры пар чисел, являющихся решением линейного уравнения с двумя переменными.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Строить в координатной плоскости график линейного уравнения с двумя переменными, пользуясь графиком, приводить примеры решения уравнения.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системы двух линейных уравнений с двумя переменными, в т.ч. графически.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rsidR="0081241C" w:rsidRPr="00E06E88" w:rsidRDefault="0081241C" w:rsidP="0081241C">
      <w:pPr>
        <w:pStyle w:val="23"/>
        <w:shd w:val="clear" w:color="auto" w:fill="auto"/>
        <w:tabs>
          <w:tab w:val="left" w:pos="2203"/>
        </w:tabs>
        <w:spacing w:before="0" w:after="0" w:line="240" w:lineRule="auto"/>
        <w:ind w:left="709"/>
        <w:rPr>
          <w:rFonts w:ascii="PT Astra Serif" w:hAnsi="PT Astra Serif"/>
          <w:b/>
        </w:rPr>
      </w:pPr>
      <w:r w:rsidRPr="00E06E88">
        <w:rPr>
          <w:rFonts w:ascii="PT Astra Serif" w:hAnsi="PT Astra Serif"/>
          <w:b/>
        </w:rPr>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Координаты и графики.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Отмечать в координатной плоскости точки по заданным координатам.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Строить графики линейных функций.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значение функции по значению её аргумента.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свойства функций для анализа графиков реальных зависимостей (нули функции, промежутки знакопостоянства функции, промежутки возрастания и убывания функции, наибольшее и наименьшее значения 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графики для исследования процессов и зависимостей, при решении задач из других учебных предметов и реальной жизни.</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8 КЛАСС</w:t>
      </w:r>
    </w:p>
    <w:p w:rsidR="0081241C" w:rsidRPr="00E06E88" w:rsidRDefault="0081241C" w:rsidP="0081241C">
      <w:pPr>
        <w:pStyle w:val="23"/>
        <w:shd w:val="clear" w:color="auto" w:fill="auto"/>
        <w:tabs>
          <w:tab w:val="left" w:pos="2000"/>
        </w:tabs>
        <w:spacing w:before="0" w:after="0" w:line="240" w:lineRule="auto"/>
        <w:ind w:firstLine="709"/>
        <w:rPr>
          <w:rFonts w:ascii="PT Astra Serif" w:hAnsi="PT Astra Serif"/>
          <w:b/>
          <w:i/>
        </w:rPr>
      </w:pPr>
      <w:r w:rsidRPr="00E06E88">
        <w:rPr>
          <w:rFonts w:ascii="PT Astra Serif" w:hAnsi="PT Astra Serif"/>
          <w:b/>
          <w:i/>
        </w:rPr>
        <w:t xml:space="preserve">Предметные результаты освоения программы учебного курса к концу </w:t>
      </w:r>
      <w:r w:rsidRPr="00E06E88">
        <w:rPr>
          <w:rFonts w:ascii="PT Astra Serif" w:hAnsi="PT Astra Serif"/>
          <w:b/>
          <w:i/>
        </w:rPr>
        <w:lastRenderedPageBreak/>
        <w:t>обучения в 8 классе.</w:t>
      </w:r>
    </w:p>
    <w:p w:rsidR="0081241C" w:rsidRPr="00E06E88" w:rsidRDefault="0081241C" w:rsidP="0081241C">
      <w:pPr>
        <w:pStyle w:val="23"/>
        <w:shd w:val="clear" w:color="auto" w:fill="auto"/>
        <w:tabs>
          <w:tab w:val="left" w:pos="2227"/>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Иррациональные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и использовать представления о расширении числовых множеств.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Оперировать понятиями: квадратный корень, арифметический квадратный корень, иррациональное число, находить, оценивать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записи больших и малых чисел с помощью десятичных дробей и степеней числа 10, записывать и округлять числовые значения реальных величин с использованием разных систем измерений.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Делимость.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Оперировать понятием остатка по модулю, применять свойства сравнений по модулю, находить остатки суммы и произведения по данному модулю.</w:t>
      </w:r>
    </w:p>
    <w:p w:rsidR="0081241C" w:rsidRPr="00E06E88" w:rsidRDefault="0081241C" w:rsidP="0081241C">
      <w:pPr>
        <w:pStyle w:val="23"/>
        <w:shd w:val="clear" w:color="auto" w:fill="auto"/>
        <w:tabs>
          <w:tab w:val="left" w:pos="2237"/>
        </w:tabs>
        <w:spacing w:before="0" w:after="0" w:line="240" w:lineRule="auto"/>
        <w:ind w:left="709"/>
        <w:rPr>
          <w:rFonts w:ascii="PT Astra Serif" w:hAnsi="PT Astra Serif"/>
          <w:b/>
        </w:rPr>
      </w:pPr>
      <w:r w:rsidRPr="00E06E88">
        <w:rPr>
          <w:rFonts w:ascii="PT Astra Serif" w:hAnsi="PT Astra Serif"/>
          <w:b/>
        </w:rPr>
        <w:t>Алгебраические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Дробно-рациональные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допустимые значения переменных в дробно-рациональных выражениях.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основное свойство рациональной дроби.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приведение алгебраических дробей к общему знаменателю, сложение, умножение, деление алгебраических дробей.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тождественные преобразования рациональных выражений.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преобразования выражений для решения различных задач из математики, смежных предметов, из реальной практики.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Степени.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понятие степени с целым показателем, выполнять преобразования выражений, содержащих степени с целым показателем.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Иррациональные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допустимые значения переменных в выражениях, содержащих арифметические квадратные корни.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Выполнять преобразования иррациональных выражений, используя свойства корней.</w:t>
      </w:r>
    </w:p>
    <w:p w:rsidR="0081241C" w:rsidRPr="00E06E88" w:rsidRDefault="0081241C" w:rsidP="0081241C">
      <w:pPr>
        <w:pStyle w:val="23"/>
        <w:shd w:val="clear" w:color="auto" w:fill="auto"/>
        <w:tabs>
          <w:tab w:val="left" w:pos="2237"/>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квадратные уравнения.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дробно-рациональные уравнения.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линейные уравнения с параметрами, несложные системы линейных уравнений с параметрами.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Проводить исследования уравнений и систем уравнений, в т.ч. с применением графических представлений (устанавливать, имеет ли уравнение или система уравнений решения, если имеет, то сколько, и прочее).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rsidR="0081241C" w:rsidRPr="00E06E88" w:rsidRDefault="0081241C" w:rsidP="0081241C">
      <w:pPr>
        <w:pStyle w:val="23"/>
        <w:shd w:val="clear" w:color="auto" w:fill="auto"/>
        <w:tabs>
          <w:tab w:val="left" w:pos="2242"/>
        </w:tabs>
        <w:spacing w:before="0" w:after="0" w:line="240" w:lineRule="auto"/>
        <w:ind w:left="709"/>
        <w:rPr>
          <w:rFonts w:ascii="PT Astra Serif" w:hAnsi="PT Astra Serif"/>
          <w:b/>
        </w:rPr>
      </w:pPr>
      <w:r w:rsidRPr="00E06E88">
        <w:rPr>
          <w:rFonts w:ascii="PT Astra Serif" w:hAnsi="PT Astra Serif"/>
          <w:b/>
        </w:rPr>
        <w:t>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Строить графики функций </w:t>
      </w:r>
      <w:r w:rsidRPr="00E06E88">
        <w:rPr>
          <w:rFonts w:ascii="PT Astra Serif" w:hAnsi="PT Astra Serif"/>
          <w:i/>
          <w:lang w:val="en-US"/>
        </w:rPr>
        <w:t>y</w:t>
      </w:r>
      <w:r w:rsidRPr="00E06E88">
        <w:rPr>
          <w:rFonts w:ascii="PT Astra Serif" w:hAnsi="PT Astra Serif"/>
        </w:rPr>
        <w:t xml:space="preserve"> = </w:t>
      </w:r>
      <w:r w:rsidRPr="00E06E88">
        <w:rPr>
          <w:rFonts w:ascii="PT Astra Serif" w:hAnsi="PT Astra Serif"/>
          <w:i/>
          <w:lang w:val="en-US"/>
        </w:rPr>
        <w:t>x</w:t>
      </w:r>
      <w:r w:rsidRPr="00E06E88">
        <w:rPr>
          <w:rFonts w:ascii="PT Astra Serif" w:hAnsi="PT Astra Serif"/>
          <w:vertAlign w:val="superscript"/>
        </w:rPr>
        <w:t>2</w:t>
      </w:r>
      <w:r w:rsidRPr="00E06E88">
        <w:rPr>
          <w:rFonts w:ascii="PT Astra Serif" w:hAnsi="PT Astra Serif"/>
        </w:rPr>
        <w:t xml:space="preserve">, </w:t>
      </w:r>
      <w:r w:rsidRPr="00E06E88">
        <w:rPr>
          <w:rFonts w:ascii="PT Astra Serif" w:hAnsi="PT Astra Serif"/>
          <w:i/>
          <w:lang w:val="en-US"/>
        </w:rPr>
        <w:t>y</w:t>
      </w:r>
      <w:r w:rsidRPr="00E06E88">
        <w:rPr>
          <w:rFonts w:ascii="PT Astra Serif" w:hAnsi="PT Astra Serif"/>
        </w:rPr>
        <w:t xml:space="preserve"> = </w:t>
      </w:r>
      <w:r w:rsidRPr="00E06E88">
        <w:rPr>
          <w:rFonts w:ascii="PT Astra Serif" w:hAnsi="PT Astra Serif"/>
          <w:i/>
          <w:lang w:val="en-US"/>
        </w:rPr>
        <w:t>x</w:t>
      </w:r>
      <w:r w:rsidRPr="00E06E88">
        <w:rPr>
          <w:rFonts w:ascii="PT Astra Serif" w:hAnsi="PT Astra Serif"/>
          <w:vertAlign w:val="superscript"/>
        </w:rPr>
        <w:t>3</w:t>
      </w:r>
      <w:r w:rsidRPr="00E06E88">
        <w:rPr>
          <w:rFonts w:ascii="PT Astra Serif" w:hAnsi="PT Astra Serif"/>
        </w:rPr>
        <w:t xml:space="preserve">, </w:t>
      </w:r>
      <w:r w:rsidRPr="00E06E88">
        <w:rPr>
          <w:rFonts w:ascii="PT Astra Serif" w:hAnsi="PT Astra Serif"/>
          <w:i/>
          <w:lang w:val="en-US"/>
        </w:rPr>
        <w:t>y</w:t>
      </w:r>
      <w:r w:rsidRPr="00E06E88">
        <w:rPr>
          <w:rFonts w:ascii="PT Astra Serif" w:hAnsi="PT Astra Serif"/>
        </w:rPr>
        <w:t xml:space="preserve"> =</w:t>
      </w:r>
      <w:r w:rsidRPr="00E06E88">
        <w:rPr>
          <w:rFonts w:ascii="PT Astra Serif" w:hAnsi="PT Astra Serif"/>
          <w:position w:val="-8"/>
        </w:rPr>
        <w:object w:dxaOrig="380" w:dyaOrig="360">
          <v:shape id="_x0000_i1103" type="#_x0000_t75" style="width:19pt;height:19pt" o:ole="">
            <v:imagedata r:id="rId8" o:title=""/>
          </v:shape>
          <o:OLEObject Type="Embed" ProgID="Equation.DSMT4" ShapeID="_x0000_i1103" DrawAspect="Content" ObjectID="_1808994587" r:id="rId12"/>
        </w:object>
      </w:r>
      <w:r w:rsidRPr="00E06E88">
        <w:rPr>
          <w:rFonts w:ascii="PT Astra Serif" w:hAnsi="PT Astra Serif"/>
        </w:rPr>
        <w:t xml:space="preserve">, </w:t>
      </w:r>
      <w:r w:rsidRPr="00E06E88">
        <w:rPr>
          <w:rFonts w:ascii="PT Astra Serif" w:hAnsi="PT Astra Serif"/>
          <w:i/>
          <w:lang w:val="en-US"/>
        </w:rPr>
        <w:t>y</w:t>
      </w:r>
      <w:r w:rsidRPr="00E06E88">
        <w:rPr>
          <w:rFonts w:ascii="PT Astra Serif" w:hAnsi="PT Astra Serif"/>
        </w:rPr>
        <w:t xml:space="preserve"> =</w:t>
      </w:r>
      <w:r w:rsidRPr="00E06E88">
        <w:rPr>
          <w:rFonts w:ascii="PT Astra Serif" w:hAnsi="PT Astra Serif"/>
          <w:position w:val="-24"/>
        </w:rPr>
        <w:object w:dxaOrig="240" w:dyaOrig="620">
          <v:shape id="_x0000_i1104" type="#_x0000_t75" style="width:12.1pt;height:31.1pt" o:ole="">
            <v:imagedata r:id="rId10" o:title=""/>
          </v:shape>
          <o:OLEObject Type="Embed" ProgID="Equation.DSMT4" ShapeID="_x0000_i1104" DrawAspect="Content" ObjectID="_1808994588" r:id="rId13"/>
        </w:object>
      </w:r>
      <w:r w:rsidRPr="00E06E88">
        <w:rPr>
          <w:rFonts w:ascii="PT Astra Serif" w:eastAsia="OfficinaSansMediumITC-Regular" w:hAnsi="PT Astra Serif"/>
        </w:rPr>
        <w:t xml:space="preserve">, </w:t>
      </w:r>
      <w:r w:rsidRPr="00E06E88">
        <w:rPr>
          <w:rFonts w:ascii="PT Astra Serif" w:eastAsia="OfficinaSansMediumITC-Regular" w:hAnsi="PT Astra Serif"/>
          <w:i/>
        </w:rPr>
        <w:t xml:space="preserve">у </w:t>
      </w:r>
      <w:r w:rsidRPr="00E06E88">
        <w:rPr>
          <w:rFonts w:ascii="PT Astra Serif" w:eastAsia="OfficinaSansMediumITC-Regular" w:hAnsi="PT Astra Serif"/>
        </w:rPr>
        <w:t>= |</w:t>
      </w:r>
      <w:r w:rsidRPr="00E06E88">
        <w:rPr>
          <w:rFonts w:ascii="PT Astra Serif" w:eastAsia="OfficinaSansMediumITC-Regular" w:hAnsi="PT Astra Serif"/>
          <w:i/>
          <w:lang w:val="en-US"/>
        </w:rPr>
        <w:t>x</w:t>
      </w:r>
      <w:r w:rsidRPr="00E06E88">
        <w:rPr>
          <w:rFonts w:ascii="PT Astra Serif" w:eastAsia="OfficinaSansMediumITC-Regular" w:hAnsi="PT Astra Serif"/>
        </w:rPr>
        <w:t xml:space="preserve">|, </w:t>
      </w:r>
      <w:r w:rsidRPr="00E06E88">
        <w:rPr>
          <w:rFonts w:ascii="PT Astra Serif" w:hAnsi="PT Astra Serif"/>
        </w:rPr>
        <w:t>описывать свойства числовой функции по её графику.</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tabs>
          <w:tab w:val="left" w:pos="2000"/>
        </w:tabs>
        <w:spacing w:before="0" w:after="0" w:line="240" w:lineRule="auto"/>
        <w:jc w:val="center"/>
        <w:rPr>
          <w:rFonts w:ascii="PT Astra Serif" w:hAnsi="PT Astra Serif"/>
          <w:b/>
        </w:rPr>
      </w:pPr>
    </w:p>
    <w:p w:rsidR="0081241C" w:rsidRPr="00E06E88" w:rsidRDefault="0081241C" w:rsidP="0081241C">
      <w:pPr>
        <w:pStyle w:val="23"/>
        <w:shd w:val="clear" w:color="auto" w:fill="auto"/>
        <w:tabs>
          <w:tab w:val="left" w:pos="2000"/>
        </w:tabs>
        <w:spacing w:before="0" w:after="0" w:line="240" w:lineRule="auto"/>
        <w:jc w:val="center"/>
        <w:rPr>
          <w:rFonts w:ascii="PT Astra Serif" w:hAnsi="PT Astra Serif"/>
          <w:b/>
        </w:rPr>
      </w:pPr>
      <w:r w:rsidRPr="00E06E88">
        <w:rPr>
          <w:rFonts w:ascii="PT Astra Serif" w:hAnsi="PT Astra Serif"/>
          <w:b/>
        </w:rPr>
        <w:t>9 КЛАСС</w:t>
      </w:r>
    </w:p>
    <w:p w:rsidR="0081241C" w:rsidRPr="00E06E88" w:rsidRDefault="0081241C" w:rsidP="0081241C">
      <w:pPr>
        <w:pStyle w:val="23"/>
        <w:shd w:val="clear" w:color="auto" w:fill="auto"/>
        <w:tabs>
          <w:tab w:val="left" w:pos="2000"/>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9 классе.</w:t>
      </w:r>
    </w:p>
    <w:p w:rsidR="0081241C" w:rsidRPr="00E06E88" w:rsidRDefault="0081241C" w:rsidP="0081241C">
      <w:pPr>
        <w:pStyle w:val="23"/>
        <w:shd w:val="clear" w:color="auto" w:fill="auto"/>
        <w:tabs>
          <w:tab w:val="left" w:pos="2237"/>
        </w:tabs>
        <w:spacing w:before="0" w:after="0" w:line="240" w:lineRule="auto"/>
        <w:ind w:left="709"/>
        <w:rPr>
          <w:rFonts w:ascii="PT Astra Serif" w:hAnsi="PT Astra Serif"/>
          <w:b/>
        </w:rPr>
      </w:pPr>
      <w:r w:rsidRPr="00E06E88">
        <w:rPr>
          <w:rFonts w:ascii="PT Astra Serif" w:hAnsi="PT Astra Serif"/>
          <w:b/>
        </w:rPr>
        <w:t>Числа и вычисления.</w:t>
      </w:r>
    </w:p>
    <w:p w:rsidR="0081241C" w:rsidRPr="00E06E88" w:rsidRDefault="0081241C" w:rsidP="0081241C">
      <w:pPr>
        <w:pStyle w:val="23"/>
        <w:shd w:val="clear" w:color="auto" w:fill="auto"/>
        <w:tabs>
          <w:tab w:val="left" w:pos="5027"/>
          <w:tab w:val="left" w:pos="6434"/>
          <w:tab w:val="left" w:pos="7590"/>
        </w:tabs>
        <w:spacing w:before="0" w:after="0" w:line="240" w:lineRule="auto"/>
        <w:ind w:firstLine="709"/>
        <w:rPr>
          <w:rFonts w:ascii="PT Astra Serif" w:hAnsi="PT Astra Serif"/>
        </w:rPr>
      </w:pPr>
      <w:r w:rsidRPr="00E06E88">
        <w:rPr>
          <w:rFonts w:ascii="PT Astra Serif" w:hAnsi="PT Astra Serif"/>
        </w:rPr>
        <w:t xml:space="preserve">Оперировать понятиями: корень </w:t>
      </w:r>
      <w:r w:rsidRPr="00E06E88">
        <w:rPr>
          <w:rStyle w:val="24"/>
          <w:rFonts w:ascii="PT Astra Serif" w:hAnsi="PT Astra Serif"/>
        </w:rPr>
        <w:t>п</w:t>
      </w:r>
      <w:r w:rsidRPr="00E06E88">
        <w:rPr>
          <w:rFonts w:ascii="PT Astra Serif" w:hAnsi="PT Astra Serif"/>
        </w:rPr>
        <w:t xml:space="preserve">-й степени, степень с рациональным показателем, находить корень и-й степени, степень с рациональным показателем, используя при необходимости калькулятор, применять свойства корня </w:t>
      </w:r>
      <w:r w:rsidRPr="00E06E88">
        <w:rPr>
          <w:rStyle w:val="24"/>
          <w:rFonts w:ascii="PT Astra Serif" w:hAnsi="PT Astra Serif"/>
        </w:rPr>
        <w:t>п</w:t>
      </w:r>
      <w:r w:rsidRPr="00E06E88">
        <w:rPr>
          <w:rFonts w:ascii="PT Astra Serif" w:hAnsi="PT Astra Serif"/>
        </w:rPr>
        <w:t>-й степени, степени с рациональным показателем.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понятие множества действительных чисел при решении задач, проведении рассуждений и доказательств.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Сравнивать и упорядочивать действительные числа, округлять действительные числа, выполнять прикидку результата вычислений, оценку числовых выражений.</w:t>
      </w:r>
    </w:p>
    <w:p w:rsidR="0081241C" w:rsidRPr="00E06E88" w:rsidRDefault="0081241C" w:rsidP="0081241C">
      <w:pPr>
        <w:pStyle w:val="23"/>
        <w:shd w:val="clear" w:color="auto" w:fill="auto"/>
        <w:tabs>
          <w:tab w:val="left" w:pos="2237"/>
        </w:tabs>
        <w:spacing w:before="0" w:after="0" w:line="240" w:lineRule="auto"/>
        <w:ind w:left="709"/>
        <w:rPr>
          <w:rFonts w:ascii="PT Astra Serif" w:hAnsi="PT Astra Serif"/>
          <w:b/>
        </w:rPr>
      </w:pPr>
      <w:r w:rsidRPr="00E06E88">
        <w:rPr>
          <w:rFonts w:ascii="PT Astra Serif" w:hAnsi="PT Astra Serif"/>
          <w:b/>
        </w:rPr>
        <w:t>Алгебраические выражения.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Оперировать понятием квадратного трёхчлена, находить корни квадратного трёхчлена.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Раскладывать квадратный трёхчлен на линейные множители.</w:t>
      </w:r>
    </w:p>
    <w:p w:rsidR="0081241C" w:rsidRPr="00E06E88" w:rsidRDefault="0081241C" w:rsidP="0081241C">
      <w:pPr>
        <w:pStyle w:val="23"/>
        <w:shd w:val="clear" w:color="auto" w:fill="auto"/>
        <w:tabs>
          <w:tab w:val="left" w:pos="2242"/>
        </w:tabs>
        <w:spacing w:before="0" w:after="0" w:line="240" w:lineRule="auto"/>
        <w:ind w:left="709"/>
        <w:rPr>
          <w:rFonts w:ascii="PT Astra Serif" w:hAnsi="PT Astra Serif"/>
          <w:b/>
        </w:rPr>
      </w:pPr>
      <w:r w:rsidRPr="00E06E88">
        <w:rPr>
          <w:rFonts w:ascii="PT Astra Serif" w:hAnsi="PT Astra Serif"/>
          <w:b/>
        </w:rPr>
        <w:t>Уравнения и неравенства.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линейные и квадратные уравнения, уравнения, сводящиеся к ним, дробно-рациональные уравнения.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несложные квадратные уравнения с параметром.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линейные неравенства, квадратные неравенства, использовать метод интервалов, изображать решение неравенств на числовой прямой, записывать решение с помощью символов.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системы двух линейных уравнений с двумя переменными и системы двух уравнений, в которых одно уравнение не является линейным.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несложные системы нелинейных уравнений с параметром.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Применять методы равносильных преобразований, замены переменной, </w:t>
      </w:r>
      <w:r w:rsidRPr="00E06E88">
        <w:rPr>
          <w:rFonts w:ascii="PT Astra Serif" w:hAnsi="PT Astra Serif"/>
        </w:rPr>
        <w:lastRenderedPageBreak/>
        <w:t>графического метода при решении уравнений 3-й и 4-й степеней.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уравнения, неравенства и их системы, в т.ч. с ограничениями, например, в целых числах.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Проводить исследования уравнений и систем уравнений, в т.ч. с применением графических представлений (устанавливать, имеет ли уравнение или система уравнений решения, если имеет, то сколько, и прочее).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текстовые задачи алгебраическим способом с помощью составления уравнений, неравенств, их систем.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уравнения, неравенства и их системы для составления математической модели реальной ситуации или прикладной задачи, интерпретировать полученные результаты в заданном контексте.</w:t>
      </w:r>
    </w:p>
    <w:p w:rsidR="0081241C" w:rsidRPr="00E06E88" w:rsidRDefault="0081241C" w:rsidP="0081241C">
      <w:pPr>
        <w:pStyle w:val="23"/>
        <w:shd w:val="clear" w:color="auto" w:fill="auto"/>
        <w:tabs>
          <w:tab w:val="left" w:pos="2185"/>
        </w:tabs>
        <w:spacing w:before="0" w:after="0" w:line="240" w:lineRule="auto"/>
        <w:ind w:left="709"/>
        <w:rPr>
          <w:rFonts w:ascii="PT Astra Serif" w:hAnsi="PT Astra Serif"/>
          <w:b/>
        </w:rPr>
      </w:pPr>
      <w:r w:rsidRPr="00E06E88">
        <w:rPr>
          <w:rFonts w:ascii="PT Astra Serif" w:hAnsi="PT Astra Serif"/>
          <w:b/>
        </w:rPr>
        <w:t>Числовые последовательности и прогрессии.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Оперировать понятиями: зависимость, функция, график функции, прямая пропорциональность, линейная функция, обратная пропорциональность, парабола, гипербола, кусочно-заданная функция.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Исследовать функцию по её графику, устанавливать свойства функций: область определения, множество значений, нули функции, промежутки знакопостоянства, промежутки возрастания и убывания, чётность и нечётность, наибольшее и наименьшее значения, асимптоты.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Распознавать квадратичную функцию по формуле, приводить примеры квадратичных функций из реальной жизни, физики, геометрии.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Определять положение графика квадратичной функции в зависимости от её коэффициентов.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Строить график квадратичной функции, описывать свойства квадратичной функции по её графику.</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свойства квадратичной функции для решения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На примере квадратичной функции строить график функции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Style w:val="24"/>
          <w:rFonts w:ascii="PT Astra Serif" w:hAnsi="PT Astra Serif"/>
        </w:rPr>
        <w:t>у =</w:t>
      </w:r>
      <w:r w:rsidRPr="00E06E88">
        <w:rPr>
          <w:rStyle w:val="24"/>
          <w:rFonts w:ascii="PT Astra Serif" w:hAnsi="PT Astra Serif"/>
          <w:lang w:val="en-US"/>
        </w:rPr>
        <w:t>af</w:t>
      </w:r>
      <w:r w:rsidRPr="00E06E88">
        <w:rPr>
          <w:rStyle w:val="24"/>
          <w:rFonts w:ascii="PT Astra Serif" w:hAnsi="PT Astra Serif"/>
        </w:rPr>
        <w:t>(</w:t>
      </w:r>
      <w:r w:rsidRPr="00E06E88">
        <w:rPr>
          <w:rStyle w:val="24"/>
          <w:rFonts w:ascii="PT Astra Serif" w:hAnsi="PT Astra Serif"/>
          <w:lang w:val="en-US"/>
        </w:rPr>
        <w:t>kx</w:t>
      </w:r>
      <w:r w:rsidRPr="00E06E88">
        <w:rPr>
          <w:rStyle w:val="24"/>
          <w:rFonts w:ascii="PT Astra Serif" w:hAnsi="PT Astra Serif"/>
        </w:rPr>
        <w:t>+</w:t>
      </w:r>
      <w:r w:rsidRPr="00E06E88">
        <w:rPr>
          <w:rStyle w:val="24"/>
          <w:rFonts w:ascii="PT Astra Serif" w:hAnsi="PT Astra Serif"/>
          <w:lang w:val="en-US"/>
        </w:rPr>
        <w:t>b</w:t>
      </w:r>
      <w:r w:rsidRPr="00E06E88">
        <w:rPr>
          <w:rStyle w:val="24"/>
          <w:rFonts w:ascii="PT Astra Serif" w:hAnsi="PT Astra Serif"/>
        </w:rPr>
        <w:t xml:space="preserve">) + с </w:t>
      </w:r>
      <w:r w:rsidRPr="00E06E88">
        <w:rPr>
          <w:rFonts w:ascii="PT Astra Serif" w:hAnsi="PT Astra Serif"/>
        </w:rPr>
        <w:t xml:space="preserve">с помощью преобразований графика функции </w:t>
      </w:r>
      <w:r w:rsidRPr="00E06E88">
        <w:rPr>
          <w:rFonts w:ascii="PT Astra Serif" w:eastAsia="Times New Roman" w:hAnsi="PT Astra Serif"/>
          <w:i/>
          <w:color w:val="181717"/>
          <w:lang w:val="en-US"/>
        </w:rPr>
        <w:t>y</w:t>
      </w:r>
      <w:r w:rsidRPr="00E06E88">
        <w:rPr>
          <w:rFonts w:ascii="PT Astra Serif" w:eastAsia="Times New Roman" w:hAnsi="PT Astra Serif"/>
          <w:color w:val="181717"/>
          <w:lang w:val="en-US"/>
        </w:rPr>
        <w:t> </w:t>
      </w:r>
      <w:r w:rsidRPr="00E06E88">
        <w:rPr>
          <w:rFonts w:ascii="PT Astra Serif" w:eastAsia="Times New Roman" w:hAnsi="PT Astra Serif"/>
          <w:color w:val="181717"/>
        </w:rPr>
        <w:t>=</w:t>
      </w:r>
      <w:r w:rsidRPr="00E06E88">
        <w:rPr>
          <w:rFonts w:ascii="PT Astra Serif" w:eastAsia="Times New Roman" w:hAnsi="PT Astra Serif"/>
          <w:color w:val="181717"/>
          <w:lang w:val="en-US"/>
        </w:rPr>
        <w:t> </w:t>
      </w:r>
      <w:r w:rsidRPr="00E06E88">
        <w:rPr>
          <w:rFonts w:ascii="PT Astra Serif" w:eastAsia="Times New Roman" w:hAnsi="PT Astra Serif"/>
          <w:i/>
          <w:color w:val="181717"/>
          <w:lang w:val="en-US"/>
        </w:rPr>
        <w:t>f</w:t>
      </w:r>
      <w:r w:rsidRPr="00E06E88">
        <w:rPr>
          <w:rFonts w:ascii="PT Astra Serif" w:eastAsia="Times New Roman" w:hAnsi="PT Astra Serif"/>
          <w:color w:val="181717"/>
          <w:lang w:val="en-US"/>
        </w:rPr>
        <w:t> </w:t>
      </w:r>
      <w:r w:rsidRPr="00E06E88">
        <w:rPr>
          <w:rFonts w:ascii="PT Astra Serif" w:eastAsia="Times New Roman" w:hAnsi="PT Astra Serif"/>
          <w:color w:val="181717"/>
        </w:rPr>
        <w:t>(</w:t>
      </w:r>
      <w:r w:rsidRPr="00E06E88">
        <w:rPr>
          <w:rFonts w:ascii="PT Astra Serif" w:eastAsia="Times New Roman" w:hAnsi="PT Astra Serif"/>
          <w:i/>
          <w:color w:val="181717"/>
          <w:lang w:val="en-US"/>
        </w:rPr>
        <w:t>x</w:t>
      </w:r>
      <w:r w:rsidRPr="00E06E88">
        <w:rPr>
          <w:rFonts w:ascii="PT Astra Serif" w:eastAsia="Times New Roman" w:hAnsi="PT Astra Serif"/>
          <w:color w:val="181717"/>
        </w:rPr>
        <w:t>).</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Иллюстрировать с помощью графика реальную зависимость или процесс по их характеристикам.</w:t>
      </w:r>
    </w:p>
    <w:p w:rsidR="0081241C" w:rsidRPr="00E06E88" w:rsidRDefault="0081241C" w:rsidP="0081241C">
      <w:pPr>
        <w:pStyle w:val="23"/>
        <w:shd w:val="clear" w:color="auto" w:fill="auto"/>
        <w:tabs>
          <w:tab w:val="left" w:pos="2222"/>
        </w:tabs>
        <w:spacing w:before="0" w:after="0" w:line="240" w:lineRule="auto"/>
        <w:ind w:left="709"/>
        <w:rPr>
          <w:rFonts w:ascii="PT Astra Serif" w:hAnsi="PT Astra Serif"/>
          <w:b/>
        </w:rPr>
      </w:pPr>
      <w:r w:rsidRPr="00E06E88">
        <w:rPr>
          <w:rFonts w:ascii="PT Astra Serif" w:hAnsi="PT Astra Serif"/>
          <w:b/>
        </w:rPr>
        <w:t>Арифметическая и геометрическая прогрессии.</w:t>
      </w:r>
    </w:p>
    <w:p w:rsidR="0081241C" w:rsidRPr="00E06E88" w:rsidRDefault="0081241C" w:rsidP="0081241C">
      <w:pPr>
        <w:pStyle w:val="23"/>
        <w:shd w:val="clear" w:color="auto" w:fill="auto"/>
        <w:tabs>
          <w:tab w:val="left" w:pos="5074"/>
        </w:tabs>
        <w:spacing w:before="0" w:after="0" w:line="240" w:lineRule="auto"/>
        <w:ind w:firstLine="709"/>
        <w:rPr>
          <w:rFonts w:ascii="PT Astra Serif" w:hAnsi="PT Astra Serif"/>
        </w:rPr>
      </w:pPr>
      <w:r w:rsidRPr="00E06E88">
        <w:rPr>
          <w:rFonts w:ascii="PT Astra Serif" w:hAnsi="PT Astra Serif"/>
        </w:rPr>
        <w:t>Оперировать понятиями: последовательность, арифметическая и геометрическая прогрессии.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Задавать последовательности разными способами: описательным, табличным, с помощью формулы </w:t>
      </w:r>
      <w:r w:rsidRPr="00E06E88">
        <w:rPr>
          <w:rStyle w:val="250"/>
          <w:rFonts w:ascii="PT Astra Serif" w:hAnsi="PT Astra Serif"/>
        </w:rPr>
        <w:t>п</w:t>
      </w:r>
      <w:r w:rsidRPr="00E06E88">
        <w:rPr>
          <w:rFonts w:ascii="PT Astra Serif" w:hAnsi="PT Astra Serif"/>
        </w:rPr>
        <w:t>-го члена, рекуррентным.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Выполнять вычисления с использованием формул «-го члена арифметической и геометрической прогрессий, суммы первых </w:t>
      </w:r>
      <w:r w:rsidRPr="00E06E88">
        <w:rPr>
          <w:rStyle w:val="250"/>
          <w:rFonts w:ascii="PT Astra Serif" w:hAnsi="PT Astra Serif"/>
        </w:rPr>
        <w:t>п</w:t>
      </w:r>
      <w:r w:rsidRPr="00E06E88">
        <w:rPr>
          <w:rFonts w:ascii="PT Astra Serif" w:hAnsi="PT Astra Serif"/>
        </w:rPr>
        <w:t xml:space="preserve"> членов.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Изображать члены последовательности точками на координатной плоскости.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задачи, связанные с числовыми последовательностями, в т.ч. задачи из реальной жизни (с использованием калькулятора, цифровых техноло</w:t>
      </w:r>
      <w:r w:rsidRPr="00E06E88">
        <w:rPr>
          <w:rFonts w:ascii="PT Astra Serif" w:hAnsi="PT Astra Serif"/>
        </w:rPr>
        <w:lastRenderedPageBreak/>
        <w:t>гий).</w:t>
      </w:r>
    </w:p>
    <w:p w:rsidR="0081241C" w:rsidRPr="00E06E88" w:rsidRDefault="0081241C" w:rsidP="0081241C">
      <w:pPr>
        <w:pStyle w:val="23"/>
        <w:shd w:val="clear" w:color="auto" w:fill="auto"/>
        <w:tabs>
          <w:tab w:val="left" w:pos="3216"/>
          <w:tab w:val="left" w:pos="8588"/>
        </w:tabs>
        <w:spacing w:before="0" w:after="0" w:line="240" w:lineRule="auto"/>
        <w:ind w:firstLine="709"/>
        <w:rPr>
          <w:rFonts w:ascii="PT Astra Serif" w:hAnsi="PT Astra Serif"/>
        </w:rPr>
      </w:pPr>
      <w:r w:rsidRPr="00E06E88">
        <w:rPr>
          <w:rFonts w:ascii="PT Astra Serif" w:hAnsi="PT Astra Serif"/>
        </w:rPr>
        <w:t>Распознавать и приводить примеры конечных и бесконечных последовательностей, ограниченных последовательностей, монотонно возрастающих (убывающих) последовательностей.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сходимости последовательности, уметь находить сумму бесконечно убывающей геометрической прогрессии.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метод математической индукции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tabs>
          <w:tab w:val="left" w:pos="1482"/>
        </w:tabs>
        <w:spacing w:before="0" w:after="0" w:line="240" w:lineRule="auto"/>
        <w:jc w:val="center"/>
        <w:rPr>
          <w:rFonts w:ascii="PT Astra Serif" w:hAnsi="PT Astra Serif"/>
          <w:b/>
          <w:u w:val="single"/>
        </w:rPr>
      </w:pPr>
      <w:r w:rsidRPr="00E06E88">
        <w:rPr>
          <w:rFonts w:ascii="PT Astra Serif" w:hAnsi="PT Astra Serif"/>
          <w:b/>
          <w:u w:val="single"/>
        </w:rPr>
        <w:t>РАБОЧАЯ ПРОГРАММА УЧЕБНОГО КУРСА «ГЕОМЕТРИЯ»</w:t>
      </w:r>
    </w:p>
    <w:p w:rsidR="0081241C" w:rsidRPr="00E06E88" w:rsidRDefault="0081241C" w:rsidP="0081241C">
      <w:pPr>
        <w:pStyle w:val="23"/>
        <w:shd w:val="clear" w:color="auto" w:fill="auto"/>
        <w:tabs>
          <w:tab w:val="left" w:pos="1482"/>
        </w:tabs>
        <w:spacing w:before="0" w:after="0" w:line="240" w:lineRule="auto"/>
        <w:jc w:val="center"/>
        <w:rPr>
          <w:rFonts w:ascii="PT Astra Serif" w:hAnsi="PT Astra Serif"/>
          <w:b/>
          <w:u w:val="single"/>
        </w:rPr>
      </w:pPr>
      <w:r w:rsidRPr="00E06E88">
        <w:rPr>
          <w:rFonts w:ascii="PT Astra Serif" w:hAnsi="PT Astra Serif"/>
          <w:b/>
          <w:u w:val="single"/>
        </w:rPr>
        <w:t>7-9 КЛАССЫ</w:t>
      </w:r>
    </w:p>
    <w:p w:rsidR="0081241C" w:rsidRPr="00E06E88" w:rsidRDefault="0081241C" w:rsidP="0081241C">
      <w:pPr>
        <w:pStyle w:val="23"/>
        <w:shd w:val="clear" w:color="auto" w:fill="auto"/>
        <w:tabs>
          <w:tab w:val="left" w:pos="1482"/>
        </w:tabs>
        <w:spacing w:before="0" w:after="0" w:line="240" w:lineRule="auto"/>
        <w:jc w:val="center"/>
        <w:rPr>
          <w:rFonts w:ascii="PT Astra Serif" w:hAnsi="PT Astra Serif"/>
          <w:b/>
          <w:u w:val="single"/>
        </w:rPr>
      </w:pPr>
      <w:r w:rsidRPr="00E06E88">
        <w:rPr>
          <w:rFonts w:ascii="PT Astra Serif" w:hAnsi="PT Astra Serif"/>
          <w:b/>
          <w:u w:val="single"/>
        </w:rPr>
        <w:t>(УГЛУБЛЕННЫЙ УРОВЕНЬ)</w:t>
      </w:r>
    </w:p>
    <w:p w:rsidR="0081241C" w:rsidRPr="00E06E88" w:rsidRDefault="0081241C" w:rsidP="0081241C">
      <w:pPr>
        <w:pStyle w:val="23"/>
        <w:shd w:val="clear" w:color="auto" w:fill="auto"/>
        <w:tabs>
          <w:tab w:val="left" w:pos="1482"/>
        </w:tabs>
        <w:spacing w:before="0" w:after="0" w:line="240" w:lineRule="auto"/>
        <w:jc w:val="center"/>
        <w:rPr>
          <w:rFonts w:ascii="PT Astra Serif" w:hAnsi="PT Astra Serif"/>
          <w:b/>
        </w:rPr>
      </w:pP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b/>
        </w:rPr>
      </w:pPr>
      <w:r w:rsidRPr="00E06E88">
        <w:rPr>
          <w:rFonts w:ascii="PT Astra Serif" w:hAnsi="PT Astra Serif"/>
          <w:b/>
        </w:rPr>
        <w:t>1) ПОЯСНИТЕЛЬНАЯ ЗАПИСКА</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rPr>
      </w:pPr>
      <w:r w:rsidRPr="00E06E88">
        <w:rPr>
          <w:rFonts w:ascii="PT Astra Serif" w:hAnsi="PT Astra Serif"/>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b/>
        </w:rPr>
      </w:pPr>
      <w:r w:rsidRPr="00E06E88">
        <w:rPr>
          <w:rFonts w:ascii="PT Astra Serif" w:hAnsi="PT Astra Serif"/>
        </w:rPr>
        <w:t>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Особое значение доказательная линия имеет для углублённого изучения математики.</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b/>
        </w:rPr>
      </w:pPr>
      <w:r w:rsidRPr="00E06E88">
        <w:rPr>
          <w:rFonts w:ascii="PT Astra Serif" w:hAnsi="PT Astra Serif"/>
          <w:b/>
          <w:i/>
        </w:rPr>
        <w:t xml:space="preserve">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w:t>
      </w:r>
      <w:r w:rsidRPr="00E06E88">
        <w:rPr>
          <w:rFonts w:ascii="PT Astra Serif" w:hAnsi="PT Astra Serif"/>
        </w:rPr>
        <w:t>Обучающийся должен научиться определять геометрическую фигуру, описывать словами чертёж или рисунок, найти площадь земельного участка, рассчитывать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b/>
        </w:rPr>
      </w:pPr>
      <w:r w:rsidRPr="00E06E88">
        <w:rPr>
          <w:rFonts w:ascii="PT Astra Serif" w:hAnsi="PT Astra Serif"/>
        </w:rPr>
        <w:t>Особенность учебного курса углублённого изучения геометрии состоит в том, что обучающиеся не просто знакомятся с определёнными понятиями, а уверенно овладевают ими. Существующие темы программы базового курса геометрии изучаются на более глубоком уровне, а обучающиеся приобретают умения, помогающие им уверенно применять свои знания не только в математике, но и в смежных предметах, прежде всего физике и информатике, а также пользоваться полученными знаниями при решении практических задач.</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i/>
        </w:rPr>
      </w:pPr>
      <w:r w:rsidRPr="00E06E88">
        <w:rPr>
          <w:rFonts w:ascii="PT Astra Serif" w:hAnsi="PT Astra Serif"/>
          <w:i/>
        </w:rPr>
        <w:t>Согласно учебному плану в 7-9 классах изучается углублённый</w:t>
      </w:r>
      <w:r w:rsidRPr="00E06E88">
        <w:rPr>
          <w:rFonts w:ascii="PT Astra Serif" w:hAnsi="PT Astra Serif"/>
          <w:b/>
          <w:i/>
        </w:rPr>
        <w:t xml:space="preserve"> </w:t>
      </w:r>
      <w:r w:rsidRPr="00E06E88">
        <w:rPr>
          <w:rFonts w:ascii="PT Astra Serif" w:hAnsi="PT Astra Serif"/>
          <w:i/>
        </w:rPr>
        <w:t xml:space="preserve">учебный курс «Геометрия», который включает следующие основные разделы содержания: </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rPr>
      </w:pPr>
      <w:r w:rsidRPr="00E06E88">
        <w:rPr>
          <w:rFonts w:ascii="PT Astra Serif" w:hAnsi="PT Astra Serif"/>
        </w:rPr>
        <w:t xml:space="preserve">«Начала геометрии», </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rPr>
      </w:pPr>
      <w:r w:rsidRPr="00E06E88">
        <w:rPr>
          <w:rFonts w:ascii="PT Astra Serif" w:hAnsi="PT Astra Serif"/>
        </w:rPr>
        <w:lastRenderedPageBreak/>
        <w:t xml:space="preserve">«Треугольники», </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b/>
        </w:rPr>
      </w:pPr>
      <w:r w:rsidRPr="00E06E88">
        <w:rPr>
          <w:rFonts w:ascii="PT Astra Serif" w:hAnsi="PT Astra Serif"/>
        </w:rPr>
        <w:t>«Окружность»,</w:t>
      </w:r>
      <w:r w:rsidRPr="00E06E88">
        <w:rPr>
          <w:rFonts w:ascii="PT Astra Serif" w:hAnsi="PT Astra Serif"/>
          <w:b/>
        </w:rPr>
        <w:t xml:space="preserve"> </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rPr>
      </w:pPr>
      <w:r w:rsidRPr="00E06E88">
        <w:rPr>
          <w:rFonts w:ascii="PT Astra Serif" w:hAnsi="PT Astra Serif"/>
        </w:rPr>
        <w:t xml:space="preserve">«Четырёхугольники», </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rPr>
      </w:pPr>
      <w:r w:rsidRPr="00E06E88">
        <w:rPr>
          <w:rFonts w:ascii="PT Astra Serif" w:hAnsi="PT Astra Serif"/>
        </w:rPr>
        <w:t xml:space="preserve">«Подобие», </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rPr>
      </w:pPr>
      <w:r w:rsidRPr="00E06E88">
        <w:rPr>
          <w:rFonts w:ascii="PT Astra Serif" w:hAnsi="PT Astra Serif"/>
        </w:rPr>
        <w:t xml:space="preserve">«Элементы тригонометрии», </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rPr>
      </w:pPr>
      <w:r w:rsidRPr="00E06E88">
        <w:rPr>
          <w:rFonts w:ascii="PT Astra Serif" w:hAnsi="PT Astra Serif"/>
        </w:rPr>
        <w:t xml:space="preserve">«Площади», </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rPr>
      </w:pPr>
      <w:r w:rsidRPr="00E06E88">
        <w:rPr>
          <w:rFonts w:ascii="PT Astra Serif" w:hAnsi="PT Astra Serif"/>
        </w:rPr>
        <w:t xml:space="preserve">«Метод координат», </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rPr>
      </w:pPr>
      <w:r w:rsidRPr="00E06E88">
        <w:rPr>
          <w:rFonts w:ascii="PT Astra Serif" w:hAnsi="PT Astra Serif"/>
        </w:rPr>
        <w:t xml:space="preserve">«Векторы», </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rPr>
      </w:pPr>
      <w:r w:rsidRPr="00E06E88">
        <w:rPr>
          <w:rFonts w:ascii="PT Astra Serif" w:hAnsi="PT Astra Serif"/>
        </w:rPr>
        <w:t>«Преобразования плоскости».</w:t>
      </w: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b/>
          <w:i/>
        </w:rPr>
      </w:pPr>
    </w:p>
    <w:p w:rsidR="0081241C" w:rsidRPr="00E06E88" w:rsidRDefault="0081241C" w:rsidP="0081241C">
      <w:pPr>
        <w:pStyle w:val="23"/>
        <w:shd w:val="clear" w:color="auto" w:fill="auto"/>
        <w:tabs>
          <w:tab w:val="left" w:pos="1482"/>
        </w:tabs>
        <w:spacing w:before="0" w:after="0" w:line="240" w:lineRule="auto"/>
        <w:ind w:firstLine="709"/>
        <w:rPr>
          <w:rFonts w:ascii="PT Astra Serif" w:hAnsi="PT Astra Serif"/>
        </w:rPr>
      </w:pPr>
      <w:r w:rsidRPr="00E06E88">
        <w:rPr>
          <w:rFonts w:ascii="PT Astra Serif" w:hAnsi="PT Astra Serif"/>
          <w:b/>
          <w:i/>
        </w:rPr>
        <w:t>Место учебного предмета «Геометрия» в учебном плане</w:t>
      </w:r>
      <w:r w:rsidRPr="00E06E88">
        <w:rPr>
          <w:rFonts w:ascii="PT Astra Serif" w:hAnsi="PT Astra Serif"/>
        </w:rPr>
        <w:t xml:space="preserve"> </w:t>
      </w:r>
    </w:p>
    <w:p w:rsidR="0081241C" w:rsidRPr="005471DC" w:rsidRDefault="0081241C" w:rsidP="0081241C">
      <w:pPr>
        <w:pStyle w:val="23"/>
        <w:shd w:val="clear" w:color="auto" w:fill="auto"/>
        <w:tabs>
          <w:tab w:val="left" w:pos="1482"/>
        </w:tabs>
        <w:spacing w:before="0" w:after="0" w:line="240" w:lineRule="auto"/>
        <w:ind w:firstLine="709"/>
        <w:rPr>
          <w:rFonts w:ascii="PT Astra Serif" w:hAnsi="PT Astra Serif"/>
        </w:rPr>
      </w:pPr>
      <w:r w:rsidRPr="005471DC">
        <w:rPr>
          <w:rFonts w:ascii="PT Astra Serif" w:hAnsi="PT Astra Serif"/>
        </w:rPr>
        <w:t xml:space="preserve">Общее число часов для изучения учебного курса «Геометрия» - 306 часов: </w:t>
      </w:r>
    </w:p>
    <w:p w:rsidR="0081241C" w:rsidRPr="005471DC" w:rsidRDefault="0081241C" w:rsidP="0081241C">
      <w:pPr>
        <w:pStyle w:val="23"/>
        <w:shd w:val="clear" w:color="auto" w:fill="auto"/>
        <w:tabs>
          <w:tab w:val="left" w:pos="1482"/>
        </w:tabs>
        <w:spacing w:before="0" w:after="0" w:line="240" w:lineRule="auto"/>
        <w:ind w:firstLine="709"/>
        <w:rPr>
          <w:rFonts w:ascii="PT Astra Serif" w:hAnsi="PT Astra Serif"/>
        </w:rPr>
      </w:pPr>
      <w:r w:rsidRPr="005471DC">
        <w:rPr>
          <w:rFonts w:ascii="PT Astra Serif" w:hAnsi="PT Astra Serif"/>
        </w:rPr>
        <w:t xml:space="preserve">в 7 классе - 102 часа (3 часа в неделю), </w:t>
      </w:r>
    </w:p>
    <w:p w:rsidR="0081241C" w:rsidRPr="005471DC" w:rsidRDefault="0081241C" w:rsidP="0081241C">
      <w:pPr>
        <w:pStyle w:val="23"/>
        <w:shd w:val="clear" w:color="auto" w:fill="auto"/>
        <w:tabs>
          <w:tab w:val="left" w:pos="1482"/>
        </w:tabs>
        <w:spacing w:before="0" w:after="0" w:line="240" w:lineRule="auto"/>
        <w:ind w:firstLine="709"/>
        <w:rPr>
          <w:rFonts w:ascii="PT Astra Serif" w:hAnsi="PT Astra Serif"/>
        </w:rPr>
      </w:pPr>
      <w:r w:rsidRPr="005471DC">
        <w:rPr>
          <w:rFonts w:ascii="PT Astra Serif" w:hAnsi="PT Astra Serif"/>
        </w:rPr>
        <w:t xml:space="preserve">в 8 классе - 102 часа (3 часа в неделю), </w:t>
      </w:r>
    </w:p>
    <w:p w:rsidR="0081241C" w:rsidRPr="005471DC" w:rsidRDefault="0081241C" w:rsidP="0081241C">
      <w:pPr>
        <w:pStyle w:val="23"/>
        <w:shd w:val="clear" w:color="auto" w:fill="auto"/>
        <w:tabs>
          <w:tab w:val="left" w:pos="1482"/>
        </w:tabs>
        <w:spacing w:before="0" w:after="0" w:line="240" w:lineRule="auto"/>
        <w:ind w:firstLine="709"/>
        <w:rPr>
          <w:rFonts w:ascii="PT Astra Serif" w:hAnsi="PT Astra Serif"/>
        </w:rPr>
      </w:pPr>
      <w:r w:rsidRPr="005471DC">
        <w:rPr>
          <w:rFonts w:ascii="PT Astra Serif" w:hAnsi="PT Astra Serif"/>
        </w:rPr>
        <w:t>в 9 классе - 102 часа (З часа в неделю).</w:t>
      </w:r>
    </w:p>
    <w:p w:rsidR="0081241C" w:rsidRPr="005471DC" w:rsidRDefault="0081241C" w:rsidP="0081241C">
      <w:pPr>
        <w:ind w:firstLine="0"/>
        <w:rPr>
          <w:rFonts w:ascii="PT Astra Serif" w:hAnsi="PT Astra Serif" w:cs="Times New Roman"/>
          <w:b/>
          <w:sz w:val="28"/>
          <w:szCs w:val="28"/>
          <w:lang w:eastAsia="en-US"/>
        </w:rPr>
      </w:pPr>
    </w:p>
    <w:p w:rsidR="0081241C" w:rsidRPr="00E06E88" w:rsidRDefault="0081241C" w:rsidP="0081241C">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КУРСА «ГЕОМЕТРИЯ»</w:t>
      </w:r>
    </w:p>
    <w:p w:rsidR="0081241C" w:rsidRPr="00E06E88" w:rsidRDefault="0081241C" w:rsidP="0081241C">
      <w:pPr>
        <w:pStyle w:val="23"/>
        <w:shd w:val="clear" w:color="auto" w:fill="auto"/>
        <w:tabs>
          <w:tab w:val="left" w:pos="1871"/>
        </w:tabs>
        <w:spacing w:before="0" w:after="0" w:line="240" w:lineRule="auto"/>
        <w:ind w:left="709"/>
        <w:jc w:val="center"/>
        <w:rPr>
          <w:rFonts w:ascii="PT Astra Serif" w:hAnsi="PT Astra Serif"/>
          <w:b/>
        </w:rPr>
      </w:pPr>
    </w:p>
    <w:p w:rsidR="0081241C" w:rsidRPr="00E06E88" w:rsidRDefault="0081241C" w:rsidP="0081241C">
      <w:pPr>
        <w:pStyle w:val="23"/>
        <w:shd w:val="clear" w:color="auto" w:fill="auto"/>
        <w:tabs>
          <w:tab w:val="left" w:pos="1871"/>
        </w:tabs>
        <w:spacing w:before="0" w:after="0" w:line="240" w:lineRule="auto"/>
        <w:jc w:val="center"/>
        <w:rPr>
          <w:rFonts w:ascii="PT Astra Serif" w:hAnsi="PT Astra Serif"/>
        </w:rPr>
      </w:pPr>
      <w:r w:rsidRPr="00E06E88">
        <w:rPr>
          <w:rFonts w:ascii="PT Astra Serif" w:hAnsi="PT Astra Serif"/>
          <w:b/>
        </w:rPr>
        <w:t>СОДЕРЖАНИЕ ОБУЧЕНИЯ В 7 КЛАССЕ</w:t>
      </w:r>
    </w:p>
    <w:p w:rsidR="0081241C" w:rsidRPr="00E06E88" w:rsidRDefault="0081241C" w:rsidP="0081241C">
      <w:pPr>
        <w:pStyle w:val="23"/>
        <w:shd w:val="clear" w:color="auto" w:fill="auto"/>
        <w:tabs>
          <w:tab w:val="left" w:pos="2021"/>
        </w:tabs>
        <w:spacing w:before="0" w:after="0" w:line="240" w:lineRule="auto"/>
        <w:ind w:left="709"/>
        <w:rPr>
          <w:rFonts w:ascii="PT Astra Serif" w:hAnsi="PT Astra Serif"/>
          <w:b/>
        </w:rPr>
      </w:pPr>
      <w:r w:rsidRPr="00E06E88">
        <w:rPr>
          <w:rFonts w:ascii="PT Astra Serif" w:hAnsi="PT Astra Serif"/>
          <w:b/>
        </w:rPr>
        <w:t>Начала геометрии.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возникновения и развития геометрии. Начальные понятия геометрии. Точка, прямая, отрезок, луч. Понятие об аксиоме, теореме, доказательстве, определении.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Взаимное расположение точек на прямой. Измерение длины отрезка, расстояние между точками.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Полуплоскость и угол. Виды углов. Измерение величин углов. Вертикальные и смежные углы. Параллельные и перпендикулярные прямые. Расстояние от точки до прямой. Биссектриса угла.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Ломаная. Виды ломаных. Длина ломаной. Многоугольники. Периметр многоугольника. Понятие о выпуклых и невыпуклых многоугольниках.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Первичные представления о равенстве фигур, их расположении, симметрии.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Простейшие построения. Инструменты для измерений и построений.</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Треугольники.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треугольников: остроугольные, прямоугольные, тупоугольные, равнобедренные, равносторонние. Медиана, биссектриса и высота треугольника.</w:t>
      </w:r>
    </w:p>
    <w:p w:rsidR="0081241C" w:rsidRPr="00E06E88" w:rsidRDefault="0081241C" w:rsidP="0081241C">
      <w:pPr>
        <w:pStyle w:val="23"/>
        <w:shd w:val="clear" w:color="auto" w:fill="auto"/>
        <w:tabs>
          <w:tab w:val="left" w:pos="4485"/>
          <w:tab w:val="left" w:pos="8992"/>
        </w:tabs>
        <w:spacing w:before="0" w:after="0" w:line="240" w:lineRule="auto"/>
        <w:ind w:firstLine="709"/>
        <w:rPr>
          <w:rFonts w:ascii="PT Astra Serif" w:hAnsi="PT Astra Serif"/>
        </w:rPr>
      </w:pPr>
      <w:r w:rsidRPr="00E06E88">
        <w:rPr>
          <w:rFonts w:ascii="PT Astra Serif" w:hAnsi="PT Astra Serif"/>
        </w:rPr>
        <w:t>Равенство треугольников. Первый и второй признаки равенства треугольников. Равнобедренные треугольники и их свойства. Признак равнобедренного треугольника. Третий признак равенства треугольников.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Соотношения между сторонами и углами треугольника. Неравенство треугольника. Неравенство о длине ломаной.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Симметричные фигуры. Основные свойства осевой симметрии. Примеры симметрии в окружающем мире.</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lastRenderedPageBreak/>
        <w:t>Параллельные прямые. Сумма углов многоугольника.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Параллельность прямых, исторические сведения о постулате Евклида и о роли Лобачевского в открытии неевклидовой геометрии. Свойства и признаки параллельных прямых. Сумма углов треугольника. Внешние углы треугольника. Сумма внутренних углов многоугольника и сумма внешних углов выпуклого многоугольника.</w:t>
      </w:r>
    </w:p>
    <w:p w:rsidR="0081241C" w:rsidRPr="00E06E88" w:rsidRDefault="0081241C" w:rsidP="0081241C">
      <w:pPr>
        <w:pStyle w:val="23"/>
        <w:shd w:val="clear" w:color="auto" w:fill="auto"/>
        <w:tabs>
          <w:tab w:val="left" w:pos="2021"/>
        </w:tabs>
        <w:spacing w:before="0" w:after="0" w:line="240" w:lineRule="auto"/>
        <w:ind w:left="709"/>
        <w:rPr>
          <w:rFonts w:ascii="PT Astra Serif" w:hAnsi="PT Astra Serif"/>
          <w:b/>
        </w:rPr>
      </w:pPr>
      <w:r w:rsidRPr="00E06E88">
        <w:rPr>
          <w:rFonts w:ascii="PT Astra Serif" w:hAnsi="PT Astra Serif"/>
          <w:b/>
        </w:rPr>
        <w:t>Прямоугольные треугольники.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Признаки равенства прямоугольных треугольников. Перпендикуляр и наклонная. Свойство медианы прямоугольного треугольника, проведённой к гипотенузе. Прямоугольный треугольник с углом в 30°.</w:t>
      </w:r>
    </w:p>
    <w:p w:rsidR="0081241C" w:rsidRPr="00E06E88" w:rsidRDefault="0081241C" w:rsidP="0081241C">
      <w:pPr>
        <w:pStyle w:val="23"/>
        <w:shd w:val="clear" w:color="auto" w:fill="auto"/>
        <w:tabs>
          <w:tab w:val="left" w:pos="2030"/>
        </w:tabs>
        <w:spacing w:before="0" w:after="0" w:line="240" w:lineRule="auto"/>
        <w:ind w:left="709"/>
        <w:rPr>
          <w:rFonts w:ascii="PT Astra Serif" w:hAnsi="PT Astra Serif"/>
          <w:b/>
        </w:rPr>
      </w:pPr>
      <w:r w:rsidRPr="00E06E88">
        <w:rPr>
          <w:rFonts w:ascii="PT Astra Serif" w:hAnsi="PT Astra Serif"/>
          <w:b/>
        </w:rPr>
        <w:t>Окружность.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Понятия окружности и круга. Элементы окружности и круга: центр, радиус, диаметр, хорда, их свойства. Взаимное расположение окружности и прямой. Касательная и секущая к окружности. Окружность, вписанная в угол. Простейшие построения с помощью циркуля и линейки.</w:t>
      </w:r>
    </w:p>
    <w:p w:rsidR="0081241C" w:rsidRPr="00E06E88" w:rsidRDefault="0081241C" w:rsidP="0081241C">
      <w:pPr>
        <w:pStyle w:val="23"/>
        <w:shd w:val="clear" w:color="auto" w:fill="auto"/>
        <w:tabs>
          <w:tab w:val="left" w:pos="2030"/>
        </w:tabs>
        <w:spacing w:before="0" w:after="0" w:line="240" w:lineRule="auto"/>
        <w:ind w:left="709"/>
        <w:rPr>
          <w:rFonts w:ascii="PT Astra Serif" w:hAnsi="PT Astra Serif"/>
          <w:b/>
        </w:rPr>
      </w:pPr>
      <w:r w:rsidRPr="00E06E88">
        <w:rPr>
          <w:rFonts w:ascii="PT Astra Serif" w:hAnsi="PT Astra Serif"/>
          <w:b/>
        </w:rPr>
        <w:t>Геометрические места точек.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геометрическом месте точек. Примеры геометрических мест точек на плоскости. Биссектриса угла и серединный перпендикуляр к отрезку как геометрические места точек. Описанная окружность треугольника, её центр. Метод геометрических мест точек при решении геометрических задач.</w:t>
      </w:r>
    </w:p>
    <w:p w:rsidR="0081241C" w:rsidRPr="00E06E88" w:rsidRDefault="0081241C" w:rsidP="0081241C">
      <w:pPr>
        <w:pStyle w:val="23"/>
        <w:shd w:val="clear" w:color="auto" w:fill="auto"/>
        <w:tabs>
          <w:tab w:val="left" w:pos="2030"/>
        </w:tabs>
        <w:spacing w:before="0" w:after="0" w:line="240" w:lineRule="auto"/>
        <w:ind w:left="709"/>
        <w:rPr>
          <w:rFonts w:ascii="PT Astra Serif" w:hAnsi="PT Astra Serif"/>
          <w:b/>
        </w:rPr>
      </w:pPr>
      <w:r w:rsidRPr="00E06E88">
        <w:rPr>
          <w:rFonts w:ascii="PT Astra Serif" w:hAnsi="PT Astra Serif"/>
          <w:b/>
        </w:rPr>
        <w:t>Построения с помощью циркуля и линейки.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Исторические сведения. Обоснования простейших построений, этапы задачи на построения, решение задач на построение циркулем и линейкой.</w:t>
      </w:r>
    </w:p>
    <w:p w:rsidR="00030B4D" w:rsidRPr="00E06E88" w:rsidRDefault="00030B4D" w:rsidP="0081241C">
      <w:pPr>
        <w:pStyle w:val="23"/>
        <w:shd w:val="clear" w:color="auto" w:fill="auto"/>
        <w:spacing w:before="0" w:after="0" w:line="240" w:lineRule="auto"/>
        <w:ind w:firstLine="709"/>
        <w:jc w:val="center"/>
        <w:rPr>
          <w:rFonts w:ascii="PT Astra Serif" w:hAnsi="PT Astra Serif"/>
          <w:b/>
        </w:rPr>
      </w:pPr>
    </w:p>
    <w:p w:rsidR="0081241C" w:rsidRPr="00E06E88" w:rsidRDefault="0081241C" w:rsidP="0081241C">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8 КЛАССЕ</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Четырёхугольники.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Параллелограмм, его признаки и свойства. Прямоугольник, ромб, квадрат, их признаки и свойства. Трапеция. Равнобедренная трапеция, её свойства и признаки. Прямоугольная трапеция. Средняя линия трапеции.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Средняя линия треугольника. Метод удвоения медианы треугольника. Теорема о пересечении медиан треугольника.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Теорема Фалеса, теорема о пропорциональных отрезках. Теорема Вариньона для произвольного четырёхугольника.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Центрально-симметричные фигуры.</w:t>
      </w:r>
    </w:p>
    <w:p w:rsidR="0081241C" w:rsidRPr="00E06E88" w:rsidRDefault="0081241C" w:rsidP="0081241C">
      <w:pPr>
        <w:pStyle w:val="23"/>
        <w:shd w:val="clear" w:color="auto" w:fill="auto"/>
        <w:tabs>
          <w:tab w:val="left" w:pos="2030"/>
        </w:tabs>
        <w:spacing w:before="0" w:after="0" w:line="240" w:lineRule="auto"/>
        <w:ind w:left="709"/>
        <w:rPr>
          <w:rFonts w:ascii="PT Astra Serif" w:hAnsi="PT Astra Serif"/>
          <w:b/>
        </w:rPr>
      </w:pPr>
      <w:r w:rsidRPr="00E06E88">
        <w:rPr>
          <w:rFonts w:ascii="PT Astra Serif" w:hAnsi="PT Astra Serif"/>
          <w:b/>
        </w:rPr>
        <w:t>Подобие.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Подобие треугольников, коэффициент подобия. Признаки подобия треугольников. Применение подобия при решении геометрических и практических задач.</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Площадь.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площади. Свойства площадей геометрических фигур. Простейшие формулы для площади треугольника, параллелограмма, ромба и трапеции. Площади подобных фигур. Отношение площадей треугольников.</w:t>
      </w:r>
    </w:p>
    <w:p w:rsidR="0081241C" w:rsidRPr="00E06E88" w:rsidRDefault="0081241C" w:rsidP="0081241C">
      <w:pPr>
        <w:pStyle w:val="23"/>
        <w:shd w:val="clear" w:color="auto" w:fill="auto"/>
        <w:tabs>
          <w:tab w:val="left" w:pos="2030"/>
        </w:tabs>
        <w:spacing w:before="0" w:after="0" w:line="240" w:lineRule="auto"/>
        <w:ind w:left="709"/>
        <w:rPr>
          <w:rFonts w:ascii="PT Astra Serif" w:hAnsi="PT Astra Serif"/>
          <w:b/>
        </w:rPr>
      </w:pPr>
      <w:r w:rsidRPr="00E06E88">
        <w:rPr>
          <w:rFonts w:ascii="PT Astra Serif" w:hAnsi="PT Astra Serif"/>
          <w:b/>
        </w:rPr>
        <w:t>Теорема Пифагора.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Теорема Пифагора. Применение теоремы Пифагора при решении практи</w:t>
      </w:r>
      <w:r w:rsidRPr="00E06E88">
        <w:rPr>
          <w:rFonts w:ascii="PT Astra Serif" w:hAnsi="PT Astra Serif"/>
        </w:rPr>
        <w:lastRenderedPageBreak/>
        <w:t>ческих задач.</w:t>
      </w:r>
    </w:p>
    <w:p w:rsidR="0081241C" w:rsidRPr="00E06E88" w:rsidRDefault="0081241C" w:rsidP="0081241C">
      <w:pPr>
        <w:pStyle w:val="23"/>
        <w:shd w:val="clear" w:color="auto" w:fill="auto"/>
        <w:tabs>
          <w:tab w:val="left" w:pos="2030"/>
        </w:tabs>
        <w:spacing w:before="0" w:after="0" w:line="240" w:lineRule="auto"/>
        <w:ind w:left="709"/>
        <w:rPr>
          <w:rFonts w:ascii="PT Astra Serif" w:hAnsi="PT Astra Serif"/>
          <w:b/>
        </w:rPr>
      </w:pPr>
      <w:r w:rsidRPr="00E06E88">
        <w:rPr>
          <w:rFonts w:ascii="PT Astra Serif" w:hAnsi="PT Astra Serif"/>
          <w:b/>
        </w:rPr>
        <w:t>Элементы тригонометрии.</w:t>
      </w:r>
    </w:p>
    <w:p w:rsidR="0081241C" w:rsidRPr="00E06E88" w:rsidRDefault="0081241C" w:rsidP="0081241C">
      <w:pPr>
        <w:pStyle w:val="23"/>
        <w:shd w:val="clear" w:color="auto" w:fill="auto"/>
        <w:tabs>
          <w:tab w:val="left" w:pos="8525"/>
        </w:tabs>
        <w:spacing w:before="0" w:after="0" w:line="240" w:lineRule="auto"/>
        <w:ind w:firstLine="709"/>
        <w:rPr>
          <w:rFonts w:ascii="PT Astra Serif" w:hAnsi="PT Astra Serif"/>
        </w:rPr>
      </w:pPr>
      <w:r w:rsidRPr="00E06E88">
        <w:rPr>
          <w:rFonts w:ascii="PT Astra Serif" w:hAnsi="PT Astra Serif"/>
        </w:rPr>
        <w:t>Синус, косинус, тангенс и котангенс острого угла прямоугольного треугольника. Тригонометрические функции углов в 30°, 45° и 60°.</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Пропорциональные отрезки в прямоугольном треугольнике.</w:t>
      </w:r>
    </w:p>
    <w:p w:rsidR="0081241C" w:rsidRPr="00E06E88" w:rsidRDefault="0081241C" w:rsidP="0081241C">
      <w:pPr>
        <w:pStyle w:val="23"/>
        <w:shd w:val="clear" w:color="auto" w:fill="auto"/>
        <w:tabs>
          <w:tab w:val="left" w:pos="2030"/>
        </w:tabs>
        <w:spacing w:before="0" w:after="0" w:line="240" w:lineRule="auto"/>
        <w:ind w:left="709"/>
        <w:rPr>
          <w:rFonts w:ascii="PT Astra Serif" w:hAnsi="PT Astra Serif"/>
          <w:b/>
        </w:rPr>
      </w:pPr>
      <w:r w:rsidRPr="00E06E88">
        <w:rPr>
          <w:rFonts w:ascii="PT Astra Serif" w:hAnsi="PT Astra Serif"/>
          <w:b/>
        </w:rPr>
        <w:t>Углы и четырёхугольники, связанные с окружностью.</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Вписанные и центральные углы, угол между касательной и хордой. Углы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между хордами и секущими. Вписанные и описанные окружности треугольника и четырёхугольники. Свойства и признаки вписанного четырёхугольника. Взаимное расположение двух окружностей. Касание окружностей. Общие касательные к двум окружностям.</w:t>
      </w:r>
    </w:p>
    <w:p w:rsidR="0081241C" w:rsidRPr="00E06E88" w:rsidRDefault="0081241C" w:rsidP="0081241C">
      <w:pPr>
        <w:pStyle w:val="23"/>
        <w:shd w:val="clear" w:color="auto" w:fill="auto"/>
        <w:spacing w:before="0" w:after="0" w:line="240" w:lineRule="auto"/>
        <w:ind w:firstLine="709"/>
        <w:rPr>
          <w:rFonts w:ascii="PT Astra Serif" w:hAnsi="PT Astra Serif"/>
          <w:b/>
        </w:rPr>
      </w:pPr>
    </w:p>
    <w:p w:rsidR="0081241C" w:rsidRPr="00E06E88" w:rsidRDefault="0081241C" w:rsidP="0081241C">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9 КЛАССЕ</w:t>
      </w:r>
    </w:p>
    <w:p w:rsidR="0081241C" w:rsidRPr="00E06E88" w:rsidRDefault="0081241C" w:rsidP="0081241C">
      <w:pPr>
        <w:pStyle w:val="23"/>
        <w:shd w:val="clear" w:color="auto" w:fill="auto"/>
        <w:tabs>
          <w:tab w:val="left" w:pos="2021"/>
        </w:tabs>
        <w:spacing w:before="0" w:after="0" w:line="240" w:lineRule="auto"/>
        <w:ind w:left="709"/>
        <w:rPr>
          <w:rFonts w:ascii="PT Astra Serif" w:hAnsi="PT Astra Serif"/>
          <w:b/>
        </w:rPr>
      </w:pPr>
      <w:r w:rsidRPr="00E06E88">
        <w:rPr>
          <w:rFonts w:ascii="PT Astra Serif" w:hAnsi="PT Astra Serif"/>
          <w:b/>
        </w:rPr>
        <w:t>Решение треугольников.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Синус, косинус, тангенс углов от 0° до 180°. Основное тригонометрическое тождество. Формулы приведения. Решение треугольников. Теорема косинусов и теорема синусов. Решение практических задач с использованием теоремы косинусов и теоремы синусов. Решение задач геометрической оптики.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Тригонометрические формулы для площади треугольника, параллелограмма, ромба, трапеции. Формула Герона. Формула площади выпуклого четырёхугольника.</w:t>
      </w:r>
    </w:p>
    <w:p w:rsidR="0081241C" w:rsidRPr="00E06E88" w:rsidRDefault="0081241C" w:rsidP="0081241C">
      <w:pPr>
        <w:pStyle w:val="23"/>
        <w:shd w:val="clear" w:color="auto" w:fill="auto"/>
        <w:tabs>
          <w:tab w:val="left" w:pos="2021"/>
        </w:tabs>
        <w:spacing w:before="0" w:after="0" w:line="240" w:lineRule="auto"/>
        <w:ind w:left="709"/>
        <w:rPr>
          <w:rFonts w:ascii="PT Astra Serif" w:hAnsi="PT Astra Serif"/>
          <w:b/>
        </w:rPr>
      </w:pPr>
      <w:r w:rsidRPr="00E06E88">
        <w:rPr>
          <w:rFonts w:ascii="PT Astra Serif" w:hAnsi="PT Astra Serif"/>
          <w:b/>
        </w:rPr>
        <w:t>Подобие треугольников.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Хорды и подобные треугольники в окружности. Теорема о произведении отрезков хорд, теоремы о произведении отрезков секущих, теорема о квадрате касательной. Применение при решении геометрических задач. Теоремы Чевы и Менелая. Понятие о гомотетии.</w:t>
      </w:r>
    </w:p>
    <w:p w:rsidR="0081241C" w:rsidRPr="00E06E88" w:rsidRDefault="0081241C" w:rsidP="0081241C">
      <w:pPr>
        <w:pStyle w:val="23"/>
        <w:shd w:val="clear" w:color="auto" w:fill="auto"/>
        <w:tabs>
          <w:tab w:val="left" w:pos="1975"/>
        </w:tabs>
        <w:spacing w:before="0" w:after="0" w:line="240" w:lineRule="auto"/>
        <w:ind w:left="709"/>
        <w:rPr>
          <w:rFonts w:ascii="PT Astra Serif" w:hAnsi="PT Astra Serif"/>
          <w:b/>
        </w:rPr>
      </w:pPr>
      <w:r w:rsidRPr="00E06E88">
        <w:rPr>
          <w:rFonts w:ascii="PT Astra Serif" w:hAnsi="PT Astra Serif"/>
          <w:b/>
        </w:rPr>
        <w:t>Метод координат.</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Уравнение прямой на плоскости. Угловой коэффициент и свободный член, их геометрический смысл. Параллельность и перпендикулярность прямых (через угловой коэффициент).</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Уравнение окружности. Нахождение пересечений окружностей и прямых в координатах. Формула расстояния от точки до прямой. Площадь параллелограмма в координатах, понятие об ориентированной площади. Применение метода координат в практико-ориентированных геометрических задачах.</w:t>
      </w:r>
    </w:p>
    <w:p w:rsidR="0081241C" w:rsidRPr="00E06E88" w:rsidRDefault="0081241C" w:rsidP="0081241C">
      <w:pPr>
        <w:pStyle w:val="23"/>
        <w:shd w:val="clear" w:color="auto" w:fill="auto"/>
        <w:tabs>
          <w:tab w:val="left" w:pos="1975"/>
        </w:tabs>
        <w:spacing w:before="0" w:after="0" w:line="240" w:lineRule="auto"/>
        <w:ind w:left="709"/>
        <w:rPr>
          <w:rFonts w:ascii="PT Astra Serif" w:hAnsi="PT Astra Serif"/>
          <w:b/>
        </w:rPr>
      </w:pPr>
      <w:r w:rsidRPr="00E06E88">
        <w:rPr>
          <w:rFonts w:ascii="PT Astra Serif" w:hAnsi="PT Astra Serif"/>
          <w:b/>
        </w:rPr>
        <w:t>Векторы.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Векторы на плоскости. Сложение и вычитание векторов - правила треугольника и параллелограмма. Умножение вектора на число. Координаты вектора. Сложение и вычитание векторов, умножение вектора на число в координатах. Применение векторов в физике, центр масс.</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базисе (на плоскости). Разложения векторов по базису. Скалярное произведение векторов, геометрический смысл и выражение в декартовых координатах. Дистрибутивность скалярного произведения. Скалярное произведение и проецирование. Применение скалярного произведения векторов для нахождения длин и углов. Решение геометрических задач с помощью ска</w:t>
      </w:r>
      <w:r w:rsidRPr="00E06E88">
        <w:rPr>
          <w:rFonts w:ascii="PT Astra Serif" w:hAnsi="PT Astra Serif"/>
        </w:rPr>
        <w:lastRenderedPageBreak/>
        <w:t>лярного произведения.</w:t>
      </w:r>
    </w:p>
    <w:p w:rsidR="0081241C" w:rsidRPr="00E06E88" w:rsidRDefault="0081241C" w:rsidP="0081241C">
      <w:pPr>
        <w:pStyle w:val="23"/>
        <w:shd w:val="clear" w:color="auto" w:fill="auto"/>
        <w:tabs>
          <w:tab w:val="left" w:pos="1975"/>
        </w:tabs>
        <w:spacing w:before="0" w:after="0" w:line="240" w:lineRule="auto"/>
        <w:ind w:left="709"/>
        <w:rPr>
          <w:rFonts w:ascii="PT Astra Serif" w:hAnsi="PT Astra Serif"/>
          <w:b/>
        </w:rPr>
      </w:pPr>
      <w:r w:rsidRPr="00E06E88">
        <w:rPr>
          <w:rFonts w:ascii="PT Astra Serif" w:hAnsi="PT Astra Serif"/>
          <w:b/>
        </w:rPr>
        <w:t>Длина окружности и площадь круга.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Правильные многоугольники. Длина окружности. Градусная и радианная мера угла, вычисление длин дуг окружностей. Площадь круга, сектора, сегмента. Исторические сведения об измерении длины окружности и площади круга.</w:t>
      </w:r>
    </w:p>
    <w:p w:rsidR="0081241C" w:rsidRPr="00E06E88" w:rsidRDefault="0081241C" w:rsidP="0081241C">
      <w:pPr>
        <w:pStyle w:val="23"/>
        <w:shd w:val="clear" w:color="auto" w:fill="auto"/>
        <w:tabs>
          <w:tab w:val="left" w:pos="1975"/>
        </w:tabs>
        <w:spacing w:before="0" w:after="0" w:line="240" w:lineRule="auto"/>
        <w:ind w:left="709"/>
        <w:rPr>
          <w:rFonts w:ascii="PT Astra Serif" w:hAnsi="PT Astra Serif"/>
          <w:b/>
        </w:rPr>
      </w:pPr>
      <w:r w:rsidRPr="00E06E88">
        <w:rPr>
          <w:rFonts w:ascii="PT Astra Serif" w:hAnsi="PT Astra Serif"/>
          <w:b/>
        </w:rPr>
        <w:t>Движения плоскости.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Центральная симметрия. Центрально-симметричные фигуры. Поворот. Осевая симметрия. Фигуры, симметричные относительно некоторой оси. Параллельный перенос.</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движения и его свойства. Равенство фигур. Проявления симметрии в природе, живописи, скульптуре, архитектуре. Композиции движений (простейшие примеры). Применение в геометрических задачах.</w:t>
      </w:r>
    </w:p>
    <w:p w:rsidR="0081241C" w:rsidRPr="00E06E88" w:rsidRDefault="0081241C" w:rsidP="0081241C">
      <w:pPr>
        <w:pStyle w:val="23"/>
        <w:shd w:val="clear" w:color="auto" w:fill="auto"/>
        <w:spacing w:before="0" w:after="0" w:line="240" w:lineRule="auto"/>
        <w:rPr>
          <w:rFonts w:ascii="PT Astra Serif" w:hAnsi="PT Astra Serif"/>
        </w:rPr>
      </w:pPr>
    </w:p>
    <w:p w:rsidR="0081241C" w:rsidRPr="00E06E88" w:rsidRDefault="0081241C" w:rsidP="0081241C">
      <w:pPr>
        <w:pStyle w:val="23"/>
        <w:shd w:val="clear" w:color="auto" w:fill="auto"/>
        <w:tabs>
          <w:tab w:val="left" w:pos="1747"/>
        </w:tabs>
        <w:spacing w:before="0" w:after="0" w:line="240" w:lineRule="auto"/>
        <w:ind w:firstLine="709"/>
        <w:rPr>
          <w:rFonts w:ascii="PT Astra Serif" w:hAnsi="PT Astra Serif"/>
          <w:b/>
        </w:rPr>
      </w:pPr>
      <w:r w:rsidRPr="00E06E88">
        <w:rPr>
          <w:rFonts w:ascii="PT Astra Serif" w:hAnsi="PT Astra Serif"/>
          <w:b/>
        </w:rPr>
        <w:t>3) ПРЕДМЕТНЫЕ РЕЗУЛЬТАТЫ ОСВОЕНИЯ ПРОГРАММЫ УЧЕБНОГО КУРСА «ГЕОМЕТРИЯ»</w:t>
      </w:r>
    </w:p>
    <w:p w:rsidR="0081241C" w:rsidRPr="00E06E88" w:rsidRDefault="0081241C" w:rsidP="0081241C">
      <w:pPr>
        <w:pStyle w:val="23"/>
        <w:shd w:val="clear" w:color="auto" w:fill="auto"/>
        <w:tabs>
          <w:tab w:val="left" w:pos="1747"/>
        </w:tabs>
        <w:spacing w:before="0" w:after="0" w:line="240" w:lineRule="auto"/>
        <w:jc w:val="center"/>
        <w:rPr>
          <w:rFonts w:ascii="PT Astra Serif" w:hAnsi="PT Astra Serif"/>
          <w:b/>
        </w:rPr>
      </w:pPr>
    </w:p>
    <w:p w:rsidR="0081241C" w:rsidRPr="00E06E88" w:rsidRDefault="0081241C" w:rsidP="0081241C">
      <w:pPr>
        <w:pStyle w:val="23"/>
        <w:shd w:val="clear" w:color="auto" w:fill="auto"/>
        <w:tabs>
          <w:tab w:val="left" w:pos="1747"/>
        </w:tabs>
        <w:spacing w:before="0" w:after="0" w:line="240" w:lineRule="auto"/>
        <w:jc w:val="center"/>
        <w:rPr>
          <w:rFonts w:ascii="PT Astra Serif" w:hAnsi="PT Astra Serif"/>
          <w:b/>
        </w:rPr>
      </w:pPr>
      <w:r w:rsidRPr="00E06E88">
        <w:rPr>
          <w:rFonts w:ascii="PT Astra Serif" w:hAnsi="PT Astra Serif"/>
          <w:b/>
        </w:rPr>
        <w:t>7 КЛАСС</w:t>
      </w:r>
    </w:p>
    <w:p w:rsidR="0081241C" w:rsidRPr="00E06E88" w:rsidRDefault="0081241C" w:rsidP="0081241C">
      <w:pPr>
        <w:pStyle w:val="23"/>
        <w:shd w:val="clear" w:color="auto" w:fill="auto"/>
        <w:tabs>
          <w:tab w:val="left" w:pos="1747"/>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7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Проводить прикидку и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Строить чертежи к геометрическим задачам.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признаками равенства треугольников, использовать признаки и свойства равнобедренных треугольников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Проводить логические рассуждения с использованием геометрических теорем.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Решать задачи на клетчатой бумаге.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«геометрическое место точек» (далее - ГМТ). Определять биссектрису угла и серединный перпендикуляр к отрезку как ГМТ. Поль</w:t>
      </w:r>
      <w:r w:rsidRPr="00E06E88">
        <w:rPr>
          <w:rFonts w:ascii="PT Astra Serif" w:hAnsi="PT Astra Serif"/>
        </w:rPr>
        <w:lastRenderedPageBreak/>
        <w:t>зоваться понятием ГМТ при доказательстве геометрических утверждений и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Формулировать определения окружности и круга, хорды и диаметра окружности, уверенно владеть их свойствами. Уметь доказывать и применять эти свойства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описанной около треугольника окружности, уметь находить её центр. Доказывать и использовать факты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касательной к окружности, пользоваться теоремой о перпендикулярности касательной и радиуса, проведённого к точке касания. Доказывать равенство отрезков касательных к окружности, проведённых из одной точки, и применять это в решении геометрических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Доказывать и применять простейшие геометрические неравенства, понимать их практический смысл.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Проводить основные геометрические построения с помощью циркуля и линейки.</w:t>
      </w: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8 КЛАСС</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8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Распознавать основные виды четырёхугольников, их элементы, пользоваться их свойствами при решении геометрических задач. Различать признаки и свойства параллелограмма, ромба и прямоугольника, доказывать их и уверенно применять при решении геометрических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свойства точки пересечения медиан треугольника (центра масс) в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средней линии треугольника и трапеции, применять их свойства при решении геометрических задач. Использовать теорему Фалеса и теорему о пропорциональных отрезках, применять их для решения практических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Распознавать центрально-симметричные фигуры и использовать их свойства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понятиями подобия треугольников, коэффициента подобия, соответственных элементов подобных треугольников. Иметь представление о преобразовании подобия и о подобных фигурах. Пользоваться признаками подобия треугольников при решении геометрических задач. Доказывать и применять отношения пропорциональности в прямоугольных треугольниках. Применять подобие в практических задачах.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Выводить и использовать простейшие формулы для площади треугольника, параллелограмма, ромба и трапеции. Вычислять (различными способами) площадь треугольника и площади многоугольных фигур (пользуясь, где необходимо, калькулятором). Знать отношение площадей подобных фигур и применять при решении задач. Применять полученные умения в практических задачах.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чертёж и находить соответствующие длины.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вписанного и центрального угла, угла между касательной и хордой, описанной и вписанной окружности треугольника и четырёхугольника, применять их свойства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9 КЛАСС</w:t>
      </w:r>
    </w:p>
    <w:p w:rsidR="0081241C" w:rsidRPr="00E06E88" w:rsidRDefault="0081241C" w:rsidP="0081241C">
      <w:pPr>
        <w:pStyle w:val="23"/>
        <w:shd w:val="clear" w:color="auto" w:fill="auto"/>
        <w:spacing w:before="0" w:after="0" w:line="240" w:lineRule="auto"/>
        <w:ind w:firstLine="709"/>
        <w:rPr>
          <w:rFonts w:ascii="PT Astra Serif" w:hAnsi="PT Astra Serif"/>
          <w:b/>
        </w:rPr>
      </w:pPr>
      <w:r w:rsidRPr="00E06E88">
        <w:rPr>
          <w:rFonts w:ascii="PT Astra Serif" w:hAnsi="PT Astra Serif"/>
          <w:b/>
        </w:rPr>
        <w:t>Предметные результаты освоения программы учебного курса к концу обучения в 9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тригонометрические функции острых углов, уметь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Доказывать теорему синусов и теорему косинусов, применять их для нахождения различных элементов треугольника («решение треугольников»), при решении геометрических задач. Применять полученные знания при решении практических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тригонометрию в задачах на нахождение площади, выводить и владеть тригонометрическими формулами для площади треугольника, параллелограмма, ромба, трапеции, выводить и применять формулу Герона и формулу для площади выпуклого четырёхугольника.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гомотетии, применять в практических ситуациях.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теоремы Чевы и Менелая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теоремы о вписанных углах, углах между хордами (секущими) и угле между касательной и хордой при решении геометрических задач. Доказывать и применять теоремы о произведении отрезков хорд, о произведении отрезков секущих, о квадрате касательной.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координат на плоскости, работать с уравнением прямой на плоскости. Владеть понятиями углового коэффициента и свободного члена, понимать их геометрический смысл и связь углового коэффициента с возрастанием и убыванием линейной функции. Уметь решать методом координат задачи, связанные с параллельностью и перпендикулярностью прямых, пересечением прямых, нахождением точек пересечения.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Выводить и владеть уравнением окружности. Использовать метод координат для нахождения пересечений окружностей и прямых. Владеть формулами расстояния от точки до прямой, площади параллелограмма в координатах, иметь понятие об ориентированной площади. Пользоваться методом координат </w:t>
      </w:r>
      <w:r w:rsidRPr="00E06E88">
        <w:rPr>
          <w:rFonts w:ascii="PT Astra Serif" w:hAnsi="PT Astra Serif"/>
        </w:rPr>
        <w:lastRenderedPageBreak/>
        <w:t>на плоскости, применять его при решении геометрических и практических задач. Применять метод координат в практико-ориентированных геометрических задачах.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вектора. Уметь складывать и вычитать векторы, умножать на число, владеть правилами треугольника и параллелограмма. Владеть практическими интерпретациями векторов. Уверенно пользоваться координатами вектора. Владеть сложением и вычитанием векторов, умножением вектора на число в координатах.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базисе (на плоскости). Раскладывать векторы по базису. Раскладывать векторы сил с помощью проецирования и тригонометрических соотношений. Применять полученные знания в простейших физических задачах.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Владеть понятием скалярного произведения векторов, понимать его геометрический смысл и уверенно пользоваться его выражением в декартовых координатах. Знать дистрибутивность скалярного произведения и его связь с проецированием. Применять скалярное произведение векторов для нахождения длин и углов. Решать геометрические задачи с помощью скалярного произведения. Использовать скалярное произведение векторов в алгебраических и физических задачах.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Владеть понятиями правильного многоугольника, длины окружности, длины дуги окружности и радианной меры угла, вычислять площадь круга и его частей. Понимать смысл числа </w:t>
      </w:r>
      <w:r w:rsidRPr="00E06E88">
        <w:rPr>
          <w:rStyle w:val="250"/>
          <w:rFonts w:ascii="PT Astra Serif" w:hAnsi="PT Astra Serif"/>
        </w:rPr>
        <w:t>ж.</w:t>
      </w:r>
      <w:r w:rsidRPr="00E06E88">
        <w:rPr>
          <w:rFonts w:ascii="PT Astra Serif" w:hAnsi="PT Astra Serif"/>
        </w:rPr>
        <w:t xml:space="preserve"> Применять полученные умения при решении практических задач. Знать исторические сведения об измерении длины окружности и площади круга.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преобразовании плоскости, о движениях. Находить оси, центры симметрии фигур, центры поворота, находить композиции простейших преобразований. Применять движения плоскости при решении геометрических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jc w:val="center"/>
        <w:rPr>
          <w:rFonts w:ascii="PT Astra Serif" w:hAnsi="PT Astra Serif"/>
          <w:b/>
          <w:u w:val="single"/>
        </w:rPr>
      </w:pPr>
      <w:r w:rsidRPr="00E06E88">
        <w:rPr>
          <w:rFonts w:ascii="PT Astra Serif" w:hAnsi="PT Astra Serif"/>
          <w:b/>
          <w:u w:val="single"/>
        </w:rPr>
        <w:t>РАБОЧАЯ ПРОГРАММА УЧЕБНОГО КУРСА</w:t>
      </w:r>
    </w:p>
    <w:p w:rsidR="0081241C" w:rsidRPr="00E06E88" w:rsidRDefault="0081241C" w:rsidP="0081241C">
      <w:pPr>
        <w:pStyle w:val="23"/>
        <w:shd w:val="clear" w:color="auto" w:fill="auto"/>
        <w:spacing w:before="0" w:after="0" w:line="240" w:lineRule="auto"/>
        <w:jc w:val="center"/>
        <w:rPr>
          <w:rFonts w:ascii="PT Astra Serif" w:hAnsi="PT Astra Serif"/>
          <w:b/>
          <w:u w:val="single"/>
        </w:rPr>
      </w:pPr>
      <w:r w:rsidRPr="00E06E88">
        <w:rPr>
          <w:rFonts w:ascii="PT Astra Serif" w:hAnsi="PT Astra Serif"/>
          <w:b/>
          <w:u w:val="single"/>
        </w:rPr>
        <w:t>«ВЕРОЯТНОСТЬ И СТАТИСТИКА»</w:t>
      </w:r>
    </w:p>
    <w:p w:rsidR="0081241C" w:rsidRPr="00E06E88" w:rsidRDefault="0081241C" w:rsidP="0081241C">
      <w:pPr>
        <w:pStyle w:val="23"/>
        <w:shd w:val="clear" w:color="auto" w:fill="auto"/>
        <w:spacing w:before="0" w:after="0" w:line="240" w:lineRule="auto"/>
        <w:jc w:val="center"/>
        <w:rPr>
          <w:rFonts w:ascii="PT Astra Serif" w:hAnsi="PT Astra Serif"/>
          <w:b/>
          <w:u w:val="single"/>
        </w:rPr>
      </w:pPr>
      <w:r w:rsidRPr="00E06E88">
        <w:rPr>
          <w:rFonts w:ascii="PT Astra Serif" w:hAnsi="PT Astra Serif"/>
          <w:b/>
          <w:u w:val="single"/>
        </w:rPr>
        <w:t>7-9 КЛАССЫ</w:t>
      </w:r>
    </w:p>
    <w:p w:rsidR="0081241C" w:rsidRPr="00E06E88" w:rsidRDefault="0081241C" w:rsidP="0081241C">
      <w:pPr>
        <w:pStyle w:val="23"/>
        <w:shd w:val="clear" w:color="auto" w:fill="auto"/>
        <w:spacing w:before="0" w:after="0" w:line="240" w:lineRule="auto"/>
        <w:jc w:val="center"/>
        <w:rPr>
          <w:rFonts w:ascii="PT Astra Serif" w:hAnsi="PT Astra Serif"/>
          <w:b/>
          <w:u w:val="single"/>
        </w:rPr>
      </w:pPr>
      <w:r w:rsidRPr="00E06E88">
        <w:rPr>
          <w:rFonts w:ascii="PT Astra Serif" w:hAnsi="PT Astra Serif"/>
          <w:b/>
          <w:u w:val="single"/>
        </w:rPr>
        <w:t>(УГЛУБЛЕННЫЙ УРОВЕНЬ)</w:t>
      </w:r>
    </w:p>
    <w:p w:rsidR="0081241C" w:rsidRPr="00E06E88" w:rsidRDefault="0081241C" w:rsidP="0081241C">
      <w:pPr>
        <w:pStyle w:val="23"/>
        <w:shd w:val="clear" w:color="auto" w:fill="auto"/>
        <w:spacing w:before="0" w:after="0" w:line="240" w:lineRule="auto"/>
        <w:ind w:firstLine="709"/>
        <w:rPr>
          <w:rFonts w:ascii="PT Astra Serif" w:hAnsi="PT Astra Serif"/>
          <w:b/>
        </w:rPr>
      </w:pPr>
    </w:p>
    <w:p w:rsidR="0081241C" w:rsidRPr="00E06E88" w:rsidRDefault="0081241C" w:rsidP="0081241C">
      <w:pPr>
        <w:rPr>
          <w:rFonts w:ascii="PT Astra Serif" w:hAnsi="PT Astra Serif"/>
          <w:b/>
          <w:sz w:val="28"/>
          <w:szCs w:val="28"/>
        </w:rPr>
      </w:pPr>
      <w:r w:rsidRPr="00E06E88">
        <w:rPr>
          <w:rFonts w:ascii="PT Astra Serif" w:hAnsi="PT Astra Serif"/>
          <w:b/>
          <w:sz w:val="28"/>
          <w:szCs w:val="28"/>
        </w:rPr>
        <w:t>1) ПОЯСНИТЕЛЬНАЯ ЗАПИСКА</w:t>
      </w:r>
    </w:p>
    <w:p w:rsidR="0081241C" w:rsidRPr="00E06E88" w:rsidRDefault="0081241C" w:rsidP="0081241C">
      <w:pPr>
        <w:rPr>
          <w:rFonts w:ascii="PT Astra Serif" w:hAnsi="PT Astra Serif"/>
          <w:b/>
          <w:sz w:val="28"/>
          <w:szCs w:val="28"/>
        </w:rPr>
      </w:pPr>
      <w:r w:rsidRPr="00E06E88">
        <w:rPr>
          <w:rFonts w:ascii="PT Astra Serif" w:hAnsi="PT Astra Serif"/>
          <w:sz w:val="28"/>
          <w:szCs w:val="28"/>
        </w:rPr>
        <w:t xml:space="preserve">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w:t>
      </w:r>
      <w:r w:rsidRPr="00E06E88">
        <w:rPr>
          <w:rFonts w:ascii="PT Astra Serif" w:hAnsi="PT Astra Serif"/>
          <w:sz w:val="28"/>
          <w:szCs w:val="28"/>
        </w:rPr>
        <w:lastRenderedPageBreak/>
        <w:t>образования и для успешной профессиональной карьеры.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Каждый человек постоянно принимает решения на основе имеющихся у него данных. Для обоснованного принятия решения в условиях недостатка или избытка информации необходимо в т.ч. хорошо сформированное вероятностное и статистическое мышление. Именно поэтому возникла необходимость формировать у обучающихся функциональную грамотность, включающую в себя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т.ч.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В соответствии с данными целями в структуре программы учебного курса «Вероятность и статистика» основного общего образования на углублённом уровне выделены следующие содержательно-методические линии: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«Представление данных и описательная статистика»,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«Вероятность»,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«Элементы комбинаторики»,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«Введение в теорию графов»,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«Множества»,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«Логика».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i/>
        </w:rPr>
        <w:t>Содержание линии «Представление данных и описательная статистика»</w:t>
      </w:r>
      <w:r w:rsidRPr="00E06E88">
        <w:rPr>
          <w:rFonts w:ascii="PT Astra Serif" w:hAnsi="PT Astra Serif"/>
        </w:rPr>
        <w:t xml:space="preserve">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w:t>
      </w:r>
      <w:r w:rsidRPr="00E06E88">
        <w:rPr>
          <w:rFonts w:ascii="PT Astra Serif" w:hAnsi="PT Astra Serif"/>
        </w:rPr>
        <w:lastRenderedPageBreak/>
        <w:t>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графов и элементов теории множеств для решения задач, а также использования в других математических курсах и учебных предметах.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b/>
          <w:i/>
        </w:rPr>
        <w:t>Место учебного предмета «Вероятность и статистика» в учебном плане</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Общее число часов для изучения учебного курса «Вероятность и статистика» - 102 часа: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7 классе - 34 часа (1 час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8 классе - 34 часа (1 час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в 9 классе - 34 часа (1 час в неделю).</w:t>
      </w:r>
    </w:p>
    <w:p w:rsidR="0081241C" w:rsidRPr="005471DC" w:rsidRDefault="0081241C" w:rsidP="0081241C">
      <w:pPr>
        <w:pStyle w:val="23"/>
        <w:shd w:val="clear" w:color="auto" w:fill="auto"/>
        <w:spacing w:before="0" w:after="0" w:line="240" w:lineRule="auto"/>
        <w:rPr>
          <w:rFonts w:ascii="PT Astra Serif" w:hAnsi="PT Astra Serif"/>
        </w:rPr>
      </w:pPr>
    </w:p>
    <w:p w:rsidR="0081241C" w:rsidRPr="00E06E88" w:rsidRDefault="0081241C" w:rsidP="0081241C">
      <w:pPr>
        <w:pStyle w:val="23"/>
        <w:shd w:val="clear" w:color="auto" w:fill="auto"/>
        <w:spacing w:before="0" w:after="0" w:line="240" w:lineRule="auto"/>
        <w:ind w:firstLine="709"/>
        <w:rPr>
          <w:rFonts w:ascii="PT Astra Serif" w:hAnsi="PT Astra Serif"/>
          <w:b/>
        </w:rPr>
      </w:pPr>
      <w:r w:rsidRPr="00E06E88">
        <w:rPr>
          <w:rFonts w:ascii="PT Astra Serif" w:hAnsi="PT Astra Serif"/>
          <w:b/>
        </w:rPr>
        <w:t xml:space="preserve">2) СОДЕРЖАНИЕ УЧЕБНОГО ПРЕДМЕТА «ВЕРОЯТНОСТЬ И СТАТИСТИКА» </w:t>
      </w:r>
    </w:p>
    <w:p w:rsidR="0081241C" w:rsidRPr="00E06E88" w:rsidRDefault="0081241C" w:rsidP="0081241C">
      <w:pPr>
        <w:pStyle w:val="23"/>
        <w:shd w:val="clear" w:color="auto" w:fill="auto"/>
        <w:spacing w:before="0" w:after="0" w:line="240" w:lineRule="auto"/>
        <w:ind w:firstLine="709"/>
        <w:rPr>
          <w:rFonts w:ascii="PT Astra Serif" w:hAnsi="PT Astra Serif"/>
          <w:b/>
        </w:rPr>
      </w:pPr>
    </w:p>
    <w:p w:rsidR="0081241C" w:rsidRPr="00E06E88" w:rsidRDefault="0081241C" w:rsidP="0081241C">
      <w:pPr>
        <w:pStyle w:val="23"/>
        <w:shd w:val="clear" w:color="auto" w:fill="auto"/>
        <w:spacing w:before="0" w:after="0" w:line="240" w:lineRule="auto"/>
        <w:jc w:val="center"/>
        <w:rPr>
          <w:rFonts w:ascii="PT Astra Serif" w:hAnsi="PT Astra Serif"/>
          <w:color w:val="FF0000"/>
        </w:rPr>
      </w:pPr>
      <w:r w:rsidRPr="00E06E88">
        <w:rPr>
          <w:rFonts w:ascii="PT Astra Serif" w:hAnsi="PT Astra Serif"/>
          <w:b/>
        </w:rPr>
        <w:t>СОДЕРЖАНИЕ ОБУЧЕНИЯ В 7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Представление данных в виде таблиц, диаграмм. Заполнение таблиц, чтение и построение столбиковых (столбчатых) и круговых диаграмм. Чтение графиков реальных процессов. Извлечение информации из диаграмм и таблиц, использование и интерпретация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Описательная статистика: среднее арифметическое, медиана, размах, наибольшее и наименьшее значения, квартили, среднее гармоническое, среднее гармоническое числовых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Примеры случайной изменчивости при измерениях, в массовом производстве, тенденции и случайные колебания, группировка данных, представление случайной изменчивости с помощью диаграмм, частоты значений, статистическая устойчивость.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 вершина, ребро. Степень вершины. Число рёбер и суммарная степень вершин. Понятие о связных графах. Пути в графах. Цепи и циклы. Обход графа (эйлеров путь). Понятие об ориентированном графе. Решение задач с помощью графов.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Утверждения и высказывания. Отрицание утверждения, условные утверждения, обратные и равносильные утверждения, необходимые и достаточные условия, свойства и признаки. Противоположные утверждения, доказательства от противного.</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Случайный эксперимент (опыт) и случайное событие. Вероятность и частота случайного события. Роль маловероятных и практически достоверных событий в природе и в обществе.</w:t>
      </w:r>
    </w:p>
    <w:p w:rsidR="0081241C" w:rsidRPr="00E06E88" w:rsidRDefault="0081241C" w:rsidP="0081241C">
      <w:pPr>
        <w:pStyle w:val="23"/>
        <w:shd w:val="clear" w:color="auto" w:fill="auto"/>
        <w:spacing w:before="0" w:after="0" w:line="240" w:lineRule="auto"/>
        <w:ind w:firstLine="709"/>
        <w:rPr>
          <w:rFonts w:ascii="PT Astra Serif" w:hAnsi="PT Astra Serif"/>
          <w:b/>
        </w:rPr>
      </w:pPr>
    </w:p>
    <w:p w:rsidR="0081241C" w:rsidRPr="00E06E88" w:rsidRDefault="0081241C" w:rsidP="0081241C">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8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Множество и подмножество. Примеры множеств в окружающем мире. </w:t>
      </w:r>
      <w:r w:rsidRPr="00E06E88">
        <w:rPr>
          <w:rFonts w:ascii="PT Astra Serif" w:hAnsi="PT Astra Serif"/>
        </w:rPr>
        <w:lastRenderedPageBreak/>
        <w:t>Пересечение и объединение множеств. Диаграммы Эйлера. Числовые множества. Примеры множеств из курсов алгебры и геометрии. Перечисление элементов множеств с помощью организованного перебора и правила умножения. Формула включения-исключения.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Элементарные события. Вероятности случайных событий. Опыты с равновозможными элементарными событиями. Случайный выбор.</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рассеивания числового массива. Дисперсия и стандартное отклонение числового набора. Свойства дисперсии и стандартного отклонения. Диаграммы рассеивания двух наблюдаемых величин. Линейная связь на диаграмме рассеивания.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Дерево. Дерево случайного эксперимента. Свойства деревьев: единственность пути, связь между числом вершин и числом рёбер. Понятие о плоских графах. Решение задач с помощью деревьев.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Логические союзы «И» и «ИЛИ». Связь между логическими союзами и операциями над множествами. Использование логических союзов в алгебре.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Случайные события как множества элементарных событий. Противоположные события. Операции над событиями. Формула сложения вероятностей.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Правило умножения вероятностей. Условная вероятность. Представление случайного эксперимента в виде дерева. Независимые события.</w:t>
      </w:r>
    </w:p>
    <w:p w:rsidR="0081241C" w:rsidRPr="00E06E88" w:rsidRDefault="0081241C" w:rsidP="0081241C">
      <w:pPr>
        <w:pStyle w:val="23"/>
        <w:shd w:val="clear" w:color="auto" w:fill="auto"/>
        <w:spacing w:before="0" w:after="0" w:line="240" w:lineRule="auto"/>
        <w:ind w:firstLine="709"/>
        <w:jc w:val="center"/>
        <w:rPr>
          <w:rFonts w:ascii="PT Astra Serif" w:hAnsi="PT Astra Serif"/>
          <w:b/>
        </w:rPr>
      </w:pPr>
    </w:p>
    <w:p w:rsidR="0081241C" w:rsidRPr="00E06E88" w:rsidRDefault="0081241C" w:rsidP="0081241C">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9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Комбинаторное правило умножения. Перестановки и факториал. Число сочетаний и треугольник Паскаля. Свойства чисел сочетаний. Бином Ньютона. Решение задач с использованием комбинаторики.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Геометрическая вероятность. Случайный выбор точки из фигуры на плоскости, из отрезка, из дуги окружности.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Испытания. Успех и неудача. Серия испытаний до первого успеха. Серия испытаний Бернулли. Вероятности событий в серии испытаний Бернулли. Случайный выбор из конечного множества.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Случайная величина и распределение вероятностей. Примеры случайных величин. Важные распределения - число попыток в серии испытаний до первого успеха и число успехов в серии испытаний Бернулли (геометрическое и биномиальное распределения).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Математическое ожидание случайной величины. Физический смысл математического ожидания. Примеры использования математического ожидания. Дисперсия и стандартное отклонение случайной величины. Свойства математического ожидания и дисперсии. Математическое ожидание и дисперсия изученных распределений.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Неравенство Чебышева. Закон больших чисел. Математические основания измерения вероятностей. Роль и значение закона больших чисел в науке, в природе и обществе, в т.ч. в социологических обследованиях и в измерениях.</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030B4D" w:rsidRPr="00E06E88" w:rsidRDefault="00030B4D" w:rsidP="0081241C">
      <w:pPr>
        <w:pStyle w:val="23"/>
        <w:shd w:val="clear" w:color="auto" w:fill="auto"/>
        <w:spacing w:before="0" w:after="0" w:line="240" w:lineRule="auto"/>
        <w:ind w:firstLine="709"/>
        <w:rPr>
          <w:rFonts w:ascii="PT Astra Serif" w:hAnsi="PT Astra Serif"/>
          <w:b/>
        </w:rPr>
      </w:pPr>
    </w:p>
    <w:p w:rsidR="00030B4D" w:rsidRPr="00E06E88" w:rsidRDefault="00030B4D" w:rsidP="0081241C">
      <w:pPr>
        <w:pStyle w:val="23"/>
        <w:shd w:val="clear" w:color="auto" w:fill="auto"/>
        <w:spacing w:before="0" w:after="0" w:line="240" w:lineRule="auto"/>
        <w:ind w:firstLine="709"/>
        <w:rPr>
          <w:rFonts w:ascii="PT Astra Serif" w:hAnsi="PT Astra Serif"/>
          <w:b/>
        </w:rPr>
      </w:pPr>
    </w:p>
    <w:p w:rsidR="0081241C" w:rsidRPr="00E06E88" w:rsidRDefault="0081241C" w:rsidP="0081241C">
      <w:pPr>
        <w:pStyle w:val="23"/>
        <w:shd w:val="clear" w:color="auto" w:fill="auto"/>
        <w:spacing w:before="0" w:after="0" w:line="240" w:lineRule="auto"/>
        <w:ind w:firstLine="709"/>
        <w:rPr>
          <w:rFonts w:ascii="PT Astra Serif" w:hAnsi="PT Astra Serif"/>
          <w:b/>
        </w:rPr>
      </w:pPr>
      <w:r w:rsidRPr="00E06E88">
        <w:rPr>
          <w:rFonts w:ascii="PT Astra Serif" w:hAnsi="PT Astra Serif"/>
          <w:b/>
        </w:rPr>
        <w:lastRenderedPageBreak/>
        <w:t>3) ПРЕДМЕТНЫЕ РЕЗУЛЬТАТЫ ОСВОЕНИЯ ПРОГРАММЫ УЧЕБНОГО КУРСА «ВЕРОЯТНОСТЬ И СТАТИСТИКА»</w:t>
      </w:r>
    </w:p>
    <w:p w:rsidR="0081241C" w:rsidRPr="00E06E88" w:rsidRDefault="0081241C" w:rsidP="0081241C">
      <w:pPr>
        <w:pStyle w:val="23"/>
        <w:shd w:val="clear" w:color="auto" w:fill="auto"/>
        <w:spacing w:before="0" w:after="0" w:line="240" w:lineRule="auto"/>
        <w:jc w:val="center"/>
        <w:rPr>
          <w:rFonts w:ascii="PT Astra Serif" w:hAnsi="PT Astra Serif"/>
          <w:b/>
        </w:rPr>
      </w:pP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7 КЛАСС</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7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Читать информацию, представленную в таблицах, на диаграммах, представлять данные в виде таблиц, строить столбиковые (столбчатые) и круговые диаграммы по массивам значений.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Описывать и интерпретировать реальные числовые данные, представленные в таблицах, на диаграммах, графиках.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для описания данных статистические характеристики: среднее арифметическое, медиана, наибольшее и наименьшее значения, размах, квартили.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логических утверждениях и высказываниях, уметь строить отрицания, формулировать условные утверждения при решении задач, в т.ч. из других учебных курсов, иметь представление о теоремах-свойствах и теоремах-признаках, о необходимых и достаточных условиях, о методе доказательства от противного.</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случайной изменчивости на примерах результатов измерений, цен, физических величин, антропометрических данных, иметь представление о статистической устойчивости.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для описания данных частоты значений, группировать данные, строить гистограммы группированных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графы для решения задач, иметь представление о терминах теории графов: вершина, ребро, цепь, цикл, путь в графе, иметь представление об обходе графа и об ориентированных графах.</w:t>
      </w:r>
    </w:p>
    <w:p w:rsidR="00030B4D" w:rsidRPr="00E06E88" w:rsidRDefault="00030B4D" w:rsidP="0081241C">
      <w:pPr>
        <w:pStyle w:val="23"/>
        <w:shd w:val="clear" w:color="auto" w:fill="auto"/>
        <w:spacing w:before="0" w:after="0" w:line="240" w:lineRule="auto"/>
        <w:jc w:val="center"/>
        <w:rPr>
          <w:rFonts w:ascii="PT Astra Serif" w:hAnsi="PT Astra Serif"/>
          <w:b/>
        </w:rPr>
      </w:pP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8 КЛАСС</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8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Оперировать понятиями множества, подмножества, выполнять операции над множествами: объединение, пересечение, перечислять элементы множеств с использованием организованного перебора и комбинаторного правила умножения.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вероятности случайных событий в случайных опытах, зная вероятности элементарных событий, в т.ч. в опытах с равновозможными элементарными событиями, иметь понятие о случайном выборе.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Описывать данные с помощью средних значений и мер рассеивания (дисперсия и стандартное отклонение). Уметь строить и интерпретировать диаграммы рассеивания, иметь представление о связи между наблюдаемыми величинами.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дереве, о вершинах и рёбрах дерева, использовании деревьев при решении задач в теории вероятностей, в других учебных ма</w:t>
      </w:r>
      <w:r w:rsidRPr="00E06E88">
        <w:rPr>
          <w:rFonts w:ascii="PT Astra Serif" w:hAnsi="PT Astra Serif"/>
        </w:rPr>
        <w:lastRenderedPageBreak/>
        <w:t>тематических курсах и задач из других учебных предметов.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Оперировать понятием события как множества элементарных событий случайного опыта, выполнять операции над событиями, использовать при решении задач диаграммы Эйлера, числовую прямую, применять формулу сложения вероятностей.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правилом умножения вероятностей, использовать дерево для представления случайного опыта при решении задач. Оперировать понятием независимости событий.</w:t>
      </w: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9 КЛАСС</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учебного курса к концу обучения в 9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Пользоваться комбинаторным правилом умножения, находить число перестановок, число сочетаний, пользоваться треугольником Паскаля при решении задач, в т.ч. на вычисление вероятностей событий.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Использовать понятие геометрической вероятности, находить вероятности событий в опытах, связанных со случайным выбором точек из плоской фигуры, отрезка, длины окружности.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вероятности событий в опытах, связанных с испытаниями до достижения первого успеха, в сериях испытаний Бернулли.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случайных величинах и распознавать случайные величины в явлениях окружающего мира, оперировать понятием «распределение вероятностей». Уметь строить распределения вероятностей значений случайных величин в изученных опытах.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Находить математическое ожидание и дисперсию случайной величины по распределению, применять числовые характеристики изученных распределений при решении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законе случайных чисел как о проявлении закономерности в случайной изменчивости, понимать математическое обоснование близости частоты и вероятности события. Иметь представление о роли закона больших чисел в природе и обществе.</w:t>
      </w:r>
    </w:p>
    <w:p w:rsidR="0081241C" w:rsidRPr="00E06E88" w:rsidRDefault="0081241C" w:rsidP="0081241C">
      <w:pPr>
        <w:rPr>
          <w:rFonts w:ascii="PT Astra Serif" w:hAnsi="PT Astra Serif"/>
          <w:b/>
          <w:sz w:val="28"/>
          <w:szCs w:val="28"/>
        </w:rPr>
      </w:pPr>
      <w:r w:rsidRPr="00E06E88">
        <w:rPr>
          <w:rFonts w:ascii="PT Astra Serif" w:hAnsi="PT Astra Serif"/>
          <w:b/>
          <w:sz w:val="28"/>
          <w:szCs w:val="28"/>
        </w:rPr>
        <w:br w:type="page"/>
      </w:r>
      <w:r w:rsidRPr="00E06E88">
        <w:rPr>
          <w:rFonts w:ascii="PT Astra Serif" w:hAnsi="PT Astra Serif" w:cs="Times New Roman"/>
          <w:b/>
          <w:sz w:val="28"/>
          <w:szCs w:val="28"/>
        </w:rPr>
        <w:lastRenderedPageBreak/>
        <w:t>2.1.11. </w:t>
      </w:r>
      <w:r w:rsidRPr="00E06E88">
        <w:rPr>
          <w:rFonts w:ascii="PT Astra Serif" w:hAnsi="PT Astra Serif"/>
          <w:b/>
          <w:sz w:val="28"/>
          <w:szCs w:val="28"/>
        </w:rPr>
        <w:t>РАБОЧАЯ ПРОГРАММА УЧЕБНОГО ПРЕДМЕТА «ИНФОРМАТИКА» (БАЗОВЫЙ УРОВЕНЬ)</w:t>
      </w:r>
    </w:p>
    <w:p w:rsidR="0081241C" w:rsidRPr="00E06E88" w:rsidRDefault="0081241C" w:rsidP="0081241C">
      <w:pPr>
        <w:rPr>
          <w:rFonts w:ascii="PT Astra Serif" w:hAnsi="PT Astra Serif"/>
          <w:b/>
          <w:sz w:val="28"/>
          <w:szCs w:val="28"/>
        </w:rPr>
      </w:pP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«Информатика» (базовый уровень) составлена в соответствии с ФГОС ООО и Федеральной рабочей программой учебного предмета «Информатика» Федеральной образовательной программы ООО.</w:t>
      </w:r>
    </w:p>
    <w:p w:rsidR="0081241C" w:rsidRPr="00E06E88" w:rsidRDefault="0081241C" w:rsidP="0081241C">
      <w:pPr>
        <w:pStyle w:val="23"/>
        <w:shd w:val="clear" w:color="auto" w:fill="auto"/>
        <w:tabs>
          <w:tab w:val="left" w:pos="1532"/>
        </w:tabs>
        <w:spacing w:before="0" w:after="0" w:line="240" w:lineRule="auto"/>
        <w:ind w:firstLine="709"/>
        <w:rPr>
          <w:rFonts w:ascii="PT Astra Serif" w:hAnsi="PT Astra Serif"/>
        </w:rPr>
      </w:pPr>
      <w:r w:rsidRPr="00E06E88">
        <w:rPr>
          <w:rFonts w:ascii="PT Astra Serif" w:hAnsi="PT Astra Serif"/>
        </w:rPr>
        <w:t>Рабочая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rsidR="0081241C" w:rsidRPr="00E06E88" w:rsidRDefault="0081241C" w:rsidP="0081241C">
      <w:pPr>
        <w:pStyle w:val="23"/>
        <w:shd w:val="clear" w:color="auto" w:fill="auto"/>
        <w:tabs>
          <w:tab w:val="left" w:pos="1532"/>
        </w:tabs>
        <w:spacing w:before="0" w:after="0" w:line="240" w:lineRule="auto"/>
        <w:ind w:firstLine="709"/>
        <w:rPr>
          <w:rFonts w:ascii="PT Astra Serif" w:hAnsi="PT Astra Serif"/>
          <w:b/>
        </w:rPr>
      </w:pPr>
    </w:p>
    <w:p w:rsidR="0081241C" w:rsidRPr="00E06E88" w:rsidRDefault="0081241C" w:rsidP="0081241C">
      <w:pPr>
        <w:pStyle w:val="23"/>
        <w:shd w:val="clear" w:color="auto" w:fill="auto"/>
        <w:tabs>
          <w:tab w:val="left" w:pos="1532"/>
        </w:tabs>
        <w:spacing w:before="0" w:after="0" w:line="240" w:lineRule="auto"/>
        <w:ind w:firstLine="709"/>
        <w:rPr>
          <w:rFonts w:ascii="PT Astra Serif" w:hAnsi="PT Astra Serif"/>
          <w:b/>
        </w:rPr>
      </w:pPr>
      <w:r w:rsidRPr="00E06E88">
        <w:rPr>
          <w:rFonts w:ascii="PT Astra Serif" w:hAnsi="PT Astra Serif"/>
          <w:b/>
        </w:rPr>
        <w:t>1) ПОЯСНИТЕЛЬНАЯ ЗАПИСКА</w:t>
      </w:r>
    </w:p>
    <w:p w:rsidR="0081241C" w:rsidRPr="00E06E88" w:rsidRDefault="0081241C" w:rsidP="0081241C">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81241C" w:rsidRPr="00E06E88" w:rsidRDefault="0081241C" w:rsidP="0081241C">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Программа по информатике даёт представление о целях, общей стратегии обучения, воспитания и развития обучающихся средствами информатики на базовом уровне, устанавливает обязательное предметное содержание, предусматривает его структурирование по разделам и темам.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по информатике определяет количественные и качественные характеристики учебного материала для каждого года изучения, в т.ч.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по информатике является основой для составления авторских учебных программ, тематического планирования курса учителем.</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Целями изучения информатики на уровне основного общего образования являются: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rsidR="0081241C" w:rsidRPr="00E06E88" w:rsidRDefault="0081241C" w:rsidP="0081241C">
      <w:pPr>
        <w:rPr>
          <w:rFonts w:ascii="PT Astra Serif" w:hAnsi="PT Astra Serif"/>
          <w:sz w:val="28"/>
          <w:szCs w:val="28"/>
        </w:rPr>
      </w:pPr>
      <w:r w:rsidRPr="00E06E88">
        <w:rPr>
          <w:rFonts w:ascii="PT Astra Serif" w:hAnsi="PT Astra Serif"/>
          <w:sz w:val="28"/>
          <w:szCs w:val="28"/>
        </w:rPr>
        <w:t>- обеспечение условий, способствующих развитию алгоритмического 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решёнными ранее, определять шаги для достижения результата и так далее;</w:t>
      </w:r>
    </w:p>
    <w:p w:rsidR="0081241C" w:rsidRPr="00E06E88" w:rsidRDefault="0081241C" w:rsidP="0081241C">
      <w:pPr>
        <w:pStyle w:val="23"/>
        <w:shd w:val="clear" w:color="auto" w:fill="auto"/>
        <w:tabs>
          <w:tab w:val="right" w:pos="8447"/>
          <w:tab w:val="right" w:pos="10155"/>
        </w:tabs>
        <w:spacing w:before="0" w:after="0" w:line="240" w:lineRule="auto"/>
        <w:ind w:firstLine="709"/>
        <w:rPr>
          <w:rFonts w:ascii="PT Astra Serif" w:hAnsi="PT Astra Serif"/>
        </w:rPr>
      </w:pPr>
      <w:r w:rsidRPr="00E06E88">
        <w:rPr>
          <w:rFonts w:ascii="PT Astra Serif" w:hAnsi="PT Astra Serif"/>
        </w:rPr>
        <w:lastRenderedPageBreak/>
        <w:t>- формирование и развитие компетенций обучающихся в области использования информационно-коммуникационных технологий, в т.ч. знаний, умений и навыков работы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rsidR="0081241C" w:rsidRPr="00E06E88" w:rsidRDefault="0081241C" w:rsidP="0081241C">
      <w:pPr>
        <w:pStyle w:val="23"/>
        <w:shd w:val="clear" w:color="auto" w:fill="auto"/>
        <w:tabs>
          <w:tab w:val="right" w:pos="8447"/>
          <w:tab w:val="right" w:pos="10155"/>
        </w:tabs>
        <w:spacing w:before="0" w:after="0" w:line="240" w:lineRule="auto"/>
        <w:ind w:firstLine="709"/>
        <w:rPr>
          <w:rFonts w:ascii="PT Astra Serif" w:hAnsi="PT Astra Serif"/>
        </w:rPr>
      </w:pPr>
      <w:r w:rsidRPr="00E06E88">
        <w:rPr>
          <w:rFonts w:ascii="PT Astra Serif" w:hAnsi="PT Astra Serif"/>
        </w:rPr>
        <w:t>- воспитание ответственного и избирательного отношения к информации с учётом правовых и этических аспектов её распространения, стремления к продолжении образования в области информационных технологий и созидательной деятельности с применением средств информационных технологий.</w:t>
      </w:r>
    </w:p>
    <w:p w:rsidR="0081241C" w:rsidRPr="00E06E88" w:rsidRDefault="0081241C" w:rsidP="0081241C">
      <w:pPr>
        <w:pStyle w:val="23"/>
        <w:shd w:val="clear" w:color="auto" w:fill="auto"/>
        <w:tabs>
          <w:tab w:val="right" w:pos="8447"/>
          <w:tab w:val="right" w:pos="10155"/>
        </w:tabs>
        <w:spacing w:before="0" w:after="0" w:line="240" w:lineRule="auto"/>
        <w:ind w:firstLine="709"/>
        <w:rPr>
          <w:rFonts w:ascii="PT Astra Serif" w:hAnsi="PT Astra Serif"/>
        </w:rPr>
      </w:pPr>
      <w:r w:rsidRPr="00E06E88">
        <w:rPr>
          <w:rFonts w:ascii="PT Astra Serif" w:hAnsi="PT Astra Serif"/>
        </w:rPr>
        <w:t>Информатика в основном общем образовании отражает: 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 основные области применения информатики, прежде всего информационные технологии, управление и социальную сферу; междисциплинарный характер информатики и информационной деятельности.</w:t>
      </w:r>
    </w:p>
    <w:p w:rsidR="0081241C" w:rsidRPr="00E06E88" w:rsidRDefault="0081241C" w:rsidP="0081241C">
      <w:pPr>
        <w:pStyle w:val="23"/>
        <w:shd w:val="clear" w:color="auto" w:fill="auto"/>
        <w:tabs>
          <w:tab w:val="right" w:pos="8447"/>
          <w:tab w:val="right" w:pos="10155"/>
        </w:tabs>
        <w:spacing w:before="0" w:after="0" w:line="240" w:lineRule="auto"/>
        <w:ind w:firstLine="709"/>
        <w:rPr>
          <w:rFonts w:ascii="PT Astra Serif" w:hAnsi="PT Astra Serif"/>
        </w:rPr>
      </w:pPr>
      <w:r w:rsidRPr="00E06E88">
        <w:rPr>
          <w:rFonts w:ascii="PT Astra Serif" w:hAnsi="PT Astra Serif"/>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rsidR="0081241C" w:rsidRPr="00E06E88" w:rsidRDefault="0081241C" w:rsidP="0081241C">
      <w:pPr>
        <w:pStyle w:val="23"/>
        <w:shd w:val="clear" w:color="auto" w:fill="auto"/>
        <w:tabs>
          <w:tab w:val="right" w:pos="8447"/>
          <w:tab w:val="right" w:pos="10155"/>
        </w:tabs>
        <w:spacing w:before="0" w:after="0" w:line="240" w:lineRule="auto"/>
        <w:ind w:firstLine="709"/>
        <w:rPr>
          <w:rFonts w:ascii="PT Astra Serif" w:hAnsi="PT Astra Serif"/>
        </w:rPr>
      </w:pPr>
      <w:r w:rsidRPr="00E06E88">
        <w:rPr>
          <w:rFonts w:ascii="PT Astra Serif" w:hAnsi="PT Astra Serif"/>
          <w:b/>
          <w:i/>
        </w:rPr>
        <w:t>Основные задачи учебного предмета «Информатика»</w:t>
      </w:r>
      <w:r w:rsidRPr="00E06E88">
        <w:rPr>
          <w:rFonts w:ascii="PT Astra Serif" w:hAnsi="PT Astra Serif"/>
        </w:rPr>
        <w:t>: сформировать у обучающихся: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базовые знания об информационном моделировании, в т.ч. о математическом моделировании;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основных алгоритмических структур и умение применять эти знания для построения алгоритмов решения задач по их математическим моделям;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умения и навыки составления простых программ по построенному алгоритму на одном из языков программирования высокого уровня;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владение базовыми нор</w:t>
      </w:r>
      <w:r w:rsidRPr="00E06E88">
        <w:rPr>
          <w:rFonts w:ascii="PT Astra Serif" w:hAnsi="PT Astra Serif"/>
        </w:rPr>
        <w:lastRenderedPageBreak/>
        <w:t>мами информационной этики и права, основами информационной безопасности;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w:t>
      </w:r>
      <w:r w:rsidRPr="00E06E88">
        <w:rPr>
          <w:rFonts w:ascii="PT Astra Serif" w:hAnsi="PT Astra Serif" w:cs="Times New Roman"/>
          <w:b/>
          <w:i/>
          <w:sz w:val="28"/>
          <w:szCs w:val="28"/>
        </w:rPr>
        <w:t>Информатика</w:t>
      </w:r>
      <w:r w:rsidRPr="00E06E88">
        <w:rPr>
          <w:rFonts w:ascii="PT Astra Serif" w:hAnsi="PT Astra Serif" w:cs="Times New Roman"/>
          <w:b/>
          <w:i/>
          <w:sz w:val="28"/>
          <w:szCs w:val="28"/>
          <w:lang w:eastAsia="en-US"/>
        </w:rPr>
        <w:t>» в учебном плане</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Общее число часов для изучения информатики на базовом уровне - 102 часа: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7 классе - 34 часа (1 час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8 классе - 34 часа (1 час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в 9 классе - 34 часа (1 час в неделю).</w:t>
      </w:r>
    </w:p>
    <w:p w:rsidR="0081241C" w:rsidRPr="00E06E88" w:rsidRDefault="0081241C" w:rsidP="0081241C">
      <w:pPr>
        <w:pStyle w:val="23"/>
        <w:shd w:val="clear" w:color="auto" w:fill="auto"/>
        <w:spacing w:before="0" w:after="0" w:line="240" w:lineRule="auto"/>
        <w:ind w:firstLine="709"/>
        <w:rPr>
          <w:rFonts w:ascii="PT Astra Serif" w:hAnsi="PT Astra Serif"/>
          <w:color w:val="FF0000"/>
        </w:rPr>
      </w:pPr>
    </w:p>
    <w:p w:rsidR="0081241C" w:rsidRPr="00E06E88" w:rsidRDefault="0081241C" w:rsidP="0081241C">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ПРЕДМЕТА «</w:t>
      </w:r>
      <w:r w:rsidRPr="00E06E88">
        <w:rPr>
          <w:rFonts w:ascii="PT Astra Serif" w:hAnsi="PT Astra Serif" w:cs="Times New Roman"/>
          <w:b/>
          <w:sz w:val="28"/>
          <w:szCs w:val="28"/>
        </w:rPr>
        <w:t>ИНФОРМАТИКА</w:t>
      </w:r>
      <w:r w:rsidRPr="00E06E88">
        <w:rPr>
          <w:rFonts w:ascii="PT Astra Serif" w:hAnsi="PT Astra Serif" w:cs="Times New Roman"/>
          <w:b/>
          <w:sz w:val="28"/>
          <w:szCs w:val="28"/>
          <w:lang w:eastAsia="en-US"/>
        </w:rPr>
        <w:t>»</w:t>
      </w:r>
    </w:p>
    <w:p w:rsidR="0081241C" w:rsidRPr="00E06E88" w:rsidRDefault="0081241C" w:rsidP="0081241C">
      <w:pPr>
        <w:pStyle w:val="23"/>
        <w:shd w:val="clear" w:color="auto" w:fill="auto"/>
        <w:spacing w:before="0" w:after="0" w:line="240" w:lineRule="auto"/>
        <w:ind w:firstLine="709"/>
        <w:jc w:val="center"/>
        <w:rPr>
          <w:rFonts w:ascii="PT Astra Serif" w:hAnsi="PT Astra Serif"/>
          <w:b/>
        </w:rPr>
      </w:pPr>
    </w:p>
    <w:p w:rsidR="0081241C" w:rsidRPr="00E06E88" w:rsidRDefault="0081241C" w:rsidP="0081241C">
      <w:pPr>
        <w:pStyle w:val="23"/>
        <w:shd w:val="clear" w:color="auto" w:fill="auto"/>
        <w:spacing w:before="0" w:after="0" w:line="240" w:lineRule="auto"/>
        <w:ind w:firstLine="709"/>
        <w:jc w:val="center"/>
        <w:rPr>
          <w:rFonts w:ascii="PT Astra Serif" w:hAnsi="PT Astra Serif"/>
          <w:color w:val="FF0000"/>
        </w:rPr>
      </w:pPr>
      <w:r w:rsidRPr="00E06E88">
        <w:rPr>
          <w:rFonts w:ascii="PT Astra Serif" w:hAnsi="PT Astra Serif"/>
          <w:b/>
        </w:rPr>
        <w:t>СОДЕРЖАНИЕ ОБУЧЕНИЯ В 7 КЛАССЕ</w:t>
      </w:r>
    </w:p>
    <w:p w:rsidR="0081241C" w:rsidRPr="00E06E88" w:rsidRDefault="0081241C" w:rsidP="0081241C">
      <w:pPr>
        <w:pStyle w:val="23"/>
        <w:shd w:val="clear" w:color="auto" w:fill="auto"/>
        <w:tabs>
          <w:tab w:val="left" w:pos="1834"/>
        </w:tabs>
        <w:spacing w:before="0" w:after="0" w:line="240" w:lineRule="auto"/>
        <w:ind w:left="709"/>
        <w:rPr>
          <w:rFonts w:ascii="PT Astra Serif" w:hAnsi="PT Astra Serif"/>
          <w:b/>
        </w:rPr>
      </w:pPr>
      <w:r w:rsidRPr="00E06E88">
        <w:rPr>
          <w:rFonts w:ascii="PT Astra Serif" w:hAnsi="PT Astra Serif"/>
          <w:b/>
        </w:rPr>
        <w:t>Цифровая грамотность.</w:t>
      </w:r>
    </w:p>
    <w:p w:rsidR="0081241C" w:rsidRPr="00E06E88" w:rsidRDefault="0081241C" w:rsidP="0081241C">
      <w:pPr>
        <w:pStyle w:val="23"/>
        <w:shd w:val="clear" w:color="auto" w:fill="auto"/>
        <w:tabs>
          <w:tab w:val="left" w:pos="2046"/>
        </w:tabs>
        <w:spacing w:before="0" w:after="0" w:line="240" w:lineRule="auto"/>
        <w:ind w:left="709"/>
        <w:rPr>
          <w:rFonts w:ascii="PT Astra Serif" w:hAnsi="PT Astra Serif"/>
          <w:b/>
          <w:i/>
        </w:rPr>
      </w:pPr>
      <w:r w:rsidRPr="00E06E88">
        <w:rPr>
          <w:rFonts w:ascii="PT Astra Serif" w:hAnsi="PT Astra Serif"/>
          <w:b/>
          <w:i/>
        </w:rPr>
        <w:t>Компьютер - универсальное устройство обработки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развития компьютеров и программного обеспечения. Поколения компьютеров. Современные тенденции развития компьютеров. Суперкомпьютеры.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Параллельные вычисления.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 постоянная память смартфона) и скорость доступа для различных видов носителей.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безопасности и правила работы на компьютере.</w:t>
      </w:r>
    </w:p>
    <w:p w:rsidR="0081241C" w:rsidRPr="00E06E88" w:rsidRDefault="0081241C" w:rsidP="0081241C">
      <w:pPr>
        <w:pStyle w:val="23"/>
        <w:shd w:val="clear" w:color="auto" w:fill="auto"/>
        <w:tabs>
          <w:tab w:val="left" w:pos="2046"/>
        </w:tabs>
        <w:spacing w:before="0" w:after="0" w:line="240" w:lineRule="auto"/>
        <w:ind w:left="709"/>
        <w:rPr>
          <w:rFonts w:ascii="PT Astra Serif" w:hAnsi="PT Astra Serif"/>
          <w:b/>
          <w:i/>
        </w:rPr>
      </w:pPr>
      <w:r w:rsidRPr="00E06E88">
        <w:rPr>
          <w:rFonts w:ascii="PT Astra Serif" w:hAnsi="PT Astra Serif"/>
          <w:b/>
          <w:i/>
        </w:rPr>
        <w:t>Программы и данные.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w:t>
      </w:r>
      <w:r w:rsidRPr="00E06E88">
        <w:rPr>
          <w:rFonts w:ascii="PT Astra Serif" w:hAnsi="PT Astra Serif"/>
        </w:rPr>
        <w:lastRenderedPageBreak/>
        <w:t>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Компьютерные вирусы и другие вредоносные программы. Программы для защиты от вирусов.</w:t>
      </w:r>
    </w:p>
    <w:p w:rsidR="0081241C" w:rsidRPr="00E06E88" w:rsidRDefault="0081241C" w:rsidP="0081241C">
      <w:pPr>
        <w:pStyle w:val="23"/>
        <w:shd w:val="clear" w:color="auto" w:fill="auto"/>
        <w:tabs>
          <w:tab w:val="left" w:pos="2025"/>
        </w:tabs>
        <w:spacing w:before="0" w:after="0" w:line="240" w:lineRule="auto"/>
        <w:ind w:left="709"/>
        <w:rPr>
          <w:rFonts w:ascii="PT Astra Serif" w:hAnsi="PT Astra Serif"/>
          <w:b/>
          <w:i/>
        </w:rPr>
      </w:pPr>
      <w:r w:rsidRPr="00E06E88">
        <w:rPr>
          <w:rFonts w:ascii="PT Astra Serif" w:hAnsi="PT Astra Serif"/>
          <w:b/>
          <w:i/>
        </w:rPr>
        <w:t>Компьютерные сети.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Современные сервисы интернет-коммуникаций.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Сетевой этикет, базовые нормы информационной этики и права при работе в Интернете. Стратегии безопасного поведения в Интернете.</w:t>
      </w:r>
    </w:p>
    <w:p w:rsidR="0081241C" w:rsidRPr="00E06E88" w:rsidRDefault="0081241C" w:rsidP="0081241C">
      <w:pPr>
        <w:pStyle w:val="23"/>
        <w:shd w:val="clear" w:color="auto" w:fill="auto"/>
        <w:tabs>
          <w:tab w:val="left" w:pos="1809"/>
        </w:tabs>
        <w:spacing w:before="0" w:after="0" w:line="240" w:lineRule="auto"/>
        <w:ind w:left="709"/>
        <w:rPr>
          <w:rFonts w:ascii="PT Astra Serif" w:hAnsi="PT Astra Serif"/>
          <w:b/>
        </w:rPr>
      </w:pPr>
      <w:r w:rsidRPr="00E06E88">
        <w:rPr>
          <w:rFonts w:ascii="PT Astra Serif" w:hAnsi="PT Astra Serif"/>
          <w:b/>
        </w:rPr>
        <w:t>Теоретические основы информатики.</w:t>
      </w:r>
    </w:p>
    <w:p w:rsidR="0081241C" w:rsidRPr="00E06E88" w:rsidRDefault="0081241C" w:rsidP="0081241C">
      <w:pPr>
        <w:pStyle w:val="23"/>
        <w:shd w:val="clear" w:color="auto" w:fill="auto"/>
        <w:tabs>
          <w:tab w:val="left" w:pos="2020"/>
        </w:tabs>
        <w:spacing w:before="0" w:after="0" w:line="240" w:lineRule="auto"/>
        <w:ind w:left="709"/>
        <w:rPr>
          <w:rFonts w:ascii="PT Astra Serif" w:hAnsi="PT Astra Serif"/>
          <w:b/>
          <w:i/>
        </w:rPr>
      </w:pPr>
      <w:r w:rsidRPr="00E06E88">
        <w:rPr>
          <w:rFonts w:ascii="PT Astra Serif" w:hAnsi="PT Astra Serif"/>
          <w:b/>
          <w:i/>
        </w:rPr>
        <w:t>Информация и информационные процессы.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Информация - одно из основных понятий современной науки.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Дискретность данных. Возможность описания непрерывных объектов и процессов с помощью дискретных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Информационные процессы - процессы, связанные с хранением, преобразованием и передачей данных.</w:t>
      </w:r>
    </w:p>
    <w:p w:rsidR="0081241C" w:rsidRPr="00E06E88" w:rsidRDefault="0081241C" w:rsidP="0081241C">
      <w:pPr>
        <w:pStyle w:val="23"/>
        <w:shd w:val="clear" w:color="auto" w:fill="auto"/>
        <w:tabs>
          <w:tab w:val="left" w:pos="2020"/>
        </w:tabs>
        <w:spacing w:before="0" w:after="0" w:line="240" w:lineRule="auto"/>
        <w:ind w:left="709"/>
        <w:rPr>
          <w:rFonts w:ascii="PT Astra Serif" w:hAnsi="PT Astra Serif"/>
          <w:b/>
          <w:i/>
        </w:rPr>
      </w:pPr>
      <w:r w:rsidRPr="00E06E88">
        <w:rPr>
          <w:rFonts w:ascii="PT Astra Serif" w:hAnsi="PT Astra Serif"/>
          <w:b/>
          <w:i/>
        </w:rPr>
        <w:t>Представление информации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Кодирование символов одного алфавита с помощью кодовых слов в другом алфавите, кодовая таблица, декодирование.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Двоичный код. Представление данных в компьютере как текстов в двоичном алфавите.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Скорость передачи данных. Единицы скорости передачи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Кодирование текстов. Равномерный код. Неравномерный код. Кодировка </w:t>
      </w:r>
      <w:r w:rsidRPr="00E06E88">
        <w:rPr>
          <w:rFonts w:ascii="PT Astra Serif" w:hAnsi="PT Astra Serif"/>
          <w:lang w:val="en-US"/>
        </w:rPr>
        <w:t>ASCII</w:t>
      </w:r>
      <w:r w:rsidRPr="00E06E88">
        <w:rPr>
          <w:rFonts w:ascii="PT Astra Serif" w:hAnsi="PT Astra Serif"/>
        </w:rPr>
        <w:t xml:space="preserve">. Восьмибитные кодировки. Понятие о кодировках </w:t>
      </w:r>
      <w:r w:rsidRPr="00E06E88">
        <w:rPr>
          <w:rFonts w:ascii="PT Astra Serif" w:hAnsi="PT Astra Serif"/>
          <w:lang w:val="en-US"/>
        </w:rPr>
        <w:t>UNICODE</w:t>
      </w:r>
      <w:r w:rsidRPr="00E06E88">
        <w:rPr>
          <w:rFonts w:ascii="PT Astra Serif" w:hAnsi="PT Astra Serif"/>
        </w:rPr>
        <w:t>. Декодирование сообщений с использованием равномерного и неравномерного кода. Информационный объём текста.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Искажение информации при передаче.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Общее представление о цифровом представлении аудиовизуальных и </w:t>
      </w:r>
      <w:r w:rsidRPr="00E06E88">
        <w:rPr>
          <w:rFonts w:ascii="PT Astra Serif" w:hAnsi="PT Astra Serif"/>
        </w:rPr>
        <w:lastRenderedPageBreak/>
        <w:t>других непрерывных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Кодирование цвета. Цветовые модели. Модель </w:t>
      </w:r>
      <w:r w:rsidRPr="00E06E88">
        <w:rPr>
          <w:rFonts w:ascii="PT Astra Serif" w:hAnsi="PT Astra Serif"/>
          <w:lang w:val="en-US"/>
        </w:rPr>
        <w:t>RGB</w:t>
      </w:r>
      <w:r w:rsidRPr="00E06E88">
        <w:rPr>
          <w:rFonts w:ascii="PT Astra Serif" w:hAnsi="PT Astra Serif"/>
        </w:rPr>
        <w:t>. Глубина кодирования. Палитра.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Растровое и векторное представление изображений. Пиксель. Оценка информационного объёма графических данных для растрового изображения.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Кодирование звука. Разрядность и частота записи. Количество каналов записи.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Оценка количественных параметров, связанных с представлением и хранением звуковых файлов.</w:t>
      </w:r>
    </w:p>
    <w:p w:rsidR="0081241C" w:rsidRPr="00E06E88" w:rsidRDefault="0081241C" w:rsidP="0081241C">
      <w:pPr>
        <w:pStyle w:val="23"/>
        <w:shd w:val="clear" w:color="auto" w:fill="auto"/>
        <w:tabs>
          <w:tab w:val="left" w:pos="1812"/>
        </w:tabs>
        <w:spacing w:before="0" w:after="0" w:line="240" w:lineRule="auto"/>
        <w:ind w:left="709"/>
        <w:rPr>
          <w:rFonts w:ascii="PT Astra Serif" w:hAnsi="PT Astra Serif"/>
          <w:b/>
        </w:rPr>
      </w:pPr>
      <w:r w:rsidRPr="00E06E88">
        <w:rPr>
          <w:rFonts w:ascii="PT Astra Serif" w:hAnsi="PT Astra Serif"/>
          <w:b/>
        </w:rPr>
        <w:t>Информационные технологии.</w:t>
      </w:r>
    </w:p>
    <w:p w:rsidR="0081241C" w:rsidRPr="00E06E88" w:rsidRDefault="0081241C" w:rsidP="0081241C">
      <w:pPr>
        <w:pStyle w:val="23"/>
        <w:shd w:val="clear" w:color="auto" w:fill="auto"/>
        <w:tabs>
          <w:tab w:val="left" w:pos="2024"/>
        </w:tabs>
        <w:spacing w:before="0" w:after="0" w:line="240" w:lineRule="auto"/>
        <w:ind w:left="709"/>
        <w:rPr>
          <w:rFonts w:ascii="PT Astra Serif" w:hAnsi="PT Astra Serif"/>
          <w:b/>
          <w:i/>
        </w:rPr>
      </w:pPr>
      <w:r w:rsidRPr="00E06E88">
        <w:rPr>
          <w:rFonts w:ascii="PT Astra Serif" w:hAnsi="PT Astra Serif"/>
          <w:b/>
          <w:i/>
        </w:rPr>
        <w:t>Текстовые документы.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Текстовые документы и их структурные элементы (страница, абзац, строка, слово, символ).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Структурирование информации с помощью списков и таблиц. Многоуровневые списки. Добавление таблиц в текстовые документы.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81241C" w:rsidRPr="00E06E88" w:rsidRDefault="0081241C" w:rsidP="0081241C">
      <w:pPr>
        <w:pStyle w:val="23"/>
        <w:shd w:val="clear" w:color="auto" w:fill="auto"/>
        <w:tabs>
          <w:tab w:val="left" w:pos="2007"/>
        </w:tabs>
        <w:spacing w:before="0" w:after="0" w:line="240" w:lineRule="auto"/>
        <w:ind w:left="709"/>
        <w:rPr>
          <w:rFonts w:ascii="PT Astra Serif" w:hAnsi="PT Astra Serif"/>
          <w:b/>
          <w:i/>
        </w:rPr>
      </w:pPr>
      <w:r w:rsidRPr="00E06E88">
        <w:rPr>
          <w:rFonts w:ascii="PT Astra Serif" w:hAnsi="PT Astra Serif"/>
          <w:b/>
          <w:i/>
        </w:rPr>
        <w:t>Компьютерная графика.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Знакомство с графическими редакторами. Растровые рисунки. Использование графических примитивов.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Операции редактирования графических объектов, в т.ч.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81241C" w:rsidRPr="00E06E88" w:rsidRDefault="0081241C" w:rsidP="0081241C">
      <w:pPr>
        <w:pStyle w:val="23"/>
        <w:shd w:val="clear" w:color="auto" w:fill="auto"/>
        <w:tabs>
          <w:tab w:val="left" w:pos="2007"/>
        </w:tabs>
        <w:spacing w:before="0" w:after="0" w:line="240" w:lineRule="auto"/>
        <w:ind w:left="709"/>
        <w:rPr>
          <w:rFonts w:ascii="PT Astra Serif" w:hAnsi="PT Astra Serif"/>
          <w:b/>
          <w:i/>
        </w:rPr>
      </w:pPr>
      <w:r w:rsidRPr="00E06E88">
        <w:rPr>
          <w:rFonts w:ascii="PT Astra Serif" w:hAnsi="PT Astra Serif"/>
          <w:b/>
          <w:i/>
        </w:rPr>
        <w:t>Мультимедийные презентации.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Подготовка мультимедийных презентаций. Слайд. Добавление на слайд текста и изображений. Работа с несколькими слайдами.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Добавление на слайд аудиовизуальных данных. Анимация. Гиперссылки.</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jc w:val="center"/>
        <w:rPr>
          <w:rFonts w:ascii="PT Astra Serif" w:hAnsi="PT Astra Serif"/>
        </w:rPr>
      </w:pPr>
      <w:r w:rsidRPr="00E06E88">
        <w:rPr>
          <w:rFonts w:ascii="PT Astra Serif" w:hAnsi="PT Astra Serif"/>
          <w:b/>
        </w:rPr>
        <w:t>СОДЕРЖАНИЕ ОБУЧЕНИЯ В 8 КЛАССЕ</w:t>
      </w:r>
    </w:p>
    <w:p w:rsidR="0081241C" w:rsidRPr="00E06E88" w:rsidRDefault="0081241C" w:rsidP="0081241C">
      <w:pPr>
        <w:pStyle w:val="23"/>
        <w:shd w:val="clear" w:color="auto" w:fill="auto"/>
        <w:tabs>
          <w:tab w:val="left" w:pos="1801"/>
        </w:tabs>
        <w:spacing w:before="0" w:after="0" w:line="240" w:lineRule="auto"/>
        <w:ind w:left="709"/>
        <w:rPr>
          <w:rFonts w:ascii="PT Astra Serif" w:hAnsi="PT Astra Serif"/>
          <w:b/>
        </w:rPr>
      </w:pPr>
      <w:r w:rsidRPr="00E06E88">
        <w:rPr>
          <w:rFonts w:ascii="PT Astra Serif" w:hAnsi="PT Astra Serif"/>
          <w:b/>
        </w:rPr>
        <w:t>Теоретические основы информатики.</w:t>
      </w:r>
    </w:p>
    <w:p w:rsidR="0081241C" w:rsidRPr="00E06E88" w:rsidRDefault="0081241C" w:rsidP="0081241C">
      <w:pPr>
        <w:pStyle w:val="23"/>
        <w:shd w:val="clear" w:color="auto" w:fill="auto"/>
        <w:tabs>
          <w:tab w:val="left" w:pos="2012"/>
        </w:tabs>
        <w:spacing w:before="0" w:after="0" w:line="240" w:lineRule="auto"/>
        <w:ind w:left="709"/>
        <w:rPr>
          <w:rFonts w:ascii="PT Astra Serif" w:hAnsi="PT Astra Serif"/>
          <w:b/>
          <w:i/>
        </w:rPr>
      </w:pPr>
      <w:r w:rsidRPr="00E06E88">
        <w:rPr>
          <w:rFonts w:ascii="PT Astra Serif" w:hAnsi="PT Astra Serif"/>
          <w:b/>
          <w:i/>
        </w:rPr>
        <w:t>Системы счисления.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Римская система счисления.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Арифметические операции в двоичной системе счисления.</w:t>
      </w:r>
    </w:p>
    <w:p w:rsidR="0081241C" w:rsidRPr="00E06E88" w:rsidRDefault="0081241C" w:rsidP="0081241C">
      <w:pPr>
        <w:pStyle w:val="23"/>
        <w:shd w:val="clear" w:color="auto" w:fill="auto"/>
        <w:tabs>
          <w:tab w:val="left" w:pos="1992"/>
        </w:tabs>
        <w:spacing w:before="0" w:after="0" w:line="240" w:lineRule="auto"/>
        <w:ind w:left="709"/>
        <w:rPr>
          <w:rFonts w:ascii="PT Astra Serif" w:hAnsi="PT Astra Serif"/>
          <w:b/>
          <w:i/>
        </w:rPr>
      </w:pPr>
      <w:r w:rsidRPr="00E06E88">
        <w:rPr>
          <w:rFonts w:ascii="PT Astra Serif" w:hAnsi="PT Astra Serif"/>
          <w:b/>
          <w:i/>
        </w:rPr>
        <w:t>Элементы математической логики.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Логические элементы. Знакомство с логическими основами компьютера.</w:t>
      </w:r>
    </w:p>
    <w:p w:rsidR="0081241C" w:rsidRPr="00E06E88" w:rsidRDefault="0081241C" w:rsidP="0081241C">
      <w:pPr>
        <w:pStyle w:val="23"/>
        <w:shd w:val="clear" w:color="auto" w:fill="auto"/>
        <w:tabs>
          <w:tab w:val="left" w:pos="1992"/>
        </w:tabs>
        <w:spacing w:before="0" w:after="0" w:line="240" w:lineRule="auto"/>
        <w:ind w:left="709"/>
        <w:rPr>
          <w:rFonts w:ascii="PT Astra Serif" w:hAnsi="PT Astra Serif"/>
          <w:b/>
        </w:rPr>
      </w:pPr>
      <w:r w:rsidRPr="00E06E88">
        <w:rPr>
          <w:rFonts w:ascii="PT Astra Serif" w:hAnsi="PT Astra Serif"/>
          <w:b/>
        </w:rPr>
        <w:t>Алгоритмы и программирование.</w:t>
      </w:r>
    </w:p>
    <w:p w:rsidR="0081241C" w:rsidRPr="00E06E88" w:rsidRDefault="0081241C" w:rsidP="0081241C">
      <w:pPr>
        <w:pStyle w:val="23"/>
        <w:shd w:val="clear" w:color="auto" w:fill="auto"/>
        <w:tabs>
          <w:tab w:val="left" w:pos="1992"/>
        </w:tabs>
        <w:spacing w:before="0" w:after="0" w:line="240" w:lineRule="auto"/>
        <w:ind w:left="709"/>
        <w:rPr>
          <w:rFonts w:ascii="PT Astra Serif" w:hAnsi="PT Astra Serif"/>
          <w:b/>
          <w:i/>
        </w:rPr>
      </w:pPr>
      <w:r w:rsidRPr="00E06E88">
        <w:rPr>
          <w:rFonts w:ascii="PT Astra Serif" w:hAnsi="PT Astra Serif"/>
          <w:b/>
          <w:i/>
        </w:rPr>
        <w:t>Исполнители и алгоритмы. Алгоритмические конструкции.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алгоритма. Исполнители алгоритмов. Алгоритм как план управления исполнителем.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Свойства алгоритма. Способы записи алгоритма (словесный, в виде блок-схемы, программа).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Конструкция «повторения»: циклы с заданным числом повторений, с условием выполнения, с переменной цикла.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Синтаксические и логические ошибки. Отказы.</w:t>
      </w:r>
    </w:p>
    <w:p w:rsidR="0081241C" w:rsidRPr="00E06E88" w:rsidRDefault="0081241C" w:rsidP="0081241C">
      <w:pPr>
        <w:pStyle w:val="23"/>
        <w:shd w:val="clear" w:color="auto" w:fill="auto"/>
        <w:tabs>
          <w:tab w:val="left" w:pos="1965"/>
        </w:tabs>
        <w:spacing w:before="0" w:after="0" w:line="240" w:lineRule="auto"/>
        <w:ind w:left="709"/>
        <w:rPr>
          <w:rFonts w:ascii="PT Astra Serif" w:hAnsi="PT Astra Serif"/>
          <w:b/>
          <w:i/>
        </w:rPr>
      </w:pPr>
      <w:r w:rsidRPr="00E06E88">
        <w:rPr>
          <w:rFonts w:ascii="PT Astra Serif" w:hAnsi="PT Astra Serif"/>
          <w:b/>
          <w:i/>
        </w:rPr>
        <w:t>Язык программирования.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Язык программирования (</w:t>
      </w:r>
      <w:r w:rsidRPr="00E06E88">
        <w:rPr>
          <w:rFonts w:ascii="PT Astra Serif" w:hAnsi="PT Astra Serif"/>
          <w:lang w:val="en-US"/>
        </w:rPr>
        <w:t>Python</w:t>
      </w:r>
      <w:r w:rsidRPr="00E06E88">
        <w:rPr>
          <w:rFonts w:ascii="PT Astra Serif" w:hAnsi="PT Astra Serif"/>
        </w:rPr>
        <w:t xml:space="preserve">, C++, Паскаль, </w:t>
      </w:r>
      <w:r w:rsidRPr="00E06E88">
        <w:rPr>
          <w:rFonts w:ascii="PT Astra Serif" w:hAnsi="PT Astra Serif"/>
          <w:lang w:val="en-US"/>
        </w:rPr>
        <w:t>Java</w:t>
      </w:r>
      <w:r w:rsidRPr="00E06E88">
        <w:rPr>
          <w:rFonts w:ascii="PT Astra Serif" w:hAnsi="PT Astra Serif"/>
        </w:rPr>
        <w:t>, С#, Школьный Алгоритмический Язык).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Система программирования: редактор текста программ, транслятор, от</w:t>
      </w:r>
      <w:r w:rsidRPr="00E06E88">
        <w:rPr>
          <w:rFonts w:ascii="PT Astra Serif" w:hAnsi="PT Astra Serif"/>
        </w:rPr>
        <w:lastRenderedPageBreak/>
        <w:t>ладчик.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Переменная: тип, имя, значение. Целые, вещественные и символьные переменные.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Оператор присваивания. Арифметические выражения и порядок их вычисления. Операции с целыми числами: целочисленное деление, остаток от деления.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Диалоговая отладка программ: пошаговое выполнение, просмотр значений величин, отладочный вывод, выбор точки останова.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Цикл с переменной. Алгоритмы проверки делимости одного целого числа на другое, проверки натурального числа на простоту.</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Обработка символьных данных. Символьные (строковые) переменные.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Посимвольная обработка строк. Подсчёт частоты появления символа в строке. Встроенные функции для обработки строк.</w:t>
      </w:r>
    </w:p>
    <w:p w:rsidR="0081241C" w:rsidRPr="00E06E88" w:rsidRDefault="0081241C" w:rsidP="0081241C">
      <w:pPr>
        <w:pStyle w:val="23"/>
        <w:shd w:val="clear" w:color="auto" w:fill="auto"/>
        <w:tabs>
          <w:tab w:val="left" w:pos="2031"/>
        </w:tabs>
        <w:spacing w:before="0" w:after="0" w:line="240" w:lineRule="auto"/>
        <w:ind w:left="709"/>
        <w:rPr>
          <w:rFonts w:ascii="PT Astra Serif" w:hAnsi="PT Astra Serif"/>
          <w:b/>
          <w:i/>
        </w:rPr>
      </w:pPr>
      <w:r w:rsidRPr="00E06E88">
        <w:rPr>
          <w:rFonts w:ascii="PT Astra Serif" w:hAnsi="PT Astra Serif"/>
          <w:b/>
          <w:i/>
        </w:rPr>
        <w:t>Анализ алгоритмов.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rsidR="0081241C" w:rsidRPr="00E06E88" w:rsidRDefault="0081241C" w:rsidP="0081241C">
      <w:pPr>
        <w:pStyle w:val="23"/>
        <w:shd w:val="clear" w:color="auto" w:fill="auto"/>
        <w:spacing w:before="0" w:after="0" w:line="240" w:lineRule="auto"/>
        <w:ind w:firstLine="709"/>
        <w:rPr>
          <w:rFonts w:ascii="PT Astra Serif" w:hAnsi="PT Astra Serif"/>
          <w:b/>
        </w:rPr>
      </w:pPr>
    </w:p>
    <w:p w:rsidR="0081241C" w:rsidRPr="00E06E88" w:rsidRDefault="0081241C" w:rsidP="0081241C">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9 КЛАССЕ</w:t>
      </w:r>
    </w:p>
    <w:p w:rsidR="0081241C" w:rsidRPr="00E06E88" w:rsidRDefault="0081241C" w:rsidP="0081241C">
      <w:pPr>
        <w:pStyle w:val="23"/>
        <w:shd w:val="clear" w:color="auto" w:fill="auto"/>
        <w:tabs>
          <w:tab w:val="left" w:pos="1820"/>
        </w:tabs>
        <w:spacing w:before="0" w:after="0" w:line="240" w:lineRule="auto"/>
        <w:ind w:left="709"/>
        <w:rPr>
          <w:rFonts w:ascii="PT Astra Serif" w:hAnsi="PT Astra Serif"/>
          <w:b/>
        </w:rPr>
      </w:pPr>
      <w:r w:rsidRPr="00E06E88">
        <w:rPr>
          <w:rFonts w:ascii="PT Astra Serif" w:hAnsi="PT Astra Serif"/>
          <w:b/>
        </w:rPr>
        <w:t>Цифровая грамотность.</w:t>
      </w:r>
    </w:p>
    <w:p w:rsidR="0081241C" w:rsidRPr="00E06E88" w:rsidRDefault="0081241C" w:rsidP="0081241C">
      <w:pPr>
        <w:pStyle w:val="23"/>
        <w:shd w:val="clear" w:color="auto" w:fill="auto"/>
        <w:tabs>
          <w:tab w:val="left" w:pos="2031"/>
        </w:tabs>
        <w:spacing w:before="0" w:after="0" w:line="240" w:lineRule="auto"/>
        <w:ind w:left="709"/>
        <w:rPr>
          <w:rFonts w:ascii="PT Astra Serif" w:hAnsi="PT Astra Serif"/>
          <w:b/>
          <w:i/>
        </w:rPr>
      </w:pPr>
      <w:r w:rsidRPr="00E06E88">
        <w:rPr>
          <w:rFonts w:ascii="PT Astra Serif" w:hAnsi="PT Astra Serif"/>
          <w:b/>
          <w:i/>
        </w:rPr>
        <w:t>Глобальная сеть Интернет и стратегии безопасного поведения в ней.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Глобальная сеть Интернет. </w:t>
      </w:r>
      <w:r w:rsidRPr="00E06E88">
        <w:rPr>
          <w:rFonts w:ascii="PT Astra Serif" w:hAnsi="PT Astra Serif"/>
          <w:lang w:val="en-US"/>
        </w:rPr>
        <w:t>IP</w:t>
      </w:r>
      <w:r w:rsidRPr="00E06E88">
        <w:rPr>
          <w:rFonts w:ascii="PT Astra Serif" w:hAnsi="PT Astra Serif"/>
        </w:rPr>
        <w:t>-адреса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w:t>
      </w:r>
    </w:p>
    <w:p w:rsidR="0081241C" w:rsidRPr="00E06E88" w:rsidRDefault="0081241C" w:rsidP="0081241C">
      <w:pPr>
        <w:pStyle w:val="23"/>
        <w:shd w:val="clear" w:color="auto" w:fill="auto"/>
        <w:tabs>
          <w:tab w:val="left" w:pos="2031"/>
        </w:tabs>
        <w:spacing w:before="0" w:after="0" w:line="240" w:lineRule="auto"/>
        <w:ind w:left="709"/>
        <w:rPr>
          <w:rFonts w:ascii="PT Astra Serif" w:hAnsi="PT Astra Serif"/>
          <w:b/>
          <w:i/>
        </w:rPr>
      </w:pPr>
      <w:r w:rsidRPr="00E06E88">
        <w:rPr>
          <w:rFonts w:ascii="PT Astra Serif" w:hAnsi="PT Astra Serif"/>
          <w:b/>
          <w:i/>
        </w:rPr>
        <w:t>Работа в информационном пространстве.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w:t>
      </w:r>
      <w:r w:rsidRPr="00E06E88">
        <w:rPr>
          <w:rFonts w:ascii="PT Astra Serif" w:hAnsi="PT Astra Serif"/>
        </w:rPr>
        <w:lastRenderedPageBreak/>
        <w:t>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rsidR="0081241C" w:rsidRPr="00E06E88" w:rsidRDefault="0081241C" w:rsidP="0081241C">
      <w:pPr>
        <w:pStyle w:val="23"/>
        <w:shd w:val="clear" w:color="auto" w:fill="auto"/>
        <w:tabs>
          <w:tab w:val="left" w:pos="2031"/>
        </w:tabs>
        <w:spacing w:before="0" w:after="0" w:line="240" w:lineRule="auto"/>
        <w:ind w:left="709"/>
        <w:rPr>
          <w:rFonts w:ascii="PT Astra Serif" w:hAnsi="PT Astra Serif"/>
          <w:b/>
        </w:rPr>
      </w:pPr>
      <w:r w:rsidRPr="00E06E88">
        <w:rPr>
          <w:rFonts w:ascii="PT Astra Serif" w:hAnsi="PT Astra Serif"/>
          <w:b/>
        </w:rPr>
        <w:t>Теоретические основы информатики.</w:t>
      </w:r>
    </w:p>
    <w:p w:rsidR="0081241C" w:rsidRPr="00E06E88" w:rsidRDefault="0081241C" w:rsidP="0081241C">
      <w:pPr>
        <w:pStyle w:val="23"/>
        <w:shd w:val="clear" w:color="auto" w:fill="auto"/>
        <w:tabs>
          <w:tab w:val="left" w:pos="2031"/>
        </w:tabs>
        <w:spacing w:before="0" w:after="0" w:line="240" w:lineRule="auto"/>
        <w:ind w:left="709"/>
        <w:rPr>
          <w:rFonts w:ascii="PT Astra Serif" w:hAnsi="PT Astra Serif"/>
          <w:b/>
          <w:i/>
        </w:rPr>
      </w:pPr>
      <w:r w:rsidRPr="00E06E88">
        <w:rPr>
          <w:rFonts w:ascii="PT Astra Serif" w:hAnsi="PT Astra Serif"/>
          <w:b/>
          <w:i/>
        </w:rPr>
        <w:t>Моделирование как метод познания.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соответствия модели моделируемому объекту и целям моделирования.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Табличные модели. Таблица как представление отношения.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Базы данных. Отбор в таблице строк, удовлетворяющих заданному условию.</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81241C" w:rsidRPr="00E06E88" w:rsidRDefault="0081241C" w:rsidP="0081241C">
      <w:pPr>
        <w:pStyle w:val="23"/>
        <w:shd w:val="clear" w:color="auto" w:fill="auto"/>
        <w:tabs>
          <w:tab w:val="left" w:pos="1758"/>
        </w:tabs>
        <w:spacing w:before="0" w:after="0" w:line="240" w:lineRule="auto"/>
        <w:ind w:left="709"/>
        <w:rPr>
          <w:rFonts w:ascii="PT Astra Serif" w:hAnsi="PT Astra Serif"/>
          <w:b/>
        </w:rPr>
      </w:pPr>
      <w:r w:rsidRPr="00E06E88">
        <w:rPr>
          <w:rFonts w:ascii="PT Astra Serif" w:hAnsi="PT Astra Serif"/>
          <w:b/>
        </w:rPr>
        <w:t>Алгоритмы и программирование.</w:t>
      </w:r>
    </w:p>
    <w:p w:rsidR="0081241C" w:rsidRPr="00E06E88" w:rsidRDefault="0081241C" w:rsidP="0081241C">
      <w:pPr>
        <w:pStyle w:val="23"/>
        <w:shd w:val="clear" w:color="auto" w:fill="auto"/>
        <w:tabs>
          <w:tab w:val="left" w:pos="1969"/>
        </w:tabs>
        <w:spacing w:before="0" w:after="0" w:line="240" w:lineRule="auto"/>
        <w:ind w:left="709"/>
        <w:rPr>
          <w:rFonts w:ascii="PT Astra Serif" w:hAnsi="PT Astra Serif"/>
          <w:b/>
          <w:i/>
        </w:rPr>
      </w:pPr>
      <w:r w:rsidRPr="00E06E88">
        <w:rPr>
          <w:rFonts w:ascii="PT Astra Serif" w:hAnsi="PT Astra Serif"/>
          <w:b/>
          <w:i/>
        </w:rPr>
        <w:t>Разработка алгоритмов и программ.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w:t>
      </w:r>
      <w:r w:rsidRPr="00E06E88">
        <w:rPr>
          <w:rFonts w:ascii="PT Astra Serif" w:hAnsi="PT Astra Serif"/>
          <w:lang w:val="en-US"/>
        </w:rPr>
        <w:t>Python</w:t>
      </w:r>
      <w:r w:rsidRPr="00E06E88">
        <w:rPr>
          <w:rFonts w:ascii="PT Astra Serif" w:hAnsi="PT Astra Serif"/>
        </w:rPr>
        <w:t xml:space="preserve">, C++, Паскаль, </w:t>
      </w:r>
      <w:r w:rsidRPr="00E06E88">
        <w:rPr>
          <w:rFonts w:ascii="PT Astra Serif" w:hAnsi="PT Astra Serif"/>
          <w:lang w:val="en-US"/>
        </w:rPr>
        <w:t>Java</w:t>
      </w:r>
      <w:r w:rsidRPr="00E06E88">
        <w:rPr>
          <w:rFonts w:ascii="PT Astra Serif" w:hAnsi="PT Astra Serif"/>
        </w:rPr>
        <w:t>, С#,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 Сортировка массива.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rsidR="0081241C" w:rsidRPr="00E06E88" w:rsidRDefault="0081241C" w:rsidP="0081241C">
      <w:pPr>
        <w:pStyle w:val="23"/>
        <w:shd w:val="clear" w:color="auto" w:fill="auto"/>
        <w:tabs>
          <w:tab w:val="left" w:pos="1995"/>
        </w:tabs>
        <w:spacing w:before="0" w:after="0" w:line="240" w:lineRule="auto"/>
        <w:ind w:left="709"/>
        <w:rPr>
          <w:rFonts w:ascii="PT Astra Serif" w:hAnsi="PT Astra Serif"/>
          <w:b/>
          <w:i/>
        </w:rPr>
      </w:pPr>
      <w:r w:rsidRPr="00E06E88">
        <w:rPr>
          <w:rFonts w:ascii="PT Astra Serif" w:hAnsi="PT Astra Serif"/>
          <w:b/>
          <w:i/>
        </w:rPr>
        <w:lastRenderedPageBreak/>
        <w:t>Управление.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т.ч. в робототехнике.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rsidR="0081241C" w:rsidRPr="00E06E88" w:rsidRDefault="0081241C" w:rsidP="0081241C">
      <w:pPr>
        <w:pStyle w:val="23"/>
        <w:shd w:val="clear" w:color="auto" w:fill="auto"/>
        <w:tabs>
          <w:tab w:val="left" w:pos="1779"/>
        </w:tabs>
        <w:spacing w:before="0" w:after="0" w:line="240" w:lineRule="auto"/>
        <w:ind w:left="709"/>
        <w:rPr>
          <w:rFonts w:ascii="PT Astra Serif" w:hAnsi="PT Astra Serif"/>
          <w:b/>
        </w:rPr>
      </w:pPr>
      <w:r w:rsidRPr="00E06E88">
        <w:rPr>
          <w:rFonts w:ascii="PT Astra Serif" w:hAnsi="PT Astra Serif"/>
          <w:b/>
        </w:rPr>
        <w:t>Информационные технологии.</w:t>
      </w:r>
    </w:p>
    <w:p w:rsidR="0081241C" w:rsidRPr="00E06E88" w:rsidRDefault="0081241C" w:rsidP="0081241C">
      <w:pPr>
        <w:pStyle w:val="23"/>
        <w:shd w:val="clear" w:color="auto" w:fill="auto"/>
        <w:tabs>
          <w:tab w:val="left" w:pos="1995"/>
        </w:tabs>
        <w:spacing w:before="0" w:after="0" w:line="240" w:lineRule="auto"/>
        <w:ind w:left="709"/>
        <w:rPr>
          <w:rFonts w:ascii="PT Astra Serif" w:hAnsi="PT Astra Serif"/>
          <w:b/>
          <w:i/>
        </w:rPr>
      </w:pPr>
      <w:r w:rsidRPr="00E06E88">
        <w:rPr>
          <w:rFonts w:ascii="PT Astra Serif" w:hAnsi="PT Astra Serif"/>
          <w:b/>
          <w:i/>
        </w:rPr>
        <w:t>Электронные таблицы.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Преобразование формул при копировании. Относительная, абсолютная и смешанная адресация.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rsidR="0081241C" w:rsidRPr="00E06E88" w:rsidRDefault="0081241C" w:rsidP="0081241C">
      <w:pPr>
        <w:pStyle w:val="23"/>
        <w:shd w:val="clear" w:color="auto" w:fill="auto"/>
        <w:tabs>
          <w:tab w:val="left" w:pos="1995"/>
        </w:tabs>
        <w:spacing w:before="0" w:after="0" w:line="240" w:lineRule="auto"/>
        <w:ind w:left="709"/>
        <w:rPr>
          <w:rFonts w:ascii="PT Astra Serif" w:hAnsi="PT Astra Serif"/>
          <w:b/>
          <w:i/>
        </w:rPr>
      </w:pPr>
      <w:r w:rsidRPr="00E06E88">
        <w:rPr>
          <w:rFonts w:ascii="PT Astra Serif" w:hAnsi="PT Astra Serif"/>
          <w:b/>
          <w:i/>
        </w:rPr>
        <w:t>Информационные технологии в современном обществе.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информационных технологий в развитии экономики мира, страны, региона. Открытые образовательные ресурсы.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ind w:firstLine="709"/>
        <w:rPr>
          <w:rFonts w:ascii="PT Astra Serif" w:hAnsi="PT Astra Serif"/>
          <w:b/>
        </w:rPr>
      </w:pPr>
      <w:r w:rsidRPr="00E06E88">
        <w:rPr>
          <w:rFonts w:ascii="PT Astra Serif" w:hAnsi="PT Astra Serif"/>
          <w:b/>
        </w:rPr>
        <w:t>3) ПЛАНИРУЕМЫЕ РЕЗУЛЬТАТЫ ОСВОЕНИЯ ПРОГРАММЫ УЧЕБНОГО ПРЕДМЕТА «ИНФОРМАТИКА» НА УРОВНЕ ООО</w:t>
      </w:r>
    </w:p>
    <w:p w:rsidR="0081241C" w:rsidRPr="00E06E88" w:rsidRDefault="0081241C" w:rsidP="0081241C">
      <w:pPr>
        <w:ind w:firstLine="709"/>
        <w:rPr>
          <w:rFonts w:ascii="PT Astra Serif" w:hAnsi="PT Astra Serif" w:cs="Times New Roman"/>
          <w:sz w:val="28"/>
          <w:szCs w:val="28"/>
        </w:rPr>
      </w:pPr>
      <w:r w:rsidRPr="00E06E88">
        <w:rPr>
          <w:rFonts w:ascii="PT Astra Serif" w:hAnsi="PT Astra Serif" w:cs="Times New Roman"/>
          <w:sz w:val="28"/>
          <w:szCs w:val="28"/>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81241C" w:rsidRPr="00E06E88" w:rsidRDefault="0081241C" w:rsidP="0081241C">
      <w:pPr>
        <w:ind w:firstLine="709"/>
        <w:rPr>
          <w:rFonts w:ascii="PT Astra Serif" w:hAnsi="PT Astra Serif" w:cs="Times New Roman"/>
          <w:sz w:val="28"/>
          <w:szCs w:val="28"/>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81241C" w:rsidRPr="00E06E88" w:rsidRDefault="0081241C" w:rsidP="0081241C">
      <w:pPr>
        <w:widowControl/>
        <w:autoSpaceDE/>
        <w:autoSpaceDN/>
        <w:adjustRightInd/>
        <w:ind w:firstLine="709"/>
        <w:rPr>
          <w:rFonts w:ascii="PT Astra Serif" w:hAnsi="PT Astra Serif" w:cs="Times New Roman"/>
          <w:b/>
          <w:i/>
          <w:sz w:val="28"/>
          <w:szCs w:val="28"/>
        </w:rPr>
      </w:pPr>
      <w:r w:rsidRPr="00E06E88">
        <w:rPr>
          <w:rFonts w:ascii="PT Astra Serif" w:hAnsi="PT Astra Serif" w:cs="Times New Roman"/>
          <w:b/>
          <w:i/>
          <w:sz w:val="28"/>
          <w:szCs w:val="28"/>
        </w:rPr>
        <w:t xml:space="preserve">Личностные результаты имеют направленность на решение задач воспитания, развития и социализации обучающихся средствами учебного предмета. </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1. Патриотического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ценностное отношение к отечественному культурному, историческому и </w:t>
      </w:r>
      <w:r w:rsidRPr="00E06E88">
        <w:rPr>
          <w:rFonts w:ascii="PT Astra Serif" w:hAnsi="PT Astra Serif"/>
        </w:rPr>
        <w:lastRenderedPageBreak/>
        <w:t>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2. Духовно-нравственного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т.ч. в Интернете;</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3. Гражданского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представление о социальных нормах и правилах межличностных отношений в коллективе, в т.ч. в социальных сообществах, соблюдение правил безопасности, в т.ч.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rsidR="0081241C" w:rsidRPr="00E06E88" w:rsidRDefault="0081241C" w:rsidP="0081241C">
      <w:pPr>
        <w:pStyle w:val="23"/>
        <w:shd w:val="clear" w:color="auto" w:fill="auto"/>
        <w:tabs>
          <w:tab w:val="left" w:pos="1121"/>
        </w:tabs>
        <w:spacing w:before="0" w:after="0" w:line="240" w:lineRule="auto"/>
        <w:ind w:left="709"/>
        <w:rPr>
          <w:rFonts w:ascii="PT Astra Serif" w:hAnsi="PT Astra Serif"/>
          <w:b/>
          <w:i/>
        </w:rPr>
      </w:pPr>
      <w:r w:rsidRPr="00E06E88">
        <w:rPr>
          <w:rFonts w:ascii="PT Astra Serif" w:hAnsi="PT Astra Serif"/>
          <w:b/>
          <w:i/>
        </w:rPr>
        <w:t>4. Ценностей научного познания: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информационной культуры, в т.ч.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rsidR="0081241C" w:rsidRPr="00E06E88" w:rsidRDefault="0081241C" w:rsidP="0081241C">
      <w:pPr>
        <w:pStyle w:val="23"/>
        <w:shd w:val="clear" w:color="auto" w:fill="auto"/>
        <w:tabs>
          <w:tab w:val="left" w:pos="1121"/>
        </w:tabs>
        <w:spacing w:before="0" w:after="0" w:line="240" w:lineRule="auto"/>
        <w:ind w:left="709"/>
        <w:rPr>
          <w:rFonts w:ascii="PT Astra Serif" w:hAnsi="PT Astra Serif"/>
          <w:b/>
          <w:i/>
        </w:rPr>
      </w:pPr>
      <w:r w:rsidRPr="00E06E88">
        <w:rPr>
          <w:rFonts w:ascii="PT Astra Serif" w:hAnsi="PT Astra Serif"/>
          <w:b/>
          <w:i/>
        </w:rPr>
        <w:t>5. Формирования культуры здоровья: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жизни, ответственное отношение к своему здоровью, установка на здоровый образ жизни, в т.ч. и за счёт освоения и соблюдения требований безопасной эксплуатации средств информационных и коммуникационных технологий;</w:t>
      </w:r>
    </w:p>
    <w:p w:rsidR="0081241C" w:rsidRPr="00E06E88" w:rsidRDefault="0081241C" w:rsidP="0081241C">
      <w:pPr>
        <w:pStyle w:val="23"/>
        <w:shd w:val="clear" w:color="auto" w:fill="auto"/>
        <w:tabs>
          <w:tab w:val="left" w:pos="1121"/>
        </w:tabs>
        <w:spacing w:before="0" w:after="0" w:line="240" w:lineRule="auto"/>
        <w:ind w:left="709"/>
        <w:rPr>
          <w:rFonts w:ascii="PT Astra Serif" w:hAnsi="PT Astra Serif"/>
          <w:b/>
          <w:i/>
        </w:rPr>
      </w:pPr>
      <w:r w:rsidRPr="00E06E88">
        <w:rPr>
          <w:rFonts w:ascii="PT Astra Serif" w:hAnsi="PT Astra Serif"/>
          <w:b/>
          <w:i/>
        </w:rPr>
        <w:t>6. Трудового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 к практическому изучению профессий и труда в сферах профес</w:t>
      </w:r>
      <w:r w:rsidRPr="00E06E88">
        <w:rPr>
          <w:rFonts w:ascii="PT Astra Serif" w:hAnsi="PT Astra Serif"/>
        </w:rPr>
        <w:lastRenderedPageBreak/>
        <w:t>сиональной деятельности, связанных с информатикой, программированием и информационными технологиями, основанными на достижениях науки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информатики и научно-технического прогресса;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81241C" w:rsidRPr="00E06E88" w:rsidRDefault="0081241C" w:rsidP="0081241C">
      <w:pPr>
        <w:pStyle w:val="23"/>
        <w:shd w:val="clear" w:color="auto" w:fill="auto"/>
        <w:tabs>
          <w:tab w:val="left" w:pos="1145"/>
        </w:tabs>
        <w:spacing w:before="0" w:after="0" w:line="240" w:lineRule="auto"/>
        <w:ind w:left="709"/>
        <w:rPr>
          <w:rFonts w:ascii="PT Astra Serif" w:hAnsi="PT Astra Serif"/>
          <w:b/>
          <w:i/>
        </w:rPr>
      </w:pPr>
      <w:r w:rsidRPr="00E06E88">
        <w:rPr>
          <w:rFonts w:ascii="PT Astra Serif" w:hAnsi="PT Astra Serif"/>
          <w:b/>
          <w:i/>
        </w:rPr>
        <w:t>7. Экологического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глобального характера экологических проблем и путей их решения, в т.ч. с учётом возможностей информационных и коммуникационных технологий;</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8. Адаптации обучающегося к изменяющимся условиям социальной и природной среды: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т.ч. существующих в виртуальном пространстве.</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81241C" w:rsidRPr="00E06E88" w:rsidRDefault="0081241C" w:rsidP="0081241C">
      <w:pPr>
        <w:widowControl/>
        <w:autoSpaceDE/>
        <w:autoSpaceDN/>
        <w:adjustRightInd/>
        <w:ind w:firstLine="709"/>
        <w:rPr>
          <w:rFonts w:ascii="PT Astra Serif" w:hAnsi="PT Astra Serif"/>
          <w:sz w:val="28"/>
          <w:szCs w:val="28"/>
        </w:rPr>
      </w:pPr>
      <w:r w:rsidRPr="00E06E88">
        <w:rPr>
          <w:rFonts w:ascii="PT Astra Serif" w:hAnsi="PT Astra Serif"/>
          <w:sz w:val="28"/>
          <w:szCs w:val="28"/>
        </w:rPr>
        <w:t>Метапредметные результаты освоения программы по информатике отражают овладение универсальными учебными действиями - познавательными, коммуникативными, регулятивными.</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81241C" w:rsidRPr="00E06E88" w:rsidRDefault="0081241C" w:rsidP="0081241C">
      <w:pPr>
        <w:pStyle w:val="23"/>
        <w:shd w:val="clear" w:color="auto" w:fill="auto"/>
        <w:tabs>
          <w:tab w:val="left" w:pos="1126"/>
        </w:tabs>
        <w:spacing w:before="0" w:after="0" w:line="240" w:lineRule="auto"/>
        <w:ind w:left="709"/>
        <w:rPr>
          <w:rFonts w:ascii="PT Astra Serif" w:hAnsi="PT Astra Serif"/>
          <w:b/>
          <w:i/>
        </w:rPr>
      </w:pPr>
      <w:r w:rsidRPr="00E06E88">
        <w:rPr>
          <w:rFonts w:ascii="PT Astra Serif" w:hAnsi="PT Astra Serif"/>
          <w:i/>
        </w:rPr>
        <w:t>Базовые логические действия</w:t>
      </w:r>
      <w:r w:rsidRPr="00E06E88">
        <w:rPr>
          <w:rFonts w:ascii="PT Astra Serif" w:hAnsi="PT Astra Serif"/>
          <w:b/>
          <w:i/>
        </w:rPr>
        <w:t>:</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создавать, применять и преобразовывать знаки и символы, модели и схемы для решения учебных и познавательных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81241C" w:rsidRPr="00E06E88" w:rsidRDefault="0081241C" w:rsidP="0081241C">
      <w:pPr>
        <w:pStyle w:val="23"/>
        <w:shd w:val="clear" w:color="auto" w:fill="auto"/>
        <w:tabs>
          <w:tab w:val="left" w:pos="1154"/>
        </w:tabs>
        <w:spacing w:before="0" w:after="0" w:line="240" w:lineRule="auto"/>
        <w:ind w:left="709"/>
        <w:rPr>
          <w:rFonts w:ascii="PT Astra Serif" w:hAnsi="PT Astra Serif"/>
          <w:i/>
        </w:rPr>
      </w:pPr>
      <w:r w:rsidRPr="00E06E88">
        <w:rPr>
          <w:rFonts w:ascii="PT Astra Serif" w:hAnsi="PT Astra Serif"/>
          <w:i/>
        </w:rPr>
        <w:t>Базовые исследовательские действия: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 применимость и достоверность информацию, полученную в ходе исследования;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81241C" w:rsidRPr="00E06E88" w:rsidRDefault="0081241C" w:rsidP="0081241C">
      <w:pPr>
        <w:pStyle w:val="23"/>
        <w:shd w:val="clear" w:color="auto" w:fill="auto"/>
        <w:tabs>
          <w:tab w:val="left" w:pos="1168"/>
        </w:tabs>
        <w:spacing w:before="0" w:after="0" w:line="240" w:lineRule="auto"/>
        <w:ind w:left="709"/>
        <w:rPr>
          <w:rFonts w:ascii="PT Astra Serif" w:hAnsi="PT Astra Serif"/>
          <w:i/>
        </w:rPr>
      </w:pPr>
      <w:r w:rsidRPr="00E06E88">
        <w:rPr>
          <w:rFonts w:ascii="PT Astra Serif" w:hAnsi="PT Astra Serif"/>
          <w:i/>
        </w:rPr>
        <w:t>Работа с информацией: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дефицит информации, данных, необходимых для решения поставленной задачи;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анализировать, систематизировать и интерпретировать информацию различных видов и форм представления;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надёжность информации по критериям, предложенным учителем или сформулированным самостоятельно;</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эффективно запоминать и систематизировать информацию.</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81241C" w:rsidRPr="00E06E88" w:rsidRDefault="0081241C" w:rsidP="0081241C">
      <w:pPr>
        <w:pStyle w:val="23"/>
        <w:shd w:val="clear" w:color="auto" w:fill="auto"/>
        <w:tabs>
          <w:tab w:val="left" w:pos="1144"/>
        </w:tabs>
        <w:spacing w:before="0" w:after="0" w:line="240" w:lineRule="auto"/>
        <w:ind w:left="709"/>
        <w:rPr>
          <w:rFonts w:ascii="PT Astra Serif" w:hAnsi="PT Astra Serif"/>
          <w:i/>
        </w:rPr>
      </w:pPr>
      <w:r w:rsidRPr="00E06E88">
        <w:rPr>
          <w:rFonts w:ascii="PT Astra Serif" w:hAnsi="PT Astra Serif"/>
          <w:i/>
        </w:rPr>
        <w:t>Общение: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свои суждения с суждениями других участников диалога, обнаруживать различие и сходство позиций;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публично представлять результаты выполненного опыта (эксперимента, исследования, проекта);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81241C" w:rsidRPr="00E06E88" w:rsidRDefault="0081241C" w:rsidP="0081241C">
      <w:pPr>
        <w:pStyle w:val="23"/>
        <w:shd w:val="clear" w:color="auto" w:fill="auto"/>
        <w:tabs>
          <w:tab w:val="left" w:pos="1151"/>
        </w:tabs>
        <w:spacing w:before="0" w:after="0" w:line="240" w:lineRule="auto"/>
        <w:ind w:left="709"/>
        <w:rPr>
          <w:rFonts w:ascii="PT Astra Serif" w:hAnsi="PT Astra Serif"/>
          <w:i/>
        </w:rPr>
      </w:pPr>
      <w:r w:rsidRPr="00E06E88">
        <w:rPr>
          <w:rFonts w:ascii="PT Astra Serif" w:hAnsi="PT Astra Serif"/>
          <w:i/>
        </w:rPr>
        <w:t>Совместная деятельность (сотрудничество):</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преимущества командной и индивидуальной работы при решении конкретной проблемы, в т.ч. при создании информационного продукта;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качество своего вклада в общий информационный продукт по критериям, самостоятельно сформулированным участниками взаимодействия;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Самоорганизация: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в жизненных и учебных ситуациях проблемы, требующие решения; ориентироваться в различных подходах к принятию решений (индивидуальное принятие решений, принятие решений в группе);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выбор в условиях противоречивой информации и брать ответственность за решение.</w:t>
      </w:r>
    </w:p>
    <w:p w:rsidR="0081241C" w:rsidRPr="00E06E88" w:rsidRDefault="0081241C" w:rsidP="0081241C">
      <w:pPr>
        <w:pStyle w:val="23"/>
        <w:shd w:val="clear" w:color="auto" w:fill="auto"/>
        <w:tabs>
          <w:tab w:val="left" w:pos="1161"/>
        </w:tabs>
        <w:spacing w:before="0" w:after="0" w:line="240" w:lineRule="auto"/>
        <w:ind w:left="709"/>
        <w:rPr>
          <w:rFonts w:ascii="PT Astra Serif" w:hAnsi="PT Astra Serif"/>
          <w:i/>
        </w:rPr>
      </w:pPr>
      <w:r w:rsidRPr="00E06E88">
        <w:rPr>
          <w:rFonts w:ascii="PT Astra Serif" w:hAnsi="PT Astra Serif"/>
          <w:i/>
        </w:rPr>
        <w:t>Самоконтроль (рефлексия):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способами самоконтроля, самомотивации и рефлексии; давать оценку ситуации и предлагать план её изменения;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вносить коррективы в деятельность на основе новых обстоятельств, изменившихся ситуаций, установленных ошибок, возникших трудностей;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соответствие результата цели и условиям.</w:t>
      </w:r>
    </w:p>
    <w:p w:rsidR="0081241C" w:rsidRPr="00E06E88" w:rsidRDefault="0081241C" w:rsidP="0081241C">
      <w:pPr>
        <w:pStyle w:val="23"/>
        <w:shd w:val="clear" w:color="auto" w:fill="auto"/>
        <w:tabs>
          <w:tab w:val="left" w:pos="1161"/>
        </w:tabs>
        <w:spacing w:before="0" w:after="0" w:line="240" w:lineRule="auto"/>
        <w:ind w:left="709"/>
        <w:rPr>
          <w:rFonts w:ascii="PT Astra Serif" w:hAnsi="PT Astra Serif"/>
        </w:rPr>
      </w:pPr>
      <w:r w:rsidRPr="00E06E88">
        <w:rPr>
          <w:rFonts w:ascii="PT Astra Serif" w:hAnsi="PT Astra Serif"/>
          <w:i/>
        </w:rPr>
        <w:t xml:space="preserve">Эмоциональный интеллект: </w:t>
      </w:r>
      <w:r w:rsidRPr="00E06E88">
        <w:rPr>
          <w:rFonts w:ascii="PT Astra Serif" w:hAnsi="PT Astra Serif"/>
        </w:rPr>
        <w:t> </w:t>
      </w:r>
    </w:p>
    <w:p w:rsidR="0081241C" w:rsidRPr="00E06E88" w:rsidRDefault="0081241C" w:rsidP="0081241C">
      <w:pPr>
        <w:pStyle w:val="23"/>
        <w:shd w:val="clear" w:color="auto" w:fill="auto"/>
        <w:tabs>
          <w:tab w:val="left" w:pos="1161"/>
        </w:tabs>
        <w:spacing w:before="0" w:after="0" w:line="240" w:lineRule="auto"/>
        <w:ind w:firstLine="709"/>
        <w:rPr>
          <w:rFonts w:ascii="PT Astra Serif" w:hAnsi="PT Astra Serif"/>
          <w:b/>
          <w:i/>
        </w:rPr>
      </w:pPr>
      <w:r w:rsidRPr="00E06E88">
        <w:rPr>
          <w:rFonts w:ascii="PT Astra Serif" w:hAnsi="PT Astra Serif"/>
        </w:rPr>
        <w:t>- ставить себя на место другого человека, понимать мотивы и намерения другого.</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Принятие себя и других: </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b/>
          <w:i/>
        </w:rPr>
        <w:t>- </w:t>
      </w:r>
      <w:r w:rsidRPr="00E06E88">
        <w:rPr>
          <w:rFonts w:ascii="PT Astra Serif" w:hAnsi="PT Astra Serif"/>
        </w:rPr>
        <w:t>осознавать невозможность контролировать всё вокруг даже в условиях открытого доступа к любым объёмам информации.</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ПРЕДМЕТНЫЕ РЕЗУЛЬТАТЫ</w:t>
      </w:r>
    </w:p>
    <w:p w:rsidR="0081241C" w:rsidRPr="00E06E88" w:rsidRDefault="0081241C" w:rsidP="0081241C">
      <w:pPr>
        <w:pStyle w:val="23"/>
        <w:shd w:val="clear" w:color="auto" w:fill="auto"/>
        <w:spacing w:before="0" w:after="0" w:line="240" w:lineRule="auto"/>
        <w:ind w:firstLine="709"/>
        <w:jc w:val="center"/>
        <w:rPr>
          <w:rFonts w:ascii="PT Astra Serif" w:hAnsi="PT Astra Serif"/>
          <w:b/>
        </w:rPr>
      </w:pPr>
    </w:p>
    <w:p w:rsidR="0081241C" w:rsidRPr="00E06E88" w:rsidRDefault="0081241C" w:rsidP="0081241C">
      <w:pPr>
        <w:pStyle w:val="23"/>
        <w:shd w:val="clear" w:color="auto" w:fill="auto"/>
        <w:spacing w:before="0" w:after="0" w:line="240" w:lineRule="auto"/>
        <w:jc w:val="center"/>
        <w:rPr>
          <w:rFonts w:ascii="PT Astra Serif" w:hAnsi="PT Astra Serif"/>
          <w:b/>
        </w:rPr>
      </w:pPr>
      <w:r w:rsidRPr="00E06E88">
        <w:rPr>
          <w:rFonts w:ascii="PT Astra Serif" w:hAnsi="PT Astra Serif"/>
          <w:b/>
        </w:rPr>
        <w:t xml:space="preserve">7 </w:t>
      </w:r>
      <w:r w:rsidRPr="00E06E88">
        <w:rPr>
          <w:rFonts w:ascii="PT Astra Serif" w:hAnsi="PT Astra Serif"/>
          <w:b/>
          <w:smallCaps/>
        </w:rPr>
        <w:t>КЛАСС</w:t>
      </w:r>
    </w:p>
    <w:p w:rsidR="0081241C" w:rsidRPr="00E06E88" w:rsidRDefault="0081241C" w:rsidP="0081241C">
      <w:pPr>
        <w:widowControl/>
        <w:autoSpaceDE/>
        <w:autoSpaceDN/>
        <w:adjustRightInd/>
        <w:rPr>
          <w:rFonts w:ascii="PT Astra Serif" w:hAnsi="PT Astra Serif" w:cs="Times New Roman"/>
          <w:b/>
          <w:i/>
          <w:smallCaps/>
          <w:sz w:val="28"/>
          <w:szCs w:val="28"/>
          <w:lang w:eastAsia="en-US"/>
        </w:rPr>
      </w:pPr>
      <w:r w:rsidRPr="00E06E88">
        <w:rPr>
          <w:rFonts w:ascii="PT Astra Serif" w:hAnsi="PT Astra Serif"/>
          <w:b/>
          <w:i/>
          <w:sz w:val="28"/>
          <w:szCs w:val="28"/>
        </w:rPr>
        <w:t>К концу обучения в 7 классе у обучающегося будут сформированы умения: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пояснять на примерах смысл понятий «информация», «информационный процесс», «обработка информации», «хранение информации», «передача информации»;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и сравнивать размеры текстовых, графических, звуковых файлов и видеофайлов;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современных устройств хранения и передачи информации, сравнивать их количественные характеристики;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выделять основные этапы в истории и понимать тенденции развития компьютеров и программного обеспечения;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соотносить характеристики компьютера с задачами, решаемыми с его помощью;</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представлять результаты своей деятельности в виде структурированных иллюстрированных документов, мультимедийных презентаций;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искать информацию в Интернете (в т.ч. по ключевым словам, по изображению), критически относиться к найденной информации, осознавая опасность для личности и общества распространения вредоносной информации, в т.ч. экстремистского и террористического характера; понимать структуру адресов веб-ресурсов; использовать современные сервисы интернет-коммуникаций; соблюдать требования безопасной эксплуатации технических средств информационных и коммуникационных технологий, соблюдать сетевой этикет,</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методы профилактики негативного влияния средств информационных и коммуникационных технологий на здоровье пользователя.</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ind w:firstLine="709"/>
        <w:jc w:val="center"/>
        <w:rPr>
          <w:rFonts w:ascii="PT Astra Serif" w:hAnsi="PT Astra Serif"/>
          <w:b/>
        </w:rPr>
      </w:pPr>
      <w:r w:rsidRPr="00E06E88">
        <w:rPr>
          <w:rFonts w:ascii="PT Astra Serif" w:hAnsi="PT Astra Serif"/>
          <w:b/>
        </w:rPr>
        <w:t xml:space="preserve">8 </w:t>
      </w:r>
      <w:r w:rsidRPr="00E06E88">
        <w:rPr>
          <w:rFonts w:ascii="PT Astra Serif" w:hAnsi="PT Astra Serif"/>
          <w:b/>
          <w:smallCaps/>
        </w:rPr>
        <w:t>КЛАСС</w:t>
      </w:r>
    </w:p>
    <w:p w:rsidR="0081241C" w:rsidRPr="00E06E88" w:rsidRDefault="0081241C" w:rsidP="0081241C">
      <w:pPr>
        <w:widowControl/>
        <w:autoSpaceDE/>
        <w:autoSpaceDN/>
        <w:adjustRightInd/>
        <w:ind w:firstLine="709"/>
        <w:rPr>
          <w:rFonts w:ascii="PT Astra Serif" w:hAnsi="PT Astra Serif" w:cs="Times New Roman"/>
          <w:b/>
          <w:i/>
          <w:smallCaps/>
          <w:sz w:val="28"/>
          <w:szCs w:val="28"/>
          <w:lang w:eastAsia="en-US"/>
        </w:rPr>
      </w:pPr>
      <w:r w:rsidRPr="00E06E88">
        <w:rPr>
          <w:rFonts w:ascii="PT Astra Serif" w:hAnsi="PT Astra Serif"/>
          <w:b/>
          <w:i/>
          <w:sz w:val="28"/>
          <w:szCs w:val="28"/>
        </w:rPr>
        <w:t>К концу обучения в 8 классе у обучающегося будут сформированы умения: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пояснять на примерах различия между позиционными и непозиционными системами счисления;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смысл понятий «высказывание», «логическая операция», «логическое выражение»;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смысл понятий «исполнитель», «алгоритм», «программа», понимая разницу между употреблением этих терминов в обыденной речи и в информатике;</w:t>
      </w:r>
    </w:p>
    <w:p w:rsidR="0081241C" w:rsidRPr="00E06E88" w:rsidRDefault="0081241C" w:rsidP="0081241C">
      <w:pPr>
        <w:pStyle w:val="23"/>
        <w:shd w:val="clear" w:color="auto" w:fill="auto"/>
        <w:tabs>
          <w:tab w:val="left" w:pos="2349"/>
          <w:tab w:val="left" w:pos="5440"/>
          <w:tab w:val="left" w:pos="8742"/>
        </w:tabs>
        <w:spacing w:before="0" w:after="0" w:line="240" w:lineRule="auto"/>
        <w:ind w:firstLine="709"/>
        <w:rPr>
          <w:rFonts w:ascii="PT Astra Serif" w:hAnsi="PT Astra Serif"/>
        </w:rPr>
      </w:pPr>
      <w:r w:rsidRPr="00E06E88">
        <w:rPr>
          <w:rFonts w:ascii="PT Astra Serif" w:hAnsi="PT Astra Serif"/>
        </w:rPr>
        <w:lastRenderedPageBreak/>
        <w:t>- описывать алгоритм решения задачи различными способами, в т.ч. в виде блок-схемы;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выполнять вручную и на компьютере несложные алгоритмы с использованием ветвлений и циклов для управления исполнителями, такими, как «Робот», «Черепашка», «Чертёжник»;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 разработке программ логические значения, операции и выражения с ними;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предложенные алгоритмы, в т.ч. определять, какие результаты возможны при заданном множестве исходных значений;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и отлаживать программы на одном из языков программирования (</w:t>
      </w:r>
      <w:r w:rsidRPr="00E06E88">
        <w:rPr>
          <w:rFonts w:ascii="PT Astra Serif" w:hAnsi="PT Astra Serif"/>
          <w:lang w:val="en-US"/>
        </w:rPr>
        <w:t>Python</w:t>
      </w:r>
      <w:r w:rsidRPr="00E06E88">
        <w:rPr>
          <w:rFonts w:ascii="PT Astra Serif" w:hAnsi="PT Astra Serif"/>
        </w:rPr>
        <w:t xml:space="preserve">, C++, Паскаль, </w:t>
      </w:r>
      <w:r w:rsidRPr="00E06E88">
        <w:rPr>
          <w:rFonts w:ascii="PT Astra Serif" w:hAnsi="PT Astra Serif"/>
          <w:lang w:val="en-US"/>
        </w:rPr>
        <w:t>Java</w:t>
      </w:r>
      <w:r w:rsidRPr="00E06E88">
        <w:rPr>
          <w:rFonts w:ascii="PT Astra Serif" w:hAnsi="PT Astra Serif"/>
        </w:rPr>
        <w:t>, С#, Школьный Алгоритмический Язык), реализующие несложные алгоритмы обработки числовых данных с использованием циклов и ветвлений, в т.ч. реализующие проверку делимости одного целого числа на другое, проверку натурального числа на простоту, выделения цифр из натурального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9 </w:t>
      </w:r>
      <w:r w:rsidRPr="00E06E88">
        <w:rPr>
          <w:rFonts w:ascii="PT Astra Serif" w:hAnsi="PT Astra Serif" w:cs="Times New Roman"/>
          <w:b/>
          <w:smallCaps/>
          <w:sz w:val="28"/>
          <w:szCs w:val="28"/>
          <w:lang w:eastAsia="en-US"/>
        </w:rPr>
        <w:t>КЛАСС</w:t>
      </w:r>
    </w:p>
    <w:p w:rsidR="0081241C" w:rsidRPr="00E06E88" w:rsidRDefault="0081241C" w:rsidP="0081241C">
      <w:pPr>
        <w:pStyle w:val="23"/>
        <w:shd w:val="clear" w:color="auto" w:fill="auto"/>
        <w:tabs>
          <w:tab w:val="left" w:pos="1950"/>
        </w:tabs>
        <w:spacing w:before="0" w:after="0" w:line="240" w:lineRule="auto"/>
        <w:ind w:firstLine="709"/>
        <w:rPr>
          <w:rFonts w:ascii="PT Astra Serif" w:hAnsi="PT Astra Serif"/>
          <w:b/>
          <w:i/>
        </w:rPr>
      </w:pPr>
      <w:r w:rsidRPr="00E06E88">
        <w:rPr>
          <w:rFonts w:ascii="PT Astra Serif" w:hAnsi="PT Astra Serif"/>
          <w:b/>
          <w:i/>
        </w:rPr>
        <w:t>К концу обучения в 9 классе у обучающегося будут сформированы умения: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w:t>
      </w:r>
      <w:r w:rsidRPr="00E06E88">
        <w:rPr>
          <w:rFonts w:ascii="PT Astra Serif" w:hAnsi="PT Astra Serif"/>
          <w:lang w:val="en-US"/>
        </w:rPr>
        <w:t>Python</w:t>
      </w:r>
      <w:r w:rsidRPr="00E06E88">
        <w:rPr>
          <w:rFonts w:ascii="PT Astra Serif" w:hAnsi="PT Astra Serif"/>
        </w:rPr>
        <w:t xml:space="preserve">, C++, Паскаль, </w:t>
      </w:r>
      <w:r w:rsidRPr="00E06E88">
        <w:rPr>
          <w:rFonts w:ascii="PT Astra Serif" w:hAnsi="PT Astra Serif"/>
          <w:lang w:val="en-US"/>
        </w:rPr>
        <w:t>Java</w:t>
      </w:r>
      <w:r w:rsidRPr="00E06E88">
        <w:rPr>
          <w:rFonts w:ascii="PT Astra Serif" w:hAnsi="PT Astra Serif"/>
        </w:rPr>
        <w:t>, С#, Школьный Алгоритмический Язык);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смысл понятий «модель», «моделирование», определять виды моделей, оценивать соответствие модели моделируемому объекту и целям моделирования;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графы и деревья для моделирования систем сетевой и иерархической структуры, находить кратчайший путь в графе;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электронные таблицы для обработки, анализа и визуализации числовых данных, в т.ч. с выделением диапазона таблицы и упорядочиванием (сортировкой) его элементов;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и применять в электронных таблицах формулы для расчётов с использованием встроенных арифметических функций (суммирование и под</w:t>
      </w:r>
      <w:r w:rsidRPr="00E06E88">
        <w:rPr>
          <w:rFonts w:ascii="PT Astra Serif" w:hAnsi="PT Astra Serif"/>
        </w:rPr>
        <w:lastRenderedPageBreak/>
        <w:t>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электронные таблицы для численного моделирования в простых задачах из разных предметных областей;</w:t>
      </w:r>
    </w:p>
    <w:p w:rsidR="0081241C" w:rsidRPr="00E06E88" w:rsidRDefault="0081241C" w:rsidP="0081241C">
      <w:pPr>
        <w:pStyle w:val="23"/>
        <w:shd w:val="clear" w:color="auto" w:fill="auto"/>
        <w:tabs>
          <w:tab w:val="left" w:pos="1502"/>
          <w:tab w:val="left" w:pos="5981"/>
        </w:tabs>
        <w:spacing w:before="0" w:after="0" w:line="240" w:lineRule="auto"/>
        <w:ind w:firstLine="709"/>
        <w:rPr>
          <w:rFonts w:ascii="PT Astra Serif" w:hAnsi="PT Astra Serif"/>
        </w:rPr>
      </w:pPr>
      <w:r w:rsidRPr="00E06E88">
        <w:rPr>
          <w:rFonts w:ascii="PT Astra Serif" w:hAnsi="PT Astra Serif"/>
        </w:rPr>
        <w:t>- использовать современные интернет-сервисы (в т.ч. коммуникационные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попытки и предупреждать вовлечение себя и окружающих в деструктивные и криминальные формы сетевой активности (в т.ч. кибербуллинг, фишинг).</w:t>
      </w:r>
    </w:p>
    <w:p w:rsidR="0081241C" w:rsidRPr="00E06E88" w:rsidRDefault="0081241C" w:rsidP="0081241C">
      <w:pPr>
        <w:rPr>
          <w:rFonts w:ascii="PT Astra Serif" w:hAnsi="PT Astra Serif"/>
          <w:b/>
          <w:sz w:val="28"/>
          <w:szCs w:val="28"/>
        </w:rPr>
      </w:pPr>
      <w:r w:rsidRPr="00E06E88">
        <w:rPr>
          <w:rFonts w:ascii="PT Astra Serif" w:hAnsi="PT Astra Serif" w:cs="Times New Roman"/>
          <w:b/>
          <w:sz w:val="28"/>
          <w:szCs w:val="28"/>
        </w:rPr>
        <w:br w:type="page"/>
      </w:r>
      <w:r w:rsidRPr="00E06E88">
        <w:rPr>
          <w:rFonts w:ascii="PT Astra Serif" w:hAnsi="PT Astra Serif" w:cs="Times New Roman"/>
          <w:b/>
          <w:sz w:val="28"/>
          <w:szCs w:val="28"/>
        </w:rPr>
        <w:lastRenderedPageBreak/>
        <w:t>2.1.12. </w:t>
      </w:r>
      <w:r w:rsidRPr="00E06E88">
        <w:rPr>
          <w:rFonts w:ascii="PT Astra Serif" w:hAnsi="PT Astra Serif"/>
          <w:b/>
          <w:sz w:val="28"/>
          <w:szCs w:val="28"/>
        </w:rPr>
        <w:t>РАБОЧАЯ ПРОГРАММА УЧЕБНОГО ПРЕДМЕТА «ИНФОРМАТИКА» (УГЛУБЛЁННЫЙ УРОВЕНЬ)</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«Информатика» (углубленный уровень) составлена в соответствии с ФГОС ООО и Федеральной рабочей программой учебного предмета «Информатика» (углубленный уровень) Федеральной образовательной программы ООО.</w:t>
      </w:r>
    </w:p>
    <w:p w:rsidR="0081241C" w:rsidRPr="00E06E88" w:rsidRDefault="0081241C" w:rsidP="0081241C">
      <w:pPr>
        <w:pStyle w:val="23"/>
        <w:shd w:val="clear" w:color="auto" w:fill="auto"/>
        <w:tabs>
          <w:tab w:val="left" w:pos="1527"/>
        </w:tabs>
        <w:spacing w:before="0" w:after="0" w:line="240" w:lineRule="auto"/>
        <w:ind w:firstLine="709"/>
        <w:rPr>
          <w:rFonts w:ascii="PT Astra Serif" w:hAnsi="PT Astra Serif"/>
        </w:rPr>
      </w:pPr>
      <w:r w:rsidRPr="00E06E88">
        <w:rPr>
          <w:rFonts w:ascii="PT Astra Serif" w:hAnsi="PT Astra Serif"/>
        </w:rPr>
        <w:t>Рабочая программа по учебному предмету «Информатика» (углублённый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rsidR="0081241C" w:rsidRPr="00E06E88" w:rsidRDefault="0081241C" w:rsidP="0081241C">
      <w:pPr>
        <w:pStyle w:val="23"/>
        <w:shd w:val="clear" w:color="auto" w:fill="auto"/>
        <w:tabs>
          <w:tab w:val="left" w:pos="1527"/>
        </w:tabs>
        <w:spacing w:before="0" w:after="0" w:line="240" w:lineRule="auto"/>
        <w:ind w:firstLine="709"/>
        <w:rPr>
          <w:rFonts w:ascii="PT Astra Serif" w:hAnsi="PT Astra Serif"/>
        </w:rPr>
      </w:pPr>
    </w:p>
    <w:p w:rsidR="0081241C" w:rsidRPr="00E06E88" w:rsidRDefault="0081241C" w:rsidP="0081241C">
      <w:pPr>
        <w:pStyle w:val="23"/>
        <w:shd w:val="clear" w:color="auto" w:fill="auto"/>
        <w:tabs>
          <w:tab w:val="left" w:pos="1527"/>
        </w:tabs>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81241C" w:rsidRPr="00E06E88" w:rsidRDefault="0081241C" w:rsidP="0081241C">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81241C" w:rsidRPr="00E06E88" w:rsidRDefault="0081241C" w:rsidP="0081241C">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Программа по информатике даёт представление о целях, общей стратегии обучения, воспитания и развития обучающихся средствами информатики на углублённом уровне, устанавливает обязательное предметное содержание, предусматривает его структурирование по разделам и темам, определяет распределение его по классам (годам изучения).</w:t>
      </w:r>
    </w:p>
    <w:p w:rsidR="0081241C" w:rsidRPr="00E06E88" w:rsidRDefault="0081241C" w:rsidP="0081241C">
      <w:pPr>
        <w:pStyle w:val="23"/>
        <w:shd w:val="clear" w:color="auto" w:fill="auto"/>
        <w:tabs>
          <w:tab w:val="left" w:pos="1729"/>
        </w:tabs>
        <w:spacing w:before="0" w:after="0" w:line="240" w:lineRule="auto"/>
        <w:ind w:firstLine="709"/>
        <w:rPr>
          <w:rFonts w:ascii="PT Astra Serif" w:hAnsi="PT Astra Serif"/>
        </w:rPr>
      </w:pPr>
      <w:r w:rsidRPr="00E06E88">
        <w:rPr>
          <w:rFonts w:ascii="PT Astra Serif" w:hAnsi="PT Astra Serif"/>
        </w:rPr>
        <w:t>Программа по информатике определяет количественные и качественные характеристики учебного материала для каждого года изучения, в т.ч.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тематического планирования курса учителем.</w:t>
      </w:r>
    </w:p>
    <w:p w:rsidR="0081241C" w:rsidRPr="00E06E88" w:rsidRDefault="0081241C" w:rsidP="0081241C">
      <w:pPr>
        <w:pStyle w:val="23"/>
        <w:shd w:val="clear" w:color="auto" w:fill="auto"/>
        <w:tabs>
          <w:tab w:val="left" w:pos="1729"/>
        </w:tabs>
        <w:spacing w:before="0" w:after="0" w:line="240" w:lineRule="auto"/>
        <w:ind w:firstLine="709"/>
        <w:rPr>
          <w:rFonts w:ascii="PT Astra Serif" w:hAnsi="PT Astra Serif"/>
          <w:b/>
          <w:i/>
        </w:rPr>
      </w:pPr>
      <w:r w:rsidRPr="00E06E88">
        <w:rPr>
          <w:rFonts w:ascii="PT Astra Serif" w:hAnsi="PT Astra Serif"/>
          <w:b/>
          <w:i/>
        </w:rPr>
        <w:t>Целями изучения информатики на уровне основного общего образования являются: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понимание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алгоритмического 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решёнными ранее,</w:t>
      </w:r>
    </w:p>
    <w:p w:rsidR="0081241C" w:rsidRPr="00E06E88" w:rsidRDefault="0081241C" w:rsidP="0081241C">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 определять шаги для достижения результата и так далее; формирование и развитие компетенций обучающихся в области использования информацион</w:t>
      </w:r>
      <w:r w:rsidRPr="00E06E88">
        <w:rPr>
          <w:rFonts w:ascii="PT Astra Serif" w:hAnsi="PT Astra Serif"/>
        </w:rPr>
        <w:lastRenderedPageBreak/>
        <w:t>но-коммуникационных технологий, в т.ч. знаний, умений и навыков работы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воспитание ответственного и избирательного отношения к информации с учётом 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p>
    <w:p w:rsidR="0081241C" w:rsidRPr="00E06E88" w:rsidRDefault="0081241C" w:rsidP="0081241C">
      <w:pPr>
        <w:pStyle w:val="23"/>
        <w:shd w:val="clear" w:color="auto" w:fill="auto"/>
        <w:tabs>
          <w:tab w:val="left" w:pos="1754"/>
        </w:tabs>
        <w:spacing w:before="0" w:after="0" w:line="240" w:lineRule="auto"/>
        <w:ind w:left="709"/>
        <w:rPr>
          <w:rFonts w:ascii="PT Astra Serif" w:hAnsi="PT Astra Serif"/>
          <w:i/>
        </w:rPr>
      </w:pPr>
      <w:r w:rsidRPr="00E06E88">
        <w:rPr>
          <w:rFonts w:ascii="PT Astra Serif" w:hAnsi="PT Astra Serif"/>
          <w:i/>
        </w:rPr>
        <w:t>Информатика в основном общем образовании отражает:</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основные области применения информатики, прежде всего информационные технологии, управление и социальную сферу;</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междисциплинарный характер информатики и информационной деятельности.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rsidR="0081241C" w:rsidRPr="00E06E88" w:rsidRDefault="0081241C" w:rsidP="0081241C">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Основные задачи учебного предмета «Информатика» - сформировать у обучающихся: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владение базовыми нормами информационной этики и права, основами информационной безопасности, 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базовые знания об информационном моделировании, в т.ч. о математическом моделировании;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умения и навыки составления простых программ по построенному алгоритму на одном из языков программирования высокого уровня;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 цифровая грамотность; теоретические основы информатики; алгоритмы и программирование; информационные технологии.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 системе общего образования информатика признана обязательным учебным предметом, входящим в состав предметной области «Математика и информатика». ФГОС ООО предусмотрены требования к освоению предметных результатов по информатике на базовом и углублённом уровнях, имеющих общее содержательное ядро и согласованных между собой. Это позволяет реализовывать углублённое изучение информатики как в рамках отдельных классов, так и в рамках индивидуальных образовательных траекторий, в т.ч. используя сетевое взаимодействие организаций и дистанционные технологии. По завершении реализации программ углублённого уровня обучающиеся смогут детальнее освоить материал базового уровня, овладеть расширенным кругом понятий и методов, решать задачи более высокого уровня сложности.</w:t>
      </w:r>
    </w:p>
    <w:p w:rsidR="0081241C" w:rsidRPr="00E06E88" w:rsidRDefault="0081241C" w:rsidP="0081241C">
      <w:pPr>
        <w:pStyle w:val="23"/>
        <w:shd w:val="clear" w:color="auto" w:fill="auto"/>
        <w:spacing w:before="0" w:after="0" w:line="240" w:lineRule="auto"/>
        <w:ind w:firstLine="709"/>
        <w:rPr>
          <w:rFonts w:ascii="PT Astra Serif" w:hAnsi="PT Astra Serif"/>
          <w:b/>
          <w:i/>
        </w:rPr>
      </w:pP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b/>
          <w:i/>
        </w:rPr>
        <w:t>Место учебного предмета «Информатика» в учебном плане</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Общее число часов для изучения информатики на углубленном уровне - 204 часа: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7 классе - 68 часов (2 часа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 xml:space="preserve">в 8 классе - 68 часов (2 часа в неделю), </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в 9 классе - 68 часов (2 часа в неделю).</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ind w:firstLine="709"/>
        <w:rPr>
          <w:rFonts w:ascii="PT Astra Serif" w:hAnsi="PT Astra Serif"/>
          <w:b/>
        </w:rPr>
      </w:pPr>
      <w:r w:rsidRPr="00E06E88">
        <w:rPr>
          <w:rFonts w:ascii="PT Astra Serif" w:hAnsi="PT Astra Serif"/>
          <w:b/>
        </w:rPr>
        <w:t>2) СОДЕРЖАНИЕ УЧЕБНОГО ПРЕДМЕТА «ИНФОРМАТИКА»</w:t>
      </w:r>
    </w:p>
    <w:p w:rsidR="0081241C" w:rsidRPr="00E06E88" w:rsidRDefault="0081241C" w:rsidP="0081241C">
      <w:pPr>
        <w:pStyle w:val="23"/>
        <w:shd w:val="clear" w:color="auto" w:fill="auto"/>
        <w:spacing w:before="0" w:after="0" w:line="240" w:lineRule="auto"/>
        <w:ind w:firstLine="709"/>
        <w:rPr>
          <w:rFonts w:ascii="PT Astra Serif" w:hAnsi="PT Astra Serif"/>
          <w:b/>
        </w:rPr>
      </w:pPr>
    </w:p>
    <w:p w:rsidR="0081241C" w:rsidRPr="00E06E88" w:rsidRDefault="0081241C" w:rsidP="0081241C">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7 КЛАССЕ</w:t>
      </w:r>
    </w:p>
    <w:p w:rsidR="0081241C" w:rsidRPr="00E06E88" w:rsidRDefault="0081241C" w:rsidP="0081241C">
      <w:pPr>
        <w:pStyle w:val="23"/>
        <w:shd w:val="clear" w:color="auto" w:fill="auto"/>
        <w:tabs>
          <w:tab w:val="left" w:pos="1765"/>
        </w:tabs>
        <w:spacing w:before="0" w:after="0" w:line="240" w:lineRule="auto"/>
        <w:ind w:left="709"/>
        <w:rPr>
          <w:rFonts w:ascii="PT Astra Serif" w:hAnsi="PT Astra Serif"/>
          <w:b/>
        </w:rPr>
      </w:pPr>
      <w:r w:rsidRPr="00E06E88">
        <w:rPr>
          <w:rFonts w:ascii="PT Astra Serif" w:hAnsi="PT Astra Serif"/>
          <w:b/>
        </w:rPr>
        <w:t>Цифровая грамотность.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 Техника безопасности и правила работы на компьютере.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История развития компьютеров и программного обеспечения. Поколения компьютеров. Современные тенденции развития компьютеров. Суперкомпьютеры. Параллельные вычисления. Персональный компьютер. Процессор и его </w:t>
      </w:r>
      <w:r w:rsidRPr="00E06E88">
        <w:rPr>
          <w:rFonts w:ascii="PT Astra Serif" w:hAnsi="PT Astra Serif"/>
        </w:rPr>
        <w:lastRenderedPageBreak/>
        <w:t>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диск и твердотельный накопитель, постоянная память смартфона) и скорость доступа для различных видов носителей.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Файлы и папки (каталоги).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Принципы построения файловых систем. Полное имя файла (папки, каталога). Путь к файлу (папке, каталогу).</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Файловый менеджер. Работа с файлами и папками (каталогами): создание, копирование, перемещение, переименование и удаление файлов и папок (каталогов). Поиск файлов.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Архивация данных. Использование программ-архиваторов.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Компьютерные вирусы и другие вредоносные программы. Программы для защиты от вирусов.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Современные сервисы интернет-коммуникаций.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Сетевой этикет, базовые нормы информационной этики и права при работе в Интернете. Стратегии безопасного поведения в Интернете.</w:t>
      </w:r>
    </w:p>
    <w:p w:rsidR="0081241C" w:rsidRPr="00E06E88" w:rsidRDefault="0081241C" w:rsidP="0081241C">
      <w:pPr>
        <w:pStyle w:val="23"/>
        <w:shd w:val="clear" w:color="auto" w:fill="auto"/>
        <w:tabs>
          <w:tab w:val="left" w:pos="1793"/>
        </w:tabs>
        <w:spacing w:before="0" w:after="0" w:line="240" w:lineRule="auto"/>
        <w:ind w:left="709"/>
        <w:rPr>
          <w:rFonts w:ascii="PT Astra Serif" w:hAnsi="PT Astra Serif"/>
          <w:b/>
        </w:rPr>
      </w:pPr>
      <w:r w:rsidRPr="00E06E88">
        <w:rPr>
          <w:rFonts w:ascii="PT Astra Serif" w:hAnsi="PT Astra Serif"/>
          <w:b/>
        </w:rPr>
        <w:t>Теоретические основы информатики.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Информация - одно из основных понятий современной науки. 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Дискретность данных. Возможность описания непрерывных объектов и процессов с помощью дискретных данных. Информационные процессы - процессы, связанные с хранением, преобразованием и передачей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различных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Кодирование символов одного алфавита с помощью кодовых слов в другом алфавите, кодовая таблица, декодирование.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Двоичный код. Представление данных в компьютере как текстов в двоичном алфавите.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Информационный объём данных. Бит - минимальная единица количества информации - двоичный разряд. Байт, килобайт, мегабайт, гигабайт.</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Скорость передачи данных. Единицы скорости передачи данных. Искажение данных при передаче.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Кодирование текстов. Равномерный код. Неравномерный код. Кодировка </w:t>
      </w:r>
      <w:r w:rsidRPr="00E06E88">
        <w:rPr>
          <w:rFonts w:ascii="PT Astra Serif" w:hAnsi="PT Astra Serif"/>
          <w:lang w:val="en-US"/>
        </w:rPr>
        <w:t>ASCII</w:t>
      </w:r>
      <w:r w:rsidRPr="00E06E88">
        <w:rPr>
          <w:rFonts w:ascii="PT Astra Serif" w:hAnsi="PT Astra Serif"/>
        </w:rPr>
        <w:t xml:space="preserve">. Восьмибитные кодировки. Понятие о кодировках </w:t>
      </w:r>
      <w:r w:rsidRPr="00E06E88">
        <w:rPr>
          <w:rFonts w:ascii="PT Astra Serif" w:hAnsi="PT Astra Serif"/>
          <w:lang w:val="en-US"/>
        </w:rPr>
        <w:t>UNICODE</w:t>
      </w:r>
      <w:r w:rsidRPr="00E06E88">
        <w:rPr>
          <w:rFonts w:ascii="PT Astra Serif" w:hAnsi="PT Astra Serif"/>
        </w:rPr>
        <w:t>. Декодирование сообщений с использованием равномерного и неравномерного кода. Информационный объём текста.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Кодирование цвета. Цветовые модели. Модели </w:t>
      </w:r>
      <w:r w:rsidRPr="00E06E88">
        <w:rPr>
          <w:rFonts w:ascii="PT Astra Serif" w:hAnsi="PT Astra Serif"/>
          <w:lang w:val="en-US"/>
        </w:rPr>
        <w:t>RGB</w:t>
      </w:r>
      <w:r w:rsidRPr="00E06E88">
        <w:rPr>
          <w:rFonts w:ascii="PT Astra Serif" w:hAnsi="PT Astra Serif"/>
        </w:rPr>
        <w:t xml:space="preserve">, </w:t>
      </w:r>
      <w:r w:rsidRPr="00E06E88">
        <w:rPr>
          <w:rFonts w:ascii="PT Astra Serif" w:hAnsi="PT Astra Serif"/>
          <w:lang w:val="en-US"/>
        </w:rPr>
        <w:t>CMYK</w:t>
      </w:r>
      <w:r w:rsidRPr="00E06E88">
        <w:rPr>
          <w:rFonts w:ascii="PT Astra Serif" w:hAnsi="PT Astra Serif"/>
        </w:rPr>
        <w:t xml:space="preserve">, </w:t>
      </w:r>
      <w:r w:rsidRPr="00E06E88">
        <w:rPr>
          <w:rFonts w:ascii="PT Astra Serif" w:hAnsi="PT Astra Serif"/>
          <w:lang w:val="en-US"/>
        </w:rPr>
        <w:t>HSL</w:t>
      </w:r>
      <w:r w:rsidRPr="00E06E88">
        <w:rPr>
          <w:rFonts w:ascii="PT Astra Serif" w:hAnsi="PT Astra Serif"/>
        </w:rPr>
        <w:t>. Глубина кодирования. Палитра.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Растровое и векторное представление изображений. Пиксель. Оценка информационного объёма графических данных для растрового изображения.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Кодирование звука. Разрядность и частота дискретизации. Количество каналов записи. Оценка информационного объёма звуковых файлов.</w:t>
      </w:r>
    </w:p>
    <w:p w:rsidR="0081241C" w:rsidRPr="00E06E88" w:rsidRDefault="0081241C" w:rsidP="0081241C">
      <w:pPr>
        <w:pStyle w:val="23"/>
        <w:shd w:val="clear" w:color="auto" w:fill="auto"/>
        <w:tabs>
          <w:tab w:val="left" w:pos="1781"/>
        </w:tabs>
        <w:spacing w:before="0" w:after="0" w:line="240" w:lineRule="auto"/>
        <w:ind w:left="709"/>
        <w:rPr>
          <w:rFonts w:ascii="PT Astra Serif" w:hAnsi="PT Astra Serif"/>
          <w:b/>
        </w:rPr>
      </w:pPr>
      <w:r w:rsidRPr="00E06E88">
        <w:rPr>
          <w:rFonts w:ascii="PT Astra Serif" w:hAnsi="PT Astra Serif"/>
          <w:b/>
        </w:rPr>
        <w:t>Алгоритмы и программирование.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алгоритма. Исполнители алгоритмов. Алгоритм как план управления исполнителем.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Свойства алгоритма. Способы записи алгоритма (словесный, в виде блок-схемы, программа).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Конструкция «повторение»: циклы с заданным числом повторений, с условием выполнения, с переменной цикла.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Вспомогательные алгоритмы. Использование параметров для изменения результатов работы вспомогательных алгоритмов.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Анализ алгоритмов для исполнителей.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алгоритмов вручную и на компьютере. Синтаксические и логические ошибки. Отказы.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Система координат в компьютерной графике. Изменение цвета пикселя.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Графические примитивы: отрезок, прямоугольник, окружность (круг). Свойства контура (цвет, толщина линии) и заливки. Построение изображений из графических примитивов.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циклов для построения изображений. Штриховка замкнутой области простой формы (прямоугольник, треугольник с основанием, параллельным оси координат).</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Принципы анимации. Использование анимации для имитации движения объекта. Управления анимацией с помощью клавиатуры.</w:t>
      </w:r>
    </w:p>
    <w:p w:rsidR="0081241C" w:rsidRPr="00E06E88" w:rsidRDefault="0081241C" w:rsidP="0081241C">
      <w:pPr>
        <w:pStyle w:val="23"/>
        <w:shd w:val="clear" w:color="auto" w:fill="auto"/>
        <w:tabs>
          <w:tab w:val="left" w:pos="1778"/>
        </w:tabs>
        <w:spacing w:before="0" w:after="0" w:line="240" w:lineRule="auto"/>
        <w:ind w:left="709"/>
        <w:rPr>
          <w:rFonts w:ascii="PT Astra Serif" w:hAnsi="PT Astra Serif"/>
          <w:b/>
        </w:rPr>
      </w:pPr>
      <w:r w:rsidRPr="00E06E88">
        <w:rPr>
          <w:rFonts w:ascii="PT Astra Serif" w:hAnsi="PT Astra Serif"/>
          <w:b/>
        </w:rPr>
        <w:t>Информационные технологии.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Текстовые документы и их структурные элементы (страница, абзац, стро</w:t>
      </w:r>
      <w:r w:rsidRPr="00E06E88">
        <w:rPr>
          <w:rFonts w:ascii="PT Astra Serif" w:hAnsi="PT Astra Serif"/>
        </w:rPr>
        <w:lastRenderedPageBreak/>
        <w:t>ка, слово, символ).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Текстовый процессор - инструмент создания, редактирования и форматирования текстов. Правила набора текста.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интервалы, выравнивание. Стилевое форматирование.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Структурирование информации с помощью списков и таблиц. Многоуровневые списки. Добавление таблиц в текстовые документы.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Вставка изображений в текстовые документы. Обтекание изображений текстом. Включение в текстовый документ диаграмм и формул.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Параметры страницы, нумерация страниц. Добавление в документ колонтитулов, ссылок.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Знакомство с графическими редакторами. Растровые рисунки. Использование графических примитивов.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Операции редактирования графических объектов, в т.ч.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Подготовка мультимедийных презентаций. Слайд. Добавление на слайд текста и изображений. Работа с несколькими слайдами.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Добавление на слайд аудиовизуальных данных. Анимация. Гиперссылки.</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8 КЛАССЕ</w:t>
      </w:r>
    </w:p>
    <w:p w:rsidR="0081241C" w:rsidRPr="00E06E88" w:rsidRDefault="0081241C" w:rsidP="0081241C">
      <w:pPr>
        <w:pStyle w:val="23"/>
        <w:shd w:val="clear" w:color="auto" w:fill="auto"/>
        <w:tabs>
          <w:tab w:val="left" w:pos="1787"/>
        </w:tabs>
        <w:spacing w:before="0" w:after="0" w:line="240" w:lineRule="auto"/>
        <w:ind w:left="709"/>
        <w:rPr>
          <w:rFonts w:ascii="PT Astra Serif" w:hAnsi="PT Astra Serif"/>
          <w:b/>
        </w:rPr>
      </w:pPr>
      <w:r w:rsidRPr="00E06E88">
        <w:rPr>
          <w:rFonts w:ascii="PT Astra Serif" w:hAnsi="PT Astra Serif"/>
          <w:b/>
        </w:rPr>
        <w:t>Теоретические основы информатики.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Позиционные и непозиционные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Римская система счисления.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Двоичная система счисления. Перевод натуральных чисел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Шестнадцатиричная система счисления. Перевод чисел из шестнадцатиричной системы в двоичную, восьмеричную и десятичную системы и обратно.</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Арифметические операции в двоичной системе счисления.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Представление целых чисел в Р-ичных системах счисления. Арифметические операции в Р-ичных системах счисления.</w:t>
      </w:r>
    </w:p>
    <w:p w:rsidR="0081241C" w:rsidRPr="00E06E88" w:rsidRDefault="0081241C" w:rsidP="0081241C">
      <w:pPr>
        <w:pStyle w:val="23"/>
        <w:shd w:val="clear" w:color="auto" w:fill="auto"/>
        <w:tabs>
          <w:tab w:val="left" w:pos="4867"/>
          <w:tab w:val="left" w:pos="6955"/>
          <w:tab w:val="left" w:pos="8765"/>
        </w:tabs>
        <w:spacing w:before="0" w:after="0" w:line="240" w:lineRule="auto"/>
        <w:ind w:firstLine="709"/>
        <w:rPr>
          <w:rFonts w:ascii="PT Astra Serif" w:hAnsi="PT Astra Serif"/>
        </w:rPr>
      </w:pPr>
      <w:r w:rsidRPr="00E06E88">
        <w:rPr>
          <w:rFonts w:ascii="PT Astra Serif" w:hAnsi="PT Astra Serif"/>
        </w:rPr>
        <w:t>Логические высказывания. Логические значения высказываний. Элемен</w:t>
      </w:r>
      <w:r w:rsidRPr="00E06E88">
        <w:rPr>
          <w:rFonts w:ascii="PT Astra Serif" w:hAnsi="PT Astra Serif"/>
        </w:rPr>
        <w:lastRenderedPageBreak/>
        <w:t>тарные и составные высказывания. Логические операции: «и» (конъюнкция, логическое умножение), «или» (дизъюнкция, логическое сложение), «не» (логическое отрицание), «исключающее или» (сложение по модулю 2), «импликация» (следование), «эквиваленция» (логическая равнозначность). Приоритетлогических операций. Определение истинности составного высказывания при известных значениях истинности входящих в него элементарных высказываний.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Логические выражения. Правила записи логических выражений. Построение таблиц истинности логических выражений. Упрощение логических выражений. Законы алгебры логики. Построение логических выражений по таблице истинности.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Логические элементы. Знакомство с логическими основами компьютера. Сумматор.</w:t>
      </w:r>
    </w:p>
    <w:p w:rsidR="0081241C" w:rsidRPr="00E06E88" w:rsidRDefault="0081241C" w:rsidP="0081241C">
      <w:pPr>
        <w:pStyle w:val="23"/>
        <w:shd w:val="clear" w:color="auto" w:fill="auto"/>
        <w:tabs>
          <w:tab w:val="left" w:pos="1800"/>
        </w:tabs>
        <w:spacing w:before="0" w:after="0" w:line="240" w:lineRule="auto"/>
        <w:ind w:left="709"/>
        <w:rPr>
          <w:rFonts w:ascii="PT Astra Serif" w:hAnsi="PT Astra Serif"/>
          <w:b/>
        </w:rPr>
      </w:pPr>
      <w:r w:rsidRPr="00E06E88">
        <w:rPr>
          <w:rFonts w:ascii="PT Astra Serif" w:hAnsi="PT Astra Serif"/>
          <w:b/>
        </w:rPr>
        <w:t>Алгоритмы и программирование.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Язык программирования (</w:t>
      </w:r>
      <w:r w:rsidRPr="00E06E88">
        <w:rPr>
          <w:rFonts w:ascii="PT Astra Serif" w:hAnsi="PT Astra Serif"/>
          <w:lang w:val="en-US"/>
        </w:rPr>
        <w:t>Python</w:t>
      </w:r>
      <w:r w:rsidRPr="00E06E88">
        <w:rPr>
          <w:rFonts w:ascii="PT Astra Serif" w:hAnsi="PT Astra Serif"/>
        </w:rPr>
        <w:t xml:space="preserve">, C++, </w:t>
      </w:r>
      <w:r w:rsidRPr="00E06E88">
        <w:rPr>
          <w:rFonts w:ascii="PT Astra Serif" w:hAnsi="PT Astra Serif"/>
          <w:lang w:val="en-US"/>
        </w:rPr>
        <w:t>Java</w:t>
      </w:r>
      <w:r w:rsidRPr="00E06E88">
        <w:rPr>
          <w:rFonts w:ascii="PT Astra Serif" w:hAnsi="PT Astra Serif"/>
        </w:rPr>
        <w:t>, С#). Система программирования: редактор текста программ, транслятор, отладчик.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Переменная: тип, имя, значение. Целые, вещественные и символьные переменные.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Оператор присваивания. Арифметические выражения и порядок их вычисления. Операции с целыми числами: целочисленное деление, остаток от деления. Проверка делимости одного целого числа на другое.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Операции с вещественными числами. Встроенные 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Случайные (псевдослучайные)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 Логические переменные.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Диалоговая отладка программ: пошаговое выполнение, просмотр значений величин, отладочный вывод, выбор точки останова.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Разложение натурального числа на простые сомножители.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Цикл с переменной. Алгоритм проверки натурального числа на простоту.</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Анализ алгоритмов. Определение возможных результатов работы алгоритма при заданном множестве входных данных, определение возможных входных данных, приводящих к данному результату.</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Обработка потока данных: вычисление количества, суммы, среднего арифметического, минимального и максимального значений элементов последовательности, удовлетворяющих заданному условию.</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Табличные величины (массивы). Одномерные массивы. Составление и отладка программ, реализующих типовые алгоритмы обработки одномерных </w:t>
      </w:r>
      <w:r w:rsidRPr="00E06E88">
        <w:rPr>
          <w:rFonts w:ascii="PT Astra Serif" w:hAnsi="PT Astra Serif"/>
        </w:rPr>
        <w:lastRenderedPageBreak/>
        <w:t>числовых массивов, на одном из языков программирования (</w:t>
      </w:r>
      <w:r w:rsidRPr="00E06E88">
        <w:rPr>
          <w:rFonts w:ascii="PT Astra Serif" w:hAnsi="PT Astra Serif"/>
          <w:lang w:val="en-US"/>
        </w:rPr>
        <w:t>Python</w:t>
      </w:r>
      <w:r w:rsidRPr="00E06E88">
        <w:rPr>
          <w:rFonts w:ascii="PT Astra Serif" w:hAnsi="PT Astra Serif"/>
        </w:rPr>
        <w:t xml:space="preserve">, C++, </w:t>
      </w:r>
      <w:r w:rsidRPr="00E06E88">
        <w:rPr>
          <w:rFonts w:ascii="PT Astra Serif" w:hAnsi="PT Astra Serif"/>
          <w:lang w:val="en-US"/>
        </w:rPr>
        <w:t>Java</w:t>
      </w:r>
      <w:r w:rsidRPr="00E06E88">
        <w:rPr>
          <w:rFonts w:ascii="PT Astra Serif" w:hAnsi="PT Astra Serif"/>
        </w:rPr>
        <w:t>, С#):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w:t>
      </w:r>
    </w:p>
    <w:p w:rsidR="0081241C" w:rsidRPr="00E06E88" w:rsidRDefault="0081241C" w:rsidP="00030B4D">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сложности алгоритмов.</w:t>
      </w:r>
    </w:p>
    <w:p w:rsidR="0081241C" w:rsidRPr="00E06E88" w:rsidRDefault="0081241C" w:rsidP="0081241C">
      <w:pPr>
        <w:pStyle w:val="23"/>
        <w:shd w:val="clear" w:color="auto" w:fill="auto"/>
        <w:tabs>
          <w:tab w:val="left" w:pos="1745"/>
        </w:tabs>
        <w:spacing w:before="0" w:after="0" w:line="240" w:lineRule="auto"/>
        <w:ind w:left="709"/>
        <w:rPr>
          <w:rFonts w:ascii="PT Astra Serif" w:hAnsi="PT Astra Serif"/>
          <w:b/>
        </w:rPr>
      </w:pPr>
      <w:r w:rsidRPr="00E06E88">
        <w:rPr>
          <w:rFonts w:ascii="PT Astra Serif" w:hAnsi="PT Astra Serif"/>
          <w:b/>
        </w:rPr>
        <w:t>Информационные технологии.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и фильтрация данных в выделенном диапазоне. Построение диаграмм (гистограмма, круговая диаграмма, точечная диаграмма). Выбор типа диаграммы.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Преобразование формул при копировании. Относительная, абсолютная и смешанная адресация.</w:t>
      </w:r>
    </w:p>
    <w:p w:rsidR="0081241C" w:rsidRPr="00E06E88" w:rsidRDefault="0081241C" w:rsidP="0081241C">
      <w:pPr>
        <w:pStyle w:val="23"/>
        <w:shd w:val="clear" w:color="auto" w:fill="auto"/>
        <w:spacing w:before="0" w:after="0" w:line="240" w:lineRule="auto"/>
        <w:ind w:firstLine="709"/>
        <w:rPr>
          <w:rFonts w:ascii="PT Astra Serif" w:hAnsi="PT Astra Serif"/>
          <w:b/>
        </w:rPr>
      </w:pPr>
    </w:p>
    <w:p w:rsidR="0081241C" w:rsidRPr="00E06E88" w:rsidRDefault="0081241C" w:rsidP="0081241C">
      <w:pPr>
        <w:pStyle w:val="23"/>
        <w:shd w:val="clear" w:color="auto" w:fill="auto"/>
        <w:spacing w:before="0" w:after="0" w:line="240" w:lineRule="auto"/>
        <w:jc w:val="center"/>
        <w:rPr>
          <w:rFonts w:ascii="PT Astra Serif" w:hAnsi="PT Astra Serif"/>
        </w:rPr>
      </w:pPr>
      <w:r w:rsidRPr="00E06E88">
        <w:rPr>
          <w:rFonts w:ascii="PT Astra Serif" w:hAnsi="PT Astra Serif"/>
          <w:b/>
        </w:rPr>
        <w:t>СОДЕРЖАНИЕ ОБУЧЕНИЯ В 9 КЛАССЕ</w:t>
      </w:r>
    </w:p>
    <w:p w:rsidR="0081241C" w:rsidRPr="00E06E88" w:rsidRDefault="0081241C" w:rsidP="0081241C">
      <w:pPr>
        <w:pStyle w:val="23"/>
        <w:shd w:val="clear" w:color="auto" w:fill="auto"/>
        <w:tabs>
          <w:tab w:val="left" w:pos="1745"/>
        </w:tabs>
        <w:spacing w:before="0" w:after="0" w:line="240" w:lineRule="auto"/>
        <w:ind w:left="709"/>
        <w:rPr>
          <w:rFonts w:ascii="PT Astra Serif" w:hAnsi="PT Astra Serif"/>
          <w:b/>
        </w:rPr>
      </w:pPr>
      <w:r w:rsidRPr="00E06E88">
        <w:rPr>
          <w:rFonts w:ascii="PT Astra Serif" w:hAnsi="PT Astra Serif"/>
          <w:b/>
        </w:rPr>
        <w:t>Цифровая грамотность.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Глобальная сеть Интернет. </w:t>
      </w:r>
      <w:r w:rsidRPr="00E06E88">
        <w:rPr>
          <w:rFonts w:ascii="PT Astra Serif" w:hAnsi="PT Astra Serif"/>
          <w:lang w:val="en-US"/>
        </w:rPr>
        <w:t>IP</w:t>
      </w:r>
      <w:r w:rsidRPr="00E06E88">
        <w:rPr>
          <w:rFonts w:ascii="PT Astra Serif" w:hAnsi="PT Astra Serif"/>
        </w:rPr>
        <w:t>-адреса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Разработка веб-страниц. Язык </w:t>
      </w:r>
      <w:r w:rsidRPr="00E06E88">
        <w:rPr>
          <w:rFonts w:ascii="PT Astra Serif" w:hAnsi="PT Astra Serif"/>
          <w:lang w:val="en-US"/>
        </w:rPr>
        <w:t>HTML</w:t>
      </w:r>
      <w:r w:rsidRPr="00E06E88">
        <w:rPr>
          <w:rFonts w:ascii="PT Astra Serif" w:hAnsi="PT Astra Serif"/>
        </w:rPr>
        <w:t>. Структура веб-страницы. Заголовок и тело страницы. Логическая разметка: заголовки, абзацы. Разработка страниц, содержащих рисунки, списки и гиперссылки.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 сетевой активности).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в Интернете. Интернет-сервисы: коммуникационные сервисы (почтовая служба, видеоконференции и другие сервисы), справочные службы (карты, расписания и другие), поисковые службы, службы обновления программного обеспечения. Сервисы государственных услуг.</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rsidR="0081241C" w:rsidRPr="00E06E88" w:rsidRDefault="0081241C" w:rsidP="0081241C">
      <w:pPr>
        <w:pStyle w:val="23"/>
        <w:shd w:val="clear" w:color="auto" w:fill="auto"/>
        <w:tabs>
          <w:tab w:val="left" w:pos="1730"/>
        </w:tabs>
        <w:spacing w:before="0" w:after="0" w:line="240" w:lineRule="auto"/>
        <w:ind w:left="709"/>
        <w:rPr>
          <w:rFonts w:ascii="PT Astra Serif" w:hAnsi="PT Astra Serif"/>
          <w:b/>
        </w:rPr>
      </w:pPr>
      <w:r w:rsidRPr="00E06E88">
        <w:rPr>
          <w:rFonts w:ascii="PT Astra Serif" w:hAnsi="PT Astra Serif"/>
          <w:b/>
        </w:rPr>
        <w:t>Теоретические основы информатики.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соответствие модели моделируемому объекту и целям моделирования.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Табличные модели. Таблица как представление отношения.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Базы данных. Отбор в таблице строк, удовлетворяющих заданному условию. Разработка однотабличной базы данных. Составление запросов к базе данных с помощью визуального редактора.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81241C" w:rsidRPr="00E06E88" w:rsidRDefault="0081241C" w:rsidP="0081241C">
      <w:pPr>
        <w:pStyle w:val="23"/>
        <w:shd w:val="clear" w:color="auto" w:fill="auto"/>
        <w:tabs>
          <w:tab w:val="left" w:pos="1766"/>
        </w:tabs>
        <w:spacing w:before="0" w:after="0" w:line="240" w:lineRule="auto"/>
        <w:ind w:left="709"/>
        <w:rPr>
          <w:rFonts w:ascii="PT Astra Serif" w:hAnsi="PT Astra Serif"/>
          <w:b/>
        </w:rPr>
      </w:pPr>
      <w:r w:rsidRPr="00E06E88">
        <w:rPr>
          <w:rFonts w:ascii="PT Astra Serif" w:hAnsi="PT Astra Serif"/>
          <w:b/>
        </w:rPr>
        <w:t>Алгоритмы и программирование.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Разбиение задачи на подзадачи. Вспомогательные алгоритмы (подпрограммы, процедуры, функции). Параметры как средство изменения результатов работы подпрограммы. Результат функции. Логические функции.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Рекурсия. Рекурсивные подпрограммы (процедуры, функции). Условие окончания рекурсии (базовые случаи). Применение рекурсии для перебора вариантов.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Сортировка массивов. Встроенные возможности сортировки выбранного языка программирования. Сортировка по нескольким критериям (уровням).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Двоичный поиск в упорядоченном массиве.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Двумерные массивы (матрицы).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минимума и максимума строки, столбца, диапазона, поиск заданного значения.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Динамическое программирование. Задачи, решаемые с помощью динамического программирования: вычисление функций, заданных рекуррентной формулой, подсчёт количества вариантов, выбор оптимального решения.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в т.ч. в робототехнике.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отоплением дома, автономная система управления транспортным средством и другие системы).</w:t>
      </w:r>
    </w:p>
    <w:p w:rsidR="0081241C" w:rsidRPr="00E06E88" w:rsidRDefault="0081241C" w:rsidP="0081241C">
      <w:pPr>
        <w:pStyle w:val="23"/>
        <w:shd w:val="clear" w:color="auto" w:fill="auto"/>
        <w:tabs>
          <w:tab w:val="left" w:pos="1766"/>
        </w:tabs>
        <w:spacing w:before="0" w:after="0" w:line="240" w:lineRule="auto"/>
        <w:ind w:left="709"/>
        <w:rPr>
          <w:rFonts w:ascii="PT Astra Serif" w:hAnsi="PT Astra Serif"/>
          <w:b/>
        </w:rPr>
      </w:pPr>
      <w:r w:rsidRPr="00E06E88">
        <w:rPr>
          <w:rFonts w:ascii="PT Astra Serif" w:hAnsi="PT Astra Serif"/>
          <w:b/>
        </w:rPr>
        <w:t>Информационные технологии.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Условные вычисления в электронных таблицах. Суммирование и подсчёт значений, отвечающих заданному условию. Обработка больших наборов дан</w:t>
      </w:r>
      <w:r w:rsidRPr="00E06E88">
        <w:rPr>
          <w:rFonts w:ascii="PT Astra Serif" w:hAnsi="PT Astra Serif"/>
        </w:rPr>
        <w:lastRenderedPageBreak/>
        <w:t>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Динамическое программирование в электронных таблицах.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Численное моделирование в электронных таблицах. Численное решение уравнений с помощью подбора параметра. Поиск оптимального решения.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информационных технологий в развитии экономики мира, страны, региона.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Открытые образовательные ресурсы. 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Знакомство с перспективными направлениями развития информационных технологий (на примере искусственного интеллекта и машинного обучения). Системы умного города (компьютерное зрение и анализ больших данных).</w:t>
      </w:r>
    </w:p>
    <w:p w:rsidR="0081241C" w:rsidRPr="00E06E88" w:rsidRDefault="0081241C" w:rsidP="0081241C">
      <w:pPr>
        <w:rPr>
          <w:rFonts w:ascii="PT Astra Serif" w:hAnsi="PT Astra Serif" w:cs="Times New Roman"/>
          <w:b/>
          <w:sz w:val="28"/>
          <w:szCs w:val="28"/>
        </w:rPr>
      </w:pPr>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b/>
          <w:sz w:val="28"/>
          <w:szCs w:val="28"/>
        </w:rPr>
        <w:t xml:space="preserve">3) ПЛАНИРУЕМЫЕ РЕЗУЛЬТАТЫ ОСВОЕНИЯ ПРОГРАММЫ УЧЕБНОГО ПРЕДМЕТА «ИНФОРМАТИКА» </w:t>
      </w:r>
      <w:r w:rsidRPr="00E06E88">
        <w:rPr>
          <w:rFonts w:ascii="PT Astra Serif" w:hAnsi="PT Astra Serif"/>
          <w:b/>
          <w:sz w:val="28"/>
          <w:szCs w:val="28"/>
        </w:rPr>
        <w:t xml:space="preserve">(УГЛУБЛЁННЫЙ УРОВЕНЬ) </w:t>
      </w:r>
      <w:r w:rsidRPr="00E06E88">
        <w:rPr>
          <w:rFonts w:ascii="PT Astra Serif" w:hAnsi="PT Astra Serif" w:cs="Times New Roman"/>
          <w:b/>
          <w:sz w:val="28"/>
          <w:szCs w:val="28"/>
        </w:rPr>
        <w:t>НА УРОВНЕ ООО</w:t>
      </w:r>
    </w:p>
    <w:p w:rsidR="0081241C" w:rsidRPr="00E06E88" w:rsidRDefault="0081241C" w:rsidP="0081241C">
      <w:pPr>
        <w:pStyle w:val="23"/>
        <w:shd w:val="clear" w:color="auto" w:fill="auto"/>
        <w:tabs>
          <w:tab w:val="left" w:pos="1744"/>
        </w:tabs>
        <w:spacing w:before="0" w:after="0" w:line="240" w:lineRule="auto"/>
        <w:ind w:firstLine="709"/>
        <w:rPr>
          <w:rFonts w:ascii="PT Astra Serif" w:hAnsi="PT Astra Serif"/>
        </w:rPr>
      </w:pPr>
      <w:r w:rsidRPr="00E06E88">
        <w:rPr>
          <w:rFonts w:ascii="PT Astra Serif" w:hAnsi="PT Astra Serif"/>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81241C" w:rsidRPr="00E06E88" w:rsidRDefault="0081241C" w:rsidP="0081241C">
      <w:pPr>
        <w:pStyle w:val="23"/>
        <w:shd w:val="clear" w:color="auto" w:fill="auto"/>
        <w:tabs>
          <w:tab w:val="left" w:pos="1744"/>
        </w:tabs>
        <w:spacing w:before="0" w:after="0" w:line="240" w:lineRule="auto"/>
        <w:ind w:firstLine="709"/>
        <w:rPr>
          <w:rFonts w:ascii="PT Astra Serif" w:hAnsi="PT Astra Serif"/>
          <w:b/>
          <w:i/>
        </w:rPr>
      </w:pPr>
      <w:r w:rsidRPr="00E06E88">
        <w:rPr>
          <w:rFonts w:ascii="PT Astra Serif" w:hAnsi="PT Astra Serif"/>
          <w:b/>
          <w:i/>
        </w:rPr>
        <w:t xml:space="preserve">Личностные результаты имеют направленность на решение задач воспитания, развития и социализации обучающихся средствами учебного предмета. </w:t>
      </w:r>
    </w:p>
    <w:p w:rsidR="0081241C" w:rsidRPr="00E06E88" w:rsidRDefault="0081241C" w:rsidP="0081241C">
      <w:pPr>
        <w:pStyle w:val="23"/>
        <w:shd w:val="clear" w:color="auto" w:fill="auto"/>
        <w:tabs>
          <w:tab w:val="left" w:pos="1744"/>
        </w:tabs>
        <w:spacing w:before="0" w:after="0" w:line="240" w:lineRule="auto"/>
        <w:ind w:firstLine="709"/>
        <w:rPr>
          <w:rFonts w:ascii="PT Astra Serif" w:hAnsi="PT Astra Serif"/>
          <w:b/>
          <w:i/>
        </w:rPr>
      </w:pPr>
      <w:r w:rsidRPr="00E06E88">
        <w:rPr>
          <w:rFonts w:ascii="PT Astra Serif" w:hAnsi="PT Astra Serif"/>
          <w:b/>
          <w:i/>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rsidR="0081241C" w:rsidRPr="00E06E88" w:rsidRDefault="0081241C" w:rsidP="0081241C">
      <w:pPr>
        <w:pStyle w:val="23"/>
        <w:shd w:val="clear" w:color="auto" w:fill="auto"/>
        <w:tabs>
          <w:tab w:val="left" w:pos="1108"/>
        </w:tabs>
        <w:spacing w:before="0" w:after="0" w:line="240" w:lineRule="auto"/>
        <w:ind w:left="709"/>
        <w:rPr>
          <w:rFonts w:ascii="PT Astra Serif" w:hAnsi="PT Astra Serif"/>
          <w:b/>
          <w:i/>
        </w:rPr>
      </w:pPr>
      <w:r w:rsidRPr="00E06E88">
        <w:rPr>
          <w:rFonts w:ascii="PT Astra Serif" w:hAnsi="PT Astra Serif"/>
          <w:b/>
          <w:i/>
        </w:rPr>
        <w:t>1. Патриотического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rsidR="0081241C" w:rsidRPr="00E06E88" w:rsidRDefault="0081241C" w:rsidP="0081241C">
      <w:pPr>
        <w:pStyle w:val="23"/>
        <w:shd w:val="clear" w:color="auto" w:fill="auto"/>
        <w:tabs>
          <w:tab w:val="left" w:pos="1132"/>
        </w:tabs>
        <w:spacing w:before="0" w:after="0" w:line="240" w:lineRule="auto"/>
        <w:ind w:left="709"/>
        <w:rPr>
          <w:rFonts w:ascii="PT Astra Serif" w:hAnsi="PT Astra Serif"/>
          <w:b/>
          <w:i/>
        </w:rPr>
      </w:pPr>
      <w:r w:rsidRPr="00E06E88">
        <w:rPr>
          <w:rFonts w:ascii="PT Astra Serif" w:hAnsi="PT Astra Serif"/>
          <w:b/>
          <w:i/>
        </w:rPr>
        <w:t>2. Духовно-нравственного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т.ч. в Интернете;</w:t>
      </w:r>
    </w:p>
    <w:p w:rsidR="0081241C" w:rsidRPr="00E06E88" w:rsidRDefault="0081241C" w:rsidP="0081241C">
      <w:pPr>
        <w:pStyle w:val="23"/>
        <w:shd w:val="clear" w:color="auto" w:fill="auto"/>
        <w:tabs>
          <w:tab w:val="left" w:pos="1141"/>
        </w:tabs>
        <w:spacing w:before="0" w:after="0" w:line="240" w:lineRule="auto"/>
        <w:ind w:left="709"/>
        <w:rPr>
          <w:rFonts w:ascii="PT Astra Serif" w:hAnsi="PT Astra Serif"/>
          <w:b/>
          <w:i/>
        </w:rPr>
      </w:pPr>
      <w:r w:rsidRPr="00E06E88">
        <w:rPr>
          <w:rFonts w:ascii="PT Astra Serif" w:hAnsi="PT Astra Serif"/>
          <w:b/>
          <w:i/>
        </w:rPr>
        <w:t>3. Гражданского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представление о социальных нормах и правилах межличностных отношений в коллективе, в т.ч. в социальных сообществах, соблюдение правил без</w:t>
      </w:r>
      <w:r w:rsidRPr="00E06E88">
        <w:rPr>
          <w:rFonts w:ascii="PT Astra Serif" w:hAnsi="PT Astra Serif"/>
        </w:rPr>
        <w:lastRenderedPageBreak/>
        <w:t>опасности, в т.ч.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rsidR="0081241C" w:rsidRPr="00E06E88" w:rsidRDefault="0081241C" w:rsidP="0081241C">
      <w:pPr>
        <w:pStyle w:val="23"/>
        <w:shd w:val="clear" w:color="auto" w:fill="auto"/>
        <w:tabs>
          <w:tab w:val="left" w:pos="1141"/>
        </w:tabs>
        <w:spacing w:before="0" w:after="0" w:line="240" w:lineRule="auto"/>
        <w:ind w:left="709"/>
        <w:rPr>
          <w:rFonts w:ascii="PT Astra Serif" w:hAnsi="PT Astra Serif"/>
          <w:b/>
          <w:i/>
        </w:rPr>
      </w:pPr>
      <w:r w:rsidRPr="00E06E88">
        <w:rPr>
          <w:rFonts w:ascii="PT Astra Serif" w:hAnsi="PT Astra Serif"/>
          <w:b/>
          <w:i/>
        </w:rPr>
        <w:t>4. Ценностей научного познания: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информационной культуры, в т.ч.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rsidR="0081241C" w:rsidRPr="00E06E88" w:rsidRDefault="0081241C" w:rsidP="0081241C">
      <w:pPr>
        <w:pStyle w:val="23"/>
        <w:shd w:val="clear" w:color="auto" w:fill="auto"/>
        <w:tabs>
          <w:tab w:val="left" w:pos="1141"/>
        </w:tabs>
        <w:spacing w:before="0" w:after="0" w:line="240" w:lineRule="auto"/>
        <w:ind w:left="709"/>
        <w:rPr>
          <w:rFonts w:ascii="PT Astra Serif" w:hAnsi="PT Astra Serif"/>
          <w:b/>
          <w:i/>
        </w:rPr>
      </w:pPr>
      <w:r w:rsidRPr="00E06E88">
        <w:rPr>
          <w:rFonts w:ascii="PT Astra Serif" w:hAnsi="PT Astra Serif"/>
          <w:b/>
          <w:i/>
        </w:rPr>
        <w:t>5. Формирования культуры здоровья: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осознание ценности жизни, ответственное отношение к своему здоровью, установка на здоровый образ жизни, в т.ч. и за счёт освоения и соблюдения требований безопасной эксплуатации средств информационных и коммуникационных технологий;</w:t>
      </w:r>
    </w:p>
    <w:p w:rsidR="0081241C" w:rsidRPr="00E06E88" w:rsidRDefault="0081241C" w:rsidP="0081241C">
      <w:pPr>
        <w:pStyle w:val="23"/>
        <w:shd w:val="clear" w:color="auto" w:fill="auto"/>
        <w:tabs>
          <w:tab w:val="left" w:pos="1175"/>
        </w:tabs>
        <w:spacing w:before="0" w:after="0" w:line="240" w:lineRule="auto"/>
        <w:ind w:left="709"/>
        <w:rPr>
          <w:rFonts w:ascii="PT Astra Serif" w:hAnsi="PT Astra Serif"/>
          <w:b/>
          <w:i/>
        </w:rPr>
      </w:pPr>
      <w:r w:rsidRPr="00E06E88">
        <w:rPr>
          <w:rFonts w:ascii="PT Astra Serif" w:hAnsi="PT Astra Serif"/>
          <w:b/>
          <w:i/>
        </w:rPr>
        <w:t>6. Трудового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81241C" w:rsidRPr="00E06E88" w:rsidRDefault="0081241C" w:rsidP="0081241C">
      <w:pPr>
        <w:pStyle w:val="23"/>
        <w:shd w:val="clear" w:color="auto" w:fill="auto"/>
        <w:tabs>
          <w:tab w:val="left" w:pos="1175"/>
        </w:tabs>
        <w:spacing w:before="0" w:after="0" w:line="240" w:lineRule="auto"/>
        <w:ind w:firstLine="709"/>
        <w:rPr>
          <w:rFonts w:ascii="PT Astra Serif" w:hAnsi="PT Astra Serif"/>
          <w:b/>
          <w:i/>
        </w:rPr>
      </w:pPr>
      <w:r w:rsidRPr="00E06E88">
        <w:rPr>
          <w:rFonts w:ascii="PT Astra Serif" w:hAnsi="PT Astra Serif"/>
          <w:b/>
          <w:i/>
        </w:rPr>
        <w:t xml:space="preserve">7. Экологического воспитания: </w:t>
      </w:r>
      <w:r w:rsidRPr="00E06E88">
        <w:rPr>
          <w:rFonts w:ascii="PT Astra Serif" w:hAnsi="PT Astra Serif"/>
        </w:rPr>
        <w:t>осознание глобального характера экологических проблем и путей их решения, в т.ч. с учётом возможностей информационных и коммуникационных технологий;</w:t>
      </w:r>
    </w:p>
    <w:p w:rsidR="0081241C" w:rsidRPr="00E06E88" w:rsidRDefault="0081241C" w:rsidP="0081241C">
      <w:pPr>
        <w:pStyle w:val="23"/>
        <w:shd w:val="clear" w:color="auto" w:fill="auto"/>
        <w:tabs>
          <w:tab w:val="left" w:pos="1175"/>
        </w:tabs>
        <w:spacing w:before="0" w:after="0" w:line="240" w:lineRule="auto"/>
        <w:ind w:firstLine="709"/>
        <w:rPr>
          <w:rFonts w:ascii="PT Astra Serif" w:hAnsi="PT Astra Serif"/>
        </w:rPr>
      </w:pPr>
      <w:r w:rsidRPr="00E06E88">
        <w:rPr>
          <w:rFonts w:ascii="PT Astra Serif" w:hAnsi="PT Astra Serif"/>
          <w:b/>
          <w:i/>
        </w:rPr>
        <w:t xml:space="preserve">8. Адаптации к изменяющимся условиям социальной среды: </w:t>
      </w:r>
      <w:r w:rsidRPr="00E06E88">
        <w:rPr>
          <w:rFonts w:ascii="PT Astra Serif" w:hAnsi="PT Astra Serif"/>
        </w:rPr>
        <w:t>освоение обучающимися социального опыта, основных социальных ролей, соответствующих деятельности возраста, норм и правил общественного поведения, форм социальной жизни в группах и сообществах, в т.ч. существующих в виртуальном пространстве.</w:t>
      </w:r>
    </w:p>
    <w:p w:rsidR="0081241C" w:rsidRPr="00E06E88" w:rsidRDefault="0081241C" w:rsidP="0081241C">
      <w:pPr>
        <w:pStyle w:val="23"/>
        <w:shd w:val="clear" w:color="auto" w:fill="auto"/>
        <w:tabs>
          <w:tab w:val="left" w:pos="1175"/>
        </w:tabs>
        <w:spacing w:before="0" w:after="0" w:line="240" w:lineRule="auto"/>
        <w:ind w:firstLine="709"/>
        <w:rPr>
          <w:rFonts w:ascii="PT Astra Serif" w:hAnsi="PT Astra Serif"/>
        </w:rPr>
      </w:pPr>
    </w:p>
    <w:p w:rsidR="0081241C" w:rsidRPr="00E06E88" w:rsidRDefault="0081241C" w:rsidP="0081241C">
      <w:pPr>
        <w:pStyle w:val="23"/>
        <w:shd w:val="clear" w:color="auto" w:fill="auto"/>
        <w:tabs>
          <w:tab w:val="left" w:pos="1175"/>
        </w:tabs>
        <w:spacing w:before="0" w:after="0" w:line="240" w:lineRule="auto"/>
        <w:jc w:val="center"/>
        <w:rPr>
          <w:rFonts w:ascii="PT Astra Serif" w:hAnsi="PT Astra Serif"/>
          <w:b/>
          <w:i/>
        </w:rPr>
      </w:pPr>
      <w:r w:rsidRPr="00E06E88">
        <w:rPr>
          <w:rFonts w:ascii="PT Astra Serif" w:hAnsi="PT Astra Serif"/>
          <w:b/>
        </w:rPr>
        <w:t>МЕТАПРЕДМЕТНЫЕ РЕЗУЛЬТАТЫ</w:t>
      </w:r>
    </w:p>
    <w:p w:rsidR="0081241C" w:rsidRPr="00E06E88" w:rsidRDefault="0081241C" w:rsidP="0081241C">
      <w:pPr>
        <w:pStyle w:val="23"/>
        <w:shd w:val="clear" w:color="auto" w:fill="auto"/>
        <w:tabs>
          <w:tab w:val="left" w:pos="1773"/>
        </w:tabs>
        <w:spacing w:before="0" w:after="0" w:line="240" w:lineRule="auto"/>
        <w:ind w:firstLine="709"/>
        <w:rPr>
          <w:rFonts w:ascii="PT Astra Serif" w:hAnsi="PT Astra Serif"/>
        </w:rPr>
      </w:pPr>
      <w:r w:rsidRPr="00E06E88">
        <w:rPr>
          <w:rFonts w:ascii="PT Astra Serif" w:hAnsi="PT Astra Serif"/>
        </w:rPr>
        <w:t>Метапредметные результаты освоения образовательной программы по информатике отражают овладение универсальными учебными действиями - познавательными, коммуникативными, регулятивными.</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81241C" w:rsidRPr="00E06E88" w:rsidRDefault="0081241C" w:rsidP="0081241C">
      <w:pPr>
        <w:pStyle w:val="23"/>
        <w:shd w:val="clear" w:color="auto" w:fill="auto"/>
        <w:tabs>
          <w:tab w:val="left" w:pos="1166"/>
        </w:tabs>
        <w:spacing w:before="0" w:after="0" w:line="240" w:lineRule="auto"/>
        <w:ind w:left="709"/>
        <w:rPr>
          <w:rFonts w:ascii="PT Astra Serif" w:hAnsi="PT Astra Serif"/>
          <w:i/>
        </w:rPr>
      </w:pPr>
      <w:r w:rsidRPr="00E06E88">
        <w:rPr>
          <w:rFonts w:ascii="PT Astra Serif" w:hAnsi="PT Astra Serif"/>
          <w:i/>
        </w:rPr>
        <w:t>Базовые логические действия:</w:t>
      </w:r>
    </w:p>
    <w:p w:rsidR="0081241C" w:rsidRPr="00E06E88" w:rsidRDefault="0081241C" w:rsidP="0081241C">
      <w:pPr>
        <w:pStyle w:val="23"/>
        <w:shd w:val="clear" w:color="auto" w:fill="auto"/>
        <w:tabs>
          <w:tab w:val="left" w:pos="2856"/>
          <w:tab w:val="left" w:pos="8947"/>
        </w:tabs>
        <w:spacing w:before="0" w:after="0" w:line="240" w:lineRule="auto"/>
        <w:ind w:firstLine="709"/>
        <w:rPr>
          <w:rFonts w:ascii="PT Astra Serif" w:hAnsi="PT Astra Serif"/>
        </w:rPr>
      </w:pPr>
      <w:r w:rsidRPr="00E06E88">
        <w:rPr>
          <w:rFonts w:ascii="PT Astra Serif" w:hAnsi="PT Astra Serif"/>
        </w:rPr>
        <w:t>- 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создавать, применять и преобразовывать знаки и символы, модели и схемы для решения учебных и познавательных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81241C" w:rsidRPr="00E06E88" w:rsidRDefault="0081241C" w:rsidP="0081241C">
      <w:pPr>
        <w:pStyle w:val="23"/>
        <w:shd w:val="clear" w:color="auto" w:fill="auto"/>
        <w:tabs>
          <w:tab w:val="left" w:pos="1165"/>
        </w:tabs>
        <w:spacing w:before="0" w:after="0" w:line="240" w:lineRule="auto"/>
        <w:ind w:left="709"/>
        <w:rPr>
          <w:rFonts w:ascii="PT Astra Serif" w:hAnsi="PT Astra Serif"/>
          <w:i/>
        </w:rPr>
      </w:pPr>
      <w:r w:rsidRPr="00E06E88">
        <w:rPr>
          <w:rFonts w:ascii="PT Astra Serif" w:hAnsi="PT Astra Serif"/>
          <w:i/>
        </w:rPr>
        <w:t>Базовые исследовательские действия: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 применимость и достоверность информацию, полученную в ходе исследования;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81241C" w:rsidRPr="00E06E88" w:rsidRDefault="0081241C" w:rsidP="0081241C">
      <w:pPr>
        <w:pStyle w:val="23"/>
        <w:shd w:val="clear" w:color="auto" w:fill="auto"/>
        <w:tabs>
          <w:tab w:val="left" w:pos="1165"/>
        </w:tabs>
        <w:spacing w:before="0" w:after="0" w:line="240" w:lineRule="auto"/>
        <w:ind w:left="709"/>
        <w:rPr>
          <w:rFonts w:ascii="PT Astra Serif" w:hAnsi="PT Astra Serif"/>
          <w:i/>
        </w:rPr>
      </w:pPr>
      <w:r w:rsidRPr="00E06E88">
        <w:rPr>
          <w:rFonts w:ascii="PT Astra Serif" w:hAnsi="PT Astra Serif"/>
          <w:i/>
        </w:rPr>
        <w:t>Работа с информацией: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дефицит информации, данных, необходимых для решения поставленной задачи;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различные методы и инструменты при поиске и отборе информации из источников с учётом предложенной учебной задачи и заданных критериев;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анализировать, систематизировать и интерпретировать информацию различных видов и форм представления;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оптимальную форму представления информации и иллюстрировать решаемые задачи несложными схемами, диаграммами, иными графическими объектами и их комбинациями;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достоверность информации по критериям, предложенным учителем или сформулированным самостоятельно;</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эффективно запоминать и систематизировать информацию.</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b/>
          <w:i/>
        </w:rPr>
        <w:t>Коммуникативные УУД</w:t>
      </w:r>
    </w:p>
    <w:p w:rsidR="0081241C" w:rsidRPr="00E06E88" w:rsidRDefault="0081241C" w:rsidP="0081241C">
      <w:pPr>
        <w:pStyle w:val="23"/>
        <w:shd w:val="clear" w:color="auto" w:fill="auto"/>
        <w:tabs>
          <w:tab w:val="left" w:pos="1141"/>
        </w:tabs>
        <w:spacing w:before="0" w:after="0" w:line="240" w:lineRule="auto"/>
        <w:ind w:left="709"/>
        <w:rPr>
          <w:rFonts w:ascii="PT Astra Serif" w:hAnsi="PT Astra Serif"/>
          <w:i/>
        </w:rPr>
      </w:pPr>
      <w:r w:rsidRPr="00E06E88">
        <w:rPr>
          <w:rFonts w:ascii="PT Astra Serif" w:hAnsi="PT Astra Serif"/>
          <w:i/>
        </w:rPr>
        <w:t>Общение: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свои суждения с суждениями других участников диалога, обнаруживать различие и сходство позиций;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публично представлять результаты выполненного опыта (эксперимента, исследования, проекта);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81241C" w:rsidRPr="00E06E88" w:rsidRDefault="0081241C" w:rsidP="0081241C">
      <w:pPr>
        <w:pStyle w:val="23"/>
        <w:shd w:val="clear" w:color="auto" w:fill="auto"/>
        <w:tabs>
          <w:tab w:val="left" w:pos="1145"/>
        </w:tabs>
        <w:spacing w:before="0" w:after="0" w:line="240" w:lineRule="auto"/>
        <w:ind w:left="709"/>
        <w:rPr>
          <w:rFonts w:ascii="PT Astra Serif" w:hAnsi="PT Astra Serif"/>
          <w:b/>
          <w:i/>
        </w:rPr>
      </w:pPr>
      <w:r w:rsidRPr="00E06E88">
        <w:rPr>
          <w:rFonts w:ascii="PT Astra Serif" w:hAnsi="PT Astra Serif"/>
          <w:i/>
        </w:rPr>
        <w:t>Совместная деятельность (сотрудничество</w:t>
      </w:r>
      <w:r w:rsidRPr="00E06E88">
        <w:rPr>
          <w:rFonts w:ascii="PT Astra Serif" w:hAnsi="PT Astra Serif"/>
          <w:b/>
          <w:i/>
        </w:rPr>
        <w:t>):</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преимущества командной и индивидуальной работы при решении конкретной проблемы, в т.ч. при создании информационного продукта;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качество своего вклада в общий информационный продукт по критериям, самостоятельно сформулированным участниками взаимодействия;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81241C" w:rsidRPr="00E06E88" w:rsidRDefault="0081241C" w:rsidP="0081241C">
      <w:pPr>
        <w:pStyle w:val="23"/>
        <w:shd w:val="clear" w:color="auto" w:fill="auto"/>
        <w:spacing w:before="0" w:after="0" w:line="240" w:lineRule="auto"/>
        <w:ind w:firstLine="709"/>
        <w:rPr>
          <w:rFonts w:ascii="PT Astra Serif" w:hAnsi="PT Astra Serif"/>
          <w:i/>
        </w:rPr>
      </w:pPr>
      <w:r w:rsidRPr="00E06E88">
        <w:rPr>
          <w:rFonts w:ascii="PT Astra Serif" w:hAnsi="PT Astra Serif"/>
          <w:i/>
        </w:rPr>
        <w:t>Самоорганизация:</w:t>
      </w:r>
    </w:p>
    <w:p w:rsidR="0081241C" w:rsidRPr="00E06E88" w:rsidRDefault="0081241C" w:rsidP="0081241C">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 выявлять в жизненных и учебных ситуациях проблемы, требующие решения; ориентироваться в различных подходах к принятию решений (индивидуальное принятие решений, принятие решений в группе);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выбор варианта решения задачи;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выбор в условиях противоречивой информации и брать ответственность за решение.</w:t>
      </w:r>
    </w:p>
    <w:p w:rsidR="0081241C" w:rsidRPr="00E06E88" w:rsidRDefault="0081241C" w:rsidP="0081241C">
      <w:pPr>
        <w:pStyle w:val="23"/>
        <w:shd w:val="clear" w:color="auto" w:fill="auto"/>
        <w:tabs>
          <w:tab w:val="left" w:pos="1181"/>
        </w:tabs>
        <w:spacing w:before="0" w:after="0" w:line="240" w:lineRule="auto"/>
        <w:ind w:left="709"/>
        <w:rPr>
          <w:rFonts w:ascii="PT Astra Serif" w:hAnsi="PT Astra Serif"/>
          <w:i/>
        </w:rPr>
      </w:pPr>
      <w:r w:rsidRPr="00E06E88">
        <w:rPr>
          <w:rFonts w:ascii="PT Astra Serif" w:hAnsi="PT Astra Serif"/>
          <w:i/>
        </w:rPr>
        <w:t>Самоконтроль (рефлексия):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способами самоконтроля, самомотивации и рефлексии; давать оценку ситуации и предлагать план её изменения;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вносить коррективы в деятельность на основе новых обстоятельств, из</w:t>
      </w:r>
      <w:r w:rsidRPr="00E06E88">
        <w:rPr>
          <w:rFonts w:ascii="PT Astra Serif" w:hAnsi="PT Astra Serif"/>
        </w:rPr>
        <w:lastRenderedPageBreak/>
        <w:t>менившихся ситуаций, установленных ошибок, возникших трудностей;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соответствие результата цели и условиям.</w:t>
      </w:r>
    </w:p>
    <w:p w:rsidR="0081241C" w:rsidRPr="00E06E88" w:rsidRDefault="0081241C" w:rsidP="0081241C">
      <w:pPr>
        <w:pStyle w:val="23"/>
        <w:shd w:val="clear" w:color="auto" w:fill="auto"/>
        <w:tabs>
          <w:tab w:val="left" w:pos="1181"/>
        </w:tabs>
        <w:spacing w:before="0" w:after="0" w:line="240" w:lineRule="auto"/>
        <w:ind w:firstLine="709"/>
        <w:rPr>
          <w:rFonts w:ascii="PT Astra Serif" w:hAnsi="PT Astra Serif"/>
          <w:i/>
        </w:rPr>
      </w:pPr>
      <w:r w:rsidRPr="00E06E88">
        <w:rPr>
          <w:rFonts w:ascii="PT Astra Serif" w:hAnsi="PT Astra Serif"/>
          <w:i/>
        </w:rPr>
        <w:t xml:space="preserve">Эмоциональный интеллект: </w:t>
      </w:r>
    </w:p>
    <w:p w:rsidR="0081241C" w:rsidRPr="00E06E88" w:rsidRDefault="0081241C" w:rsidP="0081241C">
      <w:pPr>
        <w:pStyle w:val="23"/>
        <w:shd w:val="clear" w:color="auto" w:fill="auto"/>
        <w:tabs>
          <w:tab w:val="left" w:pos="1181"/>
        </w:tabs>
        <w:spacing w:before="0" w:after="0" w:line="240" w:lineRule="auto"/>
        <w:ind w:firstLine="709"/>
        <w:rPr>
          <w:rFonts w:ascii="PT Astra Serif" w:hAnsi="PT Astra Serif"/>
          <w:b/>
          <w:i/>
        </w:rPr>
      </w:pPr>
      <w:r w:rsidRPr="00E06E88">
        <w:rPr>
          <w:rFonts w:ascii="PT Astra Serif" w:hAnsi="PT Astra Serif"/>
          <w:b/>
          <w:i/>
        </w:rPr>
        <w:t>- </w:t>
      </w:r>
      <w:r w:rsidRPr="00E06E88">
        <w:rPr>
          <w:rFonts w:ascii="PT Astra Serif" w:hAnsi="PT Astra Serif"/>
        </w:rPr>
        <w:t>ставить себя на место другого человека, понимать мотивы и намерения другого.</w:t>
      </w:r>
    </w:p>
    <w:p w:rsidR="0081241C" w:rsidRPr="00E06E88" w:rsidRDefault="0081241C" w:rsidP="0081241C">
      <w:pPr>
        <w:pStyle w:val="23"/>
        <w:shd w:val="clear" w:color="auto" w:fill="auto"/>
        <w:tabs>
          <w:tab w:val="left" w:pos="1181"/>
        </w:tabs>
        <w:spacing w:before="0" w:after="0" w:line="240" w:lineRule="auto"/>
        <w:ind w:firstLine="709"/>
        <w:rPr>
          <w:rFonts w:ascii="PT Astra Serif" w:hAnsi="PT Astra Serif"/>
          <w:i/>
        </w:rPr>
      </w:pPr>
      <w:r w:rsidRPr="00E06E88">
        <w:rPr>
          <w:rFonts w:ascii="PT Astra Serif" w:hAnsi="PT Astra Serif"/>
          <w:i/>
        </w:rPr>
        <w:t xml:space="preserve">Принятие себя и других: </w:t>
      </w:r>
    </w:p>
    <w:p w:rsidR="0081241C" w:rsidRPr="00E06E88" w:rsidRDefault="0081241C" w:rsidP="0081241C">
      <w:pPr>
        <w:pStyle w:val="23"/>
        <w:shd w:val="clear" w:color="auto" w:fill="auto"/>
        <w:tabs>
          <w:tab w:val="left" w:pos="1181"/>
        </w:tabs>
        <w:spacing w:before="0" w:after="0" w:line="240" w:lineRule="auto"/>
        <w:ind w:firstLine="709"/>
        <w:rPr>
          <w:rFonts w:ascii="PT Astra Serif" w:hAnsi="PT Astra Serif"/>
        </w:rPr>
      </w:pPr>
      <w:r w:rsidRPr="00E06E88">
        <w:rPr>
          <w:rFonts w:ascii="PT Astra Serif" w:hAnsi="PT Astra Serif"/>
        </w:rPr>
        <w:t>- осознавать невозможность контролировать всё вокруг даже в условиях открытого доступа к любым объёмам информации.</w:t>
      </w:r>
    </w:p>
    <w:p w:rsidR="0081241C" w:rsidRPr="00E06E88" w:rsidRDefault="0081241C" w:rsidP="00030B4D">
      <w:pPr>
        <w:pStyle w:val="23"/>
        <w:shd w:val="clear" w:color="auto" w:fill="auto"/>
        <w:tabs>
          <w:tab w:val="left" w:pos="1181"/>
        </w:tabs>
        <w:spacing w:before="0" w:after="0" w:line="240" w:lineRule="auto"/>
        <w:rPr>
          <w:rFonts w:ascii="PT Astra Serif" w:hAnsi="PT Astra Serif"/>
          <w:b/>
        </w:rPr>
      </w:pPr>
    </w:p>
    <w:p w:rsidR="0081241C" w:rsidRPr="00E06E88" w:rsidRDefault="0081241C" w:rsidP="0081241C">
      <w:pPr>
        <w:pStyle w:val="23"/>
        <w:shd w:val="clear" w:color="auto" w:fill="auto"/>
        <w:tabs>
          <w:tab w:val="left" w:pos="1181"/>
        </w:tabs>
        <w:spacing w:before="0" w:after="0" w:line="240" w:lineRule="auto"/>
        <w:ind w:firstLine="709"/>
        <w:jc w:val="center"/>
        <w:rPr>
          <w:rFonts w:ascii="PT Astra Serif" w:hAnsi="PT Astra Serif"/>
          <w:b/>
        </w:rPr>
      </w:pPr>
      <w:r w:rsidRPr="00E06E88">
        <w:rPr>
          <w:rFonts w:ascii="PT Astra Serif" w:hAnsi="PT Astra Serif"/>
          <w:b/>
        </w:rPr>
        <w:t>ПРЕДМЕТНЫЕ РЕЗУЛЬТАТЫ</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7 </w:t>
      </w:r>
      <w:r w:rsidRPr="00E06E88">
        <w:rPr>
          <w:rFonts w:ascii="PT Astra Serif" w:hAnsi="PT Astra Serif" w:cs="Times New Roman"/>
          <w:b/>
          <w:smallCaps/>
          <w:sz w:val="28"/>
          <w:szCs w:val="28"/>
          <w:lang w:eastAsia="en-US"/>
        </w:rPr>
        <w:t>КЛАСС</w:t>
      </w:r>
    </w:p>
    <w:p w:rsidR="0081241C" w:rsidRPr="00E06E88" w:rsidRDefault="0081241C" w:rsidP="0081241C">
      <w:pPr>
        <w:pStyle w:val="23"/>
        <w:shd w:val="clear" w:color="auto" w:fill="auto"/>
        <w:tabs>
          <w:tab w:val="left" w:pos="2010"/>
        </w:tabs>
        <w:spacing w:before="0" w:after="0" w:line="240" w:lineRule="auto"/>
        <w:ind w:firstLine="709"/>
        <w:rPr>
          <w:rFonts w:ascii="PT Astra Serif" w:hAnsi="PT Astra Serif"/>
          <w:b/>
          <w:i/>
        </w:rPr>
      </w:pPr>
      <w:r w:rsidRPr="00E06E88">
        <w:rPr>
          <w:rFonts w:ascii="PT Astra Serif" w:hAnsi="PT Astra Serif"/>
          <w:b/>
          <w:i/>
        </w:rPr>
        <w:t>К концу обучения в 7 классе у обучающегося будут сформированы умения: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владение основными понятиями: информация, передача, хранение и обработка информации, алгоритм, использовать их для решения учебных и практических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кодировать и декодировать сообщения по заданным правилам, демонстрировать понимание (пояснять сущность) основных принципов кодирования информации различной природы: числовой, текстовой (в различных современных кодировках), графической (в растровом и векторном представлении), аудио, видео;</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и сравнивать размеры текстовых, графических, звуковых файлов и видеофайлов;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современных устройств хранения и передачи данных, сравнивать их количественные характеристики;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 и вывода);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соотносить характеристики компьютера с задачами, решаемыми с его помощью;</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выделять основные этапы в истории развития компьютеров, основные тенденции развития информационных технологий, в т.ч. глобальных сетей;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ориентироваться в иерархической структуре файловой системы (записывать полное имя файла (папки, каталога), путь к файлу (папке, каталогу) по имеющемуся описанию файловой структуры некоторого информационного носителя);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работать с файловой системой персонального компьютера и облачными хранилищами с использованием графического интерфейса: создавать, копировать, перемещать, переименовывать, удалять и архивировать файлы и каталоги;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соблюдать требования безопасной эксплуатации технических средств </w:t>
      </w:r>
      <w:r w:rsidRPr="00E06E88">
        <w:rPr>
          <w:rFonts w:ascii="PT Astra Serif" w:hAnsi="PT Astra Serif"/>
        </w:rPr>
        <w:lastRenderedPageBreak/>
        <w:t>ИКТ, иметь представление о влиянии использования средств ИКТ на здоровье пользователя, уметь применять методы профилактики заболеваний, связанных с использованием цифровых устройств;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различные средства защиты от вредоносного программного обеспечения, обеспечивать личную безопасность при использовании ресурсов сети Интернет, в т.ч.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искать информацию в Интернете (в т.ч. по ключевым словам и по изображению), критически относиться к найденной информации, осознавая опасность для личности и общества распространения вредоносной информации, в т.ч. экстремистского и террористического характера;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структуру адресов веб-ресурсов;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современные сервисы интернет-коммуникаций, цифровые сервисы государственных услуг, цифровые образовательные сервисы;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смысл понятий «исполнитель», «алгоритм», «программа», понимая разницу между употреблением этих терминов в обыденной речи и в информатике;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описывать алгоритм решения задачи различными способами, в т.ч. в виде блок-схемы;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представлять результаты своей деятельности в виде структурированных иллюстрированных документов, мультимедийных презентаций, демонстрируя владение умениями и навыками использования информационных и коммуникационных технологий для поиска, хранения, обработки и передачи и анализа различных видов информации, формировать личное информационное пространство.</w:t>
      </w:r>
    </w:p>
    <w:p w:rsidR="0081241C" w:rsidRPr="00E06E88" w:rsidRDefault="0081241C" w:rsidP="0081241C">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8 </w:t>
      </w:r>
      <w:r w:rsidRPr="00E06E88">
        <w:rPr>
          <w:rFonts w:ascii="PT Astra Serif" w:hAnsi="PT Astra Serif" w:cs="Times New Roman"/>
          <w:b/>
          <w:smallCaps/>
          <w:sz w:val="28"/>
          <w:szCs w:val="28"/>
          <w:lang w:eastAsia="en-US"/>
        </w:rPr>
        <w:t>КЛАСС</w:t>
      </w:r>
    </w:p>
    <w:p w:rsidR="0081241C" w:rsidRPr="00E06E88" w:rsidRDefault="0081241C" w:rsidP="0081241C">
      <w:pPr>
        <w:pStyle w:val="23"/>
        <w:shd w:val="clear" w:color="auto" w:fill="auto"/>
        <w:tabs>
          <w:tab w:val="left" w:pos="1945"/>
        </w:tabs>
        <w:spacing w:before="0" w:after="0" w:line="240" w:lineRule="auto"/>
        <w:ind w:firstLine="709"/>
        <w:rPr>
          <w:rFonts w:ascii="PT Astra Serif" w:hAnsi="PT Astra Serif"/>
          <w:b/>
          <w:i/>
        </w:rPr>
      </w:pPr>
      <w:r w:rsidRPr="00E06E88">
        <w:rPr>
          <w:rFonts w:ascii="PT Astra Serif" w:hAnsi="PT Astra Serif"/>
          <w:b/>
          <w:i/>
        </w:rPr>
        <w:t>К концу обучения в 8 классе у обучающегося будут сформированы умения: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пояснять различия между позиционными и непозиционными системами счисления;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записывать, сравнивать и производить арифметические операции над целыми числами в позиционных системах счисления;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оперировать понятиями «высказывание», «логическая операция», «логическое выражение»;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записывать логические выражения с использованием дизъюнкции, конъюнкции, отрицания, импликации и эквиваленции, определять истинность логических выражений при известных значениях истинности входящих в него переменных;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строить таблицы истинности для логических выражений, строить логические выражения по таблицам истинности;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упрощать логические выражения, используя законы алгебры логики; приводить примеры логических элементов компьютера; уметь выбирать подходящий алгоритм для решения задачи; оперировать понятиями: переменная, тип данных, операция присваивания, арифметические и логические операции, включая операции целочисленного деления и остатка от деления;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константы и переменные различных типов (числовых - целых и вещественных, логических, символьных), а также содержащие их выражения, использовать оператор присваивания;</w:t>
      </w:r>
    </w:p>
    <w:p w:rsidR="0081241C" w:rsidRPr="00E06E88" w:rsidRDefault="0081241C" w:rsidP="0081241C">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 записывать логические выражения на изучаемом языке программирования; анализировать предложенные алгоритмы, в т.ч. определять, какие результаты возможны при заданном множестве исходных значений, определять возможные входные данные, приводящие к определённому результату;</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и отлаживать программы на современном языке программирования общего назначения (</w:t>
      </w:r>
      <w:r w:rsidRPr="00E06E88">
        <w:rPr>
          <w:rFonts w:ascii="PT Astra Serif" w:hAnsi="PT Astra Serif"/>
          <w:lang w:val="en-US"/>
        </w:rPr>
        <w:t>Python</w:t>
      </w:r>
      <w:r w:rsidRPr="00E06E88">
        <w:rPr>
          <w:rFonts w:ascii="PT Astra Serif" w:hAnsi="PT Astra Serif"/>
        </w:rPr>
        <w:t xml:space="preserve">, C++, </w:t>
      </w:r>
      <w:r w:rsidRPr="00E06E88">
        <w:rPr>
          <w:rFonts w:ascii="PT Astra Serif" w:hAnsi="PT Astra Serif"/>
          <w:lang w:val="en-US"/>
        </w:rPr>
        <w:t>Java</w:t>
      </w:r>
      <w:r w:rsidRPr="00E06E88">
        <w:rPr>
          <w:rFonts w:ascii="PT Astra Serif" w:hAnsi="PT Astra Serif"/>
        </w:rPr>
        <w:t>, С#), реализующие алгоритмы обработки числовых данных с использованием ветвлений (нахождение минимума и максимума из двух, трёх и четырёх чисел, решение квадратного уравнения, имеющего вещественные корни);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числовых данных с использованием циклов с переменной, циклов с условиями (алгоритмы нахождения наибольшего общего делителя двух натуральных чисел, проверки натурального числа на простоту, разложения натурального числа на простые сомножители, выделения цифр из натурального числа);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потока данных (вычисление количества, суммы, среднего арифметического, минимального и максимального значений элементов числовой последовательности, удовлетворяющих заданному условию);</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символьных данных (посимвольная обработка строк, подсчёт частоты появления символа в строке, использование встроенных функций для обработки строк);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и отлаживать программы, реализующие типовые алгоритмы обработки одномерных числовых массивов, на одном из языков программирования из приведённого выше списка: заполнение числового массива случайными числами, в соответствии с формулой или путём ввода чисел, линейный по</w:t>
      </w:r>
      <w:r w:rsidRPr="00E06E88">
        <w:rPr>
          <w:rFonts w:ascii="PT Astra Serif" w:hAnsi="PT Astra Serif"/>
        </w:rPr>
        <w:lastRenderedPageBreak/>
        <w:t>иск заданного значения в массиве, подсчёт элементов массива, удовлетворяющих заданному условию, нахождение суммы, минимального и максимального значений элементов массива;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электронные таблицы для обработки, анализа и визуализации числовых данных, в т.ч. с выделением диапазона таблицы и упорядочиванием (сортировкой) его элементов;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и применять в электронных таблицах формулы для расчётов с использованием встроенных арифметических функций (суммирование, вычисление среднего арифметического, поиск максимального и минимального значений), абсолютной, относительной и смешанной адресации.</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9 </w:t>
      </w:r>
      <w:r w:rsidRPr="00E06E88">
        <w:rPr>
          <w:rFonts w:ascii="PT Astra Serif" w:hAnsi="PT Astra Serif" w:cs="Times New Roman"/>
          <w:b/>
          <w:smallCaps/>
          <w:sz w:val="28"/>
          <w:szCs w:val="28"/>
          <w:lang w:eastAsia="en-US"/>
        </w:rPr>
        <w:t>КЛАСС</w:t>
      </w:r>
    </w:p>
    <w:p w:rsidR="0081241C" w:rsidRPr="00E06E88" w:rsidRDefault="0081241C" w:rsidP="0081241C">
      <w:pPr>
        <w:pStyle w:val="23"/>
        <w:shd w:val="clear" w:color="auto" w:fill="auto"/>
        <w:tabs>
          <w:tab w:val="left" w:pos="1950"/>
        </w:tabs>
        <w:spacing w:before="0" w:after="0" w:line="240" w:lineRule="auto"/>
        <w:ind w:firstLine="709"/>
        <w:rPr>
          <w:rFonts w:ascii="PT Astra Serif" w:hAnsi="PT Astra Serif"/>
          <w:b/>
          <w:i/>
        </w:rPr>
      </w:pPr>
      <w:r w:rsidRPr="00E06E88">
        <w:rPr>
          <w:rFonts w:ascii="PT Astra Serif" w:hAnsi="PT Astra Serif"/>
          <w:b/>
          <w:i/>
        </w:rPr>
        <w:t>К концу обучения в 9 классе у обучающегося будут сформированы умения: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владение понятиями «модель», «моделирование»: раскрывать их смысл, определять виды моделей, оценивать соответствие модели моделируемому объекту и целям моделирования, использовать моделирование для решения учебных и практических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однотабличную базу данных, составлять запросы к базе данных с помощью визуального редактора;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владение терминологией, связанной с графами (вершина, ребро, путь, длина ребра и пути) и деревьями (корень, лист, высота дерева);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графы и деревья для моделирования систем сетевой и иерархической структуры, находить кратчайший путь в заданном графе, вычислять количество путей между двумя вершинами в направленном ациклическом графе, выполнять перебор вариантов с помощью дерева;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строить несложные математические модели и использовать их для решения задач с помощью математического (компьютерного) моделирования, понимать сущность этапов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разбивать задачи на подзадачи; создавать и отлаживать программы на современном языке программирования общего назначения (</w:t>
      </w:r>
      <w:r w:rsidRPr="00E06E88">
        <w:rPr>
          <w:rFonts w:ascii="PT Astra Serif" w:hAnsi="PT Astra Serif"/>
          <w:lang w:val="en-US"/>
        </w:rPr>
        <w:t>Python</w:t>
      </w:r>
      <w:r w:rsidRPr="00E06E88">
        <w:rPr>
          <w:rFonts w:ascii="PT Astra Serif" w:hAnsi="PT Astra Serif"/>
        </w:rPr>
        <w:t xml:space="preserve">, C++, </w:t>
      </w:r>
      <w:r w:rsidRPr="00E06E88">
        <w:rPr>
          <w:rFonts w:ascii="PT Astra Serif" w:hAnsi="PT Astra Serif"/>
          <w:lang w:val="en-US"/>
        </w:rPr>
        <w:t>Java</w:t>
      </w:r>
      <w:r w:rsidRPr="00E06E88">
        <w:rPr>
          <w:rFonts w:ascii="PT Astra Serif" w:hAnsi="PT Astra Serif"/>
        </w:rPr>
        <w:t>, С#), реализующие алгоритмы обработки числовых данных с использованием подпрограмм (процедур, функций);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и отлаживать программы на современном языке программирования общего назначения из приведённого выше списка, реализующие несложные рекурсивные алгоритмы;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и отлаживать программы на современном языке программирования общего назначения из приведённого выше списка, реализующие алгоритмы сортировки массивов, двоичного поиска в упорядоченном массиве;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составлять и отлаживать программы на современном языке программирования общего назначения из приведённого выше списка, реализующие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максимального и минимального значений элементов строки, столбца, диапазона, поиск заданного значения;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и отлаживать программы на современном языке программирования общего назначения из приведённого выше списка, реализующие простые приёмы динамического программирования;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для обработки данных в электронных таблицах встроенные функции (суммирование и подсчёт значений, отвечающих заданному условию);</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численные методы в электронных таблицах для решения задач из разных предметных областей: численного моделирования, решения уравнений и поиска оптимальных решений;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разрабатывать веб-страницы, содержащие рисунки, списки и гиперссылки;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приводить примеры сфер профессиональной деятельности, связанных с информатикой, программированием и современными информационно-коммуникационными технологиями;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приводить примеры перспективных направлений развития информационных технологий, в т.ч. искусственного интеллекта и машинного обучения;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попытки и предупреждать вовлечение себя и окружающих в деструктивные и криминальные формы сетевой активности (в т.ч. кибербуллинг, фишинг).</w:t>
      </w:r>
    </w:p>
    <w:p w:rsidR="0081241C" w:rsidRPr="00E06E88" w:rsidRDefault="0081241C" w:rsidP="0081241C">
      <w:pPr>
        <w:ind w:firstLine="709"/>
        <w:rPr>
          <w:rFonts w:ascii="PT Astra Serif" w:hAnsi="PT Astra Serif"/>
          <w:sz w:val="28"/>
          <w:szCs w:val="28"/>
        </w:rPr>
      </w:pPr>
      <w:r w:rsidRPr="00E06E88">
        <w:rPr>
          <w:rFonts w:ascii="PT Astra Serif" w:hAnsi="PT Astra Serif"/>
          <w:sz w:val="28"/>
          <w:szCs w:val="28"/>
        </w:rPr>
        <w:br w:type="page"/>
      </w:r>
      <w:r w:rsidRPr="00E06E88">
        <w:rPr>
          <w:rFonts w:ascii="PT Astra Serif" w:hAnsi="PT Astra Serif" w:cs="Times New Roman"/>
          <w:b/>
          <w:sz w:val="28"/>
          <w:szCs w:val="28"/>
        </w:rPr>
        <w:lastRenderedPageBreak/>
        <w:t>2.1.13. РАБОЧАЯ ПРОГРАММА УЧЕБНОГО ПРЕДМЕТА «ИСТОРИЯ» (БАЗОВЫЙ УРОВЕНЬ)</w:t>
      </w:r>
    </w:p>
    <w:p w:rsidR="0081241C" w:rsidRPr="005471DC" w:rsidRDefault="0081241C" w:rsidP="0081241C">
      <w:pPr>
        <w:widowControl/>
        <w:autoSpaceDE/>
        <w:autoSpaceDN/>
        <w:adjustRightInd/>
        <w:ind w:firstLine="709"/>
        <w:rPr>
          <w:rFonts w:ascii="PT Astra Serif" w:hAnsi="PT Astra Serif" w:cs="Times New Roman"/>
          <w:sz w:val="28"/>
          <w:szCs w:val="28"/>
          <w:lang w:eastAsia="en-US"/>
        </w:rPr>
      </w:pPr>
      <w:r w:rsidRPr="005471DC">
        <w:rPr>
          <w:rFonts w:ascii="PT Astra Serif" w:hAnsi="PT Astra Serif" w:cs="Times New Roman"/>
          <w:sz w:val="28"/>
          <w:szCs w:val="28"/>
          <w:lang w:eastAsia="en-US"/>
        </w:rPr>
        <w:t>Изучение учебного предмета «История» предусматривает непосредственное применение федеральной рабочей программы учебного предмета «История».</w:t>
      </w:r>
    </w:p>
    <w:p w:rsidR="0081241C" w:rsidRPr="005471DC" w:rsidRDefault="0081241C" w:rsidP="0081241C">
      <w:pPr>
        <w:widowControl/>
        <w:autoSpaceDE/>
        <w:autoSpaceDN/>
        <w:adjustRightInd/>
        <w:ind w:firstLine="709"/>
        <w:rPr>
          <w:rFonts w:ascii="PT Astra Serif" w:hAnsi="PT Astra Serif" w:cs="Times New Roman"/>
          <w:sz w:val="28"/>
          <w:szCs w:val="28"/>
          <w:lang w:eastAsia="en-US"/>
        </w:rPr>
      </w:pPr>
      <w:r w:rsidRPr="005471DC">
        <w:rPr>
          <w:rFonts w:ascii="PT Astra Serif" w:hAnsi="PT Astra Serif" w:cs="Times New Roman"/>
          <w:sz w:val="28"/>
          <w:szCs w:val="28"/>
          <w:lang w:eastAsia="en-US"/>
        </w:rPr>
        <w:t>Далее возможно не приводить федеральную рабочую программу учебного предмета «История», а сделать ссылку на нее: п. 150 «Федеральная рабочая программа по учебному предмету «История»» федеральной образовательной программы ООО.</w:t>
      </w:r>
    </w:p>
    <w:p w:rsidR="0081241C" w:rsidRPr="00E06E88" w:rsidRDefault="0081241C" w:rsidP="0081241C">
      <w:pPr>
        <w:widowControl/>
        <w:autoSpaceDE/>
        <w:autoSpaceDN/>
        <w:adjustRightInd/>
        <w:ind w:firstLine="709"/>
        <w:rPr>
          <w:rFonts w:ascii="PT Astra Serif" w:hAnsi="PT Astra Serif" w:cs="Times New Roman"/>
          <w:color w:val="FF0000"/>
          <w:sz w:val="28"/>
          <w:szCs w:val="28"/>
          <w:lang w:eastAsia="en-US"/>
        </w:rPr>
      </w:pPr>
    </w:p>
    <w:p w:rsidR="0081241C" w:rsidRPr="00E06E88" w:rsidRDefault="0081241C" w:rsidP="0081241C">
      <w:pPr>
        <w:rPr>
          <w:rFonts w:ascii="PT Astra Serif" w:hAnsi="PT Astra Serif" w:cs="Times New Roman"/>
          <w:b/>
          <w:sz w:val="28"/>
          <w:szCs w:val="28"/>
        </w:rPr>
      </w:pPr>
      <w:bookmarkStart w:id="451" w:name="sub_101446"/>
      <w:r w:rsidRPr="00E06E88">
        <w:rPr>
          <w:rFonts w:ascii="PT Astra Serif" w:hAnsi="PT Astra Serif" w:cs="Times New Roman"/>
          <w:b/>
          <w:sz w:val="28"/>
          <w:szCs w:val="28"/>
        </w:rPr>
        <w:t>1) ПОЯСНИТЕЛЬНАЯ ЗАПИСКА</w:t>
      </w:r>
    </w:p>
    <w:p w:rsidR="0081241C" w:rsidRPr="00E06E88" w:rsidRDefault="0081241C" w:rsidP="0081241C">
      <w:pPr>
        <w:rPr>
          <w:rFonts w:ascii="PT Astra Serif" w:hAnsi="PT Astra Serif" w:cs="Times New Roman"/>
          <w:sz w:val="28"/>
          <w:szCs w:val="28"/>
        </w:rPr>
      </w:pPr>
      <w:bookmarkStart w:id="452" w:name="sub_101447"/>
      <w:bookmarkEnd w:id="451"/>
      <w:r w:rsidRPr="00E06E88">
        <w:rPr>
          <w:rFonts w:ascii="PT Astra Serif" w:hAnsi="PT Astra Serif" w:cs="Times New Roman"/>
          <w:sz w:val="28"/>
          <w:szCs w:val="28"/>
        </w:rPr>
        <w:t>1. Программа по истории дает представление о целях, общей стратегии обучения, воспитания и развития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81241C" w:rsidRPr="00E06E88" w:rsidRDefault="0081241C" w:rsidP="0081241C">
      <w:pPr>
        <w:rPr>
          <w:rFonts w:ascii="PT Astra Serif" w:hAnsi="PT Astra Serif" w:cs="Times New Roman"/>
          <w:sz w:val="28"/>
          <w:szCs w:val="28"/>
        </w:rPr>
      </w:pPr>
      <w:bookmarkStart w:id="453" w:name="sub_101448"/>
      <w:bookmarkEnd w:id="452"/>
      <w:r w:rsidRPr="00E06E88">
        <w:rPr>
          <w:rFonts w:ascii="PT Astra Serif" w:hAnsi="PT Astra Serif" w:cs="Times New Roman"/>
          <w:sz w:val="28"/>
          <w:szCs w:val="28"/>
        </w:rPr>
        <w:t>2. Место истории в системе ООО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81241C" w:rsidRPr="00E06E88" w:rsidRDefault="0081241C" w:rsidP="0081241C">
      <w:pPr>
        <w:rPr>
          <w:rFonts w:ascii="PT Astra Serif" w:hAnsi="PT Astra Serif" w:cs="Times New Roman"/>
          <w:sz w:val="28"/>
          <w:szCs w:val="28"/>
        </w:rPr>
      </w:pPr>
      <w:bookmarkStart w:id="454" w:name="sub_101449"/>
      <w:bookmarkEnd w:id="453"/>
      <w:r w:rsidRPr="00E06E88">
        <w:rPr>
          <w:rFonts w:ascii="PT Astra Serif" w:hAnsi="PT Astra Serif" w:cs="Times New Roman"/>
          <w:sz w:val="28"/>
          <w:szCs w:val="28"/>
        </w:rPr>
        <w:t>3</w:t>
      </w:r>
      <w:r w:rsidRPr="00E06E88">
        <w:rPr>
          <w:rFonts w:ascii="PT Astra Serif" w:hAnsi="PT Astra Serif" w:cs="Times New Roman"/>
          <w:b/>
          <w:i/>
          <w:sz w:val="28"/>
          <w:szCs w:val="28"/>
        </w:rPr>
        <w:t>. Целью школьного исторического образования</w:t>
      </w:r>
      <w:r w:rsidRPr="00E06E88">
        <w:rPr>
          <w:rFonts w:ascii="PT Astra Serif" w:hAnsi="PT Astra Serif" w:cs="Times New Roman"/>
          <w:sz w:val="28"/>
          <w:szCs w:val="28"/>
        </w:rPr>
        <w:t xml:space="preserve"> является формирование и развитие личности школьника,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81241C" w:rsidRPr="00E06E88" w:rsidRDefault="0081241C" w:rsidP="0081241C">
      <w:pPr>
        <w:rPr>
          <w:rFonts w:ascii="PT Astra Serif" w:hAnsi="PT Astra Serif" w:cs="Times New Roman"/>
          <w:b/>
          <w:i/>
          <w:sz w:val="28"/>
          <w:szCs w:val="28"/>
        </w:rPr>
      </w:pPr>
      <w:bookmarkStart w:id="455" w:name="sub_101450"/>
      <w:bookmarkEnd w:id="454"/>
      <w:r w:rsidRPr="00E06E88">
        <w:rPr>
          <w:rFonts w:ascii="PT Astra Serif" w:hAnsi="PT Astra Serif" w:cs="Times New Roman"/>
          <w:sz w:val="28"/>
          <w:szCs w:val="28"/>
        </w:rPr>
        <w:t>4. </w:t>
      </w:r>
      <w:r w:rsidRPr="00E06E88">
        <w:rPr>
          <w:rFonts w:ascii="PT Astra Serif" w:hAnsi="PT Astra Serif" w:cs="Times New Roman"/>
          <w:b/>
          <w:i/>
          <w:sz w:val="28"/>
          <w:szCs w:val="28"/>
        </w:rPr>
        <w:t>Задачами изучения истории являются:</w:t>
      </w:r>
    </w:p>
    <w:bookmarkEnd w:id="45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формирование у молодого поколения ориентиров для гражданской, этнонациональной, социальной, культурной самоидентификации в окружающем мире;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воспитание учащихся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 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rsidR="0081241C" w:rsidRPr="00E06E88" w:rsidRDefault="0081241C" w:rsidP="0081241C">
      <w:pPr>
        <w:rPr>
          <w:rFonts w:ascii="PT Astra Serif" w:hAnsi="PT Astra Serif" w:cs="Times New Roman"/>
          <w:sz w:val="28"/>
          <w:szCs w:val="28"/>
        </w:rPr>
      </w:pPr>
    </w:p>
    <w:p w:rsidR="0081241C" w:rsidRPr="00E06E88" w:rsidRDefault="0081241C" w:rsidP="0081241C">
      <w:pPr>
        <w:rPr>
          <w:rFonts w:ascii="PT Astra Serif" w:hAnsi="PT Astra Serif" w:cs="Times New Roman"/>
          <w:sz w:val="28"/>
          <w:szCs w:val="28"/>
        </w:rPr>
      </w:pPr>
      <w:bookmarkStart w:id="456" w:name="sub_101452"/>
      <w:r w:rsidRPr="00E06E88">
        <w:rPr>
          <w:rFonts w:ascii="PT Astra Serif" w:hAnsi="PT Astra Serif" w:cs="Times New Roman"/>
          <w:sz w:val="28"/>
          <w:szCs w:val="28"/>
        </w:rPr>
        <w:t>Последовательность изучения тем в рамках программы по истории в пределах одного класса может варьироваться.</w:t>
      </w:r>
    </w:p>
    <w:bookmarkEnd w:id="456"/>
    <w:p w:rsidR="0081241C" w:rsidRPr="00E06E88" w:rsidRDefault="0081241C" w:rsidP="0081241C">
      <w:pPr>
        <w:jc w:val="right"/>
        <w:rPr>
          <w:rFonts w:ascii="PT Astra Serif" w:hAnsi="PT Astra Serif" w:cs="Times New Roman"/>
          <w:sz w:val="28"/>
          <w:szCs w:val="28"/>
        </w:rPr>
      </w:pPr>
    </w:p>
    <w:p w:rsidR="0081241C" w:rsidRPr="00E06E88" w:rsidRDefault="0081241C" w:rsidP="0081241C">
      <w:pPr>
        <w:ind w:firstLine="698"/>
        <w:jc w:val="right"/>
        <w:rPr>
          <w:rFonts w:ascii="PT Astra Serif" w:hAnsi="PT Astra Serif" w:cs="Times New Roman"/>
          <w:i/>
          <w:sz w:val="28"/>
          <w:szCs w:val="28"/>
        </w:rPr>
      </w:pPr>
      <w:r w:rsidRPr="00E06E88">
        <w:rPr>
          <w:rStyle w:val="a3"/>
          <w:rFonts w:ascii="PT Astra Serif" w:hAnsi="PT Astra Serif" w:cs="Times New Roman"/>
          <w:bCs w:val="0"/>
          <w:i/>
          <w:sz w:val="28"/>
          <w:szCs w:val="28"/>
        </w:rPr>
        <w:t>Таблица 1.</w:t>
      </w:r>
    </w:p>
    <w:p w:rsidR="0081241C" w:rsidRPr="00E06E88" w:rsidRDefault="0081241C" w:rsidP="0081241C">
      <w:pPr>
        <w:pStyle w:val="1"/>
        <w:spacing w:before="0" w:after="0"/>
        <w:jc w:val="right"/>
        <w:rPr>
          <w:rFonts w:ascii="PT Astra Serif" w:hAnsi="PT Astra Serif" w:cs="Times New Roman"/>
          <w:i/>
          <w:color w:val="auto"/>
          <w:sz w:val="28"/>
          <w:szCs w:val="28"/>
        </w:rPr>
      </w:pPr>
      <w:r w:rsidRPr="00E06E88">
        <w:rPr>
          <w:rFonts w:ascii="PT Astra Serif" w:hAnsi="PT Astra Serif" w:cs="Times New Roman"/>
          <w:i/>
          <w:color w:val="auto"/>
          <w:sz w:val="28"/>
          <w:szCs w:val="28"/>
        </w:rPr>
        <w:t>Структура и последовательность изучения курсов</w:t>
      </w:r>
    </w:p>
    <w:p w:rsidR="0081241C" w:rsidRPr="00E06E88" w:rsidRDefault="0081241C" w:rsidP="0081241C">
      <w:pPr>
        <w:pStyle w:val="1"/>
        <w:spacing w:before="0" w:after="0"/>
        <w:jc w:val="right"/>
        <w:rPr>
          <w:rFonts w:ascii="PT Astra Serif" w:hAnsi="PT Astra Serif" w:cs="Times New Roman"/>
          <w:i/>
          <w:color w:val="auto"/>
          <w:sz w:val="28"/>
          <w:szCs w:val="28"/>
        </w:rPr>
      </w:pPr>
      <w:r w:rsidRPr="00E06E88">
        <w:rPr>
          <w:rFonts w:ascii="PT Astra Serif" w:hAnsi="PT Astra Serif" w:cs="Times New Roman"/>
          <w:i/>
          <w:color w:val="auto"/>
          <w:sz w:val="28"/>
          <w:szCs w:val="28"/>
        </w:rPr>
        <w:t xml:space="preserve"> в рамках учебного предмета «История»</w:t>
      </w:r>
    </w:p>
    <w:p w:rsidR="0081241C" w:rsidRPr="00E06E88" w:rsidRDefault="0081241C" w:rsidP="0081241C">
      <w:pPr>
        <w:rPr>
          <w:rFonts w:ascii="PT Astra Serif" w:hAnsi="PT Astra Serif"/>
        </w:rPr>
      </w:pP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93"/>
        <w:gridCol w:w="7087"/>
        <w:gridCol w:w="1559"/>
      </w:tblGrid>
      <w:tr w:rsidR="0081241C" w:rsidRPr="00E06E88" w:rsidTr="0081241C">
        <w:tc>
          <w:tcPr>
            <w:tcW w:w="993" w:type="dxa"/>
            <w:tcBorders>
              <w:top w:val="single" w:sz="4" w:space="0" w:color="auto"/>
              <w:bottom w:val="nil"/>
              <w:right w:val="nil"/>
            </w:tcBorders>
            <w:vAlign w:val="center"/>
          </w:tcPr>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Класс</w:t>
            </w:r>
          </w:p>
        </w:tc>
        <w:tc>
          <w:tcPr>
            <w:tcW w:w="7087" w:type="dxa"/>
            <w:tcBorders>
              <w:top w:val="single" w:sz="4" w:space="0" w:color="auto"/>
              <w:left w:val="single" w:sz="4" w:space="0" w:color="auto"/>
              <w:bottom w:val="nil"/>
              <w:right w:val="nil"/>
            </w:tcBorders>
            <w:vAlign w:val="center"/>
          </w:tcPr>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Курсы в рамках учебного предмета «История»</w:t>
            </w:r>
          </w:p>
        </w:tc>
        <w:tc>
          <w:tcPr>
            <w:tcW w:w="1559" w:type="dxa"/>
            <w:tcBorders>
              <w:top w:val="single" w:sz="4" w:space="0" w:color="auto"/>
              <w:left w:val="single" w:sz="4" w:space="0" w:color="auto"/>
              <w:bottom w:val="nil"/>
            </w:tcBorders>
            <w:vAlign w:val="center"/>
          </w:tcPr>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Примерное количество учебных</w:t>
            </w:r>
          </w:p>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часов</w:t>
            </w:r>
          </w:p>
        </w:tc>
      </w:tr>
      <w:tr w:rsidR="0081241C" w:rsidRPr="00E06E88" w:rsidTr="0081241C">
        <w:tc>
          <w:tcPr>
            <w:tcW w:w="993" w:type="dxa"/>
            <w:tcBorders>
              <w:top w:val="single" w:sz="4" w:space="0" w:color="auto"/>
              <w:bottom w:val="nil"/>
              <w:right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5</w:t>
            </w:r>
          </w:p>
        </w:tc>
        <w:tc>
          <w:tcPr>
            <w:tcW w:w="7087"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Всеобщая история. История Древнего мира</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68</w:t>
            </w:r>
          </w:p>
        </w:tc>
      </w:tr>
      <w:tr w:rsidR="0081241C" w:rsidRPr="00E06E88" w:rsidTr="0081241C">
        <w:tc>
          <w:tcPr>
            <w:tcW w:w="993" w:type="dxa"/>
            <w:tcBorders>
              <w:top w:val="single" w:sz="4" w:space="0" w:color="auto"/>
              <w:bottom w:val="nil"/>
              <w:right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6</w:t>
            </w:r>
          </w:p>
        </w:tc>
        <w:tc>
          <w:tcPr>
            <w:tcW w:w="7087"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Всеобщая история. История Средних веков История России. От Руси к Российскому государству</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23</w:t>
            </w:r>
          </w:p>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45</w:t>
            </w:r>
          </w:p>
        </w:tc>
      </w:tr>
      <w:tr w:rsidR="0081241C" w:rsidRPr="00E06E88" w:rsidTr="0081241C">
        <w:tc>
          <w:tcPr>
            <w:tcW w:w="993" w:type="dxa"/>
            <w:tcBorders>
              <w:top w:val="single" w:sz="4" w:space="0" w:color="auto"/>
              <w:bottom w:val="nil"/>
              <w:right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7</w:t>
            </w:r>
          </w:p>
        </w:tc>
        <w:tc>
          <w:tcPr>
            <w:tcW w:w="7087"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Всеобщая история. Новая история. XVI-XVII вв. История России. Россия в XVI-XVII вв.: от великого княжества к царству</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23</w:t>
            </w:r>
          </w:p>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45</w:t>
            </w:r>
          </w:p>
        </w:tc>
      </w:tr>
      <w:tr w:rsidR="0081241C" w:rsidRPr="00E06E88" w:rsidTr="0081241C">
        <w:tc>
          <w:tcPr>
            <w:tcW w:w="993" w:type="dxa"/>
            <w:tcBorders>
              <w:top w:val="single" w:sz="4" w:space="0" w:color="auto"/>
              <w:bottom w:val="nil"/>
              <w:right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8</w:t>
            </w:r>
          </w:p>
        </w:tc>
        <w:tc>
          <w:tcPr>
            <w:tcW w:w="7087" w:type="dxa"/>
            <w:tcBorders>
              <w:top w:val="single" w:sz="4" w:space="0" w:color="auto"/>
              <w:left w:val="single" w:sz="4" w:space="0" w:color="auto"/>
              <w:bottom w:val="nil"/>
              <w:right w:val="nil"/>
            </w:tcBorders>
          </w:tcPr>
          <w:p w:rsidR="0081241C" w:rsidRPr="00E06E88" w:rsidRDefault="0081241C" w:rsidP="0081241C">
            <w:pPr>
              <w:pStyle w:val="a7"/>
              <w:rPr>
                <w:rFonts w:ascii="PT Astra Serif" w:hAnsi="PT Astra Serif" w:cs="Times New Roman"/>
              </w:rPr>
            </w:pPr>
            <w:r w:rsidRPr="00E06E88">
              <w:rPr>
                <w:rFonts w:ascii="PT Astra Serif" w:hAnsi="PT Astra Serif" w:cs="Times New Roman"/>
              </w:rPr>
              <w:t>Всеобщая история. Новая история. XVIII в. История России. Россия в конце XVII- XVIII вв.: от царства к империи</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23</w:t>
            </w:r>
          </w:p>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45</w:t>
            </w:r>
          </w:p>
        </w:tc>
      </w:tr>
      <w:tr w:rsidR="0081241C" w:rsidRPr="00E06E88" w:rsidTr="0081241C">
        <w:tc>
          <w:tcPr>
            <w:tcW w:w="993" w:type="dxa"/>
            <w:tcBorders>
              <w:top w:val="single" w:sz="4" w:space="0" w:color="auto"/>
              <w:bottom w:val="nil"/>
              <w:right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9</w:t>
            </w:r>
          </w:p>
        </w:tc>
        <w:tc>
          <w:tcPr>
            <w:tcW w:w="7087" w:type="dxa"/>
            <w:tcBorders>
              <w:top w:val="single" w:sz="4" w:space="0" w:color="auto"/>
              <w:left w:val="single" w:sz="4" w:space="0" w:color="auto"/>
              <w:bottom w:val="nil"/>
              <w:right w:val="nil"/>
            </w:tcBorders>
          </w:tcPr>
          <w:p w:rsidR="0081241C" w:rsidRPr="00E06E88" w:rsidRDefault="0081241C" w:rsidP="0081241C">
            <w:pPr>
              <w:pStyle w:val="a7"/>
              <w:rPr>
                <w:rFonts w:ascii="PT Astra Serif" w:hAnsi="PT Astra Serif" w:cs="Times New Roman"/>
              </w:rPr>
            </w:pPr>
            <w:r w:rsidRPr="00E06E88">
              <w:rPr>
                <w:rFonts w:ascii="PT Astra Serif" w:hAnsi="PT Astra Serif" w:cs="Times New Roman"/>
              </w:rPr>
              <w:t>Всеобщая история. Новая история. XIX - начало XX в. История России. Российская империя в XIX - начале XX в.</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68</w:t>
            </w:r>
          </w:p>
        </w:tc>
      </w:tr>
      <w:tr w:rsidR="0081241C" w:rsidRPr="00E06E88" w:rsidTr="0081241C">
        <w:tc>
          <w:tcPr>
            <w:tcW w:w="993" w:type="dxa"/>
            <w:tcBorders>
              <w:top w:val="single" w:sz="4" w:space="0" w:color="auto"/>
              <w:bottom w:val="single" w:sz="4" w:space="0" w:color="auto"/>
              <w:right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9</w:t>
            </w:r>
          </w:p>
        </w:tc>
        <w:tc>
          <w:tcPr>
            <w:tcW w:w="7087" w:type="dxa"/>
            <w:tcBorders>
              <w:top w:val="single" w:sz="4" w:space="0" w:color="auto"/>
              <w:left w:val="single" w:sz="4" w:space="0" w:color="auto"/>
              <w:bottom w:val="single" w:sz="4" w:space="0" w:color="auto"/>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Модуль «Введение в новейшую историю России»</w:t>
            </w:r>
          </w:p>
        </w:tc>
        <w:tc>
          <w:tcPr>
            <w:tcW w:w="1559" w:type="dxa"/>
            <w:tcBorders>
              <w:top w:val="single" w:sz="4" w:space="0" w:color="auto"/>
              <w:left w:val="single" w:sz="4" w:space="0" w:color="auto"/>
              <w:bottom w:val="single" w:sz="4" w:space="0" w:color="auto"/>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14</w:t>
            </w:r>
          </w:p>
        </w:tc>
      </w:tr>
    </w:tbl>
    <w:p w:rsidR="0081241C" w:rsidRPr="00E06E88" w:rsidRDefault="0081241C" w:rsidP="0081241C">
      <w:pPr>
        <w:ind w:firstLine="0"/>
        <w:rPr>
          <w:rFonts w:ascii="PT Astra Serif" w:hAnsi="PT Astra Serif" w:cs="Times New Roman"/>
          <w:sz w:val="28"/>
          <w:szCs w:val="28"/>
        </w:rPr>
      </w:pPr>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t>Место учебного предмета «История» в учебном плане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Учебный предмет «История» входит в предметную область «Общественно-научные предметы».</w:t>
      </w:r>
    </w:p>
    <w:p w:rsidR="0081241C" w:rsidRPr="005471DC" w:rsidRDefault="0081241C" w:rsidP="0081241C">
      <w:pPr>
        <w:rPr>
          <w:rFonts w:ascii="PT Astra Serif" w:hAnsi="PT Astra Serif" w:cs="Times New Roman"/>
          <w:sz w:val="28"/>
          <w:szCs w:val="28"/>
        </w:rPr>
      </w:pPr>
      <w:bookmarkStart w:id="457" w:name="sub_101451"/>
      <w:r w:rsidRPr="005471DC">
        <w:rPr>
          <w:rFonts w:ascii="PT Astra Serif" w:hAnsi="PT Astra Serif" w:cs="Times New Roman"/>
          <w:sz w:val="28"/>
          <w:szCs w:val="28"/>
        </w:rPr>
        <w:t>Общее число часов для изучения истории, - 340 часов:</w:t>
      </w:r>
    </w:p>
    <w:p w:rsidR="0081241C" w:rsidRPr="005471DC" w:rsidRDefault="0081241C" w:rsidP="0081241C">
      <w:pPr>
        <w:rPr>
          <w:rFonts w:ascii="PT Astra Serif" w:hAnsi="PT Astra Serif" w:cs="Times New Roman"/>
          <w:sz w:val="28"/>
          <w:szCs w:val="28"/>
        </w:rPr>
      </w:pPr>
      <w:r w:rsidRPr="005471DC">
        <w:rPr>
          <w:rFonts w:ascii="PT Astra Serif" w:hAnsi="PT Astra Serif" w:cs="Times New Roman"/>
          <w:sz w:val="28"/>
          <w:szCs w:val="28"/>
        </w:rPr>
        <w:t xml:space="preserve">в 5-9 классах по 2 часа в неделю при 34 учебных неделях, </w:t>
      </w:r>
    </w:p>
    <w:p w:rsidR="0081241C" w:rsidRPr="005471DC" w:rsidRDefault="0081241C" w:rsidP="0081241C">
      <w:pPr>
        <w:rPr>
          <w:rFonts w:ascii="PT Astra Serif" w:hAnsi="PT Astra Serif" w:cs="Times New Roman"/>
          <w:sz w:val="28"/>
          <w:szCs w:val="28"/>
        </w:rPr>
      </w:pPr>
      <w:r w:rsidRPr="005471DC">
        <w:rPr>
          <w:rFonts w:ascii="PT Astra Serif" w:hAnsi="PT Astra Serif" w:cs="Times New Roman"/>
          <w:sz w:val="28"/>
          <w:szCs w:val="28"/>
        </w:rPr>
        <w:t>в 9 классе предусмотрено 14 часов на изучение модуля «Введение в новейшую историю России».</w:t>
      </w:r>
    </w:p>
    <w:p w:rsidR="0081241C" w:rsidRPr="00E06E88" w:rsidRDefault="0081241C" w:rsidP="0081241C">
      <w:pPr>
        <w:rPr>
          <w:rFonts w:ascii="PT Astra Serif" w:hAnsi="PT Astra Serif" w:cs="Times New Roman"/>
          <w:b/>
          <w:sz w:val="28"/>
          <w:szCs w:val="28"/>
        </w:rPr>
      </w:pPr>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b/>
          <w:sz w:val="28"/>
          <w:szCs w:val="28"/>
        </w:rPr>
        <w:t>2) СОДЕРЖАНИЕ УЧЕБНОГО ПРЕДМЕТА «ИСТОРИЯ»</w:t>
      </w:r>
    </w:p>
    <w:p w:rsidR="0081241C" w:rsidRPr="00E06E88" w:rsidRDefault="0081241C" w:rsidP="0081241C">
      <w:pPr>
        <w:ind w:firstLine="0"/>
        <w:jc w:val="cente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bookmarkStart w:id="458" w:name="sub_101439"/>
      <w:bookmarkEnd w:id="457"/>
      <w:r w:rsidRPr="00E06E88">
        <w:rPr>
          <w:rFonts w:ascii="PT Astra Serif" w:hAnsi="PT Astra Serif" w:cs="Times New Roman"/>
          <w:b/>
          <w:sz w:val="28"/>
          <w:szCs w:val="28"/>
        </w:rPr>
        <w:t>СОДЕРЖАНИЕ ОБУЧЕНИЯ В 5 КЛАССЕ</w:t>
      </w:r>
    </w:p>
    <w:p w:rsidR="0081241C" w:rsidRPr="00E06E88" w:rsidRDefault="0081241C" w:rsidP="0081241C">
      <w:pPr>
        <w:rPr>
          <w:rFonts w:ascii="PT Astra Serif" w:hAnsi="PT Astra Serif" w:cs="Times New Roman"/>
          <w:b/>
          <w:sz w:val="28"/>
          <w:szCs w:val="28"/>
        </w:rPr>
      </w:pPr>
      <w:bookmarkStart w:id="459" w:name="sub_101453"/>
      <w:bookmarkEnd w:id="458"/>
      <w:r w:rsidRPr="00E06E88">
        <w:rPr>
          <w:rFonts w:ascii="PT Astra Serif" w:hAnsi="PT Astra Serif" w:cs="Times New Roman"/>
          <w:b/>
          <w:sz w:val="28"/>
          <w:szCs w:val="28"/>
        </w:rPr>
        <w:t>История Древнего мира</w:t>
      </w:r>
    </w:p>
    <w:bookmarkEnd w:id="45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Введение. Что изучает история. Источники исторических знаний. Специальные (вспомогательные) исторические дисциплины. Историческая хронология (счет лет «до н.э.» и «н. э.»). Историческая карта.</w:t>
      </w:r>
    </w:p>
    <w:p w:rsidR="0081241C" w:rsidRPr="00E06E88" w:rsidRDefault="0081241C" w:rsidP="0081241C">
      <w:pPr>
        <w:rPr>
          <w:rFonts w:ascii="PT Astra Serif" w:hAnsi="PT Astra Serif" w:cs="Times New Roman"/>
          <w:b/>
          <w:sz w:val="28"/>
          <w:szCs w:val="28"/>
        </w:rPr>
      </w:pPr>
      <w:bookmarkStart w:id="460" w:name="sub_101454"/>
      <w:r w:rsidRPr="00E06E88">
        <w:rPr>
          <w:rFonts w:ascii="PT Astra Serif" w:hAnsi="PT Astra Serif" w:cs="Times New Roman"/>
          <w:b/>
          <w:sz w:val="28"/>
          <w:szCs w:val="28"/>
        </w:rPr>
        <w:t>Первобытность</w:t>
      </w:r>
    </w:p>
    <w:bookmarkEnd w:id="46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Разложение первобытнообщинных отношений. На пороге цивилизации.</w:t>
      </w:r>
    </w:p>
    <w:p w:rsidR="0081241C" w:rsidRPr="00E06E88" w:rsidRDefault="0081241C" w:rsidP="0081241C">
      <w:pPr>
        <w:rPr>
          <w:rFonts w:ascii="PT Astra Serif" w:hAnsi="PT Astra Serif" w:cs="Times New Roman"/>
          <w:b/>
          <w:sz w:val="28"/>
          <w:szCs w:val="28"/>
        </w:rPr>
      </w:pPr>
      <w:bookmarkStart w:id="461" w:name="sub_101455"/>
      <w:r w:rsidRPr="00E06E88">
        <w:rPr>
          <w:rFonts w:ascii="PT Astra Serif" w:hAnsi="PT Astra Serif" w:cs="Times New Roman"/>
          <w:b/>
          <w:sz w:val="28"/>
          <w:szCs w:val="28"/>
        </w:rPr>
        <w:t>Древний мир</w:t>
      </w:r>
    </w:p>
    <w:bookmarkEnd w:id="46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Понятие и хронологические рамки истории Древнего мира. Карта Древнего мира.</w:t>
      </w:r>
    </w:p>
    <w:p w:rsidR="0081241C" w:rsidRPr="00E06E88" w:rsidRDefault="0081241C" w:rsidP="0081241C">
      <w:pPr>
        <w:rPr>
          <w:rFonts w:ascii="PT Astra Serif" w:hAnsi="PT Astra Serif" w:cs="Times New Roman"/>
          <w:b/>
          <w:i/>
          <w:sz w:val="28"/>
          <w:szCs w:val="28"/>
        </w:rPr>
      </w:pPr>
      <w:bookmarkStart w:id="462" w:name="sub_101456"/>
      <w:r w:rsidRPr="00E06E88">
        <w:rPr>
          <w:rFonts w:ascii="PT Astra Serif" w:hAnsi="PT Astra Serif" w:cs="Times New Roman"/>
          <w:b/>
          <w:i/>
          <w:sz w:val="28"/>
          <w:szCs w:val="28"/>
        </w:rPr>
        <w:t>Древний Восток</w:t>
      </w:r>
    </w:p>
    <w:bookmarkEnd w:id="46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Понятие «Древний Восток». Карта Древневосточного мира.</w:t>
      </w:r>
    </w:p>
    <w:p w:rsidR="0081241C" w:rsidRPr="00E06E88" w:rsidRDefault="0081241C" w:rsidP="0081241C">
      <w:pPr>
        <w:rPr>
          <w:rFonts w:ascii="PT Astra Serif" w:hAnsi="PT Astra Serif" w:cs="Times New Roman"/>
          <w:b/>
          <w:i/>
          <w:sz w:val="28"/>
          <w:szCs w:val="28"/>
        </w:rPr>
      </w:pPr>
      <w:bookmarkStart w:id="463" w:name="sub_101457"/>
      <w:r w:rsidRPr="00E06E88">
        <w:rPr>
          <w:rFonts w:ascii="PT Astra Serif" w:hAnsi="PT Astra Serif" w:cs="Times New Roman"/>
          <w:b/>
          <w:i/>
          <w:sz w:val="28"/>
          <w:szCs w:val="28"/>
        </w:rPr>
        <w:t>Древний Египет</w:t>
      </w:r>
    </w:p>
    <w:bookmarkEnd w:id="46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Отношения Египта с соседними народами. Египетское войско. Завоевательные походы фараонов; Тутмос III. Могущество Египта при Рамсесе II.</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p w:rsidR="0081241C" w:rsidRPr="00E06E88" w:rsidRDefault="0081241C" w:rsidP="0081241C">
      <w:pPr>
        <w:rPr>
          <w:rFonts w:ascii="PT Astra Serif" w:hAnsi="PT Astra Serif" w:cs="Times New Roman"/>
          <w:b/>
          <w:i/>
          <w:sz w:val="28"/>
          <w:szCs w:val="28"/>
        </w:rPr>
      </w:pPr>
      <w:bookmarkStart w:id="464" w:name="sub_101458"/>
      <w:r w:rsidRPr="00E06E88">
        <w:rPr>
          <w:rFonts w:ascii="PT Astra Serif" w:hAnsi="PT Astra Serif" w:cs="Times New Roman"/>
          <w:b/>
          <w:i/>
          <w:sz w:val="28"/>
          <w:szCs w:val="28"/>
        </w:rPr>
        <w:t>Древние цивилизации Месопотамии</w:t>
      </w:r>
    </w:p>
    <w:bookmarkEnd w:id="46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Природные условия Месопотамии (Междуречья). Занятия населения. Древнейшие города-государства. Создание единого государства. Письменность.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Мифы и сказания.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Древний Вавилон. Царь Хаммурапи и его законы.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Ассирия. Завоевания ассирийцев. Создание сильной державы. Культурные сокровища Ниневии. Гибель империи.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Усиление Нововавилонского царства. Легендарные памятники города Вавилона.</w:t>
      </w:r>
    </w:p>
    <w:p w:rsidR="0081241C" w:rsidRPr="00E06E88" w:rsidRDefault="0081241C" w:rsidP="0081241C">
      <w:pPr>
        <w:rPr>
          <w:rFonts w:ascii="PT Astra Serif" w:hAnsi="PT Astra Serif" w:cs="Times New Roman"/>
          <w:b/>
          <w:i/>
          <w:sz w:val="28"/>
          <w:szCs w:val="28"/>
        </w:rPr>
      </w:pPr>
      <w:bookmarkStart w:id="465" w:name="sub_101459"/>
      <w:r w:rsidRPr="00E06E88">
        <w:rPr>
          <w:rFonts w:ascii="PT Astra Serif" w:hAnsi="PT Astra Serif" w:cs="Times New Roman"/>
          <w:b/>
          <w:i/>
          <w:sz w:val="28"/>
          <w:szCs w:val="28"/>
        </w:rPr>
        <w:t>Восточное Средиземноморье в древности</w:t>
      </w:r>
    </w:p>
    <w:bookmarkEnd w:id="46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Природные условия, их влияние на занятия жителей. Финикия: развитие ремесел, караванной и морской торговли. Города-государства. Финикийская колонизация. Финикийский алфавит. Палестина и ее население. Возникновение Израильского государства. Царь Соломон. Религиозные верования. Ветхозаветные предания.</w:t>
      </w:r>
    </w:p>
    <w:p w:rsidR="0081241C" w:rsidRPr="00E06E88" w:rsidRDefault="0081241C" w:rsidP="0081241C">
      <w:pPr>
        <w:rPr>
          <w:rFonts w:ascii="PT Astra Serif" w:hAnsi="PT Astra Serif" w:cs="Times New Roman"/>
          <w:b/>
          <w:i/>
          <w:sz w:val="28"/>
          <w:szCs w:val="28"/>
        </w:rPr>
      </w:pPr>
      <w:bookmarkStart w:id="466" w:name="sub_101460"/>
      <w:r w:rsidRPr="00E06E88">
        <w:rPr>
          <w:rFonts w:ascii="PT Astra Serif" w:hAnsi="PT Astra Serif" w:cs="Times New Roman"/>
          <w:b/>
          <w:i/>
          <w:sz w:val="28"/>
          <w:szCs w:val="28"/>
        </w:rPr>
        <w:t>Персидская держава</w:t>
      </w:r>
    </w:p>
    <w:bookmarkEnd w:id="46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Завоевания персов. Государство Ахеменидов. Великие цари: Кир II Вели</w:t>
      </w:r>
      <w:r w:rsidRPr="00E06E88">
        <w:rPr>
          <w:rFonts w:ascii="PT Astra Serif" w:hAnsi="PT Astra Serif" w:cs="Times New Roman"/>
          <w:sz w:val="28"/>
          <w:szCs w:val="28"/>
        </w:rPr>
        <w:lastRenderedPageBreak/>
        <w:t>кий, Дарий I. Расширение территории державы. Государственное устройство. Центр и сатрапии, управление империей. Религия персов.</w:t>
      </w:r>
    </w:p>
    <w:p w:rsidR="0081241C" w:rsidRPr="00E06E88" w:rsidRDefault="0081241C" w:rsidP="0081241C">
      <w:pPr>
        <w:rPr>
          <w:rFonts w:ascii="PT Astra Serif" w:hAnsi="PT Astra Serif" w:cs="Times New Roman"/>
          <w:b/>
          <w:i/>
          <w:sz w:val="28"/>
          <w:szCs w:val="28"/>
        </w:rPr>
      </w:pPr>
      <w:bookmarkStart w:id="467" w:name="sub_101461"/>
      <w:r w:rsidRPr="00E06E88">
        <w:rPr>
          <w:rFonts w:ascii="PT Astra Serif" w:hAnsi="PT Astra Serif" w:cs="Times New Roman"/>
          <w:b/>
          <w:i/>
          <w:sz w:val="28"/>
          <w:szCs w:val="28"/>
        </w:rPr>
        <w:t>Древняя Индия</w:t>
      </w:r>
    </w:p>
    <w:bookmarkEnd w:id="46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Природные условия Древней Индии. Занятия населения. Древнейшие города - 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rsidR="0081241C" w:rsidRPr="00E06E88" w:rsidRDefault="0081241C" w:rsidP="0081241C">
      <w:pPr>
        <w:rPr>
          <w:rFonts w:ascii="PT Astra Serif" w:hAnsi="PT Astra Serif" w:cs="Times New Roman"/>
          <w:b/>
          <w:i/>
          <w:sz w:val="28"/>
          <w:szCs w:val="28"/>
        </w:rPr>
      </w:pPr>
      <w:bookmarkStart w:id="468" w:name="sub_101462"/>
      <w:r w:rsidRPr="00E06E88">
        <w:rPr>
          <w:rFonts w:ascii="PT Astra Serif" w:hAnsi="PT Astra Serif" w:cs="Times New Roman"/>
          <w:b/>
          <w:i/>
          <w:sz w:val="28"/>
          <w:szCs w:val="28"/>
        </w:rPr>
        <w:t>Древний Китай</w:t>
      </w:r>
    </w:p>
    <w:bookmarkEnd w:id="46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ремесел и торговли. Великий шелковый путь. Религиозно-философские учения. Конфуций. Научные знания и изобретения древних китайцев. Храмы.</w:t>
      </w:r>
    </w:p>
    <w:p w:rsidR="0081241C" w:rsidRPr="00E06E88" w:rsidRDefault="0081241C" w:rsidP="0081241C">
      <w:pPr>
        <w:rPr>
          <w:rFonts w:ascii="PT Astra Serif" w:hAnsi="PT Astra Serif" w:cs="Times New Roman"/>
          <w:b/>
          <w:i/>
          <w:sz w:val="28"/>
          <w:szCs w:val="28"/>
        </w:rPr>
      </w:pPr>
      <w:bookmarkStart w:id="469" w:name="sub_101463"/>
      <w:r w:rsidRPr="00E06E88">
        <w:rPr>
          <w:rFonts w:ascii="PT Astra Serif" w:hAnsi="PT Astra Serif" w:cs="Times New Roman"/>
          <w:b/>
          <w:i/>
          <w:sz w:val="28"/>
          <w:szCs w:val="28"/>
        </w:rPr>
        <w:t>Древняя Греция. Эллинизм</w:t>
      </w:r>
    </w:p>
    <w:p w:rsidR="0081241C" w:rsidRPr="00E06E88" w:rsidRDefault="0081241C" w:rsidP="0081241C">
      <w:pPr>
        <w:rPr>
          <w:rFonts w:ascii="PT Astra Serif" w:hAnsi="PT Astra Serif" w:cs="Times New Roman"/>
          <w:i/>
          <w:sz w:val="28"/>
          <w:szCs w:val="28"/>
        </w:rPr>
      </w:pPr>
      <w:bookmarkStart w:id="470" w:name="sub_101465"/>
      <w:bookmarkEnd w:id="469"/>
      <w:r w:rsidRPr="00E06E88">
        <w:rPr>
          <w:rFonts w:ascii="PT Astra Serif" w:hAnsi="PT Astra Serif" w:cs="Times New Roman"/>
          <w:i/>
          <w:sz w:val="28"/>
          <w:szCs w:val="28"/>
        </w:rPr>
        <w:t>Древнейшая Греция</w:t>
      </w:r>
    </w:p>
    <w:bookmarkEnd w:id="47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племен. Поэмы Гомера «Илиада», «Одиссея».</w:t>
      </w:r>
    </w:p>
    <w:p w:rsidR="0081241C" w:rsidRPr="00E06E88" w:rsidRDefault="0081241C" w:rsidP="0081241C">
      <w:pPr>
        <w:rPr>
          <w:rFonts w:ascii="PT Astra Serif" w:hAnsi="PT Astra Serif" w:cs="Times New Roman"/>
          <w:i/>
          <w:sz w:val="28"/>
          <w:szCs w:val="28"/>
        </w:rPr>
      </w:pPr>
      <w:bookmarkStart w:id="471" w:name="sub_101466"/>
      <w:r w:rsidRPr="00E06E88">
        <w:rPr>
          <w:rFonts w:ascii="PT Astra Serif" w:hAnsi="PT Astra Serif" w:cs="Times New Roman"/>
          <w:i/>
          <w:sz w:val="28"/>
          <w:szCs w:val="28"/>
        </w:rPr>
        <w:t>Греческие полисы</w:t>
      </w:r>
    </w:p>
    <w:bookmarkEnd w:id="47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Подъем хозяйственной жизни после «темных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Греко-персидские войны. Причины войн. Походы персов на Грецию. Битва при Марафоне, ее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p w:rsidR="0081241C" w:rsidRPr="00E06E88" w:rsidRDefault="0081241C" w:rsidP="0081241C">
      <w:pPr>
        <w:rPr>
          <w:rFonts w:ascii="PT Astra Serif" w:hAnsi="PT Astra Serif" w:cs="Times New Roman"/>
          <w:i/>
          <w:sz w:val="28"/>
          <w:szCs w:val="28"/>
        </w:rPr>
      </w:pPr>
      <w:bookmarkStart w:id="472" w:name="sub_101467"/>
      <w:r w:rsidRPr="00E06E88">
        <w:rPr>
          <w:rFonts w:ascii="PT Astra Serif" w:hAnsi="PT Astra Serif" w:cs="Times New Roman"/>
          <w:i/>
          <w:sz w:val="28"/>
          <w:szCs w:val="28"/>
        </w:rPr>
        <w:t>Культура Древней Греции</w:t>
      </w:r>
    </w:p>
    <w:bookmarkEnd w:id="47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rsidR="0081241C" w:rsidRPr="00E06E88" w:rsidRDefault="0081241C" w:rsidP="0081241C">
      <w:pPr>
        <w:rPr>
          <w:rFonts w:ascii="PT Astra Serif" w:hAnsi="PT Astra Serif" w:cs="Times New Roman"/>
          <w:i/>
          <w:sz w:val="28"/>
          <w:szCs w:val="28"/>
        </w:rPr>
      </w:pPr>
      <w:bookmarkStart w:id="473" w:name="sub_101468"/>
      <w:r w:rsidRPr="00E06E88">
        <w:rPr>
          <w:rFonts w:ascii="PT Astra Serif" w:hAnsi="PT Astra Serif" w:cs="Times New Roman"/>
          <w:i/>
          <w:sz w:val="28"/>
          <w:szCs w:val="28"/>
        </w:rPr>
        <w:t>Македонские завоевания. Эллинизм</w:t>
      </w:r>
    </w:p>
    <w:bookmarkEnd w:id="47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Возвышение Македонии. Политика Филиппа II. Главенство Македонии </w:t>
      </w:r>
      <w:r w:rsidRPr="00E06E88">
        <w:rPr>
          <w:rFonts w:ascii="PT Astra Serif" w:hAnsi="PT Astra Serif" w:cs="Times New Roman"/>
          <w:sz w:val="28"/>
          <w:szCs w:val="28"/>
        </w:rPr>
        <w:lastRenderedPageBreak/>
        <w:t>над греческими полисами. Коринфский союз. Александр Македонский и его завоевания на Востоке. Распад державы Александра Македонского.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Эллинистические государства Востока. Культура эллинистического мира. Александрия Египетская.</w:t>
      </w:r>
    </w:p>
    <w:p w:rsidR="0081241C" w:rsidRPr="00E06E88" w:rsidRDefault="0081241C" w:rsidP="0081241C">
      <w:pPr>
        <w:rPr>
          <w:rFonts w:ascii="PT Astra Serif" w:hAnsi="PT Astra Serif" w:cs="Times New Roman"/>
          <w:b/>
          <w:i/>
          <w:sz w:val="28"/>
          <w:szCs w:val="28"/>
        </w:rPr>
      </w:pPr>
      <w:bookmarkStart w:id="474" w:name="sub_101464"/>
      <w:r w:rsidRPr="00E06E88">
        <w:rPr>
          <w:rFonts w:ascii="PT Astra Serif" w:hAnsi="PT Astra Serif" w:cs="Times New Roman"/>
          <w:b/>
          <w:i/>
          <w:sz w:val="28"/>
          <w:szCs w:val="28"/>
        </w:rPr>
        <w:t>Древний Рим</w:t>
      </w:r>
    </w:p>
    <w:p w:rsidR="0081241C" w:rsidRPr="00E06E88" w:rsidRDefault="0081241C" w:rsidP="0081241C">
      <w:pPr>
        <w:rPr>
          <w:rFonts w:ascii="PT Astra Serif" w:hAnsi="PT Astra Serif" w:cs="Times New Roman"/>
          <w:i/>
          <w:sz w:val="28"/>
          <w:szCs w:val="28"/>
        </w:rPr>
      </w:pPr>
      <w:bookmarkStart w:id="475" w:name="sub_101469"/>
      <w:bookmarkEnd w:id="474"/>
      <w:r w:rsidRPr="00E06E88">
        <w:rPr>
          <w:rFonts w:ascii="PT Astra Serif" w:hAnsi="PT Astra Serif" w:cs="Times New Roman"/>
          <w:i/>
          <w:sz w:val="28"/>
          <w:szCs w:val="28"/>
        </w:rPr>
        <w:t>Возникновение Римского государства</w:t>
      </w:r>
    </w:p>
    <w:bookmarkEnd w:id="47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rsidR="0081241C" w:rsidRPr="00E06E88" w:rsidRDefault="0081241C" w:rsidP="0081241C">
      <w:pPr>
        <w:rPr>
          <w:rFonts w:ascii="PT Astra Serif" w:hAnsi="PT Astra Serif" w:cs="Times New Roman"/>
          <w:i/>
          <w:sz w:val="28"/>
          <w:szCs w:val="28"/>
        </w:rPr>
      </w:pPr>
      <w:bookmarkStart w:id="476" w:name="sub_101470"/>
      <w:r w:rsidRPr="00E06E88">
        <w:rPr>
          <w:rFonts w:ascii="PT Astra Serif" w:hAnsi="PT Astra Serif" w:cs="Times New Roman"/>
          <w:i/>
          <w:sz w:val="28"/>
          <w:szCs w:val="28"/>
        </w:rPr>
        <w:t>Римские завоевания в Средиземноморье</w:t>
      </w:r>
    </w:p>
    <w:bookmarkEnd w:id="47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Войны Рима с Карфагеном. Ганнибал; битва при Каннах. Поражение Карфагена. Установление господства Рима в Средиземноморье. Римские провинции.</w:t>
      </w:r>
    </w:p>
    <w:p w:rsidR="0081241C" w:rsidRPr="00E06E88" w:rsidRDefault="0081241C" w:rsidP="0081241C">
      <w:pPr>
        <w:rPr>
          <w:rFonts w:ascii="PT Astra Serif" w:hAnsi="PT Astra Serif" w:cs="Times New Roman"/>
          <w:i/>
          <w:sz w:val="28"/>
          <w:szCs w:val="28"/>
        </w:rPr>
      </w:pPr>
      <w:bookmarkStart w:id="477" w:name="sub_101471"/>
      <w:r w:rsidRPr="00E06E88">
        <w:rPr>
          <w:rFonts w:ascii="PT Astra Serif" w:hAnsi="PT Astra Serif" w:cs="Times New Roman"/>
          <w:i/>
          <w:sz w:val="28"/>
          <w:szCs w:val="28"/>
        </w:rPr>
        <w:t>Поздняя Римская республика. Гражданские войны</w:t>
      </w:r>
    </w:p>
    <w:bookmarkEnd w:id="47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Подъем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rsidR="0081241C" w:rsidRPr="00E06E88" w:rsidRDefault="0081241C" w:rsidP="0081241C">
      <w:pPr>
        <w:rPr>
          <w:rFonts w:ascii="PT Astra Serif" w:hAnsi="PT Astra Serif" w:cs="Times New Roman"/>
          <w:i/>
          <w:sz w:val="28"/>
          <w:szCs w:val="28"/>
        </w:rPr>
      </w:pPr>
      <w:bookmarkStart w:id="478" w:name="sub_101472"/>
      <w:r w:rsidRPr="00E06E88">
        <w:rPr>
          <w:rFonts w:ascii="PT Astra Serif" w:hAnsi="PT Astra Serif" w:cs="Times New Roman"/>
          <w:i/>
          <w:sz w:val="28"/>
          <w:szCs w:val="28"/>
        </w:rPr>
        <w:t>Расцвет и падение Римской империи</w:t>
      </w:r>
    </w:p>
    <w:bookmarkEnd w:id="47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I, перенос столицы в Константинополь. Разделение Римской империи на Западную и Восточную части.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Начало Великого переселения народов. Рим и варвары. Падение Западной Римской империи.</w:t>
      </w:r>
    </w:p>
    <w:p w:rsidR="0081241C" w:rsidRPr="00E06E88" w:rsidRDefault="0081241C" w:rsidP="0081241C">
      <w:pPr>
        <w:rPr>
          <w:rFonts w:ascii="PT Astra Serif" w:hAnsi="PT Astra Serif" w:cs="Times New Roman"/>
          <w:i/>
          <w:sz w:val="28"/>
          <w:szCs w:val="28"/>
        </w:rPr>
      </w:pPr>
      <w:bookmarkStart w:id="479" w:name="sub_101473"/>
      <w:r w:rsidRPr="00E06E88">
        <w:rPr>
          <w:rFonts w:ascii="PT Astra Serif" w:hAnsi="PT Astra Serif" w:cs="Times New Roman"/>
          <w:i/>
          <w:sz w:val="28"/>
          <w:szCs w:val="28"/>
        </w:rPr>
        <w:t>Культура Древнего Рима</w:t>
      </w:r>
    </w:p>
    <w:bookmarkEnd w:id="47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rsidR="0081241C" w:rsidRPr="00E06E88" w:rsidRDefault="0081241C" w:rsidP="0081241C">
      <w:pPr>
        <w:rPr>
          <w:rFonts w:ascii="PT Astra Serif" w:hAnsi="PT Astra Serif" w:cs="Times New Roman"/>
          <w:i/>
          <w:sz w:val="28"/>
          <w:szCs w:val="28"/>
        </w:rPr>
      </w:pPr>
      <w:bookmarkStart w:id="480" w:name="sub_101474"/>
      <w:r w:rsidRPr="00E06E88">
        <w:rPr>
          <w:rFonts w:ascii="PT Astra Serif" w:hAnsi="PT Astra Serif" w:cs="Times New Roman"/>
          <w:i/>
          <w:sz w:val="28"/>
          <w:szCs w:val="28"/>
        </w:rPr>
        <w:t>Обобщение</w:t>
      </w:r>
    </w:p>
    <w:bookmarkEnd w:id="48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Историческое и культурное наследие цивилизаций Древнего мира.</w:t>
      </w:r>
    </w:p>
    <w:p w:rsidR="0081241C" w:rsidRPr="00E06E88" w:rsidRDefault="0081241C" w:rsidP="0081241C">
      <w:pPr>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bookmarkStart w:id="481" w:name="sub_101440"/>
      <w:r w:rsidRPr="00E06E88">
        <w:rPr>
          <w:rFonts w:ascii="PT Astra Serif" w:hAnsi="PT Astra Serif" w:cs="Times New Roman"/>
          <w:b/>
          <w:sz w:val="28"/>
          <w:szCs w:val="28"/>
        </w:rPr>
        <w:t>СОДЕРЖАНИЕ ОБУЧЕНИЯ В 6 КЛАССЕ</w:t>
      </w:r>
    </w:p>
    <w:p w:rsidR="0081241C" w:rsidRPr="00E06E88" w:rsidRDefault="0081241C" w:rsidP="0081241C">
      <w:pPr>
        <w:rPr>
          <w:rFonts w:ascii="PT Astra Serif" w:hAnsi="PT Astra Serif" w:cs="Times New Roman"/>
          <w:b/>
          <w:sz w:val="28"/>
          <w:szCs w:val="28"/>
        </w:rPr>
      </w:pPr>
      <w:bookmarkStart w:id="482" w:name="sub_101475"/>
      <w:bookmarkEnd w:id="481"/>
      <w:r w:rsidRPr="00E06E88">
        <w:rPr>
          <w:rFonts w:ascii="PT Astra Serif" w:hAnsi="PT Astra Serif" w:cs="Times New Roman"/>
          <w:b/>
          <w:sz w:val="28"/>
          <w:szCs w:val="28"/>
        </w:rPr>
        <w:t>Всеобщая история. История Средних веков</w:t>
      </w:r>
    </w:p>
    <w:p w:rsidR="0081241C" w:rsidRPr="00E06E88" w:rsidRDefault="0081241C" w:rsidP="0081241C">
      <w:pPr>
        <w:rPr>
          <w:rFonts w:ascii="PT Astra Serif" w:hAnsi="PT Astra Serif" w:cs="Times New Roman"/>
          <w:b/>
          <w:i/>
          <w:sz w:val="28"/>
          <w:szCs w:val="28"/>
        </w:rPr>
      </w:pPr>
      <w:bookmarkStart w:id="483" w:name="sub_101477"/>
      <w:bookmarkEnd w:id="482"/>
      <w:r w:rsidRPr="00E06E88">
        <w:rPr>
          <w:rFonts w:ascii="PT Astra Serif" w:hAnsi="PT Astra Serif" w:cs="Times New Roman"/>
          <w:b/>
          <w:i/>
          <w:sz w:val="28"/>
          <w:szCs w:val="28"/>
        </w:rPr>
        <w:t>Введение</w:t>
      </w:r>
    </w:p>
    <w:bookmarkEnd w:id="48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Средние века: понятие, хронологические рамки и периодизация Средневековья.</w:t>
      </w:r>
    </w:p>
    <w:p w:rsidR="0081241C" w:rsidRPr="00E06E88" w:rsidRDefault="0081241C" w:rsidP="0081241C">
      <w:pPr>
        <w:rPr>
          <w:rFonts w:ascii="PT Astra Serif" w:hAnsi="PT Astra Serif" w:cs="Times New Roman"/>
          <w:b/>
          <w:i/>
          <w:sz w:val="28"/>
          <w:szCs w:val="28"/>
        </w:rPr>
      </w:pPr>
      <w:bookmarkStart w:id="484" w:name="sub_101478"/>
      <w:r w:rsidRPr="00E06E88">
        <w:rPr>
          <w:rFonts w:ascii="PT Astra Serif" w:hAnsi="PT Astra Serif" w:cs="Times New Roman"/>
          <w:b/>
          <w:i/>
          <w:sz w:val="28"/>
          <w:szCs w:val="28"/>
        </w:rPr>
        <w:t>Народы Европы в раннее Средневековье.</w:t>
      </w:r>
    </w:p>
    <w:bookmarkEnd w:id="48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Франкское государство в VIII-IX вв. Усиление власти майор 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rsidR="0081241C" w:rsidRPr="00E06E88" w:rsidRDefault="0081241C" w:rsidP="0081241C">
      <w:pPr>
        <w:rPr>
          <w:rFonts w:ascii="PT Astra Serif" w:hAnsi="PT Astra Serif" w:cs="Times New Roman"/>
          <w:b/>
          <w:i/>
          <w:sz w:val="28"/>
          <w:szCs w:val="28"/>
        </w:rPr>
      </w:pPr>
      <w:bookmarkStart w:id="485" w:name="sub_101479"/>
      <w:r w:rsidRPr="00E06E88">
        <w:rPr>
          <w:rFonts w:ascii="PT Astra Serif" w:hAnsi="PT Astra Serif" w:cs="Times New Roman"/>
          <w:b/>
          <w:i/>
          <w:sz w:val="28"/>
          <w:szCs w:val="28"/>
        </w:rPr>
        <w:t>Византийская империя в VI-XI вв.</w:t>
      </w:r>
    </w:p>
    <w:bookmarkEnd w:id="48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rsidR="0081241C" w:rsidRPr="00E06E88" w:rsidRDefault="0081241C" w:rsidP="0081241C">
      <w:pPr>
        <w:rPr>
          <w:rFonts w:ascii="PT Astra Serif" w:hAnsi="PT Astra Serif" w:cs="Times New Roman"/>
          <w:b/>
          <w:i/>
          <w:sz w:val="28"/>
          <w:szCs w:val="28"/>
        </w:rPr>
      </w:pPr>
      <w:bookmarkStart w:id="486" w:name="sub_101480"/>
      <w:r w:rsidRPr="00E06E88">
        <w:rPr>
          <w:rFonts w:ascii="PT Astra Serif" w:hAnsi="PT Astra Serif" w:cs="Times New Roman"/>
          <w:b/>
          <w:i/>
          <w:sz w:val="28"/>
          <w:szCs w:val="28"/>
        </w:rPr>
        <w:t>Арабы в VI-XI вв.</w:t>
      </w:r>
    </w:p>
    <w:bookmarkEnd w:id="48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rsidR="0081241C" w:rsidRPr="00E06E88" w:rsidRDefault="0081241C" w:rsidP="0081241C">
      <w:pPr>
        <w:rPr>
          <w:rFonts w:ascii="PT Astra Serif" w:hAnsi="PT Astra Serif" w:cs="Times New Roman"/>
          <w:b/>
          <w:i/>
          <w:sz w:val="28"/>
          <w:szCs w:val="28"/>
        </w:rPr>
      </w:pPr>
      <w:bookmarkStart w:id="487" w:name="sub_101481"/>
      <w:r w:rsidRPr="00E06E88">
        <w:rPr>
          <w:rFonts w:ascii="PT Astra Serif" w:hAnsi="PT Astra Serif" w:cs="Times New Roman"/>
          <w:b/>
          <w:i/>
          <w:sz w:val="28"/>
          <w:szCs w:val="28"/>
        </w:rPr>
        <w:t>Средневековое европейское общество</w:t>
      </w:r>
    </w:p>
    <w:bookmarkEnd w:id="48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rsidR="0081241C" w:rsidRPr="00E06E88" w:rsidRDefault="0081241C" w:rsidP="0081241C">
      <w:pPr>
        <w:rPr>
          <w:rFonts w:ascii="PT Astra Serif" w:hAnsi="PT Astra Serif" w:cs="Times New Roman"/>
          <w:b/>
          <w:i/>
          <w:sz w:val="28"/>
          <w:szCs w:val="28"/>
        </w:rPr>
      </w:pPr>
      <w:bookmarkStart w:id="488" w:name="sub_101482"/>
      <w:r w:rsidRPr="00E06E88">
        <w:rPr>
          <w:rFonts w:ascii="PT Astra Serif" w:hAnsi="PT Astra Serif" w:cs="Times New Roman"/>
          <w:b/>
          <w:i/>
          <w:sz w:val="28"/>
          <w:szCs w:val="28"/>
        </w:rPr>
        <w:t>Государства Европы в XII-XV вв.</w:t>
      </w:r>
    </w:p>
    <w:bookmarkEnd w:id="48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Священная Римская империя в XII-XV вв. Польско-литовское государство в XIV-XV вв. Реконкиста и образование централизованных государств на Пиренейском полуострове. Итальянские госу</w:t>
      </w:r>
      <w:r w:rsidRPr="00E06E88">
        <w:rPr>
          <w:rFonts w:ascii="PT Astra Serif" w:hAnsi="PT Astra Serif" w:cs="Times New Roman"/>
          <w:sz w:val="28"/>
          <w:szCs w:val="28"/>
        </w:rPr>
        <w:lastRenderedPageBreak/>
        <w:t>дарства в XII-XV вв. Развитие экономики в европейских странах в период зрелого Средневековья. Обострение социальных противоречий в XIV в. (Жакерия, восстание Уота Тайлера). Гуситское движение в Чехии.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Византийская империя и славянские государства в XII-XV вв. Экспансия турок-османов. Османские завоевания на Балканах. Падение Константинополя.</w:t>
      </w:r>
    </w:p>
    <w:p w:rsidR="0081241C" w:rsidRPr="00E06E88" w:rsidRDefault="0081241C" w:rsidP="0081241C">
      <w:pPr>
        <w:rPr>
          <w:rFonts w:ascii="PT Astra Serif" w:hAnsi="PT Astra Serif" w:cs="Times New Roman"/>
          <w:b/>
          <w:i/>
          <w:sz w:val="28"/>
          <w:szCs w:val="28"/>
        </w:rPr>
      </w:pPr>
      <w:bookmarkStart w:id="489" w:name="sub_101483"/>
      <w:r w:rsidRPr="00E06E88">
        <w:rPr>
          <w:rFonts w:ascii="PT Astra Serif" w:hAnsi="PT Astra Serif" w:cs="Times New Roman"/>
          <w:b/>
          <w:i/>
          <w:sz w:val="28"/>
          <w:szCs w:val="28"/>
        </w:rPr>
        <w:t>Культура средневековой Европы</w:t>
      </w:r>
    </w:p>
    <w:bookmarkEnd w:id="48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p w:rsidR="0081241C" w:rsidRPr="00E06E88" w:rsidRDefault="0081241C" w:rsidP="0081241C">
      <w:pPr>
        <w:rPr>
          <w:rFonts w:ascii="PT Astra Serif" w:hAnsi="PT Astra Serif" w:cs="Times New Roman"/>
          <w:b/>
          <w:i/>
          <w:sz w:val="28"/>
          <w:szCs w:val="28"/>
        </w:rPr>
      </w:pPr>
      <w:bookmarkStart w:id="490" w:name="sub_101484"/>
      <w:r w:rsidRPr="00E06E88">
        <w:rPr>
          <w:rFonts w:ascii="PT Astra Serif" w:hAnsi="PT Astra Serif" w:cs="Times New Roman"/>
          <w:b/>
          <w:i/>
          <w:sz w:val="28"/>
          <w:szCs w:val="28"/>
        </w:rPr>
        <w:t>Страны Востока в Средние века</w:t>
      </w:r>
    </w:p>
    <w:bookmarkEnd w:id="49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Османская империя: завоевания турок-османов (Балканы, падение Византии),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образование государства, власть императоров и управление сегунов. Индия: раздробленность индийских княжеств, вторжение мусульман, Делийский султанат.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Культура народов Востока. Литература. Архитектура. Традиционные искусства и ремесла.</w:t>
      </w:r>
    </w:p>
    <w:p w:rsidR="0081241C" w:rsidRPr="00E06E88" w:rsidRDefault="0081241C" w:rsidP="0081241C">
      <w:pPr>
        <w:rPr>
          <w:rFonts w:ascii="PT Astra Serif" w:hAnsi="PT Astra Serif" w:cs="Times New Roman"/>
          <w:b/>
          <w:i/>
          <w:sz w:val="28"/>
          <w:szCs w:val="28"/>
        </w:rPr>
      </w:pPr>
      <w:bookmarkStart w:id="491" w:name="sub_101485"/>
      <w:r w:rsidRPr="00E06E88">
        <w:rPr>
          <w:rFonts w:ascii="PT Astra Serif" w:hAnsi="PT Astra Serif" w:cs="Times New Roman"/>
          <w:b/>
          <w:i/>
          <w:sz w:val="28"/>
          <w:szCs w:val="28"/>
        </w:rPr>
        <w:t>Государства доколумбовой Америки в Средние века</w:t>
      </w:r>
    </w:p>
    <w:bookmarkEnd w:id="49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Цивилизации майя, ацтеков и инков: общественный строй, религиозные верования, культура. Появление европейских завоевателей.</w:t>
      </w:r>
    </w:p>
    <w:p w:rsidR="0081241C" w:rsidRPr="00E06E88" w:rsidRDefault="0081241C" w:rsidP="0081241C">
      <w:pPr>
        <w:rPr>
          <w:rFonts w:ascii="PT Astra Serif" w:hAnsi="PT Astra Serif" w:cs="Times New Roman"/>
          <w:b/>
          <w:i/>
          <w:sz w:val="28"/>
          <w:szCs w:val="28"/>
        </w:rPr>
      </w:pPr>
      <w:bookmarkStart w:id="492" w:name="sub_101486"/>
      <w:r w:rsidRPr="00E06E88">
        <w:rPr>
          <w:rFonts w:ascii="PT Astra Serif" w:hAnsi="PT Astra Serif" w:cs="Times New Roman"/>
          <w:b/>
          <w:i/>
          <w:sz w:val="28"/>
          <w:szCs w:val="28"/>
        </w:rPr>
        <w:t>Обобщение</w:t>
      </w:r>
    </w:p>
    <w:bookmarkEnd w:id="49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Историческое и культурное наследие Средних веков.</w:t>
      </w:r>
    </w:p>
    <w:p w:rsidR="0081241C" w:rsidRPr="00E06E88" w:rsidRDefault="0081241C" w:rsidP="0081241C">
      <w:pPr>
        <w:rPr>
          <w:rFonts w:ascii="PT Astra Serif" w:hAnsi="PT Astra Serif" w:cs="Times New Roman"/>
          <w:b/>
          <w:sz w:val="28"/>
          <w:szCs w:val="28"/>
        </w:rPr>
      </w:pPr>
      <w:bookmarkStart w:id="493" w:name="sub_101476"/>
      <w:r w:rsidRPr="00E06E88">
        <w:rPr>
          <w:rFonts w:ascii="PT Astra Serif" w:hAnsi="PT Astra Serif" w:cs="Times New Roman"/>
          <w:b/>
          <w:sz w:val="28"/>
          <w:szCs w:val="28"/>
        </w:rPr>
        <w:t>История России. От Руси к Российскому государству</w:t>
      </w:r>
    </w:p>
    <w:p w:rsidR="0081241C" w:rsidRPr="00E06E88" w:rsidRDefault="0081241C" w:rsidP="0081241C">
      <w:pPr>
        <w:rPr>
          <w:rFonts w:ascii="PT Astra Serif" w:hAnsi="PT Astra Serif" w:cs="Times New Roman"/>
          <w:b/>
          <w:i/>
          <w:sz w:val="28"/>
          <w:szCs w:val="28"/>
        </w:rPr>
      </w:pPr>
      <w:bookmarkStart w:id="494" w:name="sub_101487"/>
      <w:bookmarkEnd w:id="493"/>
      <w:r w:rsidRPr="00E06E88">
        <w:rPr>
          <w:rFonts w:ascii="PT Astra Serif" w:hAnsi="PT Astra Serif" w:cs="Times New Roman"/>
          <w:b/>
          <w:i/>
          <w:sz w:val="28"/>
          <w:szCs w:val="28"/>
        </w:rPr>
        <w:t>Введение</w:t>
      </w:r>
    </w:p>
    <w:bookmarkEnd w:id="49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Роль и место России в мировой истории. Проблемы периодизации российской истории. Источники по истории России.</w:t>
      </w:r>
    </w:p>
    <w:p w:rsidR="0081241C" w:rsidRPr="00E06E88" w:rsidRDefault="0081241C" w:rsidP="0081241C">
      <w:pPr>
        <w:rPr>
          <w:rFonts w:ascii="PT Astra Serif" w:hAnsi="PT Astra Serif" w:cs="Times New Roman"/>
          <w:b/>
          <w:i/>
          <w:sz w:val="28"/>
          <w:szCs w:val="28"/>
        </w:rPr>
      </w:pPr>
      <w:bookmarkStart w:id="495" w:name="sub_101488"/>
      <w:r w:rsidRPr="00E06E88">
        <w:rPr>
          <w:rFonts w:ascii="PT Astra Serif" w:hAnsi="PT Astra Serif" w:cs="Times New Roman"/>
          <w:b/>
          <w:i/>
          <w:sz w:val="28"/>
          <w:szCs w:val="28"/>
        </w:rPr>
        <w:t>Народы и государства на территории нашей страны в древности. Восточная Европа в середине I тыс. н.э.</w:t>
      </w:r>
    </w:p>
    <w:bookmarkEnd w:id="49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ее роль в распространении культурных взаимовлияний. Появление первого в мире колесного транспорта.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Народы, проживавшие на этой территории до середины I тыс. до н. э. Скифы и скифская культура. Античные города-государства Северного Причер</w:t>
      </w:r>
      <w:r w:rsidRPr="00E06E88">
        <w:rPr>
          <w:rFonts w:ascii="PT Astra Serif" w:hAnsi="PT Astra Serif" w:cs="Times New Roman"/>
          <w:sz w:val="28"/>
          <w:szCs w:val="28"/>
        </w:rPr>
        <w:lastRenderedPageBreak/>
        <w:t>номорья. Боспорское царство. Пантикапей. Античный Херсонес. Скифское царство в Крыму. Дербент.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Страны и народы Восточной Европы, Сибири и Дальнего Востока. Тюркский каганат. Хазарский каганат. Волжская Булгария.</w:t>
      </w:r>
    </w:p>
    <w:p w:rsidR="0081241C" w:rsidRPr="00E06E88" w:rsidRDefault="0081241C" w:rsidP="0081241C">
      <w:pPr>
        <w:rPr>
          <w:rFonts w:ascii="PT Astra Serif" w:hAnsi="PT Astra Serif" w:cs="Times New Roman"/>
          <w:b/>
          <w:i/>
          <w:sz w:val="28"/>
          <w:szCs w:val="28"/>
        </w:rPr>
      </w:pPr>
      <w:bookmarkStart w:id="496" w:name="sub_101489"/>
      <w:r w:rsidRPr="00E06E88">
        <w:rPr>
          <w:rFonts w:ascii="PT Astra Serif" w:hAnsi="PT Astra Serif" w:cs="Times New Roman"/>
          <w:b/>
          <w:i/>
          <w:sz w:val="28"/>
          <w:szCs w:val="28"/>
        </w:rPr>
        <w:t>Русь в IX - начале XII в.</w:t>
      </w:r>
    </w:p>
    <w:p w:rsidR="0081241C" w:rsidRPr="00E06E88" w:rsidRDefault="0081241C" w:rsidP="0081241C">
      <w:pPr>
        <w:rPr>
          <w:rFonts w:ascii="PT Astra Serif" w:hAnsi="PT Astra Serif" w:cs="Times New Roman"/>
          <w:sz w:val="28"/>
          <w:szCs w:val="28"/>
        </w:rPr>
      </w:pPr>
      <w:bookmarkStart w:id="497" w:name="sub_101494"/>
      <w:bookmarkEnd w:id="496"/>
      <w:r w:rsidRPr="00E06E88">
        <w:rPr>
          <w:rFonts w:ascii="PT Astra Serif" w:hAnsi="PT Astra Serif" w:cs="Times New Roman"/>
          <w:i/>
          <w:sz w:val="28"/>
          <w:szCs w:val="28"/>
        </w:rPr>
        <w:t xml:space="preserve">Образование государства Русь. </w:t>
      </w:r>
      <w:r w:rsidRPr="00E06E88">
        <w:rPr>
          <w:rFonts w:ascii="PT Astra Serif" w:hAnsi="PT Astra Serif" w:cs="Times New Roman"/>
          <w:sz w:val="28"/>
          <w:szCs w:val="28"/>
        </w:rPr>
        <w:t>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w:t>
      </w:r>
    </w:p>
    <w:bookmarkEnd w:id="49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Первые известия о Руси. Проблема образования государства.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Русь. Скандинавы на Руси. Начало династии Рюриковичей.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Принятие христианства и его значение. Византийское наследие на Руси.</w:t>
      </w:r>
    </w:p>
    <w:p w:rsidR="0081241C" w:rsidRPr="00E06E88" w:rsidRDefault="0081241C" w:rsidP="0081241C">
      <w:pPr>
        <w:rPr>
          <w:rFonts w:ascii="PT Astra Serif" w:hAnsi="PT Astra Serif" w:cs="Times New Roman"/>
          <w:sz w:val="28"/>
          <w:szCs w:val="28"/>
        </w:rPr>
      </w:pPr>
      <w:bookmarkStart w:id="498" w:name="sub_101495"/>
      <w:r w:rsidRPr="00E06E88">
        <w:rPr>
          <w:rFonts w:ascii="PT Astra Serif" w:hAnsi="PT Astra Serif" w:cs="Times New Roman"/>
          <w:i/>
          <w:sz w:val="28"/>
          <w:szCs w:val="28"/>
        </w:rPr>
        <w:t>Русь в конце X - начале XII в.</w:t>
      </w:r>
      <w:r w:rsidRPr="00E06E88">
        <w:rPr>
          <w:rFonts w:ascii="PT Astra Serif" w:hAnsi="PT Astra Serif" w:cs="Times New Roman"/>
          <w:sz w:val="28"/>
          <w:szCs w:val="28"/>
        </w:rPr>
        <w:t xml:space="preserve"> Территория и население государства Русь (Русская земля). Крупнейшие города Руси.</w:t>
      </w:r>
    </w:p>
    <w:bookmarkEnd w:id="49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Владимир Мономах. Русская церковь.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Общественный строй Руси: дискуссии в исторической науке.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Князья, дружина. Духовенство. Городское население. Купцы.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Категории рядового и зависимого населения. Древнерусское право: Русская Правда, церковные уставы.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Херсонес в культурных контактах Руси и Византии.</w:t>
      </w:r>
    </w:p>
    <w:p w:rsidR="0081241C" w:rsidRPr="00E06E88" w:rsidRDefault="0081241C" w:rsidP="0081241C">
      <w:pPr>
        <w:rPr>
          <w:rFonts w:ascii="PT Astra Serif" w:hAnsi="PT Astra Serif" w:cs="Times New Roman"/>
          <w:sz w:val="28"/>
          <w:szCs w:val="28"/>
        </w:rPr>
      </w:pPr>
      <w:bookmarkStart w:id="499" w:name="sub_101496"/>
      <w:r w:rsidRPr="00E06E88">
        <w:rPr>
          <w:rFonts w:ascii="PT Astra Serif" w:hAnsi="PT Astra Serif" w:cs="Times New Roman"/>
          <w:i/>
          <w:sz w:val="28"/>
          <w:szCs w:val="28"/>
        </w:rPr>
        <w:t>Культурное пространство</w:t>
      </w:r>
      <w:r w:rsidRPr="00E06E88">
        <w:rPr>
          <w:rFonts w:ascii="PT Astra Serif" w:hAnsi="PT Astra Serif" w:cs="Times New Roman"/>
          <w:sz w:val="28"/>
          <w:szCs w:val="28"/>
        </w:rPr>
        <w:t>. Русь в общеевропейском культурном контексте. Картина мира средневекового человека.</w:t>
      </w:r>
    </w:p>
    <w:bookmarkEnd w:id="49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Повседневная жизнь, сельский и городской быт. Положение женщины. Дети и их воспитание. Календарь и хронология.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Культура Руси. Формирование единого культурного пространства. Ки</w:t>
      </w:r>
      <w:r w:rsidRPr="00E06E88">
        <w:rPr>
          <w:rFonts w:ascii="PT Astra Serif" w:hAnsi="PT Astra Serif" w:cs="Times New Roman"/>
          <w:sz w:val="28"/>
          <w:szCs w:val="28"/>
        </w:rPr>
        <w:lastRenderedPageBreak/>
        <w:t>рилло-мефодиевская традиция на Руси. Письменность. Распространение грамотности, берестяные грамоты.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«Новгородская псалтирь». «Остромирово Евангелие». Появление древнерусской литературы. «Слово о Законе и Благодати».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rsidR="0081241C" w:rsidRPr="00E06E88" w:rsidRDefault="0081241C" w:rsidP="0081241C">
      <w:pPr>
        <w:rPr>
          <w:rFonts w:ascii="PT Astra Serif" w:hAnsi="PT Astra Serif" w:cs="Times New Roman"/>
          <w:b/>
          <w:i/>
          <w:sz w:val="28"/>
          <w:szCs w:val="28"/>
        </w:rPr>
      </w:pPr>
      <w:bookmarkStart w:id="500" w:name="sub_101490"/>
      <w:r w:rsidRPr="00E06E88">
        <w:rPr>
          <w:rFonts w:ascii="PT Astra Serif" w:hAnsi="PT Astra Serif" w:cs="Times New Roman"/>
          <w:b/>
          <w:i/>
          <w:sz w:val="28"/>
          <w:szCs w:val="28"/>
        </w:rPr>
        <w:t>Русь в середине XII - начале XIII в.</w:t>
      </w:r>
    </w:p>
    <w:bookmarkEnd w:id="50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p w:rsidR="0081241C" w:rsidRPr="00E06E88" w:rsidRDefault="0081241C" w:rsidP="0081241C">
      <w:pPr>
        <w:rPr>
          <w:rFonts w:ascii="PT Astra Serif" w:hAnsi="PT Astra Serif" w:cs="Times New Roman"/>
          <w:b/>
          <w:i/>
          <w:sz w:val="28"/>
          <w:szCs w:val="28"/>
        </w:rPr>
      </w:pPr>
      <w:bookmarkStart w:id="501" w:name="sub_101491"/>
      <w:r w:rsidRPr="00E06E88">
        <w:rPr>
          <w:rFonts w:ascii="PT Astra Serif" w:hAnsi="PT Astra Serif" w:cs="Times New Roman"/>
          <w:b/>
          <w:i/>
          <w:sz w:val="28"/>
          <w:szCs w:val="28"/>
        </w:rPr>
        <w:t>Русские земли и их соседи в середине XIII - XIV в.</w:t>
      </w:r>
    </w:p>
    <w:bookmarkEnd w:id="50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Ордена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i/>
          <w:sz w:val="28"/>
          <w:szCs w:val="28"/>
        </w:rPr>
        <w:t>Народы и государства степной зоны Восточной Европы и Сибири в XIII-XV вв. Золотая орда: государственный строй, население, экономика, культура.</w:t>
      </w:r>
      <w:r w:rsidRPr="00E06E88">
        <w:rPr>
          <w:rFonts w:ascii="PT Astra Serif" w:hAnsi="PT Astra Serif" w:cs="Times New Roman"/>
          <w:sz w:val="28"/>
          <w:szCs w:val="28"/>
        </w:rPr>
        <w:t xml:space="preserve"> Города и кочевые степи. Принятие ислама. Ослабление государства во второй половине XIV в., нашествие Тимура.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w:t>
      </w:r>
      <w:r w:rsidRPr="00E06E88">
        <w:rPr>
          <w:rFonts w:ascii="PT Astra Serif" w:hAnsi="PT Astra Serif" w:cs="Times New Roman"/>
          <w:sz w:val="28"/>
          <w:szCs w:val="28"/>
        </w:rPr>
        <w:lastRenderedPageBreak/>
        <w:t>черноморья (Каффа, Тана, Солдайя и другие) и их роль в системе торговых и политических связей Руси с Западом и Востоком.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i/>
          <w:sz w:val="28"/>
          <w:szCs w:val="28"/>
        </w:rPr>
        <w:t>Культурное пространство.</w:t>
      </w:r>
      <w:r w:rsidRPr="00E06E88">
        <w:rPr>
          <w:rFonts w:ascii="PT Astra Serif" w:hAnsi="PT Astra Serif" w:cs="Times New Roman"/>
          <w:sz w:val="28"/>
          <w:szCs w:val="28"/>
        </w:rPr>
        <w:t xml:space="preserve"> 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Рублев.</w:t>
      </w:r>
    </w:p>
    <w:p w:rsidR="0081241C" w:rsidRPr="00E06E88" w:rsidRDefault="0081241C" w:rsidP="0081241C">
      <w:pPr>
        <w:rPr>
          <w:rFonts w:ascii="PT Astra Serif" w:hAnsi="PT Astra Serif" w:cs="Times New Roman"/>
          <w:b/>
          <w:i/>
          <w:sz w:val="28"/>
          <w:szCs w:val="28"/>
        </w:rPr>
      </w:pPr>
      <w:bookmarkStart w:id="502" w:name="sub_101492"/>
      <w:r w:rsidRPr="00E06E88">
        <w:rPr>
          <w:rFonts w:ascii="PT Astra Serif" w:hAnsi="PT Astra Serif" w:cs="Times New Roman"/>
          <w:b/>
          <w:i/>
          <w:sz w:val="28"/>
          <w:szCs w:val="28"/>
        </w:rPr>
        <w:t>Формирование единого Русского государства в XV в.</w:t>
      </w:r>
    </w:p>
    <w:bookmarkEnd w:id="50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Новгород и Псков в XV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Культурное пространство. 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b/>
          <w:i/>
          <w:sz w:val="28"/>
          <w:szCs w:val="28"/>
        </w:rPr>
        <w:t>Наш край с древнейших времен до конца XV в.</w:t>
      </w:r>
      <w:r w:rsidRPr="00E06E88">
        <w:rPr>
          <w:rFonts w:ascii="PT Astra Serif" w:hAnsi="PT Astra Serif" w:cs="Times New Roman"/>
          <w:sz w:val="28"/>
          <w:szCs w:val="28"/>
        </w:rPr>
        <w:t xml:space="preserve"> Материал по истории своего края привлекается при рассмотрении ключевых событий и процессов отечественной истории.</w:t>
      </w:r>
    </w:p>
    <w:p w:rsidR="0081241C" w:rsidRPr="00E06E88" w:rsidRDefault="0081241C" w:rsidP="0081241C">
      <w:pPr>
        <w:rPr>
          <w:rFonts w:ascii="PT Astra Serif" w:hAnsi="PT Astra Serif" w:cs="Times New Roman"/>
          <w:b/>
          <w:i/>
          <w:sz w:val="28"/>
          <w:szCs w:val="28"/>
        </w:rPr>
      </w:pPr>
      <w:bookmarkStart w:id="503" w:name="sub_101493"/>
      <w:r w:rsidRPr="00E06E88">
        <w:rPr>
          <w:rFonts w:ascii="PT Astra Serif" w:hAnsi="PT Astra Serif" w:cs="Times New Roman"/>
          <w:b/>
          <w:i/>
          <w:sz w:val="28"/>
          <w:szCs w:val="28"/>
        </w:rPr>
        <w:t>Обобщение</w:t>
      </w:r>
    </w:p>
    <w:p w:rsidR="0081241C" w:rsidRPr="00E06E88" w:rsidRDefault="0081241C" w:rsidP="0081241C">
      <w:pPr>
        <w:rPr>
          <w:rFonts w:ascii="PT Astra Serif" w:hAnsi="PT Astra Serif" w:cs="Times New Roman"/>
          <w:b/>
          <w:i/>
          <w:sz w:val="28"/>
          <w:szCs w:val="28"/>
        </w:rPr>
      </w:pPr>
    </w:p>
    <w:p w:rsidR="0081241C" w:rsidRPr="00E06E88" w:rsidRDefault="0081241C" w:rsidP="0081241C">
      <w:pPr>
        <w:ind w:firstLine="0"/>
        <w:jc w:val="center"/>
        <w:rPr>
          <w:rFonts w:ascii="PT Astra Serif" w:hAnsi="PT Astra Serif" w:cs="Times New Roman"/>
          <w:b/>
          <w:sz w:val="28"/>
          <w:szCs w:val="28"/>
        </w:rPr>
      </w:pPr>
      <w:bookmarkStart w:id="504" w:name="sub_101441"/>
      <w:bookmarkEnd w:id="503"/>
      <w:r w:rsidRPr="00E06E88">
        <w:rPr>
          <w:rFonts w:ascii="PT Astra Serif" w:hAnsi="PT Astra Serif" w:cs="Times New Roman"/>
          <w:b/>
          <w:sz w:val="28"/>
          <w:szCs w:val="28"/>
        </w:rPr>
        <w:t>СОДЕРЖАНИЕ ОБУЧЕНИЯ В 7 КЛАССЕ</w:t>
      </w:r>
    </w:p>
    <w:p w:rsidR="0081241C" w:rsidRPr="00E06E88" w:rsidRDefault="0081241C" w:rsidP="0081241C">
      <w:pPr>
        <w:rPr>
          <w:rFonts w:ascii="PT Astra Serif" w:hAnsi="PT Astra Serif" w:cs="Times New Roman"/>
          <w:b/>
          <w:sz w:val="28"/>
          <w:szCs w:val="28"/>
        </w:rPr>
      </w:pPr>
      <w:bookmarkStart w:id="505" w:name="sub_101497"/>
      <w:bookmarkEnd w:id="504"/>
      <w:r w:rsidRPr="00E06E88">
        <w:rPr>
          <w:rFonts w:ascii="PT Astra Serif" w:hAnsi="PT Astra Serif" w:cs="Times New Roman"/>
          <w:b/>
          <w:sz w:val="28"/>
          <w:szCs w:val="28"/>
        </w:rPr>
        <w:t>Всеобщая история. История Нового времени. Конец XV - XVII в.</w:t>
      </w:r>
    </w:p>
    <w:p w:rsidR="0081241C" w:rsidRPr="00E06E88" w:rsidRDefault="0081241C" w:rsidP="0081241C">
      <w:pPr>
        <w:rPr>
          <w:rFonts w:ascii="PT Astra Serif" w:hAnsi="PT Astra Serif" w:cs="Times New Roman"/>
          <w:b/>
          <w:i/>
          <w:sz w:val="28"/>
          <w:szCs w:val="28"/>
        </w:rPr>
      </w:pPr>
      <w:bookmarkStart w:id="506" w:name="sub_101499"/>
      <w:bookmarkEnd w:id="505"/>
      <w:r w:rsidRPr="00E06E88">
        <w:rPr>
          <w:rFonts w:ascii="PT Astra Serif" w:hAnsi="PT Astra Serif" w:cs="Times New Roman"/>
          <w:b/>
          <w:i/>
          <w:sz w:val="28"/>
          <w:szCs w:val="28"/>
        </w:rPr>
        <w:t>Введение</w:t>
      </w:r>
    </w:p>
    <w:bookmarkEnd w:id="50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Понятие «Новое время». Хронологические рамки и периодизация истории Нового времени.</w:t>
      </w:r>
    </w:p>
    <w:p w:rsidR="0081241C" w:rsidRPr="00E06E88" w:rsidRDefault="0081241C" w:rsidP="0081241C">
      <w:pPr>
        <w:rPr>
          <w:rFonts w:ascii="PT Astra Serif" w:hAnsi="PT Astra Serif" w:cs="Times New Roman"/>
          <w:b/>
          <w:i/>
          <w:sz w:val="28"/>
          <w:szCs w:val="28"/>
        </w:rPr>
      </w:pPr>
      <w:bookmarkStart w:id="507" w:name="sub_101500"/>
      <w:r w:rsidRPr="00E06E88">
        <w:rPr>
          <w:rFonts w:ascii="PT Astra Serif" w:hAnsi="PT Astra Serif" w:cs="Times New Roman"/>
          <w:b/>
          <w:i/>
          <w:sz w:val="28"/>
          <w:szCs w:val="28"/>
        </w:rPr>
        <w:t>Великие географические открытия</w:t>
      </w:r>
    </w:p>
    <w:bookmarkEnd w:id="50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w:t>
      </w:r>
      <w:r w:rsidRPr="00E06E88">
        <w:rPr>
          <w:rFonts w:ascii="PT Astra Serif" w:hAnsi="PT Astra Serif" w:cs="Times New Roman"/>
          <w:sz w:val="28"/>
          <w:szCs w:val="28"/>
        </w:rPr>
        <w:lastRenderedPageBreak/>
        <w:t>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XV-XVI в.</w:t>
      </w:r>
    </w:p>
    <w:p w:rsidR="0081241C" w:rsidRPr="00E06E88" w:rsidRDefault="0081241C" w:rsidP="0081241C">
      <w:pPr>
        <w:rPr>
          <w:rFonts w:ascii="PT Astra Serif" w:hAnsi="PT Astra Serif" w:cs="Times New Roman"/>
          <w:b/>
          <w:i/>
          <w:sz w:val="28"/>
          <w:szCs w:val="28"/>
        </w:rPr>
      </w:pPr>
      <w:bookmarkStart w:id="508" w:name="sub_101501"/>
      <w:r w:rsidRPr="00E06E88">
        <w:rPr>
          <w:rFonts w:ascii="PT Astra Serif" w:hAnsi="PT Astra Serif" w:cs="Times New Roman"/>
          <w:b/>
          <w:i/>
          <w:sz w:val="28"/>
          <w:szCs w:val="28"/>
        </w:rPr>
        <w:t>Изменения в европейском обществе в XVI-XVII вв.</w:t>
      </w:r>
    </w:p>
    <w:bookmarkEnd w:id="50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 жизнь обитателей городов и деревень.</w:t>
      </w:r>
    </w:p>
    <w:p w:rsidR="0081241C" w:rsidRPr="00E06E88" w:rsidRDefault="0081241C" w:rsidP="0081241C">
      <w:pPr>
        <w:rPr>
          <w:rFonts w:ascii="PT Astra Serif" w:hAnsi="PT Astra Serif" w:cs="Times New Roman"/>
          <w:b/>
          <w:i/>
          <w:sz w:val="28"/>
          <w:szCs w:val="28"/>
        </w:rPr>
      </w:pPr>
      <w:bookmarkStart w:id="509" w:name="sub_101502"/>
      <w:r w:rsidRPr="00E06E88">
        <w:rPr>
          <w:rFonts w:ascii="PT Astra Serif" w:hAnsi="PT Astra Serif" w:cs="Times New Roman"/>
          <w:b/>
          <w:i/>
          <w:sz w:val="28"/>
          <w:szCs w:val="28"/>
        </w:rPr>
        <w:t>Реформация и контрреформация в Европе</w:t>
      </w:r>
    </w:p>
    <w:bookmarkEnd w:id="50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rsidR="0081241C" w:rsidRPr="00E06E88" w:rsidRDefault="0081241C" w:rsidP="0081241C">
      <w:pPr>
        <w:rPr>
          <w:rFonts w:ascii="PT Astra Serif" w:hAnsi="PT Astra Serif" w:cs="Times New Roman"/>
          <w:b/>
          <w:i/>
          <w:sz w:val="28"/>
          <w:szCs w:val="28"/>
        </w:rPr>
      </w:pPr>
      <w:bookmarkStart w:id="510" w:name="sub_101503"/>
      <w:r w:rsidRPr="00E06E88">
        <w:rPr>
          <w:rFonts w:ascii="PT Astra Serif" w:hAnsi="PT Astra Serif" w:cs="Times New Roman"/>
          <w:b/>
          <w:i/>
          <w:sz w:val="28"/>
          <w:szCs w:val="28"/>
        </w:rPr>
        <w:t>Государства Европы в XVI-XVII вв.</w:t>
      </w:r>
    </w:p>
    <w:bookmarkEnd w:id="51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Испания под властью потомков католических королей. Внутренняя и внешняя политика испанских Габсбургов. Национально-освободительное движение в Нидерландах: цели, участники, формы борьбы. Итоги и значение Нидерландской революции.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Франция: путь к абсолютизму. Королевская власть и централизация управления страной. Католики и гугеноты. Религиозные войны. Генрих IV. Нантский эдикт 1598 г. Людовик XIII и кардинал Ришелье. Фронда. Французский абсолютизм при Людовике XIV.</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Англия. Развитие капиталистического предпринимательства в городах и деревнях. Огораживания. Укрепление королевской власти при Тюдорах. Генрих VIII и королевская реформация. «Золотой век» Елизаветы I.</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Английская революция середины XVII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w:t>
      </w:r>
    </w:p>
    <w:p w:rsidR="0081241C" w:rsidRPr="00E06E88" w:rsidRDefault="0081241C" w:rsidP="0081241C">
      <w:pPr>
        <w:rPr>
          <w:rFonts w:ascii="PT Astra Serif" w:hAnsi="PT Astra Serif" w:cs="Times New Roman"/>
          <w:b/>
          <w:i/>
          <w:sz w:val="28"/>
          <w:szCs w:val="28"/>
        </w:rPr>
      </w:pPr>
      <w:bookmarkStart w:id="511" w:name="sub_101504"/>
      <w:r w:rsidRPr="00E06E88">
        <w:rPr>
          <w:rFonts w:ascii="PT Astra Serif" w:hAnsi="PT Astra Serif" w:cs="Times New Roman"/>
          <w:b/>
          <w:i/>
          <w:sz w:val="28"/>
          <w:szCs w:val="28"/>
        </w:rPr>
        <w:t>Международные отношения в XVI-XVII вв.</w:t>
      </w:r>
    </w:p>
    <w:bookmarkEnd w:id="51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w:t>
      </w:r>
      <w:r w:rsidRPr="00E06E88">
        <w:rPr>
          <w:rFonts w:ascii="PT Astra Serif" w:hAnsi="PT Astra Serif" w:cs="Times New Roman"/>
          <w:sz w:val="28"/>
          <w:szCs w:val="28"/>
        </w:rPr>
        <w:lastRenderedPageBreak/>
        <w:t>фальский мир.</w:t>
      </w:r>
    </w:p>
    <w:p w:rsidR="0081241C" w:rsidRPr="00E06E88" w:rsidRDefault="0081241C" w:rsidP="0081241C">
      <w:pPr>
        <w:rPr>
          <w:rFonts w:ascii="PT Astra Serif" w:hAnsi="PT Astra Serif" w:cs="Times New Roman"/>
          <w:b/>
          <w:i/>
          <w:sz w:val="28"/>
          <w:szCs w:val="28"/>
        </w:rPr>
      </w:pPr>
      <w:bookmarkStart w:id="512" w:name="sub_101505"/>
      <w:r w:rsidRPr="00E06E88">
        <w:rPr>
          <w:rFonts w:ascii="PT Astra Serif" w:hAnsi="PT Astra Serif" w:cs="Times New Roman"/>
          <w:b/>
          <w:i/>
          <w:sz w:val="28"/>
          <w:szCs w:val="28"/>
        </w:rPr>
        <w:t>Европейская культура в раннее Новое время</w:t>
      </w:r>
    </w:p>
    <w:bookmarkEnd w:id="51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ученые и их открытия (Н. Коперник, И. Ньютон). Утверждение рационализма.</w:t>
      </w:r>
    </w:p>
    <w:p w:rsidR="0081241C" w:rsidRPr="00E06E88" w:rsidRDefault="0081241C" w:rsidP="0081241C">
      <w:pPr>
        <w:rPr>
          <w:rFonts w:ascii="PT Astra Serif" w:hAnsi="PT Astra Serif" w:cs="Times New Roman"/>
          <w:b/>
          <w:i/>
          <w:sz w:val="28"/>
          <w:szCs w:val="28"/>
        </w:rPr>
      </w:pPr>
      <w:bookmarkStart w:id="513" w:name="sub_101506"/>
      <w:r w:rsidRPr="00E06E88">
        <w:rPr>
          <w:rFonts w:ascii="PT Astra Serif" w:hAnsi="PT Astra Serif" w:cs="Times New Roman"/>
          <w:b/>
          <w:i/>
          <w:sz w:val="28"/>
          <w:szCs w:val="28"/>
        </w:rPr>
        <w:t>Страны Востока в XVI-XVII вв.</w:t>
      </w:r>
    </w:p>
    <w:bookmarkEnd w:id="51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Османская империя: на вершине могущества. Сулейман I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маньчжурской династии Цин. Япония: борьба знатных кланов за власть, установление сегуната Токугава, укрепление централизованного государства.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«Закрытие» страны для иноземцев. Культура и искусство стран Востока в XVI-XVII вв.</w:t>
      </w:r>
    </w:p>
    <w:p w:rsidR="0081241C" w:rsidRPr="00E06E88" w:rsidRDefault="0081241C" w:rsidP="0081241C">
      <w:pPr>
        <w:rPr>
          <w:rFonts w:ascii="PT Astra Serif" w:hAnsi="PT Astra Serif" w:cs="Times New Roman"/>
          <w:b/>
          <w:i/>
          <w:sz w:val="28"/>
          <w:szCs w:val="28"/>
        </w:rPr>
      </w:pPr>
      <w:bookmarkStart w:id="514" w:name="sub_101507"/>
      <w:r w:rsidRPr="00E06E88">
        <w:rPr>
          <w:rFonts w:ascii="PT Astra Serif" w:hAnsi="PT Astra Serif" w:cs="Times New Roman"/>
          <w:b/>
          <w:i/>
          <w:sz w:val="28"/>
          <w:szCs w:val="28"/>
        </w:rPr>
        <w:t>Обобщение</w:t>
      </w:r>
    </w:p>
    <w:bookmarkEnd w:id="51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Историческое и культурное наследие Раннего Нового времени.</w:t>
      </w:r>
    </w:p>
    <w:p w:rsidR="0081241C" w:rsidRPr="00E06E88" w:rsidRDefault="0081241C" w:rsidP="0081241C">
      <w:pPr>
        <w:rPr>
          <w:rFonts w:ascii="PT Astra Serif" w:hAnsi="PT Astra Serif" w:cs="Times New Roman"/>
          <w:b/>
          <w:sz w:val="28"/>
          <w:szCs w:val="28"/>
        </w:rPr>
      </w:pPr>
      <w:bookmarkStart w:id="515" w:name="sub_101498"/>
      <w:r w:rsidRPr="00E06E88">
        <w:rPr>
          <w:rFonts w:ascii="PT Astra Serif" w:hAnsi="PT Astra Serif" w:cs="Times New Roman"/>
          <w:b/>
          <w:sz w:val="28"/>
          <w:szCs w:val="28"/>
        </w:rPr>
        <w:t>История России. Россия в XVI-XVII вв.: от Великого княжества к царству</w:t>
      </w:r>
    </w:p>
    <w:p w:rsidR="0081241C" w:rsidRPr="00E06E88" w:rsidRDefault="0081241C" w:rsidP="0081241C">
      <w:pPr>
        <w:rPr>
          <w:rFonts w:ascii="PT Astra Serif" w:hAnsi="PT Astra Serif" w:cs="Times New Roman"/>
          <w:b/>
          <w:i/>
          <w:sz w:val="28"/>
          <w:szCs w:val="28"/>
        </w:rPr>
      </w:pPr>
      <w:bookmarkStart w:id="516" w:name="sub_101508"/>
      <w:bookmarkEnd w:id="515"/>
      <w:r w:rsidRPr="00E06E88">
        <w:rPr>
          <w:rFonts w:ascii="PT Astra Serif" w:hAnsi="PT Astra Serif" w:cs="Times New Roman"/>
          <w:b/>
          <w:i/>
          <w:sz w:val="28"/>
          <w:szCs w:val="28"/>
        </w:rPr>
        <w:t>Россия в XVI в.</w:t>
      </w:r>
    </w:p>
    <w:p w:rsidR="0081241C" w:rsidRPr="00E06E88" w:rsidRDefault="0081241C" w:rsidP="0081241C">
      <w:pPr>
        <w:rPr>
          <w:rFonts w:ascii="PT Astra Serif" w:hAnsi="PT Astra Serif" w:cs="Times New Roman"/>
          <w:sz w:val="28"/>
          <w:szCs w:val="28"/>
        </w:rPr>
      </w:pPr>
      <w:bookmarkStart w:id="517" w:name="sub_101513"/>
      <w:bookmarkEnd w:id="516"/>
      <w:r w:rsidRPr="00E06E88">
        <w:rPr>
          <w:rFonts w:ascii="PT Astra Serif" w:hAnsi="PT Astra Serif" w:cs="Times New Roman"/>
          <w:i/>
          <w:sz w:val="28"/>
          <w:szCs w:val="28"/>
        </w:rPr>
        <w:t>Завершение объединения русских земель</w:t>
      </w:r>
      <w:r w:rsidRPr="00E06E88">
        <w:rPr>
          <w:rFonts w:ascii="PT Astra Serif" w:hAnsi="PT Astra Serif" w:cs="Times New Roman"/>
          <w:sz w:val="28"/>
          <w:szCs w:val="28"/>
        </w:rPr>
        <w:t>. 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w:t>
      </w:r>
    </w:p>
    <w:bookmarkEnd w:id="51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Органы государственной власти. Приказная система: формирование первых приказных учреждений. Боярская дума, ее роль в управлении государством. «Малая дума». Местничество. Местное управление: наместники и волостели, система кормлений. Государство и церковь.</w:t>
      </w:r>
    </w:p>
    <w:p w:rsidR="0081241C" w:rsidRPr="00E06E88" w:rsidRDefault="0081241C" w:rsidP="0081241C">
      <w:pPr>
        <w:rPr>
          <w:rFonts w:ascii="PT Astra Serif" w:hAnsi="PT Astra Serif" w:cs="Times New Roman"/>
          <w:sz w:val="28"/>
          <w:szCs w:val="28"/>
        </w:rPr>
      </w:pPr>
      <w:bookmarkStart w:id="518" w:name="sub_101514"/>
      <w:r w:rsidRPr="00E06E88">
        <w:rPr>
          <w:rFonts w:ascii="PT Astra Serif" w:hAnsi="PT Astra Serif" w:cs="Times New Roman"/>
          <w:i/>
          <w:sz w:val="28"/>
          <w:szCs w:val="28"/>
        </w:rPr>
        <w:t>Царствование Ивана IV. Регентство Елены Глинской.</w:t>
      </w:r>
      <w:r w:rsidRPr="00E06E88">
        <w:rPr>
          <w:rFonts w:ascii="PT Astra Serif" w:hAnsi="PT Astra Serif" w:cs="Times New Roman"/>
          <w:sz w:val="28"/>
          <w:szCs w:val="28"/>
        </w:rPr>
        <w:t xml:space="preserve"> Сопротивление удельных князей великокняжеской власти. Унификация денежной системы.</w:t>
      </w:r>
    </w:p>
    <w:bookmarkEnd w:id="51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Период боярского правления. Борьба за власть между боярскими кланами. Губная реформа. Московское восстание 1547 г. Ереси.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Принятие Иваном IV царского титула. Реформы середины XVI в. «Избранная рада»: ее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Внешняя политика России в XVI в. Создание стрелецких полков и «Уложение о службе». Присоединение Казанского и Астраханского ханств. Значение </w:t>
      </w:r>
      <w:r w:rsidRPr="00E06E88">
        <w:rPr>
          <w:rFonts w:ascii="PT Astra Serif" w:hAnsi="PT Astra Serif" w:cs="Times New Roman"/>
          <w:sz w:val="28"/>
          <w:szCs w:val="28"/>
        </w:rPr>
        <w:lastRenderedPageBreak/>
        <w:t>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Опричнина, дискуссия о ее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p w:rsidR="0081241C" w:rsidRPr="00E06E88" w:rsidRDefault="0081241C" w:rsidP="0081241C">
      <w:pPr>
        <w:rPr>
          <w:rFonts w:ascii="PT Astra Serif" w:hAnsi="PT Astra Serif" w:cs="Times New Roman"/>
          <w:sz w:val="28"/>
          <w:szCs w:val="28"/>
        </w:rPr>
      </w:pPr>
      <w:bookmarkStart w:id="519" w:name="sub_101515"/>
      <w:r w:rsidRPr="00E06E88">
        <w:rPr>
          <w:rFonts w:ascii="PT Astra Serif" w:hAnsi="PT Astra Serif" w:cs="Times New Roman"/>
          <w:i/>
          <w:sz w:val="28"/>
          <w:szCs w:val="28"/>
        </w:rPr>
        <w:t>Россия в конце XVI в. Царь Федор Иванович</w:t>
      </w:r>
      <w:r w:rsidRPr="00E06E88">
        <w:rPr>
          <w:rFonts w:ascii="PT Astra Serif" w:hAnsi="PT Astra Serif" w:cs="Times New Roman"/>
          <w:sz w:val="28"/>
          <w:szCs w:val="28"/>
        </w:rPr>
        <w:t>.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rsidR="0081241C" w:rsidRPr="00E06E88" w:rsidRDefault="0081241C" w:rsidP="0081241C">
      <w:pPr>
        <w:rPr>
          <w:rFonts w:ascii="PT Astra Serif" w:hAnsi="PT Astra Serif" w:cs="Times New Roman"/>
          <w:b/>
          <w:i/>
          <w:sz w:val="28"/>
          <w:szCs w:val="28"/>
        </w:rPr>
      </w:pPr>
      <w:bookmarkStart w:id="520" w:name="sub_101509"/>
      <w:bookmarkEnd w:id="519"/>
      <w:r w:rsidRPr="00E06E88">
        <w:rPr>
          <w:rFonts w:ascii="PT Astra Serif" w:hAnsi="PT Astra Serif" w:cs="Times New Roman"/>
          <w:b/>
          <w:i/>
          <w:sz w:val="28"/>
          <w:szCs w:val="28"/>
        </w:rPr>
        <w:t>Смута в России</w:t>
      </w:r>
    </w:p>
    <w:p w:rsidR="0081241C" w:rsidRPr="00E06E88" w:rsidRDefault="0081241C" w:rsidP="0081241C">
      <w:pPr>
        <w:rPr>
          <w:rFonts w:ascii="PT Astra Serif" w:hAnsi="PT Astra Serif" w:cs="Times New Roman"/>
          <w:sz w:val="28"/>
          <w:szCs w:val="28"/>
        </w:rPr>
      </w:pPr>
      <w:bookmarkStart w:id="521" w:name="sub_101516"/>
      <w:bookmarkEnd w:id="520"/>
      <w:r w:rsidRPr="00E06E88">
        <w:rPr>
          <w:rFonts w:ascii="PT Astra Serif" w:hAnsi="PT Astra Serif" w:cs="Times New Roman"/>
          <w:i/>
          <w:sz w:val="28"/>
          <w:szCs w:val="28"/>
        </w:rPr>
        <w:t>Накануне Смуты.</w:t>
      </w:r>
      <w:r w:rsidRPr="00E06E88">
        <w:rPr>
          <w:rFonts w:ascii="PT Astra Serif" w:hAnsi="PT Astra Serif" w:cs="Times New Roman"/>
          <w:sz w:val="28"/>
          <w:szCs w:val="28"/>
        </w:rPr>
        <w:t xml:space="preserve"> Династический кризис. Земский собор. 1598 г. и избрание на царство Бориса Годунова. Политика Бориса Годунова в отношении боярства. Голод 1601-1603 гг. и обострение социально-экономического кризиса.</w:t>
      </w:r>
    </w:p>
    <w:p w:rsidR="0081241C" w:rsidRPr="00E06E88" w:rsidRDefault="0081241C" w:rsidP="0081241C">
      <w:pPr>
        <w:rPr>
          <w:rFonts w:ascii="PT Astra Serif" w:hAnsi="PT Astra Serif" w:cs="Times New Roman"/>
          <w:sz w:val="28"/>
          <w:szCs w:val="28"/>
        </w:rPr>
      </w:pPr>
      <w:bookmarkStart w:id="522" w:name="sub_101517"/>
      <w:bookmarkEnd w:id="521"/>
      <w:r w:rsidRPr="00E06E88">
        <w:rPr>
          <w:rFonts w:ascii="PT Astra Serif" w:hAnsi="PT Astra Serif" w:cs="Times New Roman"/>
          <w:i/>
          <w:sz w:val="28"/>
          <w:szCs w:val="28"/>
        </w:rPr>
        <w:t xml:space="preserve">Смутное время начала XVII в. </w:t>
      </w:r>
      <w:r w:rsidRPr="00E06E88">
        <w:rPr>
          <w:rFonts w:ascii="PT Astra Serif" w:hAnsi="PT Astra Serif" w:cs="Times New Roman"/>
          <w:sz w:val="28"/>
          <w:szCs w:val="28"/>
        </w:rPr>
        <w:t>Дискуссия о его причинах. Самозванцы и самозванство. Личность Лжедмитрия I и его политика. Восстание 1606 г. и убийство самозванца.</w:t>
      </w:r>
    </w:p>
    <w:bookmarkEnd w:id="52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сожжение города оккупантами. Первое и второе земские ополчения. Захват Новгорода швед</w:t>
      </w:r>
      <w:r w:rsidRPr="00E06E88">
        <w:rPr>
          <w:rFonts w:ascii="PT Astra Serif" w:hAnsi="PT Astra Serif" w:cs="Times New Roman"/>
          <w:sz w:val="28"/>
          <w:szCs w:val="28"/>
        </w:rPr>
        <w:lastRenderedPageBreak/>
        <w:t>скими войсками. «Совет всея земли».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Освобождение Москвы в 1612 г.</w:t>
      </w:r>
    </w:p>
    <w:p w:rsidR="0081241C" w:rsidRPr="00E06E88" w:rsidRDefault="0081241C" w:rsidP="0081241C">
      <w:pPr>
        <w:rPr>
          <w:rFonts w:ascii="PT Astra Serif" w:hAnsi="PT Astra Serif" w:cs="Times New Roman"/>
          <w:sz w:val="28"/>
          <w:szCs w:val="28"/>
        </w:rPr>
      </w:pPr>
      <w:bookmarkStart w:id="523" w:name="sub_101518"/>
      <w:r w:rsidRPr="00E06E88">
        <w:rPr>
          <w:rFonts w:ascii="PT Astra Serif" w:hAnsi="PT Astra Serif" w:cs="Times New Roman"/>
          <w:i/>
          <w:sz w:val="28"/>
          <w:szCs w:val="28"/>
        </w:rPr>
        <w:t>Окончание Смуты.</w:t>
      </w:r>
      <w:r w:rsidRPr="00E06E88">
        <w:rPr>
          <w:rFonts w:ascii="PT Astra Serif" w:hAnsi="PT Astra Serif" w:cs="Times New Roman"/>
          <w:sz w:val="28"/>
          <w:szCs w:val="28"/>
        </w:rPr>
        <w:t xml:space="preserve"> Земский собор 1613 г. и его роль в укреплении государственности. Избрание на царство Михаила Федоровича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rsidR="0081241C" w:rsidRPr="00E06E88" w:rsidRDefault="0081241C" w:rsidP="0081241C">
      <w:pPr>
        <w:rPr>
          <w:rFonts w:ascii="PT Astra Serif" w:hAnsi="PT Astra Serif" w:cs="Times New Roman"/>
          <w:b/>
          <w:i/>
          <w:sz w:val="28"/>
          <w:szCs w:val="28"/>
        </w:rPr>
      </w:pPr>
      <w:bookmarkStart w:id="524" w:name="sub_101510"/>
      <w:bookmarkEnd w:id="523"/>
      <w:r w:rsidRPr="00E06E88">
        <w:rPr>
          <w:rFonts w:ascii="PT Astra Serif" w:hAnsi="PT Astra Serif" w:cs="Times New Roman"/>
          <w:b/>
          <w:i/>
          <w:sz w:val="28"/>
          <w:szCs w:val="28"/>
        </w:rPr>
        <w:t>Россия в XVII в.</w:t>
      </w:r>
    </w:p>
    <w:p w:rsidR="0081241C" w:rsidRPr="00E06E88" w:rsidRDefault="0081241C" w:rsidP="0081241C">
      <w:pPr>
        <w:rPr>
          <w:rFonts w:ascii="PT Astra Serif" w:hAnsi="PT Astra Serif" w:cs="Times New Roman"/>
          <w:sz w:val="28"/>
          <w:szCs w:val="28"/>
        </w:rPr>
      </w:pPr>
      <w:bookmarkStart w:id="525" w:name="sub_101519"/>
      <w:bookmarkEnd w:id="524"/>
      <w:r w:rsidRPr="00E06E88">
        <w:rPr>
          <w:rFonts w:ascii="PT Astra Serif" w:hAnsi="PT Astra Serif" w:cs="Times New Roman"/>
          <w:i/>
          <w:sz w:val="28"/>
          <w:szCs w:val="28"/>
        </w:rPr>
        <w:t>Россия при первых Романовых.</w:t>
      </w:r>
      <w:r w:rsidRPr="00E06E88">
        <w:rPr>
          <w:rFonts w:ascii="PT Astra Serif" w:hAnsi="PT Astra Serif" w:cs="Times New Roman"/>
          <w:sz w:val="28"/>
          <w:szCs w:val="28"/>
        </w:rPr>
        <w:t xml:space="preserve"> Царствование Михаила Федоровича.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bookmarkEnd w:id="52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rsidR="0081241C" w:rsidRPr="00E06E88" w:rsidRDefault="0081241C" w:rsidP="0081241C">
      <w:pPr>
        <w:rPr>
          <w:rFonts w:ascii="PT Astra Serif" w:hAnsi="PT Astra Serif" w:cs="Times New Roman"/>
          <w:sz w:val="28"/>
          <w:szCs w:val="28"/>
        </w:rPr>
      </w:pPr>
      <w:bookmarkStart w:id="526" w:name="sub_101520"/>
      <w:r w:rsidRPr="00E06E88">
        <w:rPr>
          <w:rFonts w:ascii="PT Astra Serif" w:hAnsi="PT Astra Serif" w:cs="Times New Roman"/>
          <w:i/>
          <w:sz w:val="28"/>
          <w:szCs w:val="28"/>
        </w:rPr>
        <w:t>Экономическое развитие России в XVII в.</w:t>
      </w:r>
      <w:r w:rsidRPr="00E06E88">
        <w:rPr>
          <w:rFonts w:ascii="PT Astra Serif" w:hAnsi="PT Astra Serif" w:cs="Times New Roman"/>
          <w:sz w:val="28"/>
          <w:szCs w:val="28"/>
        </w:rPr>
        <w:t xml:space="preserve">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rsidR="0081241C" w:rsidRPr="00E06E88" w:rsidRDefault="0081241C" w:rsidP="0081241C">
      <w:pPr>
        <w:rPr>
          <w:rFonts w:ascii="PT Astra Serif" w:hAnsi="PT Astra Serif" w:cs="Times New Roman"/>
          <w:sz w:val="28"/>
          <w:szCs w:val="28"/>
        </w:rPr>
      </w:pPr>
      <w:bookmarkStart w:id="527" w:name="sub_101521"/>
      <w:bookmarkEnd w:id="526"/>
      <w:r w:rsidRPr="00E06E88">
        <w:rPr>
          <w:rFonts w:ascii="PT Astra Serif" w:hAnsi="PT Astra Serif" w:cs="Times New Roman"/>
          <w:i/>
          <w:sz w:val="28"/>
          <w:szCs w:val="28"/>
        </w:rPr>
        <w:t>Социальная структура российского общества</w:t>
      </w:r>
      <w:r w:rsidRPr="00E06E88">
        <w:rPr>
          <w:rFonts w:ascii="PT Astra Serif" w:hAnsi="PT Astra Serif" w:cs="Times New Roman"/>
          <w:sz w:val="28"/>
          <w:szCs w:val="28"/>
        </w:rPr>
        <w:t>.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rsidR="0081241C" w:rsidRPr="00E06E88" w:rsidRDefault="0081241C" w:rsidP="0081241C">
      <w:pPr>
        <w:rPr>
          <w:rFonts w:ascii="PT Astra Serif" w:hAnsi="PT Astra Serif" w:cs="Times New Roman"/>
          <w:sz w:val="28"/>
          <w:szCs w:val="28"/>
        </w:rPr>
      </w:pPr>
      <w:bookmarkStart w:id="528" w:name="sub_101522"/>
      <w:bookmarkEnd w:id="527"/>
      <w:r w:rsidRPr="00E06E88">
        <w:rPr>
          <w:rFonts w:ascii="PT Astra Serif" w:hAnsi="PT Astra Serif" w:cs="Times New Roman"/>
          <w:i/>
          <w:sz w:val="28"/>
          <w:szCs w:val="28"/>
        </w:rPr>
        <w:t>Внешняя политика России в XVII в.</w:t>
      </w:r>
      <w:r w:rsidRPr="00E06E88">
        <w:rPr>
          <w:rFonts w:ascii="PT Astra Serif" w:hAnsi="PT Astra Serif" w:cs="Times New Roman"/>
          <w:sz w:val="28"/>
          <w:szCs w:val="28"/>
        </w:rPr>
        <w:t xml:space="preserve">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1654-1667 гг. Андрусовское перемирие. Русско-шведская война 1656-1658 гг. и ее результаты. Укрепление южных рубежей.</w:t>
      </w:r>
    </w:p>
    <w:bookmarkEnd w:id="52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w:t>
      </w:r>
      <w:r w:rsidRPr="00E06E88">
        <w:rPr>
          <w:rFonts w:ascii="PT Astra Serif" w:hAnsi="PT Astra Serif" w:cs="Times New Roman"/>
          <w:sz w:val="28"/>
          <w:szCs w:val="28"/>
        </w:rPr>
        <w:lastRenderedPageBreak/>
        <w:t>с маньчжурами и империей Цин (Китаем).</w:t>
      </w:r>
    </w:p>
    <w:p w:rsidR="0081241C" w:rsidRPr="00E06E88" w:rsidRDefault="0081241C" w:rsidP="0081241C">
      <w:pPr>
        <w:rPr>
          <w:rFonts w:ascii="PT Astra Serif" w:hAnsi="PT Astra Serif" w:cs="Times New Roman"/>
          <w:i/>
          <w:sz w:val="28"/>
          <w:szCs w:val="28"/>
        </w:rPr>
      </w:pPr>
      <w:bookmarkStart w:id="529" w:name="sub_101523"/>
      <w:r w:rsidRPr="00E06E88">
        <w:rPr>
          <w:rFonts w:ascii="PT Astra Serif" w:hAnsi="PT Astra Serif" w:cs="Times New Roman"/>
          <w:i/>
          <w:sz w:val="28"/>
          <w:szCs w:val="28"/>
        </w:rPr>
        <w:t>Освоение новых территорий. Народы России в XVII в.</w:t>
      </w:r>
    </w:p>
    <w:bookmarkEnd w:id="52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Освоение Поволжья и Сибири.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rsidR="0081241C" w:rsidRPr="00E06E88" w:rsidRDefault="0081241C" w:rsidP="0081241C">
      <w:pPr>
        <w:rPr>
          <w:rFonts w:ascii="PT Astra Serif" w:hAnsi="PT Astra Serif" w:cs="Times New Roman"/>
          <w:b/>
          <w:i/>
          <w:sz w:val="28"/>
          <w:szCs w:val="28"/>
        </w:rPr>
      </w:pPr>
      <w:bookmarkStart w:id="530" w:name="sub_101511"/>
      <w:r w:rsidRPr="00E06E88">
        <w:rPr>
          <w:rFonts w:ascii="PT Astra Serif" w:hAnsi="PT Astra Serif" w:cs="Times New Roman"/>
          <w:b/>
          <w:i/>
          <w:sz w:val="28"/>
          <w:szCs w:val="28"/>
        </w:rPr>
        <w:t>Культурное пространство XVI-XVII вв.</w:t>
      </w:r>
    </w:p>
    <w:bookmarkEnd w:id="53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Изменения в картине мира человека в XVI-XVII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слоев населения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Федор Конь. Приказ каменных дел. Деревянное зодчество. Изобразительное искусство. Симон Ушаков. Ярославская школа иконописи. Парсунная живопись.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Развитие образования и научных знаний. Школы при Аптекарском и Посольском приказах. «Синопсис» Иннокентия Гизеля - первое учебное пособие по истории. </w:t>
      </w:r>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t>Наш край в XVI-XVII вв.</w:t>
      </w:r>
    </w:p>
    <w:p w:rsidR="0081241C" w:rsidRPr="00E06E88" w:rsidRDefault="0081241C" w:rsidP="0081241C">
      <w:pPr>
        <w:rPr>
          <w:rFonts w:ascii="PT Astra Serif" w:hAnsi="PT Astra Serif" w:cs="Times New Roman"/>
          <w:b/>
          <w:i/>
          <w:sz w:val="28"/>
          <w:szCs w:val="28"/>
        </w:rPr>
      </w:pPr>
      <w:bookmarkStart w:id="531" w:name="sub_101512"/>
      <w:r w:rsidRPr="00E06E88">
        <w:rPr>
          <w:rFonts w:ascii="PT Astra Serif" w:hAnsi="PT Astra Serif" w:cs="Times New Roman"/>
          <w:b/>
          <w:i/>
          <w:sz w:val="28"/>
          <w:szCs w:val="28"/>
        </w:rPr>
        <w:t>Обобщение</w:t>
      </w:r>
    </w:p>
    <w:p w:rsidR="0081241C" w:rsidRPr="00E06E88" w:rsidRDefault="0081241C" w:rsidP="0081241C">
      <w:pPr>
        <w:rPr>
          <w:rFonts w:ascii="PT Astra Serif" w:hAnsi="PT Astra Serif" w:cs="Times New Roman"/>
          <w:b/>
          <w:i/>
          <w:sz w:val="28"/>
          <w:szCs w:val="28"/>
        </w:rPr>
      </w:pPr>
    </w:p>
    <w:p w:rsidR="0081241C" w:rsidRPr="00E06E88" w:rsidRDefault="0081241C" w:rsidP="0081241C">
      <w:pPr>
        <w:ind w:firstLine="0"/>
        <w:jc w:val="center"/>
        <w:rPr>
          <w:rFonts w:ascii="PT Astra Serif" w:hAnsi="PT Astra Serif" w:cs="Times New Roman"/>
          <w:b/>
          <w:sz w:val="28"/>
          <w:szCs w:val="28"/>
        </w:rPr>
      </w:pPr>
      <w:bookmarkStart w:id="532" w:name="sub_101442"/>
      <w:bookmarkEnd w:id="531"/>
      <w:r w:rsidRPr="00E06E88">
        <w:rPr>
          <w:rFonts w:ascii="PT Astra Serif" w:hAnsi="PT Astra Serif" w:cs="Times New Roman"/>
          <w:b/>
          <w:sz w:val="28"/>
          <w:szCs w:val="28"/>
        </w:rPr>
        <w:t>СОДЕРЖАНИЕ ОБУЧЕНИЯ В 8 КЛАССЕ</w:t>
      </w:r>
    </w:p>
    <w:p w:rsidR="0081241C" w:rsidRPr="00E06E88" w:rsidRDefault="0081241C" w:rsidP="0081241C">
      <w:pPr>
        <w:rPr>
          <w:rFonts w:ascii="PT Astra Serif" w:hAnsi="PT Astra Serif" w:cs="Times New Roman"/>
          <w:b/>
          <w:sz w:val="28"/>
          <w:szCs w:val="28"/>
        </w:rPr>
      </w:pPr>
      <w:bookmarkStart w:id="533" w:name="sub_101524"/>
      <w:bookmarkEnd w:id="532"/>
      <w:r w:rsidRPr="00E06E88">
        <w:rPr>
          <w:rFonts w:ascii="PT Astra Serif" w:hAnsi="PT Astra Serif" w:cs="Times New Roman"/>
          <w:b/>
          <w:sz w:val="28"/>
          <w:szCs w:val="28"/>
        </w:rPr>
        <w:t>Всеобщая история. История Нового времени. XVIII в.</w:t>
      </w:r>
    </w:p>
    <w:p w:rsidR="0081241C" w:rsidRPr="00E06E88" w:rsidRDefault="0081241C" w:rsidP="0081241C">
      <w:pPr>
        <w:rPr>
          <w:rFonts w:ascii="PT Astra Serif" w:hAnsi="PT Astra Serif" w:cs="Times New Roman"/>
          <w:b/>
          <w:i/>
          <w:sz w:val="28"/>
          <w:szCs w:val="28"/>
        </w:rPr>
      </w:pPr>
      <w:bookmarkStart w:id="534" w:name="sub_101526"/>
      <w:bookmarkEnd w:id="533"/>
      <w:r w:rsidRPr="00E06E88">
        <w:rPr>
          <w:rFonts w:ascii="PT Astra Serif" w:hAnsi="PT Astra Serif" w:cs="Times New Roman"/>
          <w:b/>
          <w:i/>
          <w:sz w:val="28"/>
          <w:szCs w:val="28"/>
        </w:rPr>
        <w:t>Введение</w:t>
      </w:r>
    </w:p>
    <w:p w:rsidR="0081241C" w:rsidRPr="00E06E88" w:rsidRDefault="0081241C" w:rsidP="0081241C">
      <w:pPr>
        <w:rPr>
          <w:rFonts w:ascii="PT Astra Serif" w:hAnsi="PT Astra Serif" w:cs="Times New Roman"/>
          <w:b/>
          <w:i/>
          <w:sz w:val="28"/>
          <w:szCs w:val="28"/>
        </w:rPr>
      </w:pPr>
      <w:bookmarkStart w:id="535" w:name="sub_101527"/>
      <w:bookmarkEnd w:id="534"/>
      <w:r w:rsidRPr="00E06E88">
        <w:rPr>
          <w:rFonts w:ascii="PT Astra Serif" w:hAnsi="PT Astra Serif" w:cs="Times New Roman"/>
          <w:b/>
          <w:i/>
          <w:sz w:val="28"/>
          <w:szCs w:val="28"/>
        </w:rPr>
        <w:t>Век Просвещения</w:t>
      </w:r>
    </w:p>
    <w:bookmarkEnd w:id="53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Истоки европейского Просвещения. Достижения естественных наук и распространение идей рационализма. Английское Просвещение; Дж. Локк и Т. Гоббс. Секуляризация (обмирщение) сознания. Культ Разума. Франция - центр Просвещения. Философские и политические идеи Ф.М. Вольтера, Ш.Л. Монтескье, Ж.Ж.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rsidR="0081241C" w:rsidRPr="00E06E88" w:rsidRDefault="0081241C" w:rsidP="0081241C">
      <w:pPr>
        <w:rPr>
          <w:rFonts w:ascii="PT Astra Serif" w:hAnsi="PT Astra Serif" w:cs="Times New Roman"/>
          <w:b/>
          <w:i/>
          <w:sz w:val="28"/>
          <w:szCs w:val="28"/>
        </w:rPr>
      </w:pPr>
      <w:bookmarkStart w:id="536" w:name="sub_101528"/>
      <w:r w:rsidRPr="00E06E88">
        <w:rPr>
          <w:rFonts w:ascii="PT Astra Serif" w:hAnsi="PT Astra Serif" w:cs="Times New Roman"/>
          <w:b/>
          <w:i/>
          <w:sz w:val="28"/>
          <w:szCs w:val="28"/>
        </w:rPr>
        <w:lastRenderedPageBreak/>
        <w:t>Государства Европы в XVIII в.</w:t>
      </w:r>
    </w:p>
    <w:p w:rsidR="0081241C" w:rsidRPr="00E06E88" w:rsidRDefault="0081241C" w:rsidP="0081241C">
      <w:pPr>
        <w:rPr>
          <w:rFonts w:ascii="PT Astra Serif" w:hAnsi="PT Astra Serif" w:cs="Times New Roman"/>
          <w:sz w:val="28"/>
          <w:szCs w:val="28"/>
        </w:rPr>
      </w:pPr>
      <w:bookmarkStart w:id="537" w:name="sub_101535"/>
      <w:bookmarkEnd w:id="536"/>
      <w:r w:rsidRPr="00E06E88">
        <w:rPr>
          <w:rFonts w:ascii="PT Astra Serif" w:hAnsi="PT Astra Serif" w:cs="Times New Roman"/>
          <w:i/>
          <w:sz w:val="28"/>
          <w:szCs w:val="28"/>
        </w:rPr>
        <w:t>Монархии в Европе XVIII в.:</w:t>
      </w:r>
      <w:r w:rsidRPr="00E06E88">
        <w:rPr>
          <w:rFonts w:ascii="PT Astra Serif" w:hAnsi="PT Astra Serif" w:cs="Times New Roman"/>
          <w:sz w:val="28"/>
          <w:szCs w:val="28"/>
        </w:rPr>
        <w:t xml:space="preserve"> абсолютные и парламентские монархии. Просвещенный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rsidR="0081241C" w:rsidRPr="00E06E88" w:rsidRDefault="0081241C" w:rsidP="0081241C">
      <w:pPr>
        <w:rPr>
          <w:rFonts w:ascii="PT Astra Serif" w:hAnsi="PT Astra Serif" w:cs="Times New Roman"/>
          <w:sz w:val="28"/>
          <w:szCs w:val="28"/>
        </w:rPr>
      </w:pPr>
      <w:bookmarkStart w:id="538" w:name="sub_101536"/>
      <w:bookmarkEnd w:id="537"/>
      <w:r w:rsidRPr="00E06E88">
        <w:rPr>
          <w:rFonts w:ascii="PT Astra Serif" w:hAnsi="PT Astra Serif" w:cs="Times New Roman"/>
          <w:i/>
          <w:sz w:val="28"/>
          <w:szCs w:val="28"/>
        </w:rPr>
        <w:t>Великобритания в XVIII в.</w:t>
      </w:r>
      <w:r w:rsidRPr="00E06E88">
        <w:rPr>
          <w:rFonts w:ascii="PT Astra Serif" w:hAnsi="PT Astra Serif" w:cs="Times New Roman"/>
          <w:sz w:val="28"/>
          <w:szCs w:val="28"/>
        </w:rPr>
        <w:t xml:space="preserve">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rsidR="0081241C" w:rsidRPr="00E06E88" w:rsidRDefault="0081241C" w:rsidP="0081241C">
      <w:pPr>
        <w:rPr>
          <w:rFonts w:ascii="PT Astra Serif" w:hAnsi="PT Astra Serif" w:cs="Times New Roman"/>
          <w:sz w:val="28"/>
          <w:szCs w:val="28"/>
        </w:rPr>
      </w:pPr>
      <w:bookmarkStart w:id="539" w:name="sub_101537"/>
      <w:bookmarkEnd w:id="538"/>
      <w:r w:rsidRPr="00E06E88">
        <w:rPr>
          <w:rFonts w:ascii="PT Astra Serif" w:hAnsi="PT Astra Serif" w:cs="Times New Roman"/>
          <w:i/>
          <w:sz w:val="28"/>
          <w:szCs w:val="28"/>
        </w:rPr>
        <w:t>Франция.</w:t>
      </w:r>
      <w:r w:rsidRPr="00E06E88">
        <w:rPr>
          <w:rFonts w:ascii="PT Astra Serif" w:hAnsi="PT Astra Serif" w:cs="Times New Roman"/>
          <w:sz w:val="28"/>
          <w:szCs w:val="28"/>
        </w:rPr>
        <w:t xml:space="preserve"> Абсолютная монархия: политика сохранения старого порядка. Попытки проведения реформ. Королевская власть и сословия.</w:t>
      </w:r>
    </w:p>
    <w:p w:rsidR="0081241C" w:rsidRPr="00E06E88" w:rsidRDefault="0081241C" w:rsidP="0081241C">
      <w:pPr>
        <w:rPr>
          <w:rFonts w:ascii="PT Astra Serif" w:hAnsi="PT Astra Serif" w:cs="Times New Roman"/>
          <w:sz w:val="28"/>
          <w:szCs w:val="28"/>
        </w:rPr>
      </w:pPr>
      <w:bookmarkStart w:id="540" w:name="sub_101538"/>
      <w:bookmarkEnd w:id="539"/>
      <w:r w:rsidRPr="00E06E88">
        <w:rPr>
          <w:rFonts w:ascii="PT Astra Serif" w:hAnsi="PT Astra Serif" w:cs="Times New Roman"/>
          <w:i/>
          <w:sz w:val="28"/>
          <w:szCs w:val="28"/>
        </w:rPr>
        <w:t>Германские государства, монархия Габсбургов, итальянские земли в XVIII в.</w:t>
      </w:r>
      <w:r w:rsidRPr="00E06E88">
        <w:rPr>
          <w:rFonts w:ascii="PT Astra Serif" w:hAnsi="PT Astra Serif" w:cs="Times New Roman"/>
          <w:sz w:val="28"/>
          <w:szCs w:val="28"/>
        </w:rPr>
        <w:t xml:space="preserve"> Раздробленность Германии. Возвышение Пруссии. Фридрих II Великий.</w:t>
      </w:r>
    </w:p>
    <w:bookmarkEnd w:id="54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Габсбургская монархия в XVIII в. Правление Марии Терезии и Иосифа II. Реформы просвещенного абсолютизма. Итальянские государства: политическая раздробленность. Усиление власти Габсбургов над частью итальянских земель.</w:t>
      </w:r>
    </w:p>
    <w:p w:rsidR="0081241C" w:rsidRPr="00E06E88" w:rsidRDefault="0081241C" w:rsidP="0081241C">
      <w:pPr>
        <w:rPr>
          <w:rFonts w:ascii="PT Astra Serif" w:hAnsi="PT Astra Serif" w:cs="Times New Roman"/>
          <w:sz w:val="28"/>
          <w:szCs w:val="28"/>
        </w:rPr>
      </w:pPr>
      <w:bookmarkStart w:id="541" w:name="sub_101539"/>
      <w:r w:rsidRPr="00E06E88">
        <w:rPr>
          <w:rFonts w:ascii="PT Astra Serif" w:hAnsi="PT Astra Serif" w:cs="Times New Roman"/>
          <w:i/>
          <w:sz w:val="28"/>
          <w:szCs w:val="28"/>
        </w:rPr>
        <w:t>Государства Пиренейского полуострова.</w:t>
      </w:r>
      <w:r w:rsidRPr="00E06E88">
        <w:rPr>
          <w:rFonts w:ascii="PT Astra Serif" w:hAnsi="PT Astra Serif" w:cs="Times New Roman"/>
          <w:sz w:val="28"/>
          <w:szCs w:val="28"/>
        </w:rPr>
        <w:t xml:space="preserve"> Испания: проблемы внутреннего развития, ослабление международных позиций. Реформы в правление Карла III.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rsidR="0081241C" w:rsidRPr="00E06E88" w:rsidRDefault="0081241C" w:rsidP="0081241C">
      <w:pPr>
        <w:rPr>
          <w:rFonts w:ascii="PT Astra Serif" w:hAnsi="PT Astra Serif" w:cs="Times New Roman"/>
          <w:b/>
          <w:i/>
          <w:sz w:val="28"/>
          <w:szCs w:val="28"/>
        </w:rPr>
      </w:pPr>
      <w:bookmarkStart w:id="542" w:name="sub_101529"/>
      <w:bookmarkEnd w:id="541"/>
      <w:r w:rsidRPr="00E06E88">
        <w:rPr>
          <w:rFonts w:ascii="PT Astra Serif" w:hAnsi="PT Astra Serif" w:cs="Times New Roman"/>
          <w:b/>
          <w:i/>
          <w:sz w:val="28"/>
          <w:szCs w:val="28"/>
        </w:rPr>
        <w:t>Британские колонии в Северной Америке: борьба за независимость</w:t>
      </w:r>
    </w:p>
    <w:bookmarkEnd w:id="54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Дж. Вашингтона. Принятие Декларации независимости (1776).</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Перелом в войне и ее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rsidR="0081241C" w:rsidRPr="00E06E88" w:rsidRDefault="0081241C" w:rsidP="0081241C">
      <w:pPr>
        <w:rPr>
          <w:rFonts w:ascii="PT Astra Serif" w:hAnsi="PT Astra Serif" w:cs="Times New Roman"/>
          <w:b/>
          <w:i/>
          <w:sz w:val="28"/>
          <w:szCs w:val="28"/>
        </w:rPr>
      </w:pPr>
      <w:bookmarkStart w:id="543" w:name="sub_101530"/>
      <w:r w:rsidRPr="00E06E88">
        <w:rPr>
          <w:rFonts w:ascii="PT Astra Serif" w:hAnsi="PT Astra Serif" w:cs="Times New Roman"/>
          <w:b/>
          <w:i/>
          <w:sz w:val="28"/>
          <w:szCs w:val="28"/>
        </w:rPr>
        <w:t>Французская революция конца XVIII в.</w:t>
      </w:r>
    </w:p>
    <w:bookmarkEnd w:id="54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w:t>
      </w:r>
      <w:r w:rsidRPr="00E06E88">
        <w:rPr>
          <w:rFonts w:ascii="PT Astra Serif" w:hAnsi="PT Astra Serif" w:cs="Times New Roman"/>
          <w:sz w:val="28"/>
          <w:szCs w:val="28"/>
        </w:rPr>
        <w:lastRenderedPageBreak/>
        <w:t>ворот (27 июля 1794 г.). Учреждение Директории. Наполеон Бонапарт. Государственный переворот 18-19 брюмера (ноябрь 1799 г.). Установление режима консульства. Итоги и значение революции.</w:t>
      </w:r>
    </w:p>
    <w:p w:rsidR="0081241C" w:rsidRPr="00E06E88" w:rsidRDefault="0081241C" w:rsidP="0081241C">
      <w:pPr>
        <w:rPr>
          <w:rFonts w:ascii="PT Astra Serif" w:hAnsi="PT Astra Serif" w:cs="Times New Roman"/>
          <w:b/>
          <w:i/>
          <w:sz w:val="28"/>
          <w:szCs w:val="28"/>
        </w:rPr>
      </w:pPr>
      <w:bookmarkStart w:id="544" w:name="sub_101531"/>
      <w:r w:rsidRPr="00E06E88">
        <w:rPr>
          <w:rFonts w:ascii="PT Astra Serif" w:hAnsi="PT Astra Serif" w:cs="Times New Roman"/>
          <w:b/>
          <w:i/>
          <w:sz w:val="28"/>
          <w:szCs w:val="28"/>
        </w:rPr>
        <w:t>Европейская культура в XVIII в.</w:t>
      </w:r>
    </w:p>
    <w:bookmarkEnd w:id="54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rsidR="0081241C" w:rsidRPr="00E06E88" w:rsidRDefault="0081241C" w:rsidP="0081241C">
      <w:pPr>
        <w:rPr>
          <w:rFonts w:ascii="PT Astra Serif" w:hAnsi="PT Astra Serif" w:cs="Times New Roman"/>
          <w:b/>
          <w:i/>
          <w:sz w:val="28"/>
          <w:szCs w:val="28"/>
        </w:rPr>
      </w:pPr>
      <w:bookmarkStart w:id="545" w:name="sub_101532"/>
      <w:r w:rsidRPr="00E06E88">
        <w:rPr>
          <w:rFonts w:ascii="PT Astra Serif" w:hAnsi="PT Astra Serif" w:cs="Times New Roman"/>
          <w:b/>
          <w:i/>
          <w:sz w:val="28"/>
          <w:szCs w:val="28"/>
        </w:rPr>
        <w:t>Международные отношения в XVIII в.</w:t>
      </w:r>
    </w:p>
    <w:bookmarkEnd w:id="54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Проблемы европейского баланса сил и дипломатия. Участие России в международных отношениях в XVIII в. Северная война (1700-1721). Династические войны «за наследство».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rsidR="0081241C" w:rsidRPr="00E06E88" w:rsidRDefault="0081241C" w:rsidP="0081241C">
      <w:pPr>
        <w:rPr>
          <w:rFonts w:ascii="PT Astra Serif" w:hAnsi="PT Astra Serif" w:cs="Times New Roman"/>
          <w:b/>
          <w:i/>
          <w:sz w:val="28"/>
          <w:szCs w:val="28"/>
        </w:rPr>
      </w:pPr>
      <w:bookmarkStart w:id="546" w:name="sub_101533"/>
      <w:r w:rsidRPr="00E06E88">
        <w:rPr>
          <w:rFonts w:ascii="PT Astra Serif" w:hAnsi="PT Astra Serif" w:cs="Times New Roman"/>
          <w:b/>
          <w:i/>
          <w:sz w:val="28"/>
          <w:szCs w:val="28"/>
        </w:rPr>
        <w:t>Страны Востока в XVIII в.</w:t>
      </w:r>
    </w:p>
    <w:bookmarkEnd w:id="54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Османская империя: от могущества к упадку. Положение населения. Попытки проведения реформ; Селим III. Индия. Ослабление империи Великих Моголов. Борьба европейцев за владения в Индии. Утверждение британского владычества. Китай. Империя Цин в XVIII в.: власть маньчжурских императоров, система управления страной. Внешняя политика империи Цин; отношения с Россией. «Закрытие» Китая для иноземцев. Япония в XVIII в. Сегуны и дайме. Положение сословий. Культура стран Востока в XVIII в.</w:t>
      </w:r>
    </w:p>
    <w:p w:rsidR="0081241C" w:rsidRPr="00E06E88" w:rsidRDefault="0081241C" w:rsidP="0081241C">
      <w:pPr>
        <w:rPr>
          <w:rFonts w:ascii="PT Astra Serif" w:hAnsi="PT Astra Serif" w:cs="Times New Roman"/>
          <w:b/>
          <w:i/>
          <w:sz w:val="28"/>
          <w:szCs w:val="28"/>
        </w:rPr>
      </w:pPr>
      <w:bookmarkStart w:id="547" w:name="sub_101534"/>
      <w:r w:rsidRPr="00E06E88">
        <w:rPr>
          <w:rFonts w:ascii="PT Astra Serif" w:hAnsi="PT Astra Serif" w:cs="Times New Roman"/>
          <w:b/>
          <w:i/>
          <w:sz w:val="28"/>
          <w:szCs w:val="28"/>
        </w:rPr>
        <w:t>Обобщение. Историческое и культурное наследие XVIII в.</w:t>
      </w:r>
    </w:p>
    <w:p w:rsidR="0081241C" w:rsidRPr="00E06E88" w:rsidRDefault="0081241C" w:rsidP="0081241C">
      <w:pPr>
        <w:rPr>
          <w:rFonts w:ascii="PT Astra Serif" w:hAnsi="PT Astra Serif" w:cs="Times New Roman"/>
          <w:b/>
          <w:sz w:val="28"/>
          <w:szCs w:val="28"/>
        </w:rPr>
      </w:pPr>
      <w:bookmarkStart w:id="548" w:name="sub_101525"/>
      <w:bookmarkEnd w:id="547"/>
      <w:r w:rsidRPr="00E06E88">
        <w:rPr>
          <w:rFonts w:ascii="PT Astra Serif" w:hAnsi="PT Astra Serif" w:cs="Times New Roman"/>
          <w:b/>
          <w:sz w:val="28"/>
          <w:szCs w:val="28"/>
        </w:rPr>
        <w:t>История России. Россия в конце XVII-XVIII в.: от царства к империи</w:t>
      </w:r>
    </w:p>
    <w:p w:rsidR="0081241C" w:rsidRPr="00E06E88" w:rsidRDefault="0081241C" w:rsidP="0081241C">
      <w:pPr>
        <w:rPr>
          <w:rFonts w:ascii="PT Astra Serif" w:hAnsi="PT Astra Serif" w:cs="Times New Roman"/>
          <w:i/>
          <w:sz w:val="28"/>
          <w:szCs w:val="28"/>
        </w:rPr>
      </w:pPr>
      <w:bookmarkStart w:id="549" w:name="sub_101540"/>
      <w:bookmarkEnd w:id="548"/>
      <w:r w:rsidRPr="00E06E88">
        <w:rPr>
          <w:rFonts w:ascii="PT Astra Serif" w:hAnsi="PT Astra Serif" w:cs="Times New Roman"/>
          <w:b/>
          <w:i/>
          <w:sz w:val="28"/>
          <w:szCs w:val="28"/>
        </w:rPr>
        <w:t>Введение</w:t>
      </w:r>
    </w:p>
    <w:p w:rsidR="0081241C" w:rsidRPr="00E06E88" w:rsidRDefault="0081241C" w:rsidP="0081241C">
      <w:pPr>
        <w:rPr>
          <w:rFonts w:ascii="PT Astra Serif" w:hAnsi="PT Astra Serif" w:cs="Times New Roman"/>
          <w:b/>
          <w:i/>
          <w:sz w:val="28"/>
          <w:szCs w:val="28"/>
        </w:rPr>
      </w:pPr>
      <w:bookmarkStart w:id="550" w:name="sub_101541"/>
      <w:bookmarkEnd w:id="549"/>
      <w:r w:rsidRPr="00E06E88">
        <w:rPr>
          <w:rFonts w:ascii="PT Astra Serif" w:hAnsi="PT Astra Serif" w:cs="Times New Roman"/>
          <w:b/>
          <w:i/>
          <w:sz w:val="28"/>
          <w:szCs w:val="28"/>
        </w:rPr>
        <w:t>Россия в эпоху преобразований Петра I</w:t>
      </w:r>
    </w:p>
    <w:p w:rsidR="0081241C" w:rsidRPr="00E06E88" w:rsidRDefault="0081241C" w:rsidP="0081241C">
      <w:pPr>
        <w:rPr>
          <w:rFonts w:ascii="PT Astra Serif" w:hAnsi="PT Astra Serif" w:cs="Times New Roman"/>
          <w:sz w:val="28"/>
          <w:szCs w:val="28"/>
        </w:rPr>
      </w:pPr>
      <w:bookmarkStart w:id="551" w:name="sub_101546"/>
      <w:bookmarkEnd w:id="550"/>
      <w:r w:rsidRPr="00E06E88">
        <w:rPr>
          <w:rFonts w:ascii="PT Astra Serif" w:hAnsi="PT Astra Serif" w:cs="Times New Roman"/>
          <w:i/>
          <w:sz w:val="28"/>
          <w:szCs w:val="28"/>
        </w:rPr>
        <w:t>Причины и предпосылки преобразований</w:t>
      </w:r>
      <w:r w:rsidRPr="00E06E88">
        <w:rPr>
          <w:rFonts w:ascii="PT Astra Serif" w:hAnsi="PT Astra Serif" w:cs="Times New Roman"/>
          <w:sz w:val="28"/>
          <w:szCs w:val="28"/>
        </w:rPr>
        <w:t>. Россия и Европа в конце XVII в. Модернизация как жизненно важная национальная задача. 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w:t>
      </w:r>
    </w:p>
    <w:p w:rsidR="0081241C" w:rsidRPr="00E06E88" w:rsidRDefault="0081241C" w:rsidP="0081241C">
      <w:pPr>
        <w:rPr>
          <w:rFonts w:ascii="PT Astra Serif" w:hAnsi="PT Astra Serif" w:cs="Times New Roman"/>
          <w:sz w:val="28"/>
          <w:szCs w:val="28"/>
        </w:rPr>
      </w:pPr>
      <w:bookmarkStart w:id="552" w:name="sub_101547"/>
      <w:bookmarkEnd w:id="551"/>
      <w:r w:rsidRPr="00E06E88">
        <w:rPr>
          <w:rFonts w:ascii="PT Astra Serif" w:hAnsi="PT Astra Serif" w:cs="Times New Roman"/>
          <w:i/>
          <w:sz w:val="28"/>
          <w:szCs w:val="28"/>
        </w:rPr>
        <w:t>Экономическая политика.</w:t>
      </w:r>
      <w:r w:rsidRPr="00E06E88">
        <w:rPr>
          <w:rFonts w:ascii="PT Astra Serif" w:hAnsi="PT Astra Serif" w:cs="Times New Roman"/>
          <w:sz w:val="28"/>
          <w:szCs w:val="28"/>
        </w:rPr>
        <w:t xml:space="preserve">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rsidR="0081241C" w:rsidRPr="00E06E88" w:rsidRDefault="0081241C" w:rsidP="0081241C">
      <w:pPr>
        <w:rPr>
          <w:rFonts w:ascii="PT Astra Serif" w:hAnsi="PT Astra Serif" w:cs="Times New Roman"/>
          <w:sz w:val="28"/>
          <w:szCs w:val="28"/>
        </w:rPr>
      </w:pPr>
      <w:bookmarkStart w:id="553" w:name="sub_101548"/>
      <w:bookmarkEnd w:id="552"/>
      <w:r w:rsidRPr="00E06E88">
        <w:rPr>
          <w:rFonts w:ascii="PT Astra Serif" w:hAnsi="PT Astra Serif" w:cs="Times New Roman"/>
          <w:i/>
          <w:sz w:val="28"/>
          <w:szCs w:val="28"/>
        </w:rPr>
        <w:t>Социальная политика.</w:t>
      </w:r>
      <w:r w:rsidRPr="00E06E88">
        <w:rPr>
          <w:rFonts w:ascii="PT Astra Serif" w:hAnsi="PT Astra Serif" w:cs="Times New Roman"/>
          <w:sz w:val="28"/>
          <w:szCs w:val="28"/>
        </w:rPr>
        <w:t xml:space="preserve">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w:t>
      </w:r>
      <w:r w:rsidRPr="00E06E88">
        <w:rPr>
          <w:rFonts w:ascii="PT Astra Serif" w:hAnsi="PT Astra Serif" w:cs="Times New Roman"/>
          <w:sz w:val="28"/>
          <w:szCs w:val="28"/>
        </w:rPr>
        <w:lastRenderedPageBreak/>
        <w:t>жение крестьян. Переписи населения (ревизии).</w:t>
      </w:r>
    </w:p>
    <w:p w:rsidR="0081241C" w:rsidRPr="00E06E88" w:rsidRDefault="0081241C" w:rsidP="0081241C">
      <w:pPr>
        <w:rPr>
          <w:rFonts w:ascii="PT Astra Serif" w:hAnsi="PT Astra Serif" w:cs="Times New Roman"/>
          <w:sz w:val="28"/>
          <w:szCs w:val="28"/>
        </w:rPr>
      </w:pPr>
      <w:bookmarkStart w:id="554" w:name="sub_101549"/>
      <w:bookmarkEnd w:id="553"/>
      <w:r w:rsidRPr="00E06E88">
        <w:rPr>
          <w:rFonts w:ascii="PT Astra Serif" w:hAnsi="PT Astra Serif" w:cs="Times New Roman"/>
          <w:i/>
          <w:sz w:val="28"/>
          <w:szCs w:val="28"/>
        </w:rPr>
        <w:t>Реформы управления.</w:t>
      </w:r>
      <w:r w:rsidRPr="00E06E88">
        <w:rPr>
          <w:rFonts w:ascii="PT Astra Serif" w:hAnsi="PT Astra Serif" w:cs="Times New Roman"/>
          <w:sz w:val="28"/>
          <w:szCs w:val="28"/>
        </w:rPr>
        <w:t xml:space="preserve">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bookmarkEnd w:id="55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Первые гвардейские полки. Создание регулярной армии, военного флота. Рекрутские наборы.</w:t>
      </w:r>
    </w:p>
    <w:p w:rsidR="0081241C" w:rsidRPr="00E06E88" w:rsidRDefault="0081241C" w:rsidP="0081241C">
      <w:pPr>
        <w:rPr>
          <w:rFonts w:ascii="PT Astra Serif" w:hAnsi="PT Astra Serif" w:cs="Times New Roman"/>
          <w:sz w:val="28"/>
          <w:szCs w:val="28"/>
        </w:rPr>
      </w:pPr>
      <w:bookmarkStart w:id="555" w:name="sub_101550"/>
      <w:r w:rsidRPr="00E06E88">
        <w:rPr>
          <w:rFonts w:ascii="PT Astra Serif" w:hAnsi="PT Astra Serif" w:cs="Times New Roman"/>
          <w:i/>
          <w:sz w:val="28"/>
          <w:szCs w:val="28"/>
        </w:rPr>
        <w:t>Церковная реформа.</w:t>
      </w:r>
      <w:r w:rsidRPr="00E06E88">
        <w:rPr>
          <w:rFonts w:ascii="PT Astra Serif" w:hAnsi="PT Astra Serif" w:cs="Times New Roman"/>
          <w:sz w:val="28"/>
          <w:szCs w:val="28"/>
        </w:rPr>
        <w:t xml:space="preserve"> Упразднение патриаршества, учреждение Синода. Положение инославных конфессий.</w:t>
      </w:r>
    </w:p>
    <w:p w:rsidR="0081241C" w:rsidRPr="00E06E88" w:rsidRDefault="0081241C" w:rsidP="0081241C">
      <w:pPr>
        <w:rPr>
          <w:rFonts w:ascii="PT Astra Serif" w:hAnsi="PT Astra Serif" w:cs="Times New Roman"/>
          <w:sz w:val="28"/>
          <w:szCs w:val="28"/>
        </w:rPr>
      </w:pPr>
      <w:bookmarkStart w:id="556" w:name="sub_101551"/>
      <w:bookmarkEnd w:id="555"/>
      <w:r w:rsidRPr="00E06E88">
        <w:rPr>
          <w:rFonts w:ascii="PT Astra Serif" w:hAnsi="PT Astra Serif" w:cs="Times New Roman"/>
          <w:i/>
          <w:sz w:val="28"/>
          <w:szCs w:val="28"/>
        </w:rPr>
        <w:t>Оппозиция реформам Петра I</w:t>
      </w:r>
      <w:r w:rsidRPr="00E06E88">
        <w:rPr>
          <w:rFonts w:ascii="PT Astra Serif" w:hAnsi="PT Astra Serif" w:cs="Times New Roman"/>
          <w:sz w:val="28"/>
          <w:szCs w:val="28"/>
        </w:rPr>
        <w:t>. Социальные движения в первой четверти XVIII в. Восстания в Астрахани, Башкирии, на Дону. Дело царевича Алексея.</w:t>
      </w:r>
    </w:p>
    <w:p w:rsidR="0081241C" w:rsidRPr="00E06E88" w:rsidRDefault="0081241C" w:rsidP="0081241C">
      <w:pPr>
        <w:rPr>
          <w:rFonts w:ascii="PT Astra Serif" w:hAnsi="PT Astra Serif" w:cs="Times New Roman"/>
          <w:sz w:val="28"/>
          <w:szCs w:val="28"/>
        </w:rPr>
      </w:pPr>
      <w:bookmarkStart w:id="557" w:name="sub_101552"/>
      <w:bookmarkEnd w:id="556"/>
      <w:r w:rsidRPr="00E06E88">
        <w:rPr>
          <w:rFonts w:ascii="PT Astra Serif" w:hAnsi="PT Astra Serif" w:cs="Times New Roman"/>
          <w:i/>
          <w:sz w:val="28"/>
          <w:szCs w:val="28"/>
        </w:rPr>
        <w:t>Внешняя политика.</w:t>
      </w:r>
      <w:r w:rsidRPr="00E06E88">
        <w:rPr>
          <w:rFonts w:ascii="PT Astra Serif" w:hAnsi="PT Astra Serif" w:cs="Times New Roman"/>
          <w:sz w:val="28"/>
          <w:szCs w:val="28"/>
        </w:rPr>
        <w:t xml:space="preserve">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Закрепление России на берегах Балтики. Провозглашение России империей. Каспийский поход Петра I.</w:t>
      </w:r>
    </w:p>
    <w:p w:rsidR="0081241C" w:rsidRPr="00E06E88" w:rsidRDefault="0081241C" w:rsidP="0081241C">
      <w:pPr>
        <w:rPr>
          <w:rFonts w:ascii="PT Astra Serif" w:hAnsi="PT Astra Serif" w:cs="Times New Roman"/>
          <w:sz w:val="28"/>
          <w:szCs w:val="28"/>
        </w:rPr>
      </w:pPr>
      <w:bookmarkStart w:id="558" w:name="sub_101553"/>
      <w:bookmarkEnd w:id="557"/>
      <w:r w:rsidRPr="00E06E88">
        <w:rPr>
          <w:rFonts w:ascii="PT Astra Serif" w:hAnsi="PT Astra Serif" w:cs="Times New Roman"/>
          <w:i/>
          <w:sz w:val="28"/>
          <w:szCs w:val="28"/>
        </w:rPr>
        <w:t>Преобразования Петра I в области культуры.</w:t>
      </w:r>
      <w:r w:rsidRPr="00E06E88">
        <w:rPr>
          <w:rFonts w:ascii="PT Astra Serif" w:hAnsi="PT Astra Serif" w:cs="Times New Roman"/>
          <w:sz w:val="28"/>
          <w:szCs w:val="28"/>
        </w:rPr>
        <w:t xml:space="preserve">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bookmarkEnd w:id="55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rsidR="0081241C" w:rsidRPr="00E06E88" w:rsidRDefault="0081241C" w:rsidP="0081241C">
      <w:pPr>
        <w:rPr>
          <w:rFonts w:ascii="PT Astra Serif" w:hAnsi="PT Astra Serif" w:cs="Times New Roman"/>
          <w:i/>
          <w:sz w:val="28"/>
          <w:szCs w:val="28"/>
        </w:rPr>
      </w:pPr>
      <w:r w:rsidRPr="00E06E88">
        <w:rPr>
          <w:rFonts w:ascii="PT Astra Serif" w:hAnsi="PT Astra Serif" w:cs="Times New Roman"/>
          <w:sz w:val="28"/>
          <w:szCs w:val="28"/>
        </w:rPr>
        <w:t>Итоги, последствия и значение петровских преобразований. Образ Петра I в русской культуре.</w:t>
      </w:r>
    </w:p>
    <w:p w:rsidR="0081241C" w:rsidRPr="00E06E88" w:rsidRDefault="0081241C" w:rsidP="0081241C">
      <w:pPr>
        <w:rPr>
          <w:rFonts w:ascii="PT Astra Serif" w:hAnsi="PT Astra Serif" w:cs="Times New Roman"/>
          <w:b/>
          <w:i/>
          <w:sz w:val="28"/>
          <w:szCs w:val="28"/>
        </w:rPr>
      </w:pPr>
      <w:bookmarkStart w:id="559" w:name="sub_101542"/>
      <w:r w:rsidRPr="00E06E88">
        <w:rPr>
          <w:rFonts w:ascii="PT Astra Serif" w:hAnsi="PT Astra Serif" w:cs="Times New Roman"/>
          <w:b/>
          <w:i/>
          <w:sz w:val="28"/>
          <w:szCs w:val="28"/>
        </w:rPr>
        <w:t>Россия после Петра I. Дворцовые перевороты</w:t>
      </w:r>
    </w:p>
    <w:bookmarkEnd w:id="55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Россия при Елизавете Петровне. Экономическая и финансовая политика. 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Россия в междуна</w:t>
      </w:r>
      <w:r w:rsidRPr="00E06E88">
        <w:rPr>
          <w:rFonts w:ascii="PT Astra Serif" w:hAnsi="PT Astra Serif" w:cs="Times New Roman"/>
          <w:sz w:val="28"/>
          <w:szCs w:val="28"/>
        </w:rPr>
        <w:lastRenderedPageBreak/>
        <w:t>родных конфликтах 1740-1750-х гг. Участие в Семилетней войне.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Петр III. Манифест о вольности дворянства. Причины переворота 28 июня 1762 г.</w:t>
      </w:r>
    </w:p>
    <w:p w:rsidR="0081241C" w:rsidRPr="00E06E88" w:rsidRDefault="0081241C" w:rsidP="0081241C">
      <w:pPr>
        <w:rPr>
          <w:rFonts w:ascii="PT Astra Serif" w:hAnsi="PT Astra Serif" w:cs="Times New Roman"/>
          <w:b/>
          <w:i/>
          <w:sz w:val="28"/>
          <w:szCs w:val="28"/>
        </w:rPr>
      </w:pPr>
      <w:bookmarkStart w:id="560" w:name="sub_101543"/>
      <w:r w:rsidRPr="00E06E88">
        <w:rPr>
          <w:rFonts w:ascii="PT Astra Serif" w:hAnsi="PT Astra Serif" w:cs="Times New Roman"/>
          <w:b/>
          <w:i/>
          <w:sz w:val="28"/>
          <w:szCs w:val="28"/>
        </w:rPr>
        <w:t>Россия в 1760-1790-х гг. Правление Екатерины II и Павла I</w:t>
      </w:r>
    </w:p>
    <w:p w:rsidR="0081241C" w:rsidRPr="00E06E88" w:rsidRDefault="0081241C" w:rsidP="0081241C">
      <w:pPr>
        <w:rPr>
          <w:rFonts w:ascii="PT Astra Serif" w:hAnsi="PT Astra Serif" w:cs="Times New Roman"/>
          <w:sz w:val="28"/>
          <w:szCs w:val="28"/>
        </w:rPr>
      </w:pPr>
      <w:bookmarkStart w:id="561" w:name="sub_101554"/>
      <w:bookmarkEnd w:id="560"/>
      <w:r w:rsidRPr="00E06E88">
        <w:rPr>
          <w:rFonts w:ascii="PT Astra Serif" w:hAnsi="PT Astra Serif" w:cs="Times New Roman"/>
          <w:i/>
          <w:sz w:val="28"/>
          <w:szCs w:val="28"/>
        </w:rPr>
        <w:t>Внутренняя политика Екатерины II.</w:t>
      </w:r>
      <w:r w:rsidRPr="00E06E88">
        <w:rPr>
          <w:rFonts w:ascii="PT Astra Serif" w:hAnsi="PT Astra Serif" w:cs="Times New Roman"/>
          <w:sz w:val="28"/>
          <w:szCs w:val="28"/>
        </w:rPr>
        <w:t xml:space="preserve"> Личность императрицы. Идеи Просвещения. «Просвещенный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bookmarkEnd w:id="56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Национальная политика и народы России в XVIII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rsidR="0081241C" w:rsidRPr="00E06E88" w:rsidRDefault="0081241C" w:rsidP="0081241C">
      <w:pPr>
        <w:rPr>
          <w:rFonts w:ascii="PT Astra Serif" w:hAnsi="PT Astra Serif" w:cs="Times New Roman"/>
          <w:sz w:val="28"/>
          <w:szCs w:val="28"/>
        </w:rPr>
      </w:pPr>
      <w:bookmarkStart w:id="562" w:name="sub_101555"/>
      <w:r w:rsidRPr="00E06E88">
        <w:rPr>
          <w:rFonts w:ascii="PT Astra Serif" w:hAnsi="PT Astra Serif" w:cs="Times New Roman"/>
          <w:i/>
          <w:sz w:val="28"/>
          <w:szCs w:val="28"/>
        </w:rPr>
        <w:t>Экономическое развитие России во второй половине XVIII в.</w:t>
      </w:r>
      <w:r w:rsidRPr="00E06E88">
        <w:rPr>
          <w:rFonts w:ascii="PT Astra Serif" w:hAnsi="PT Astra Serif" w:cs="Times New Roman"/>
          <w:sz w:val="28"/>
          <w:szCs w:val="28"/>
        </w:rPr>
        <w:t xml:space="preserve">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bookmarkEnd w:id="56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Промышленность в городе и деревне. Роль государства, купечества, помещиков в развитии промышленности. Крепостной и вольнонаемный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другие.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p w:rsidR="0081241C" w:rsidRPr="00E06E88" w:rsidRDefault="0081241C" w:rsidP="0081241C">
      <w:pPr>
        <w:rPr>
          <w:rFonts w:ascii="PT Astra Serif" w:hAnsi="PT Astra Serif" w:cs="Times New Roman"/>
          <w:sz w:val="28"/>
          <w:szCs w:val="28"/>
        </w:rPr>
      </w:pPr>
      <w:bookmarkStart w:id="563" w:name="sub_101556"/>
      <w:r w:rsidRPr="00E06E88">
        <w:rPr>
          <w:rFonts w:ascii="PT Astra Serif" w:hAnsi="PT Astra Serif" w:cs="Times New Roman"/>
          <w:i/>
          <w:sz w:val="28"/>
          <w:szCs w:val="28"/>
        </w:rPr>
        <w:t>Обострение социальных противоречий.</w:t>
      </w:r>
      <w:r w:rsidRPr="00E06E88">
        <w:rPr>
          <w:rFonts w:ascii="PT Astra Serif" w:hAnsi="PT Astra Serif" w:cs="Times New Roman"/>
          <w:sz w:val="28"/>
          <w:szCs w:val="28"/>
        </w:rPr>
        <w:t xml:space="preserve"> Чумной бунт в Москве. Восстание под предводительством Емельяна Пугачева.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rsidR="0081241C" w:rsidRPr="00E06E88" w:rsidRDefault="0081241C" w:rsidP="0081241C">
      <w:pPr>
        <w:rPr>
          <w:rFonts w:ascii="PT Astra Serif" w:hAnsi="PT Astra Serif" w:cs="Times New Roman"/>
          <w:sz w:val="28"/>
          <w:szCs w:val="28"/>
        </w:rPr>
      </w:pPr>
      <w:bookmarkStart w:id="564" w:name="sub_101557"/>
      <w:bookmarkEnd w:id="563"/>
      <w:r w:rsidRPr="00E06E88">
        <w:rPr>
          <w:rFonts w:ascii="PT Astra Serif" w:hAnsi="PT Astra Serif" w:cs="Times New Roman"/>
          <w:i/>
          <w:sz w:val="28"/>
          <w:szCs w:val="28"/>
        </w:rPr>
        <w:t>Внешняя политика России второй половины XVIII в., ее основные задачи.</w:t>
      </w:r>
      <w:r w:rsidRPr="00E06E88">
        <w:rPr>
          <w:rFonts w:ascii="PT Astra Serif" w:hAnsi="PT Astra Serif" w:cs="Times New Roman"/>
          <w:sz w:val="28"/>
          <w:szCs w:val="28"/>
        </w:rPr>
        <w:t xml:space="preserve"> </w:t>
      </w:r>
      <w:r w:rsidRPr="00E06E88">
        <w:rPr>
          <w:rFonts w:ascii="PT Astra Serif" w:hAnsi="PT Astra Serif" w:cs="Times New Roman"/>
          <w:sz w:val="28"/>
          <w:szCs w:val="28"/>
        </w:rPr>
        <w:lastRenderedPageBreak/>
        <w:t xml:space="preserve">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w:t>
      </w:r>
      <w:bookmarkEnd w:id="564"/>
      <w:r w:rsidRPr="00E06E88">
        <w:rPr>
          <w:rFonts w:ascii="PT Astra Serif" w:hAnsi="PT Astra Serif" w:cs="Times New Roman"/>
          <w:sz w:val="28"/>
          <w:szCs w:val="28"/>
        </w:rPr>
        <w:t> 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Борьба поляков за национальную независимость. Восстание под предводительством Т. Костюшко.</w:t>
      </w:r>
    </w:p>
    <w:p w:rsidR="0081241C" w:rsidRPr="00E06E88" w:rsidRDefault="0081241C" w:rsidP="0081241C">
      <w:pPr>
        <w:rPr>
          <w:rFonts w:ascii="PT Astra Serif" w:hAnsi="PT Astra Serif" w:cs="Times New Roman"/>
          <w:sz w:val="28"/>
          <w:szCs w:val="28"/>
        </w:rPr>
      </w:pPr>
      <w:bookmarkStart w:id="565" w:name="sub_101558"/>
      <w:r w:rsidRPr="00E06E88">
        <w:rPr>
          <w:rFonts w:ascii="PT Astra Serif" w:hAnsi="PT Astra Serif" w:cs="Times New Roman"/>
          <w:i/>
          <w:sz w:val="28"/>
          <w:szCs w:val="28"/>
        </w:rPr>
        <w:t>Россия при Павле I.</w:t>
      </w:r>
      <w:r w:rsidRPr="00E06E88">
        <w:rPr>
          <w:rFonts w:ascii="PT Astra Serif" w:hAnsi="PT Astra Serif" w:cs="Times New Roman"/>
          <w:sz w:val="28"/>
          <w:szCs w:val="28"/>
        </w:rPr>
        <w:t xml:space="preserve"> Личность Павла I и ее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«просвещенного абсолютизма» и усиление бюрократического и полицейского характера государства и личной власти императора. Акт о престолонаследии и Манифест о «трехдневной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bookmarkEnd w:id="56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Участие России в борьбе с революционной Францией. Итальянский и Швейцарский походы А.В. Суворова. Действия эскадры Ф.Ф. Ушакова в Средиземном море.</w:t>
      </w:r>
    </w:p>
    <w:p w:rsidR="0081241C" w:rsidRPr="00E06E88" w:rsidRDefault="0081241C" w:rsidP="0081241C">
      <w:pPr>
        <w:rPr>
          <w:rFonts w:ascii="PT Astra Serif" w:hAnsi="PT Astra Serif" w:cs="Times New Roman"/>
          <w:b/>
          <w:i/>
          <w:sz w:val="28"/>
          <w:szCs w:val="28"/>
        </w:rPr>
      </w:pPr>
      <w:bookmarkStart w:id="566" w:name="sub_101544"/>
      <w:r w:rsidRPr="00E06E88">
        <w:rPr>
          <w:rFonts w:ascii="PT Astra Serif" w:hAnsi="PT Astra Serif" w:cs="Times New Roman"/>
          <w:b/>
          <w:i/>
          <w:sz w:val="28"/>
          <w:szCs w:val="28"/>
        </w:rPr>
        <w:t>Культурное пространство Российской империи в XVIII в.</w:t>
      </w:r>
    </w:p>
    <w:bookmarkEnd w:id="56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Идеи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Русская культура и культура народов России в XVIII в.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ученых,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Культура и быт российских сословий. Дворянство: жизнь и быт дворянской усадьбы. Духовенство. Купечество. Крестьянство.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Российская наука в XVIII в.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Е.Р. Дашкова.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М.В. Ломоносов и его роль в становлении российской науки и образова</w:t>
      </w:r>
      <w:r w:rsidRPr="00E06E88">
        <w:rPr>
          <w:rFonts w:ascii="PT Astra Serif" w:hAnsi="PT Astra Serif" w:cs="Times New Roman"/>
          <w:sz w:val="28"/>
          <w:szCs w:val="28"/>
        </w:rPr>
        <w:lastRenderedPageBreak/>
        <w:t>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Образование в России в XVIII в. 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Русская архитектура XVIII в. Строительство Петербурга, формирование его городского плана. Регулярный характер застройки Петербурга и других городов. Барокко в архитектуре Москвы и Петербурга. Переход к классицизму, создание архитектурных ансамблей в стиле классицизма в обеих столицах. В.И. Баженов, М.Ф. Казаков, Ф.Ф. Растрелли.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Новые веяния в изобразительном искусстве в конце столетия.</w:t>
      </w:r>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t>Наш край в XVIII в.</w:t>
      </w:r>
    </w:p>
    <w:p w:rsidR="0081241C" w:rsidRPr="00E06E88" w:rsidRDefault="0081241C" w:rsidP="0081241C">
      <w:pPr>
        <w:rPr>
          <w:rFonts w:ascii="PT Astra Serif" w:hAnsi="PT Astra Serif" w:cs="Times New Roman"/>
          <w:b/>
          <w:i/>
          <w:sz w:val="28"/>
          <w:szCs w:val="28"/>
        </w:rPr>
      </w:pPr>
      <w:bookmarkStart w:id="567" w:name="sub_101545"/>
      <w:r w:rsidRPr="00E06E88">
        <w:rPr>
          <w:rFonts w:ascii="PT Astra Serif" w:hAnsi="PT Astra Serif" w:cs="Times New Roman"/>
          <w:b/>
          <w:i/>
          <w:sz w:val="28"/>
          <w:szCs w:val="28"/>
        </w:rPr>
        <w:t>Обобщение</w:t>
      </w:r>
    </w:p>
    <w:p w:rsidR="0081241C" w:rsidRPr="00E06E88" w:rsidRDefault="0081241C" w:rsidP="0081241C">
      <w:pPr>
        <w:ind w:firstLine="0"/>
        <w:jc w:val="center"/>
        <w:rPr>
          <w:rFonts w:ascii="PT Astra Serif" w:hAnsi="PT Astra Serif" w:cs="Times New Roman"/>
          <w:b/>
          <w:sz w:val="28"/>
          <w:szCs w:val="28"/>
        </w:rPr>
      </w:pPr>
      <w:bookmarkStart w:id="568" w:name="sub_101443"/>
      <w:bookmarkEnd w:id="567"/>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81241C" w:rsidRPr="00E06E88" w:rsidRDefault="0081241C" w:rsidP="0081241C">
      <w:pPr>
        <w:rPr>
          <w:rFonts w:ascii="PT Astra Serif" w:hAnsi="PT Astra Serif" w:cs="Times New Roman"/>
          <w:b/>
          <w:sz w:val="28"/>
          <w:szCs w:val="28"/>
        </w:rPr>
      </w:pPr>
      <w:bookmarkStart w:id="569" w:name="sub_101559"/>
      <w:bookmarkEnd w:id="568"/>
      <w:r w:rsidRPr="00E06E88">
        <w:rPr>
          <w:rFonts w:ascii="PT Astra Serif" w:hAnsi="PT Astra Serif" w:cs="Times New Roman"/>
          <w:b/>
          <w:sz w:val="28"/>
          <w:szCs w:val="28"/>
        </w:rPr>
        <w:t>Всеобщая история. История Нового времени. XIX - начало XX в.</w:t>
      </w:r>
    </w:p>
    <w:p w:rsidR="0081241C" w:rsidRPr="00E06E88" w:rsidRDefault="0081241C" w:rsidP="0081241C">
      <w:pPr>
        <w:rPr>
          <w:rFonts w:ascii="PT Astra Serif" w:hAnsi="PT Astra Serif" w:cs="Times New Roman"/>
          <w:b/>
          <w:i/>
          <w:sz w:val="28"/>
          <w:szCs w:val="28"/>
        </w:rPr>
      </w:pPr>
      <w:bookmarkStart w:id="570" w:name="sub_101561"/>
      <w:bookmarkEnd w:id="569"/>
      <w:r w:rsidRPr="00E06E88">
        <w:rPr>
          <w:rFonts w:ascii="PT Astra Serif" w:hAnsi="PT Astra Serif" w:cs="Times New Roman"/>
          <w:b/>
          <w:i/>
          <w:sz w:val="28"/>
          <w:szCs w:val="28"/>
        </w:rPr>
        <w:t>Введение</w:t>
      </w:r>
    </w:p>
    <w:p w:rsidR="0081241C" w:rsidRPr="00E06E88" w:rsidRDefault="0081241C" w:rsidP="0081241C">
      <w:pPr>
        <w:rPr>
          <w:rFonts w:ascii="PT Astra Serif" w:hAnsi="PT Astra Serif" w:cs="Times New Roman"/>
          <w:b/>
          <w:i/>
          <w:sz w:val="28"/>
          <w:szCs w:val="28"/>
        </w:rPr>
      </w:pPr>
      <w:bookmarkStart w:id="571" w:name="sub_101562"/>
      <w:bookmarkEnd w:id="570"/>
      <w:r w:rsidRPr="00E06E88">
        <w:rPr>
          <w:rFonts w:ascii="PT Astra Serif" w:hAnsi="PT Astra Serif" w:cs="Times New Roman"/>
          <w:b/>
          <w:i/>
          <w:sz w:val="28"/>
          <w:szCs w:val="28"/>
        </w:rPr>
        <w:t>Европа в начале XIX в.</w:t>
      </w:r>
    </w:p>
    <w:bookmarkEnd w:id="57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Провозглашение империи Наполеона I во Франции. Реформы. Законодательство. Наполеоновские войны. Антинаполеоновские коалиции. Политика Наполеона в завоеванных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rsidR="0081241C" w:rsidRPr="00E06E88" w:rsidRDefault="0081241C" w:rsidP="0081241C">
      <w:pPr>
        <w:rPr>
          <w:rFonts w:ascii="PT Astra Serif" w:hAnsi="PT Astra Serif" w:cs="Times New Roman"/>
          <w:b/>
          <w:i/>
          <w:sz w:val="28"/>
          <w:szCs w:val="28"/>
        </w:rPr>
      </w:pPr>
      <w:bookmarkStart w:id="572" w:name="sub_101563"/>
      <w:r w:rsidRPr="00E06E88">
        <w:rPr>
          <w:rFonts w:ascii="PT Astra Serif" w:hAnsi="PT Astra Serif" w:cs="Times New Roman"/>
          <w:b/>
          <w:i/>
          <w:sz w:val="28"/>
          <w:szCs w:val="28"/>
        </w:rPr>
        <w:t>Развитие индустриального общества в первой половине XIX в.: экономика, социальные отношения, политические процессы</w:t>
      </w:r>
    </w:p>
    <w:bookmarkEnd w:id="57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rsidR="0081241C" w:rsidRPr="00E06E88" w:rsidRDefault="0081241C" w:rsidP="0081241C">
      <w:pPr>
        <w:rPr>
          <w:rFonts w:ascii="PT Astra Serif" w:hAnsi="PT Astra Serif" w:cs="Times New Roman"/>
          <w:b/>
          <w:i/>
          <w:sz w:val="28"/>
          <w:szCs w:val="28"/>
        </w:rPr>
      </w:pPr>
      <w:bookmarkStart w:id="573" w:name="sub_101564"/>
      <w:r w:rsidRPr="00E06E88">
        <w:rPr>
          <w:rFonts w:ascii="PT Astra Serif" w:hAnsi="PT Astra Serif" w:cs="Times New Roman"/>
          <w:b/>
          <w:i/>
          <w:sz w:val="28"/>
          <w:szCs w:val="28"/>
        </w:rPr>
        <w:t>Политическое развитие европейских стран в 1815-1840-е гг.</w:t>
      </w:r>
    </w:p>
    <w:bookmarkEnd w:id="57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Франция: Реставрация, Июльская монархия, Вторая республика.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Великобритания: борьба за парламентскую реформу; чартизм. Нарастание освободительных движений. Освобождение Греции. Европейские революции 1830 г. и 1848-1849 гг. Возникновение и распространение марксизма.</w:t>
      </w:r>
    </w:p>
    <w:p w:rsidR="0081241C" w:rsidRPr="00E06E88" w:rsidRDefault="0081241C" w:rsidP="0081241C">
      <w:pPr>
        <w:rPr>
          <w:rFonts w:ascii="PT Astra Serif" w:hAnsi="PT Astra Serif" w:cs="Times New Roman"/>
          <w:b/>
          <w:i/>
          <w:sz w:val="28"/>
          <w:szCs w:val="28"/>
        </w:rPr>
      </w:pPr>
      <w:bookmarkStart w:id="574" w:name="sub_101565"/>
      <w:r w:rsidRPr="00E06E88">
        <w:rPr>
          <w:rFonts w:ascii="PT Astra Serif" w:hAnsi="PT Astra Serif" w:cs="Times New Roman"/>
          <w:b/>
          <w:i/>
          <w:sz w:val="28"/>
          <w:szCs w:val="28"/>
        </w:rPr>
        <w:t>Страны Европы и Северной Америки в середине XIX - начале XX в.</w:t>
      </w:r>
    </w:p>
    <w:p w:rsidR="0081241C" w:rsidRPr="00E06E88" w:rsidRDefault="0081241C" w:rsidP="0081241C">
      <w:pPr>
        <w:rPr>
          <w:rFonts w:ascii="PT Astra Serif" w:hAnsi="PT Astra Serif" w:cs="Times New Roman"/>
          <w:sz w:val="28"/>
          <w:szCs w:val="28"/>
        </w:rPr>
      </w:pPr>
      <w:bookmarkStart w:id="575" w:name="sub_101572"/>
      <w:bookmarkEnd w:id="574"/>
      <w:r w:rsidRPr="00E06E88">
        <w:rPr>
          <w:rFonts w:ascii="PT Astra Serif" w:hAnsi="PT Astra Serif" w:cs="Times New Roman"/>
          <w:i/>
          <w:sz w:val="28"/>
          <w:szCs w:val="28"/>
        </w:rPr>
        <w:t>Великобритания в Викторианскую эпоху.</w:t>
      </w:r>
      <w:r w:rsidRPr="00E06E88">
        <w:rPr>
          <w:rFonts w:ascii="PT Astra Serif" w:hAnsi="PT Astra Serif" w:cs="Times New Roman"/>
          <w:sz w:val="28"/>
          <w:szCs w:val="28"/>
        </w:rPr>
        <w:t xml:space="preserve"> «Мастерская мира». Рабочее движение. Политические и социальные реформы. Британская колониальная </w:t>
      </w:r>
      <w:r w:rsidRPr="00E06E88">
        <w:rPr>
          <w:rFonts w:ascii="PT Astra Serif" w:hAnsi="PT Astra Serif" w:cs="Times New Roman"/>
          <w:sz w:val="28"/>
          <w:szCs w:val="28"/>
        </w:rPr>
        <w:lastRenderedPageBreak/>
        <w:t>империя; доминионы.</w:t>
      </w:r>
    </w:p>
    <w:p w:rsidR="0081241C" w:rsidRPr="00E06E88" w:rsidRDefault="0081241C" w:rsidP="0081241C">
      <w:pPr>
        <w:rPr>
          <w:rFonts w:ascii="PT Astra Serif" w:hAnsi="PT Astra Serif" w:cs="Times New Roman"/>
          <w:sz w:val="28"/>
          <w:szCs w:val="28"/>
        </w:rPr>
      </w:pPr>
      <w:bookmarkStart w:id="576" w:name="sub_101573"/>
      <w:bookmarkEnd w:id="575"/>
      <w:r w:rsidRPr="00E06E88">
        <w:rPr>
          <w:rFonts w:ascii="PT Astra Serif" w:hAnsi="PT Astra Serif" w:cs="Times New Roman"/>
          <w:i/>
          <w:sz w:val="28"/>
          <w:szCs w:val="28"/>
        </w:rPr>
        <w:t>Франция.</w:t>
      </w:r>
      <w:r w:rsidRPr="00E06E88">
        <w:rPr>
          <w:rFonts w:ascii="PT Astra Serif" w:hAnsi="PT Astra Serif" w:cs="Times New Roman"/>
          <w:sz w:val="28"/>
          <w:szCs w:val="28"/>
        </w:rPr>
        <w:t xml:space="preserve"> Империя Наполеона III: внутренняя и внешняя политика. Активизация колониальной экспансии. Франко-германская война 1870-1871 гг. Парижская коммуна.</w:t>
      </w:r>
    </w:p>
    <w:p w:rsidR="0081241C" w:rsidRPr="00E06E88" w:rsidRDefault="0081241C" w:rsidP="0081241C">
      <w:pPr>
        <w:rPr>
          <w:rFonts w:ascii="PT Astra Serif" w:hAnsi="PT Astra Serif" w:cs="Times New Roman"/>
          <w:sz w:val="28"/>
          <w:szCs w:val="28"/>
        </w:rPr>
      </w:pPr>
      <w:bookmarkStart w:id="577" w:name="sub_101574"/>
      <w:bookmarkEnd w:id="576"/>
      <w:r w:rsidRPr="00E06E88">
        <w:rPr>
          <w:rFonts w:ascii="PT Astra Serif" w:hAnsi="PT Astra Serif" w:cs="Times New Roman"/>
          <w:i/>
          <w:sz w:val="28"/>
          <w:szCs w:val="28"/>
        </w:rPr>
        <w:t>Италия.</w:t>
      </w:r>
      <w:r w:rsidRPr="00E06E88">
        <w:rPr>
          <w:rFonts w:ascii="PT Astra Serif" w:hAnsi="PT Astra Serif" w:cs="Times New Roman"/>
          <w:sz w:val="28"/>
          <w:szCs w:val="28"/>
        </w:rPr>
        <w:t xml:space="preserve"> Подъем борьбы за независимость итальянских земель. К. Кавур, Дж. Гарибальди. Образование единого государства. Король Виктор Эммануил II.</w:t>
      </w:r>
    </w:p>
    <w:p w:rsidR="0081241C" w:rsidRPr="00E06E88" w:rsidRDefault="0081241C" w:rsidP="0081241C">
      <w:pPr>
        <w:rPr>
          <w:rFonts w:ascii="PT Astra Serif" w:hAnsi="PT Astra Serif" w:cs="Times New Roman"/>
          <w:sz w:val="28"/>
          <w:szCs w:val="28"/>
        </w:rPr>
      </w:pPr>
      <w:bookmarkStart w:id="578" w:name="sub_101575"/>
      <w:bookmarkEnd w:id="577"/>
      <w:r w:rsidRPr="00E06E88">
        <w:rPr>
          <w:rFonts w:ascii="PT Astra Serif" w:hAnsi="PT Astra Serif" w:cs="Times New Roman"/>
          <w:i/>
          <w:sz w:val="28"/>
          <w:szCs w:val="28"/>
        </w:rPr>
        <w:t>Германия.</w:t>
      </w:r>
      <w:r w:rsidRPr="00E06E88">
        <w:rPr>
          <w:rFonts w:ascii="PT Astra Serif" w:hAnsi="PT Astra Serif" w:cs="Times New Roman"/>
          <w:sz w:val="28"/>
          <w:szCs w:val="28"/>
        </w:rPr>
        <w:t xml:space="preserve">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rsidR="0081241C" w:rsidRPr="00E06E88" w:rsidRDefault="0081241C" w:rsidP="0081241C">
      <w:pPr>
        <w:rPr>
          <w:rFonts w:ascii="PT Astra Serif" w:hAnsi="PT Astra Serif" w:cs="Times New Roman"/>
          <w:sz w:val="28"/>
          <w:szCs w:val="28"/>
        </w:rPr>
      </w:pPr>
      <w:bookmarkStart w:id="579" w:name="sub_101576"/>
      <w:bookmarkEnd w:id="578"/>
      <w:r w:rsidRPr="00E06E88">
        <w:rPr>
          <w:rFonts w:ascii="PT Astra Serif" w:hAnsi="PT Astra Serif" w:cs="Times New Roman"/>
          <w:i/>
          <w:sz w:val="28"/>
          <w:szCs w:val="28"/>
        </w:rPr>
        <w:t>Страны Центральной и Юго-Восточной Европы во второй половине XIX - начале XX в.</w:t>
      </w:r>
      <w:r w:rsidRPr="00E06E88">
        <w:rPr>
          <w:rFonts w:ascii="PT Astra Serif" w:hAnsi="PT Astra Serif" w:cs="Times New Roman"/>
          <w:sz w:val="28"/>
          <w:szCs w:val="28"/>
        </w:rPr>
        <w:t xml:space="preserve">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1877-1878 гг., ее итоги.</w:t>
      </w:r>
    </w:p>
    <w:p w:rsidR="0081241C" w:rsidRPr="00E06E88" w:rsidRDefault="0081241C" w:rsidP="0081241C">
      <w:pPr>
        <w:rPr>
          <w:rFonts w:ascii="PT Astra Serif" w:hAnsi="PT Astra Serif" w:cs="Times New Roman"/>
          <w:sz w:val="28"/>
          <w:szCs w:val="28"/>
        </w:rPr>
      </w:pPr>
      <w:bookmarkStart w:id="580" w:name="sub_101577"/>
      <w:bookmarkEnd w:id="579"/>
      <w:r w:rsidRPr="00E06E88">
        <w:rPr>
          <w:rFonts w:ascii="PT Astra Serif" w:hAnsi="PT Astra Serif" w:cs="Times New Roman"/>
          <w:i/>
          <w:sz w:val="28"/>
          <w:szCs w:val="28"/>
        </w:rPr>
        <w:t>Соединенные Штаты Америки.</w:t>
      </w:r>
      <w:r w:rsidRPr="00E06E88">
        <w:rPr>
          <w:rFonts w:ascii="PT Astra Serif" w:hAnsi="PT Astra Serif" w:cs="Times New Roman"/>
          <w:sz w:val="28"/>
          <w:szCs w:val="28"/>
        </w:rPr>
        <w:t xml:space="preserve"> Север и Юг: экономика, социальные отношения, политическая жизнь. Проблема рабства; аболиционизм. Гражданская война (1861-1865): причины, участники, итоги. А. Линкольн. Восстановление Юга.</w:t>
      </w:r>
    </w:p>
    <w:bookmarkEnd w:id="58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Промышленный рост в конце XIX в.</w:t>
      </w:r>
    </w:p>
    <w:p w:rsidR="0081241C" w:rsidRPr="00E06E88" w:rsidRDefault="0081241C" w:rsidP="0081241C">
      <w:pPr>
        <w:rPr>
          <w:rFonts w:ascii="PT Astra Serif" w:hAnsi="PT Astra Serif" w:cs="Times New Roman"/>
          <w:i/>
          <w:sz w:val="28"/>
          <w:szCs w:val="28"/>
        </w:rPr>
      </w:pPr>
      <w:bookmarkStart w:id="581" w:name="sub_101578"/>
      <w:r w:rsidRPr="00E06E88">
        <w:rPr>
          <w:rFonts w:ascii="PT Astra Serif" w:hAnsi="PT Astra Serif" w:cs="Times New Roman"/>
          <w:i/>
          <w:sz w:val="28"/>
          <w:szCs w:val="28"/>
        </w:rPr>
        <w:t>Экономическое и социально-политическое развитие стран Европы и США в конце XIX - начале XX в.</w:t>
      </w:r>
    </w:p>
    <w:bookmarkEnd w:id="58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rsidR="0081241C" w:rsidRPr="00E06E88" w:rsidRDefault="0081241C" w:rsidP="0081241C">
      <w:pPr>
        <w:rPr>
          <w:rFonts w:ascii="PT Astra Serif" w:hAnsi="PT Astra Serif" w:cs="Times New Roman"/>
          <w:b/>
          <w:i/>
          <w:sz w:val="28"/>
          <w:szCs w:val="28"/>
        </w:rPr>
      </w:pPr>
      <w:bookmarkStart w:id="582" w:name="sub_101566"/>
      <w:r w:rsidRPr="00E06E88">
        <w:rPr>
          <w:rFonts w:ascii="PT Astra Serif" w:hAnsi="PT Astra Serif" w:cs="Times New Roman"/>
          <w:b/>
          <w:i/>
          <w:sz w:val="28"/>
          <w:szCs w:val="28"/>
        </w:rPr>
        <w:t>Страны Латинской Америки в XIX - начале XX в.</w:t>
      </w:r>
    </w:p>
    <w:bookmarkEnd w:id="58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rsidR="0081241C" w:rsidRPr="00E06E88" w:rsidRDefault="0081241C" w:rsidP="0081241C">
      <w:pPr>
        <w:rPr>
          <w:rFonts w:ascii="PT Astra Serif" w:hAnsi="PT Astra Serif" w:cs="Times New Roman"/>
          <w:b/>
          <w:i/>
          <w:sz w:val="28"/>
          <w:szCs w:val="28"/>
        </w:rPr>
      </w:pPr>
      <w:bookmarkStart w:id="583" w:name="sub_101567"/>
      <w:r w:rsidRPr="00E06E88">
        <w:rPr>
          <w:rFonts w:ascii="PT Astra Serif" w:hAnsi="PT Astra Serif" w:cs="Times New Roman"/>
          <w:b/>
          <w:i/>
          <w:sz w:val="28"/>
          <w:szCs w:val="28"/>
        </w:rPr>
        <w:t>Страны Азии в XIX - начале XX в.</w:t>
      </w:r>
    </w:p>
    <w:bookmarkEnd w:id="58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Япония.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Китай. Империя Цин. «Опиумные войны». Восстание тайпинов. «Открытие» Китая. Политика «самоусиления». Восстание «ихэтуаней». Революция 1911-1913 гг. Сунь Ятсен.</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Османская империя. Традиционные устои и попытки проведения реформ. </w:t>
      </w:r>
      <w:r w:rsidRPr="00E06E88">
        <w:rPr>
          <w:rFonts w:ascii="PT Astra Serif" w:hAnsi="PT Astra Serif" w:cs="Times New Roman"/>
          <w:sz w:val="28"/>
          <w:szCs w:val="28"/>
        </w:rPr>
        <w:lastRenderedPageBreak/>
        <w:t>Политика Танзимата. Принятие конституции. Младотурецкая революция 1908-1909 гг.</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Революция 1905-1911 г. в Иране.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Индия. 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XIX в. Создание Индийского национального конгресса. Б. Тилак, М.К. Ганди.</w:t>
      </w:r>
    </w:p>
    <w:p w:rsidR="0081241C" w:rsidRPr="00E06E88" w:rsidRDefault="0081241C" w:rsidP="0081241C">
      <w:pPr>
        <w:rPr>
          <w:rFonts w:ascii="PT Astra Serif" w:hAnsi="PT Astra Serif" w:cs="Times New Roman"/>
          <w:b/>
          <w:i/>
          <w:sz w:val="28"/>
          <w:szCs w:val="28"/>
        </w:rPr>
      </w:pPr>
      <w:bookmarkStart w:id="584" w:name="sub_101568"/>
      <w:r w:rsidRPr="00E06E88">
        <w:rPr>
          <w:rFonts w:ascii="PT Astra Serif" w:hAnsi="PT Astra Serif" w:cs="Times New Roman"/>
          <w:b/>
          <w:i/>
          <w:sz w:val="28"/>
          <w:szCs w:val="28"/>
        </w:rPr>
        <w:t>Народы Африки в XIX - начале XX в.</w:t>
      </w:r>
    </w:p>
    <w:bookmarkEnd w:id="58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rsidR="0081241C" w:rsidRPr="00E06E88" w:rsidRDefault="0081241C" w:rsidP="0081241C">
      <w:pPr>
        <w:rPr>
          <w:rFonts w:ascii="PT Astra Serif" w:hAnsi="PT Astra Serif" w:cs="Times New Roman"/>
          <w:b/>
          <w:i/>
          <w:sz w:val="28"/>
          <w:szCs w:val="28"/>
        </w:rPr>
      </w:pPr>
      <w:bookmarkStart w:id="585" w:name="sub_101569"/>
      <w:r w:rsidRPr="00E06E88">
        <w:rPr>
          <w:rFonts w:ascii="PT Astra Serif" w:hAnsi="PT Astra Serif" w:cs="Times New Roman"/>
          <w:b/>
          <w:i/>
          <w:sz w:val="28"/>
          <w:szCs w:val="28"/>
        </w:rPr>
        <w:t>Развитие культуры в XIX - начале XX в.</w:t>
      </w:r>
    </w:p>
    <w:bookmarkEnd w:id="58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Научные открытия и технические изобретения в XIX - начале XX в. Революция в физике. Достижения естествознания и медицины. Развитие философии, психологии и социологии.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Распространение образования. Технический прогресс и изменения в условиях труда и повседневной жизни людей. Художественная культура XIX - начала XX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rsidR="0081241C" w:rsidRPr="00E06E88" w:rsidRDefault="0081241C" w:rsidP="0081241C">
      <w:pPr>
        <w:rPr>
          <w:rFonts w:ascii="PT Astra Serif" w:hAnsi="PT Astra Serif" w:cs="Times New Roman"/>
          <w:b/>
          <w:i/>
          <w:sz w:val="28"/>
          <w:szCs w:val="28"/>
        </w:rPr>
      </w:pPr>
      <w:bookmarkStart w:id="586" w:name="sub_101570"/>
      <w:r w:rsidRPr="00E06E88">
        <w:rPr>
          <w:rFonts w:ascii="PT Astra Serif" w:hAnsi="PT Astra Serif" w:cs="Times New Roman"/>
          <w:b/>
          <w:i/>
          <w:sz w:val="28"/>
          <w:szCs w:val="28"/>
        </w:rPr>
        <w:t>Международные отношения в XIX - начале XX в.</w:t>
      </w:r>
    </w:p>
    <w:bookmarkEnd w:id="58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XIX - начале XX в. (испано-американская война, русско-японская война, боснийский кризис). Балканские войны.</w:t>
      </w:r>
    </w:p>
    <w:p w:rsidR="0081241C" w:rsidRPr="00E06E88" w:rsidRDefault="0081241C" w:rsidP="0081241C">
      <w:pPr>
        <w:rPr>
          <w:rFonts w:ascii="PT Astra Serif" w:hAnsi="PT Astra Serif" w:cs="Times New Roman"/>
          <w:b/>
          <w:i/>
          <w:sz w:val="28"/>
          <w:szCs w:val="28"/>
        </w:rPr>
      </w:pPr>
      <w:bookmarkStart w:id="587" w:name="sub_101571"/>
      <w:r w:rsidRPr="00E06E88">
        <w:rPr>
          <w:rFonts w:ascii="PT Astra Serif" w:hAnsi="PT Astra Serif" w:cs="Times New Roman"/>
          <w:b/>
          <w:i/>
          <w:sz w:val="28"/>
          <w:szCs w:val="28"/>
        </w:rPr>
        <w:t>Обобщение. Историческое и культурное наследие XIX в.</w:t>
      </w:r>
    </w:p>
    <w:p w:rsidR="0081241C" w:rsidRPr="00E06E88" w:rsidRDefault="0081241C" w:rsidP="0081241C">
      <w:pPr>
        <w:rPr>
          <w:rFonts w:ascii="PT Astra Serif" w:hAnsi="PT Astra Serif" w:cs="Times New Roman"/>
          <w:b/>
          <w:i/>
          <w:sz w:val="28"/>
          <w:szCs w:val="28"/>
        </w:rPr>
      </w:pPr>
      <w:bookmarkStart w:id="588" w:name="sub_101560"/>
      <w:bookmarkEnd w:id="587"/>
      <w:r w:rsidRPr="00E06E88">
        <w:rPr>
          <w:rFonts w:ascii="PT Astra Serif" w:hAnsi="PT Astra Serif" w:cs="Times New Roman"/>
          <w:b/>
          <w:sz w:val="28"/>
          <w:szCs w:val="28"/>
        </w:rPr>
        <w:t>История России. Российская империя в XIX - начале XX</w:t>
      </w:r>
      <w:r w:rsidRPr="00E06E88">
        <w:rPr>
          <w:rFonts w:ascii="PT Astra Serif" w:hAnsi="PT Astra Serif" w:cs="Times New Roman"/>
          <w:b/>
          <w:i/>
          <w:sz w:val="28"/>
          <w:szCs w:val="28"/>
        </w:rPr>
        <w:t xml:space="preserve"> </w:t>
      </w:r>
      <w:r w:rsidRPr="00E06E88">
        <w:rPr>
          <w:rFonts w:ascii="PT Astra Serif" w:hAnsi="PT Astra Serif" w:cs="Times New Roman"/>
          <w:b/>
          <w:sz w:val="28"/>
          <w:szCs w:val="28"/>
        </w:rPr>
        <w:t>в.</w:t>
      </w:r>
    </w:p>
    <w:p w:rsidR="0081241C" w:rsidRPr="00E06E88" w:rsidRDefault="0081241C" w:rsidP="0081241C">
      <w:pPr>
        <w:rPr>
          <w:rFonts w:ascii="PT Astra Serif" w:hAnsi="PT Astra Serif" w:cs="Times New Roman"/>
          <w:b/>
          <w:i/>
          <w:sz w:val="28"/>
          <w:szCs w:val="28"/>
        </w:rPr>
      </w:pPr>
      <w:bookmarkStart w:id="589" w:name="sub_101579"/>
      <w:bookmarkEnd w:id="588"/>
      <w:r w:rsidRPr="00E06E88">
        <w:rPr>
          <w:rFonts w:ascii="PT Astra Serif" w:hAnsi="PT Astra Serif" w:cs="Times New Roman"/>
          <w:b/>
          <w:i/>
          <w:sz w:val="28"/>
          <w:szCs w:val="28"/>
        </w:rPr>
        <w:t>Введение</w:t>
      </w:r>
    </w:p>
    <w:p w:rsidR="0081241C" w:rsidRPr="00E06E88" w:rsidRDefault="0081241C" w:rsidP="0081241C">
      <w:pPr>
        <w:rPr>
          <w:rFonts w:ascii="PT Astra Serif" w:hAnsi="PT Astra Serif" w:cs="Times New Roman"/>
          <w:b/>
          <w:i/>
          <w:sz w:val="28"/>
          <w:szCs w:val="28"/>
        </w:rPr>
      </w:pPr>
      <w:bookmarkStart w:id="590" w:name="sub_101580"/>
      <w:bookmarkEnd w:id="589"/>
      <w:r w:rsidRPr="00E06E88">
        <w:rPr>
          <w:rFonts w:ascii="PT Astra Serif" w:hAnsi="PT Astra Serif" w:cs="Times New Roman"/>
          <w:b/>
          <w:i/>
          <w:sz w:val="28"/>
          <w:szCs w:val="28"/>
        </w:rPr>
        <w:t>Александровская эпоха: государственный либерализм</w:t>
      </w:r>
    </w:p>
    <w:bookmarkEnd w:id="59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Проекты либеральных реформ Александра I. Внешние и внутренние факторы. Негласный комитет. Реформы государственного управления. М.М. Сперанский.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Внешняя политика России. Война России с Францией 1805-1807 гг. Тильзитский мир. Война со Швецией 1808-1809 г. и присоединение Финляндии.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в европейской политике после победы над Наполеоном и Венского конгресса.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Либеральные и охранительные тенденции во внутренней политике. Поль</w:t>
      </w:r>
      <w:r w:rsidRPr="00E06E88">
        <w:rPr>
          <w:rFonts w:ascii="PT Astra Serif" w:hAnsi="PT Astra Serif" w:cs="Times New Roman"/>
          <w:sz w:val="28"/>
          <w:szCs w:val="28"/>
        </w:rPr>
        <w:lastRenderedPageBreak/>
        <w:t>ская конституция 1815 г. Военные поселения.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Дворянская оппозиция самодержавию. Тайные организации: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Союз спасения, Союз благоденствия, Северное и Южное общества. Восстание декабристов 14 декабря 1825 г.</w:t>
      </w:r>
    </w:p>
    <w:p w:rsidR="0081241C" w:rsidRPr="00E06E88" w:rsidRDefault="0081241C" w:rsidP="0081241C">
      <w:pPr>
        <w:rPr>
          <w:rFonts w:ascii="PT Astra Serif" w:hAnsi="PT Astra Serif" w:cs="Times New Roman"/>
          <w:b/>
          <w:i/>
          <w:sz w:val="28"/>
          <w:szCs w:val="28"/>
        </w:rPr>
      </w:pPr>
      <w:bookmarkStart w:id="591" w:name="sub_101581"/>
      <w:r w:rsidRPr="00E06E88">
        <w:rPr>
          <w:rFonts w:ascii="PT Astra Serif" w:hAnsi="PT Astra Serif" w:cs="Times New Roman"/>
          <w:b/>
          <w:i/>
          <w:sz w:val="28"/>
          <w:szCs w:val="28"/>
        </w:rPr>
        <w:t>Николаевское самодержавие: государственный консерватизм</w:t>
      </w:r>
    </w:p>
    <w:bookmarkEnd w:id="59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Реформаторские и консервативные тенденции в политике Николая I.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Киселева 1837-1841 гг. Официальная идеология: «православие, самодержавие, народность». Формирование профессиональной бюрократии.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rsidR="0081241C" w:rsidRPr="00E06E88" w:rsidRDefault="0081241C" w:rsidP="0081241C">
      <w:pPr>
        <w:rPr>
          <w:rFonts w:ascii="PT Astra Serif" w:hAnsi="PT Astra Serif" w:cs="Times New Roman"/>
          <w:b/>
          <w:i/>
          <w:sz w:val="28"/>
          <w:szCs w:val="28"/>
        </w:rPr>
      </w:pPr>
      <w:bookmarkStart w:id="592" w:name="sub_101582"/>
      <w:r w:rsidRPr="00E06E88">
        <w:rPr>
          <w:rFonts w:ascii="PT Astra Serif" w:hAnsi="PT Astra Serif" w:cs="Times New Roman"/>
          <w:b/>
          <w:i/>
          <w:sz w:val="28"/>
          <w:szCs w:val="28"/>
        </w:rPr>
        <w:t>Культурное пространство империи в первой половине XIX в. Национальные корни отечественной культуры и западные влияния</w:t>
      </w:r>
    </w:p>
    <w:bookmarkEnd w:id="59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p w:rsidR="0081241C" w:rsidRPr="00E06E88" w:rsidRDefault="0081241C" w:rsidP="0081241C">
      <w:pPr>
        <w:rPr>
          <w:rFonts w:ascii="PT Astra Serif" w:hAnsi="PT Astra Serif" w:cs="Times New Roman"/>
          <w:b/>
          <w:i/>
          <w:sz w:val="28"/>
          <w:szCs w:val="28"/>
        </w:rPr>
      </w:pPr>
      <w:bookmarkStart w:id="593" w:name="sub_101583"/>
      <w:r w:rsidRPr="00E06E88">
        <w:rPr>
          <w:rFonts w:ascii="PT Astra Serif" w:hAnsi="PT Astra Serif" w:cs="Times New Roman"/>
          <w:b/>
          <w:i/>
          <w:sz w:val="28"/>
          <w:szCs w:val="28"/>
        </w:rPr>
        <w:t>Народы России в первой половине XIX в.</w:t>
      </w:r>
    </w:p>
    <w:bookmarkEnd w:id="59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w:t>
      </w:r>
      <w:r w:rsidRPr="00E06E88">
        <w:rPr>
          <w:rFonts w:ascii="PT Astra Serif" w:hAnsi="PT Astra Serif" w:cs="Times New Roman"/>
          <w:sz w:val="28"/>
          <w:szCs w:val="28"/>
        </w:rPr>
        <w:lastRenderedPageBreak/>
        <w:t>Движение Шамиля.</w:t>
      </w:r>
    </w:p>
    <w:p w:rsidR="0081241C" w:rsidRPr="00E06E88" w:rsidRDefault="0081241C" w:rsidP="0081241C">
      <w:pPr>
        <w:rPr>
          <w:rFonts w:ascii="PT Astra Serif" w:hAnsi="PT Astra Serif" w:cs="Times New Roman"/>
          <w:b/>
          <w:i/>
          <w:sz w:val="28"/>
          <w:szCs w:val="28"/>
        </w:rPr>
      </w:pPr>
      <w:bookmarkStart w:id="594" w:name="sub_101584"/>
      <w:r w:rsidRPr="00E06E88">
        <w:rPr>
          <w:rFonts w:ascii="PT Astra Serif" w:hAnsi="PT Astra Serif" w:cs="Times New Roman"/>
          <w:b/>
          <w:i/>
          <w:sz w:val="28"/>
          <w:szCs w:val="28"/>
        </w:rPr>
        <w:t>Социальная и правовая модернизация страны при Александре II</w:t>
      </w:r>
    </w:p>
    <w:bookmarkEnd w:id="59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rsidR="0081241C" w:rsidRPr="00E06E88" w:rsidRDefault="0081241C" w:rsidP="0081241C">
      <w:pPr>
        <w:rPr>
          <w:rFonts w:ascii="PT Astra Serif" w:hAnsi="PT Astra Serif" w:cs="Times New Roman"/>
          <w:b/>
          <w:i/>
          <w:sz w:val="28"/>
          <w:szCs w:val="28"/>
        </w:rPr>
      </w:pPr>
      <w:bookmarkStart w:id="595" w:name="sub_101585"/>
      <w:r w:rsidRPr="00E06E88">
        <w:rPr>
          <w:rFonts w:ascii="PT Astra Serif" w:hAnsi="PT Astra Serif" w:cs="Times New Roman"/>
          <w:b/>
          <w:i/>
          <w:sz w:val="28"/>
          <w:szCs w:val="28"/>
        </w:rPr>
        <w:t>Россия в 1880-1890-х гг.</w:t>
      </w:r>
    </w:p>
    <w:bookmarkEnd w:id="59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«Народное самодержавие» Александра III.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rsidR="0081241C" w:rsidRPr="00E06E88" w:rsidRDefault="0081241C" w:rsidP="0081241C">
      <w:pPr>
        <w:rPr>
          <w:rFonts w:ascii="PT Astra Serif" w:hAnsi="PT Astra Serif" w:cs="Times New Roman"/>
          <w:b/>
          <w:i/>
          <w:sz w:val="28"/>
          <w:szCs w:val="28"/>
        </w:rPr>
      </w:pPr>
      <w:bookmarkStart w:id="596" w:name="sub_101586"/>
      <w:r w:rsidRPr="00E06E88">
        <w:rPr>
          <w:rFonts w:ascii="PT Astra Serif" w:hAnsi="PT Astra Serif" w:cs="Times New Roman"/>
          <w:b/>
          <w:i/>
          <w:sz w:val="28"/>
          <w:szCs w:val="28"/>
        </w:rPr>
        <w:t>Культурное пространство империи во второй половине XIX в.</w:t>
      </w:r>
    </w:p>
    <w:bookmarkEnd w:id="59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rsidR="0081241C" w:rsidRPr="00E06E88" w:rsidRDefault="0081241C" w:rsidP="0081241C">
      <w:pPr>
        <w:rPr>
          <w:rFonts w:ascii="PT Astra Serif" w:hAnsi="PT Astra Serif" w:cs="Times New Roman"/>
          <w:b/>
          <w:i/>
          <w:sz w:val="28"/>
          <w:szCs w:val="28"/>
        </w:rPr>
      </w:pPr>
      <w:bookmarkStart w:id="597" w:name="sub_101587"/>
      <w:r w:rsidRPr="00E06E88">
        <w:rPr>
          <w:rFonts w:ascii="PT Astra Serif" w:hAnsi="PT Astra Serif" w:cs="Times New Roman"/>
          <w:b/>
          <w:i/>
          <w:sz w:val="28"/>
          <w:szCs w:val="28"/>
        </w:rPr>
        <w:t>Этнокультурный облик империи</w:t>
      </w:r>
    </w:p>
    <w:bookmarkEnd w:id="59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Основные регионы и народы Российской империи и их роль в жизни страны. Правовое положение различных этносов и конфессий. Процессы наци</w:t>
      </w:r>
      <w:r w:rsidRPr="00E06E88">
        <w:rPr>
          <w:rFonts w:ascii="PT Astra Serif" w:hAnsi="PT Astra Serif" w:cs="Times New Roman"/>
          <w:sz w:val="28"/>
          <w:szCs w:val="28"/>
        </w:rPr>
        <w:lastRenderedPageBreak/>
        <w:t>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rsidR="0081241C" w:rsidRPr="00E06E88" w:rsidRDefault="0081241C" w:rsidP="0081241C">
      <w:pPr>
        <w:rPr>
          <w:rFonts w:ascii="PT Astra Serif" w:hAnsi="PT Astra Serif" w:cs="Times New Roman"/>
          <w:b/>
          <w:i/>
          <w:sz w:val="28"/>
          <w:szCs w:val="28"/>
        </w:rPr>
      </w:pPr>
      <w:bookmarkStart w:id="598" w:name="sub_101588"/>
      <w:r w:rsidRPr="00E06E88">
        <w:rPr>
          <w:rFonts w:ascii="PT Astra Serif" w:hAnsi="PT Astra Serif" w:cs="Times New Roman"/>
          <w:b/>
          <w:i/>
          <w:sz w:val="28"/>
          <w:szCs w:val="28"/>
        </w:rPr>
        <w:t>Формирование гражданского общества и основные направления общественных движений</w:t>
      </w:r>
    </w:p>
    <w:bookmarkEnd w:id="59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ее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w:t>
      </w:r>
    </w:p>
    <w:p w:rsidR="0081241C" w:rsidRPr="00E06E88" w:rsidRDefault="0081241C" w:rsidP="0081241C">
      <w:pPr>
        <w:rPr>
          <w:rFonts w:ascii="PT Astra Serif" w:hAnsi="PT Astra Serif" w:cs="Times New Roman"/>
          <w:b/>
          <w:i/>
          <w:sz w:val="28"/>
          <w:szCs w:val="28"/>
        </w:rPr>
      </w:pPr>
      <w:bookmarkStart w:id="599" w:name="sub_101589"/>
      <w:r w:rsidRPr="00E06E88">
        <w:rPr>
          <w:rFonts w:ascii="PT Astra Serif" w:hAnsi="PT Astra Serif" w:cs="Times New Roman"/>
          <w:b/>
          <w:i/>
          <w:sz w:val="28"/>
          <w:szCs w:val="28"/>
        </w:rPr>
        <w:t>Россия на пороге XX в.</w:t>
      </w:r>
    </w:p>
    <w:p w:rsidR="0081241C" w:rsidRPr="00E06E88" w:rsidRDefault="0081241C" w:rsidP="0081241C">
      <w:pPr>
        <w:rPr>
          <w:rFonts w:ascii="PT Astra Serif" w:hAnsi="PT Astra Serif" w:cs="Times New Roman"/>
          <w:sz w:val="28"/>
          <w:szCs w:val="28"/>
        </w:rPr>
      </w:pPr>
      <w:bookmarkStart w:id="600" w:name="sub_101591"/>
      <w:bookmarkEnd w:id="599"/>
      <w:r w:rsidRPr="00E06E88">
        <w:rPr>
          <w:rFonts w:ascii="PT Astra Serif" w:hAnsi="PT Astra Serif" w:cs="Times New Roman"/>
          <w:i/>
          <w:sz w:val="28"/>
          <w:szCs w:val="28"/>
        </w:rPr>
        <w:t>На пороге нового века: динамика и противоречия развития.</w:t>
      </w:r>
      <w:r w:rsidRPr="00E06E88">
        <w:rPr>
          <w:rFonts w:ascii="PT Astra Serif" w:hAnsi="PT Astra Serif" w:cs="Times New Roman"/>
          <w:sz w:val="28"/>
          <w:szCs w:val="28"/>
        </w:rPr>
        <w:t xml:space="preserve">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w:t>
      </w:r>
    </w:p>
    <w:bookmarkEnd w:id="60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Имперский центр и регионы. Национальная политика, этнические элиты и национально-культурные движения.</w:t>
      </w:r>
    </w:p>
    <w:p w:rsidR="0081241C" w:rsidRPr="00E06E88" w:rsidRDefault="0081241C" w:rsidP="0081241C">
      <w:pPr>
        <w:rPr>
          <w:rFonts w:ascii="PT Astra Serif" w:hAnsi="PT Astra Serif" w:cs="Times New Roman"/>
          <w:sz w:val="28"/>
          <w:szCs w:val="28"/>
        </w:rPr>
      </w:pPr>
      <w:bookmarkStart w:id="601" w:name="sub_101592"/>
      <w:r w:rsidRPr="00E06E88">
        <w:rPr>
          <w:rFonts w:ascii="PT Astra Serif" w:hAnsi="PT Astra Serif" w:cs="Times New Roman"/>
          <w:i/>
          <w:sz w:val="28"/>
          <w:szCs w:val="28"/>
        </w:rPr>
        <w:t>Россия в системе международных отношений.</w:t>
      </w:r>
      <w:r w:rsidRPr="00E06E88">
        <w:rPr>
          <w:rFonts w:ascii="PT Astra Serif" w:hAnsi="PT Astra Serif" w:cs="Times New Roman"/>
          <w:sz w:val="28"/>
          <w:szCs w:val="28"/>
        </w:rPr>
        <w:t xml:space="preserve"> Политика на Дальнем Востоке. Русско-японская война 1904-1905 гг. Оборона Порт-Артура. Цусимское сражение.</w:t>
      </w:r>
    </w:p>
    <w:p w:rsidR="0081241C" w:rsidRPr="00E06E88" w:rsidRDefault="0081241C" w:rsidP="0081241C">
      <w:pPr>
        <w:rPr>
          <w:rFonts w:ascii="PT Astra Serif" w:hAnsi="PT Astra Serif" w:cs="Times New Roman"/>
          <w:sz w:val="28"/>
          <w:szCs w:val="28"/>
        </w:rPr>
      </w:pPr>
      <w:bookmarkStart w:id="602" w:name="sub_101593"/>
      <w:bookmarkEnd w:id="601"/>
      <w:r w:rsidRPr="00E06E88">
        <w:rPr>
          <w:rFonts w:ascii="PT Astra Serif" w:hAnsi="PT Astra Serif" w:cs="Times New Roman"/>
          <w:i/>
          <w:sz w:val="28"/>
          <w:szCs w:val="28"/>
        </w:rPr>
        <w:t>Первая российская революция 1905-1907 гг.</w:t>
      </w:r>
      <w:r w:rsidRPr="00E06E88">
        <w:rPr>
          <w:rFonts w:ascii="PT Astra Serif" w:hAnsi="PT Astra Serif" w:cs="Times New Roman"/>
          <w:sz w:val="28"/>
          <w:szCs w:val="28"/>
        </w:rPr>
        <w:t xml:space="preserve"> Начало парламентаризма в России. Николай II и его окружение.</w:t>
      </w:r>
    </w:p>
    <w:bookmarkEnd w:id="60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Деятельность В.К. Плеве на посту министра внутренних дел.</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Оппозиционное либеральное движение. «Союз освобождения».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Банкетная кампания.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Предпосылки Первой российской революции. Формы социальных протестов. Деятельность профессиональных революционеров. Политический терроризм.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«Кровавое воскресенье» 9 января 1905 г. Выступления рабочих, крестьян, средних городских слоев,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w:t>
      </w:r>
    </w:p>
    <w:p w:rsidR="0081241C" w:rsidRPr="00E06E88" w:rsidRDefault="0081241C" w:rsidP="0081241C">
      <w:pPr>
        <w:rPr>
          <w:rFonts w:ascii="PT Astra Serif" w:hAnsi="PT Astra Serif" w:cs="Times New Roman"/>
          <w:sz w:val="28"/>
          <w:szCs w:val="28"/>
        </w:rPr>
      </w:pPr>
      <w:bookmarkStart w:id="603" w:name="sub_101594"/>
      <w:r w:rsidRPr="00E06E88">
        <w:rPr>
          <w:rFonts w:ascii="PT Astra Serif" w:hAnsi="PT Astra Serif" w:cs="Times New Roman"/>
          <w:i/>
          <w:sz w:val="28"/>
          <w:szCs w:val="28"/>
        </w:rPr>
        <w:t>Общество и власть после революции.</w:t>
      </w:r>
      <w:r w:rsidRPr="00E06E88">
        <w:rPr>
          <w:rFonts w:ascii="PT Astra Serif" w:hAnsi="PT Astra Serif" w:cs="Times New Roman"/>
          <w:sz w:val="28"/>
          <w:szCs w:val="28"/>
        </w:rPr>
        <w:t xml:space="preserve"> 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w:t>
      </w:r>
    </w:p>
    <w:bookmarkEnd w:id="60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Идейно-политический спектр. Общественный и социальный подъем.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Обострение международной обстановки. Блоковая система и участие в ней России. Россия в преддверии мировой катастрофы.</w:t>
      </w:r>
    </w:p>
    <w:p w:rsidR="0081241C" w:rsidRPr="00E06E88" w:rsidRDefault="0081241C" w:rsidP="0081241C">
      <w:pPr>
        <w:rPr>
          <w:rFonts w:ascii="PT Astra Serif" w:hAnsi="PT Astra Serif" w:cs="Times New Roman"/>
          <w:sz w:val="28"/>
          <w:szCs w:val="28"/>
        </w:rPr>
      </w:pPr>
      <w:bookmarkStart w:id="604" w:name="sub_101595"/>
      <w:r w:rsidRPr="00E06E88">
        <w:rPr>
          <w:rFonts w:ascii="PT Astra Serif" w:hAnsi="PT Astra Serif" w:cs="Times New Roman"/>
          <w:i/>
          <w:sz w:val="28"/>
          <w:szCs w:val="28"/>
        </w:rPr>
        <w:t>Серебряный век российской культуры.</w:t>
      </w:r>
      <w:r w:rsidRPr="00E06E88">
        <w:rPr>
          <w:rFonts w:ascii="PT Astra Serif" w:hAnsi="PT Astra Serif" w:cs="Times New Roman"/>
          <w:sz w:val="28"/>
          <w:szCs w:val="28"/>
        </w:rPr>
        <w:t xml:space="preserve"> Новые явления в художественной литературе и искусстве. Мировоззренческие ценности и стиль жизни. Литература начала XX в. Живопись.</w:t>
      </w:r>
    </w:p>
    <w:bookmarkEnd w:id="60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rsidR="0081241C" w:rsidRPr="00E06E88" w:rsidRDefault="0081241C" w:rsidP="0081241C">
      <w:pPr>
        <w:rPr>
          <w:rFonts w:ascii="PT Astra Serif" w:hAnsi="PT Astra Serif" w:cs="Times New Roman"/>
          <w:i/>
          <w:sz w:val="28"/>
          <w:szCs w:val="28"/>
        </w:rPr>
      </w:pPr>
      <w:r w:rsidRPr="00E06E88">
        <w:rPr>
          <w:rFonts w:ascii="PT Astra Serif" w:hAnsi="PT Astra Serif" w:cs="Times New Roman"/>
          <w:sz w:val="28"/>
          <w:szCs w:val="28"/>
        </w:rPr>
        <w:t>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XX в. в мировую культуру.</w:t>
      </w:r>
    </w:p>
    <w:p w:rsidR="0081241C" w:rsidRPr="00E06E88" w:rsidRDefault="0081241C" w:rsidP="0081241C">
      <w:pPr>
        <w:rPr>
          <w:rFonts w:ascii="PT Astra Serif" w:hAnsi="PT Astra Serif" w:cs="Times New Roman"/>
          <w:b/>
          <w:i/>
          <w:sz w:val="28"/>
          <w:szCs w:val="28"/>
        </w:rPr>
      </w:pPr>
      <w:bookmarkStart w:id="605" w:name="sub_101596"/>
      <w:r w:rsidRPr="00E06E88">
        <w:rPr>
          <w:rFonts w:ascii="PT Astra Serif" w:hAnsi="PT Astra Serif" w:cs="Times New Roman"/>
          <w:b/>
          <w:i/>
          <w:sz w:val="28"/>
          <w:szCs w:val="28"/>
        </w:rPr>
        <w:t>Наш край в XIX - начале XX в.</w:t>
      </w:r>
    </w:p>
    <w:p w:rsidR="0081241C" w:rsidRPr="00E06E88" w:rsidRDefault="0081241C" w:rsidP="0081241C">
      <w:pPr>
        <w:rPr>
          <w:rFonts w:ascii="PT Astra Serif" w:hAnsi="PT Astra Serif" w:cs="Times New Roman"/>
          <w:b/>
          <w:i/>
          <w:sz w:val="28"/>
          <w:szCs w:val="28"/>
        </w:rPr>
      </w:pPr>
      <w:bookmarkStart w:id="606" w:name="sub_101590"/>
      <w:bookmarkEnd w:id="605"/>
      <w:r w:rsidRPr="00E06E88">
        <w:rPr>
          <w:rFonts w:ascii="PT Astra Serif" w:hAnsi="PT Astra Serif" w:cs="Times New Roman"/>
          <w:b/>
          <w:i/>
          <w:sz w:val="28"/>
          <w:szCs w:val="28"/>
        </w:rPr>
        <w:t>Обобщение</w:t>
      </w:r>
      <w:bookmarkStart w:id="607" w:name="sub_101444"/>
      <w:bookmarkEnd w:id="606"/>
    </w:p>
    <w:p w:rsidR="0081241C" w:rsidRPr="00E06E88" w:rsidRDefault="0081241C" w:rsidP="0081241C">
      <w:pPr>
        <w:rPr>
          <w:rFonts w:ascii="PT Astra Serif" w:hAnsi="PT Astra Serif" w:cs="Times New Roman"/>
          <w:b/>
          <w:i/>
          <w:sz w:val="28"/>
          <w:szCs w:val="28"/>
        </w:rPr>
      </w:pPr>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УЧЕБНОГО ПРЕДМЕТА «ИСТОРИЯ» НА УРОВНЕ ООО</w:t>
      </w:r>
    </w:p>
    <w:p w:rsidR="0081241C" w:rsidRPr="00E06E88" w:rsidRDefault="0081241C" w:rsidP="0081241C">
      <w:pPr>
        <w:rPr>
          <w:rFonts w:ascii="PT Astra Serif" w:hAnsi="PT Astra Serif" w:cs="Times New Roman"/>
          <w:b/>
          <w:sz w:val="28"/>
          <w:szCs w:val="28"/>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81241C" w:rsidRPr="00E06E88" w:rsidRDefault="0081241C" w:rsidP="0081241C">
      <w:pPr>
        <w:rPr>
          <w:rFonts w:ascii="PT Astra Serif" w:hAnsi="PT Astra Serif" w:cs="Times New Roman"/>
          <w:b/>
          <w:i/>
          <w:sz w:val="28"/>
          <w:szCs w:val="28"/>
        </w:rPr>
      </w:pPr>
      <w:bookmarkStart w:id="608" w:name="sub_101597"/>
      <w:bookmarkEnd w:id="607"/>
      <w:r w:rsidRPr="00E06E88">
        <w:rPr>
          <w:rFonts w:ascii="PT Astra Serif" w:hAnsi="PT Astra Serif" w:cs="Times New Roman"/>
          <w:b/>
          <w:i/>
          <w:sz w:val="28"/>
          <w:szCs w:val="28"/>
        </w:rPr>
        <w:t>К важнейшим личностным результатам изучения истории относятся:</w:t>
      </w:r>
    </w:p>
    <w:p w:rsidR="0081241C" w:rsidRPr="00E06E88" w:rsidRDefault="0081241C" w:rsidP="0081241C">
      <w:pPr>
        <w:rPr>
          <w:rFonts w:ascii="PT Astra Serif" w:hAnsi="PT Astra Serif" w:cs="Times New Roman"/>
          <w:sz w:val="28"/>
          <w:szCs w:val="28"/>
        </w:rPr>
      </w:pPr>
      <w:bookmarkStart w:id="609" w:name="sub_101606"/>
      <w:bookmarkEnd w:id="608"/>
      <w:r w:rsidRPr="00E06E88">
        <w:rPr>
          <w:rFonts w:ascii="PT Astra Serif" w:hAnsi="PT Astra Serif" w:cs="Times New Roman"/>
          <w:sz w:val="28"/>
          <w:szCs w:val="28"/>
        </w:rPr>
        <w:t>1)</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в сфере патриотического воспитания:</w:t>
      </w:r>
      <w:r w:rsidRPr="00E06E88">
        <w:rPr>
          <w:rFonts w:ascii="PT Astra Serif" w:hAnsi="PT Astra Serif" w:cs="Times New Roman"/>
          <w:sz w:val="28"/>
          <w:szCs w:val="28"/>
        </w:rPr>
        <w:t xml:space="preserve">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w:t>
      </w:r>
      <w:r w:rsidRPr="00E06E88">
        <w:rPr>
          <w:rFonts w:ascii="PT Astra Serif" w:hAnsi="PT Astra Serif" w:cs="Times New Roman"/>
          <w:sz w:val="28"/>
          <w:szCs w:val="28"/>
        </w:rPr>
        <w:lastRenderedPageBreak/>
        <w:t>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81241C" w:rsidRPr="00E06E88" w:rsidRDefault="0081241C" w:rsidP="0081241C">
      <w:pPr>
        <w:rPr>
          <w:rFonts w:ascii="PT Astra Serif" w:hAnsi="PT Astra Serif" w:cs="Times New Roman"/>
          <w:sz w:val="28"/>
          <w:szCs w:val="28"/>
        </w:rPr>
      </w:pPr>
      <w:bookmarkStart w:id="610" w:name="sub_101607"/>
      <w:bookmarkEnd w:id="609"/>
      <w:r w:rsidRPr="00E06E88">
        <w:rPr>
          <w:rFonts w:ascii="PT Astra Serif" w:hAnsi="PT Astra Serif" w:cs="Times New Roman"/>
          <w:sz w:val="28"/>
          <w:szCs w:val="28"/>
        </w:rPr>
        <w:t>2)</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в сфере гражданского воспитания:</w:t>
      </w:r>
      <w:r w:rsidRPr="00E06E88">
        <w:rPr>
          <w:rFonts w:ascii="PT Astra Serif" w:hAnsi="PT Astra Serif" w:cs="Times New Roman"/>
          <w:sz w:val="28"/>
          <w:szCs w:val="28"/>
        </w:rPr>
        <w:t xml:space="preserve">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rsidR="0081241C" w:rsidRPr="00E06E88" w:rsidRDefault="0081241C" w:rsidP="0081241C">
      <w:pPr>
        <w:rPr>
          <w:rFonts w:ascii="PT Astra Serif" w:hAnsi="PT Astra Serif" w:cs="Times New Roman"/>
          <w:sz w:val="28"/>
          <w:szCs w:val="28"/>
        </w:rPr>
      </w:pPr>
      <w:bookmarkStart w:id="611" w:name="sub_101608"/>
      <w:bookmarkEnd w:id="610"/>
      <w:r w:rsidRPr="00E06E88">
        <w:rPr>
          <w:rFonts w:ascii="PT Astra Serif" w:hAnsi="PT Astra Serif" w:cs="Times New Roman"/>
          <w:sz w:val="28"/>
          <w:szCs w:val="28"/>
        </w:rPr>
        <w:t>3)</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в духовно-нравственной сфере</w:t>
      </w:r>
      <w:r w:rsidRPr="00E06E88">
        <w:rPr>
          <w:rFonts w:ascii="PT Astra Serif" w:hAnsi="PT Astra Serif" w:cs="Times New Roman"/>
          <w:b/>
          <w:sz w:val="28"/>
          <w:szCs w:val="28"/>
        </w:rPr>
        <w:t>:</w:t>
      </w:r>
      <w:r w:rsidRPr="00E06E88">
        <w:rPr>
          <w:rFonts w:ascii="PT Astra Serif" w:hAnsi="PT Astra Serif" w:cs="Times New Roman"/>
          <w:sz w:val="28"/>
          <w:szCs w:val="28"/>
        </w:rPr>
        <w:t xml:space="preserve"> представление о традиционных духовно-нравственных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w:t>
      </w:r>
    </w:p>
    <w:p w:rsidR="0081241C" w:rsidRPr="00E06E88" w:rsidRDefault="0081241C" w:rsidP="0081241C">
      <w:pPr>
        <w:rPr>
          <w:rFonts w:ascii="PT Astra Serif" w:hAnsi="PT Astra Serif" w:cs="Times New Roman"/>
          <w:sz w:val="28"/>
          <w:szCs w:val="28"/>
        </w:rPr>
      </w:pPr>
      <w:bookmarkStart w:id="612" w:name="sub_101609"/>
      <w:bookmarkEnd w:id="611"/>
      <w:r w:rsidRPr="00E06E88">
        <w:rPr>
          <w:rFonts w:ascii="PT Astra Serif" w:hAnsi="PT Astra Serif" w:cs="Times New Roman"/>
          <w:sz w:val="28"/>
          <w:szCs w:val="28"/>
        </w:rPr>
        <w:t>4)</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в понимании ценности научного познания:</w:t>
      </w:r>
      <w:r w:rsidRPr="00E06E88">
        <w:rPr>
          <w:rFonts w:ascii="PT Astra Serif" w:hAnsi="PT Astra Serif" w:cs="Times New Roman"/>
          <w:sz w:val="28"/>
          <w:szCs w:val="28"/>
        </w:rPr>
        <w:t xml:space="preserve">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rsidR="0081241C" w:rsidRPr="00E06E88" w:rsidRDefault="0081241C" w:rsidP="0081241C">
      <w:pPr>
        <w:rPr>
          <w:rFonts w:ascii="PT Astra Serif" w:hAnsi="PT Astra Serif" w:cs="Times New Roman"/>
          <w:sz w:val="28"/>
          <w:szCs w:val="28"/>
        </w:rPr>
      </w:pPr>
      <w:bookmarkStart w:id="613" w:name="sub_101610"/>
      <w:bookmarkEnd w:id="612"/>
      <w:r w:rsidRPr="00E06E88">
        <w:rPr>
          <w:rFonts w:ascii="PT Astra Serif" w:hAnsi="PT Astra Serif" w:cs="Times New Roman"/>
          <w:sz w:val="28"/>
          <w:szCs w:val="28"/>
        </w:rPr>
        <w:t>5)</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в сфере эстетического воспитания:</w:t>
      </w:r>
      <w:r w:rsidRPr="00E06E88">
        <w:rPr>
          <w:rFonts w:ascii="PT Astra Serif" w:hAnsi="PT Astra Serif" w:cs="Times New Roman"/>
          <w:sz w:val="28"/>
          <w:szCs w:val="28"/>
        </w:rPr>
        <w:t xml:space="preserve">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rsidR="0081241C" w:rsidRPr="00E06E88" w:rsidRDefault="0081241C" w:rsidP="0081241C">
      <w:pPr>
        <w:rPr>
          <w:rFonts w:ascii="PT Astra Serif" w:hAnsi="PT Astra Serif" w:cs="Times New Roman"/>
          <w:sz w:val="28"/>
          <w:szCs w:val="28"/>
        </w:rPr>
      </w:pPr>
      <w:bookmarkStart w:id="614" w:name="sub_101611"/>
      <w:bookmarkEnd w:id="613"/>
      <w:r w:rsidRPr="00E06E88">
        <w:rPr>
          <w:rFonts w:ascii="PT Astra Serif" w:hAnsi="PT Astra Serif" w:cs="Times New Roman"/>
          <w:sz w:val="28"/>
          <w:szCs w:val="28"/>
        </w:rPr>
        <w:t>6)</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в формировании ценностного отношения к жизни и здоровью:</w:t>
      </w:r>
      <w:r w:rsidRPr="00E06E88">
        <w:rPr>
          <w:rFonts w:ascii="PT Astra Serif" w:hAnsi="PT Astra Serif" w:cs="Times New Roman"/>
          <w:sz w:val="28"/>
          <w:szCs w:val="28"/>
        </w:rPr>
        <w:t xml:space="preserve"> осознание ценности жизни и необходимости ее сохранения (в т.ч.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rsidR="0081241C" w:rsidRPr="00E06E88" w:rsidRDefault="0081241C" w:rsidP="0081241C">
      <w:pPr>
        <w:rPr>
          <w:rFonts w:ascii="PT Astra Serif" w:hAnsi="PT Astra Serif" w:cs="Times New Roman"/>
          <w:sz w:val="28"/>
          <w:szCs w:val="28"/>
        </w:rPr>
      </w:pPr>
      <w:bookmarkStart w:id="615" w:name="sub_101612"/>
      <w:bookmarkEnd w:id="614"/>
      <w:r w:rsidRPr="00E06E88">
        <w:rPr>
          <w:rFonts w:ascii="PT Astra Serif" w:hAnsi="PT Astra Serif" w:cs="Times New Roman"/>
          <w:sz w:val="28"/>
          <w:szCs w:val="28"/>
        </w:rPr>
        <w:t>7)</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в сфере трудового воспитания:</w:t>
      </w:r>
      <w:r w:rsidRPr="00E06E88">
        <w:rPr>
          <w:rFonts w:ascii="PT Astra Serif" w:hAnsi="PT Astra Serif" w:cs="Times New Roman"/>
          <w:sz w:val="28"/>
          <w:szCs w:val="28"/>
        </w:rPr>
        <w:t xml:space="preserve">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rsidR="0081241C" w:rsidRPr="00E06E88" w:rsidRDefault="0081241C" w:rsidP="0081241C">
      <w:pPr>
        <w:rPr>
          <w:rFonts w:ascii="PT Astra Serif" w:hAnsi="PT Astra Serif" w:cs="Times New Roman"/>
          <w:sz w:val="28"/>
          <w:szCs w:val="28"/>
        </w:rPr>
      </w:pPr>
      <w:bookmarkStart w:id="616" w:name="sub_101613"/>
      <w:bookmarkEnd w:id="615"/>
      <w:r w:rsidRPr="00E06E88">
        <w:rPr>
          <w:rFonts w:ascii="PT Astra Serif" w:hAnsi="PT Astra Serif" w:cs="Times New Roman"/>
          <w:sz w:val="28"/>
          <w:szCs w:val="28"/>
        </w:rPr>
        <w:t>8)</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в сфере экологического воспитания:</w:t>
      </w:r>
      <w:r w:rsidRPr="00E06E88">
        <w:rPr>
          <w:rFonts w:ascii="PT Astra Serif" w:hAnsi="PT Astra Serif" w:cs="Times New Roman"/>
          <w:sz w:val="28"/>
          <w:szCs w:val="28"/>
        </w:rPr>
        <w:t xml:space="preserve">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w:t>
      </w:r>
      <w:r w:rsidRPr="00E06E88">
        <w:rPr>
          <w:rFonts w:ascii="PT Astra Serif" w:hAnsi="PT Astra Serif" w:cs="Times New Roman"/>
          <w:sz w:val="28"/>
          <w:szCs w:val="28"/>
        </w:rPr>
        <w:lastRenderedPageBreak/>
        <w:t>среде; готовность к участию в практической деятельности экологической направленности;</w:t>
      </w:r>
    </w:p>
    <w:p w:rsidR="0081241C" w:rsidRPr="00E06E88" w:rsidRDefault="0081241C" w:rsidP="0081241C">
      <w:pPr>
        <w:rPr>
          <w:rFonts w:ascii="PT Astra Serif" w:hAnsi="PT Astra Serif" w:cs="Times New Roman"/>
          <w:sz w:val="28"/>
          <w:szCs w:val="28"/>
        </w:rPr>
      </w:pPr>
      <w:bookmarkStart w:id="617" w:name="sub_101614"/>
      <w:bookmarkEnd w:id="616"/>
      <w:r w:rsidRPr="00E06E88">
        <w:rPr>
          <w:rFonts w:ascii="PT Astra Serif" w:hAnsi="PT Astra Serif" w:cs="Times New Roman"/>
          <w:sz w:val="28"/>
          <w:szCs w:val="28"/>
        </w:rPr>
        <w:t>9)</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 xml:space="preserve">в сфере адаптации к меняющимся условиям социальной и природной среды: </w:t>
      </w:r>
      <w:r w:rsidRPr="00E06E88">
        <w:rPr>
          <w:rFonts w:ascii="PT Astra Serif" w:hAnsi="PT Astra Serif" w:cs="Times New Roman"/>
          <w:sz w:val="28"/>
          <w:szCs w:val="28"/>
        </w:rPr>
        <w:t>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rsidR="0081241C" w:rsidRPr="00E06E88" w:rsidRDefault="0081241C" w:rsidP="0081241C">
      <w:pPr>
        <w:ind w:firstLine="0"/>
        <w:rPr>
          <w:rFonts w:ascii="PT Astra Serif" w:hAnsi="PT Astra Serif" w:cs="Times New Roman"/>
          <w:sz w:val="28"/>
          <w:szCs w:val="28"/>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81241C" w:rsidRPr="00E06E88" w:rsidRDefault="0081241C" w:rsidP="0081241C">
      <w:pPr>
        <w:rPr>
          <w:rFonts w:ascii="PT Astra Serif" w:hAnsi="PT Astra Serif" w:cs="Times New Roman"/>
          <w:b/>
          <w:i/>
          <w:sz w:val="28"/>
          <w:szCs w:val="28"/>
        </w:rPr>
      </w:pPr>
      <w:bookmarkStart w:id="618" w:name="sub_101598"/>
      <w:bookmarkEnd w:id="617"/>
      <w:r w:rsidRPr="00E06E88">
        <w:rPr>
          <w:rFonts w:ascii="PT Astra Serif" w:hAnsi="PT Astra Serif" w:cs="Times New Roman"/>
          <w:b/>
          <w:i/>
          <w:sz w:val="28"/>
          <w:szCs w:val="28"/>
        </w:rPr>
        <w:t>В результате изучения истории на уровне ООО у обучающегося будут сформированы познавательные УУД, коммуникативные УУД, регулятивные УУД, совместная деятельность.</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81241C" w:rsidRPr="00E06E88" w:rsidRDefault="0081241C" w:rsidP="0081241C">
      <w:pPr>
        <w:rPr>
          <w:rFonts w:ascii="PT Astra Serif" w:hAnsi="PT Astra Serif" w:cs="Times New Roman"/>
          <w:i/>
          <w:sz w:val="28"/>
          <w:szCs w:val="28"/>
        </w:rPr>
      </w:pPr>
      <w:bookmarkStart w:id="619" w:name="sub_101615"/>
      <w:bookmarkEnd w:id="618"/>
      <w:r w:rsidRPr="00E06E88">
        <w:rPr>
          <w:rFonts w:ascii="PT Astra Serif" w:hAnsi="PT Astra Serif" w:cs="Times New Roman"/>
          <w:i/>
          <w:sz w:val="28"/>
          <w:szCs w:val="28"/>
        </w:rPr>
        <w:t>У обучающегося будут сформированы следующие базовые логические действия как часть познавательных УУД:</w:t>
      </w:r>
    </w:p>
    <w:bookmarkEnd w:id="61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систематизировать и обобщать исторические факты (в форме таблиц, схем);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выявлять характерные признаки исторических явлений;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раскрывать причинно-следственные связи событий;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события, ситуации, выявляя общие черты и различия; формулировать и обосновывать выводы.</w:t>
      </w:r>
    </w:p>
    <w:p w:rsidR="0081241C" w:rsidRPr="00E06E88" w:rsidRDefault="0081241C" w:rsidP="0081241C">
      <w:pPr>
        <w:rPr>
          <w:rFonts w:ascii="PT Astra Serif" w:hAnsi="PT Astra Serif" w:cs="Times New Roman"/>
          <w:i/>
          <w:sz w:val="28"/>
          <w:szCs w:val="28"/>
        </w:rPr>
      </w:pPr>
      <w:bookmarkStart w:id="620" w:name="sub_101616"/>
      <w:r w:rsidRPr="00E06E88">
        <w:rPr>
          <w:rFonts w:ascii="PT Astra Serif" w:hAnsi="PT Astra Serif" w:cs="Times New Roman"/>
          <w:i/>
          <w:sz w:val="28"/>
          <w:szCs w:val="28"/>
        </w:rPr>
        <w:t>У обучающегося будут сформированы следующие базовые исследовательские действия как часть познавательных УУД:</w:t>
      </w:r>
    </w:p>
    <w:bookmarkEnd w:id="62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познавательную задачу;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намечать путь ее решения и осуществлять подбор исторического материала, объекта;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систематизировать и анализировать исторические факты, осуществлять реконструкцию исторических событий; соотносить полученный результат с имеющимся знанием;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новизну и обоснованность полученного результата;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представлять результаты своей деятельности в различных формах (сообщение, эссе, презентация, реферат, учебный проект и другие).</w:t>
      </w:r>
    </w:p>
    <w:p w:rsidR="0081241C" w:rsidRPr="00E06E88" w:rsidRDefault="0081241C" w:rsidP="0081241C">
      <w:pPr>
        <w:rPr>
          <w:rFonts w:ascii="PT Astra Serif" w:hAnsi="PT Astra Serif" w:cs="Times New Roman"/>
          <w:i/>
          <w:sz w:val="28"/>
          <w:szCs w:val="28"/>
        </w:rPr>
      </w:pPr>
      <w:bookmarkStart w:id="621" w:name="sub_101617"/>
      <w:r w:rsidRPr="00E06E88">
        <w:rPr>
          <w:rFonts w:ascii="PT Astra Serif" w:hAnsi="PT Astra Serif" w:cs="Times New Roman"/>
          <w:i/>
          <w:sz w:val="28"/>
          <w:szCs w:val="28"/>
        </w:rPr>
        <w:t>У обучающегося будут сформированы следующие умения работать с информацией как часть познавательных УУД:</w:t>
      </w:r>
    </w:p>
    <w:bookmarkEnd w:id="62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виды источников исторической информации;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высказывать суждение о достоверности и значении информации источника (по критериям, предложенным учителем или сформулированным самостоятельно).</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81241C" w:rsidRPr="00E06E88" w:rsidRDefault="0081241C" w:rsidP="0081241C">
      <w:pPr>
        <w:rPr>
          <w:rFonts w:ascii="PT Astra Serif" w:hAnsi="PT Astra Serif" w:cs="Times New Roman"/>
          <w:i/>
          <w:sz w:val="28"/>
          <w:szCs w:val="28"/>
        </w:rPr>
      </w:pPr>
      <w:bookmarkStart w:id="622" w:name="sub_101618"/>
      <w:r w:rsidRPr="00E06E88">
        <w:rPr>
          <w:rFonts w:ascii="PT Astra Serif" w:hAnsi="PT Astra Serif" w:cs="Times New Roman"/>
          <w:i/>
          <w:sz w:val="28"/>
          <w:szCs w:val="28"/>
        </w:rPr>
        <w:t>У обучающегося будут сформированы следующие умения общения как часть коммуникативных УУД:</w:t>
      </w:r>
    </w:p>
    <w:bookmarkEnd w:id="62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 представлять особенности взаимодействия людей в исторических обществах и современном мире;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участвовать в обсуждении событий и личностей прошлого, раскрывать различие и сходство высказываемых оценок; выражать и аргументировать свою точку зрения в устном высказывании, письменном тексте;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публично представлять результаты выполненного исследования, проекта; осваивать и применять правила межкультурного взаимодействия в школе и социальном окружении.</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81241C" w:rsidRPr="00E06E88" w:rsidRDefault="0081241C" w:rsidP="0081241C">
      <w:pPr>
        <w:rPr>
          <w:rFonts w:ascii="PT Astra Serif" w:hAnsi="PT Astra Serif" w:cs="Times New Roman"/>
          <w:i/>
          <w:sz w:val="28"/>
          <w:szCs w:val="28"/>
        </w:rPr>
      </w:pPr>
      <w:bookmarkStart w:id="623" w:name="sub_101619"/>
      <w:r w:rsidRPr="00E06E88">
        <w:rPr>
          <w:rFonts w:ascii="PT Astra Serif" w:hAnsi="PT Astra Serif" w:cs="Times New Roman"/>
          <w:i/>
          <w:sz w:val="28"/>
          <w:szCs w:val="28"/>
        </w:rPr>
        <w:t>У обучающегося будут сформированы следующие умения в части регулятивных УУД:</w:t>
      </w:r>
    </w:p>
    <w:bookmarkEnd w:id="62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владеть приемами самоконтроля - осуществление самоконтроля, рефлексии и самооценки полученных результатов;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вносить коррективы в свою работу с учетом установленных ошибок, возникших трудностей.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выявлять на примерах исторических ситуаций роль эмоций в отношениях между людьми;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ставить себя на место другого человека, понимать мотивы действий другого (в исторических ситуациях и окружающей действительности);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регулировать способ выражения своих эмоций с учетом позиций и мнений других участников общения.</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bookmarkStart w:id="624" w:name="sub_101620"/>
      <w:r w:rsidRPr="00E06E88">
        <w:rPr>
          <w:rFonts w:ascii="PT Astra Serif" w:hAnsi="PT Astra Serif" w:cs="Times New Roman"/>
          <w:b/>
          <w:i/>
          <w:sz w:val="28"/>
          <w:szCs w:val="28"/>
          <w:lang w:eastAsia="en-US"/>
        </w:rPr>
        <w:t>Совместная деятельность</w:t>
      </w:r>
    </w:p>
    <w:p w:rsidR="0081241C" w:rsidRPr="00E06E88" w:rsidRDefault="0081241C" w:rsidP="0081241C">
      <w:pPr>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следующие умения совместной деятельности:</w:t>
      </w:r>
    </w:p>
    <w:bookmarkEnd w:id="62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осознавать на основе исторических примеров значение совместной работы как эффективного средства достижения поставленных целей;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планировать и осуществлять совместную работу, коллективные учебные проекты по истории, в т.ч. - на региональном материале;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свое участие в общей работе и координировать свои действия с другими членами команды.</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 xml:space="preserve">ПРЕДМЕТНЫЕ РЕЗУЛЬТАТЫ </w:t>
      </w:r>
    </w:p>
    <w:p w:rsidR="0081241C" w:rsidRPr="00E06E88" w:rsidRDefault="0081241C" w:rsidP="0081241C">
      <w:pPr>
        <w:rPr>
          <w:rFonts w:ascii="PT Astra Serif" w:hAnsi="PT Astra Serif" w:cs="Times New Roman"/>
          <w:b/>
          <w:i/>
          <w:sz w:val="28"/>
          <w:szCs w:val="28"/>
        </w:rPr>
      </w:pPr>
      <w:bookmarkStart w:id="625" w:name="sub_101599"/>
      <w:r w:rsidRPr="00E06E88">
        <w:rPr>
          <w:rFonts w:ascii="PT Astra Serif" w:hAnsi="PT Astra Serif" w:cs="Times New Roman"/>
          <w:b/>
          <w:i/>
          <w:sz w:val="28"/>
          <w:szCs w:val="28"/>
        </w:rPr>
        <w:t>Предметные результаты освоения программы по истории на уровне ООО обеспечивают:</w:t>
      </w:r>
    </w:p>
    <w:p w:rsidR="0081241C" w:rsidRPr="00E06E88" w:rsidRDefault="0081241C" w:rsidP="0081241C">
      <w:pPr>
        <w:rPr>
          <w:rFonts w:ascii="PT Astra Serif" w:hAnsi="PT Astra Serif" w:cs="Times New Roman"/>
          <w:sz w:val="28"/>
          <w:szCs w:val="28"/>
        </w:rPr>
      </w:pPr>
      <w:bookmarkStart w:id="626" w:name="sub_101621"/>
      <w:bookmarkEnd w:id="625"/>
      <w:r w:rsidRPr="00E06E88">
        <w:rPr>
          <w:rFonts w:ascii="PT Astra Serif" w:hAnsi="PT Astra Serif" w:cs="Times New Roman"/>
          <w:sz w:val="28"/>
          <w:szCs w:val="28"/>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rsidR="0081241C" w:rsidRPr="00E06E88" w:rsidRDefault="0081241C" w:rsidP="0081241C">
      <w:pPr>
        <w:rPr>
          <w:rFonts w:ascii="PT Astra Serif" w:hAnsi="PT Astra Serif" w:cs="Times New Roman"/>
          <w:sz w:val="28"/>
          <w:szCs w:val="28"/>
        </w:rPr>
      </w:pPr>
      <w:bookmarkStart w:id="627" w:name="sub_101622"/>
      <w:bookmarkEnd w:id="626"/>
      <w:r w:rsidRPr="00E06E88">
        <w:rPr>
          <w:rFonts w:ascii="PT Astra Serif" w:hAnsi="PT Astra Serif" w:cs="Times New Roman"/>
          <w:sz w:val="28"/>
          <w:szCs w:val="28"/>
        </w:rPr>
        <w:t>2) умение выявлять особенности развития культуры, быта и нравов народов в различные исторические эпохи;</w:t>
      </w:r>
    </w:p>
    <w:p w:rsidR="0081241C" w:rsidRPr="00E06E88" w:rsidRDefault="0081241C" w:rsidP="0081241C">
      <w:pPr>
        <w:rPr>
          <w:rFonts w:ascii="PT Astra Serif" w:hAnsi="PT Astra Serif" w:cs="Times New Roman"/>
          <w:sz w:val="28"/>
          <w:szCs w:val="28"/>
        </w:rPr>
      </w:pPr>
      <w:bookmarkStart w:id="628" w:name="sub_101623"/>
      <w:bookmarkEnd w:id="627"/>
      <w:r w:rsidRPr="00E06E88">
        <w:rPr>
          <w:rFonts w:ascii="PT Astra Serif" w:hAnsi="PT Astra Serif" w:cs="Times New Roman"/>
          <w:sz w:val="28"/>
          <w:szCs w:val="28"/>
        </w:rPr>
        <w:lastRenderedPageBreak/>
        <w:t>3) овладение историческими понятиями и их использование для решения учебных и практических задач;</w:t>
      </w:r>
    </w:p>
    <w:p w:rsidR="0081241C" w:rsidRPr="00E06E88" w:rsidRDefault="0081241C" w:rsidP="0081241C">
      <w:pPr>
        <w:rPr>
          <w:rFonts w:ascii="PT Astra Serif" w:hAnsi="PT Astra Serif" w:cs="Times New Roman"/>
          <w:sz w:val="28"/>
          <w:szCs w:val="28"/>
        </w:rPr>
      </w:pPr>
      <w:bookmarkStart w:id="629" w:name="sub_101624"/>
      <w:bookmarkEnd w:id="628"/>
      <w:r w:rsidRPr="00E06E88">
        <w:rPr>
          <w:rFonts w:ascii="PT Astra Serif" w:hAnsi="PT Astra Serif" w:cs="Times New Roman"/>
          <w:sz w:val="28"/>
          <w:szCs w:val="28"/>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rsidR="0081241C" w:rsidRPr="00E06E88" w:rsidRDefault="0081241C" w:rsidP="0081241C">
      <w:pPr>
        <w:rPr>
          <w:rFonts w:ascii="PT Astra Serif" w:hAnsi="PT Astra Serif" w:cs="Times New Roman"/>
          <w:sz w:val="28"/>
          <w:szCs w:val="28"/>
        </w:rPr>
      </w:pPr>
      <w:bookmarkStart w:id="630" w:name="sub_101625"/>
      <w:bookmarkEnd w:id="629"/>
      <w:r w:rsidRPr="00E06E88">
        <w:rPr>
          <w:rFonts w:ascii="PT Astra Serif" w:hAnsi="PT Astra Serif" w:cs="Times New Roman"/>
          <w:sz w:val="28"/>
          <w:szCs w:val="28"/>
        </w:rPr>
        <w:t>5) умение выявлять существенные черты и характерные признаки исторических событий, явлений, процессов;</w:t>
      </w:r>
    </w:p>
    <w:p w:rsidR="0081241C" w:rsidRPr="00E06E88" w:rsidRDefault="0081241C" w:rsidP="0081241C">
      <w:pPr>
        <w:rPr>
          <w:rFonts w:ascii="PT Astra Serif" w:hAnsi="PT Astra Serif" w:cs="Times New Roman"/>
          <w:sz w:val="28"/>
          <w:szCs w:val="28"/>
        </w:rPr>
      </w:pPr>
      <w:bookmarkStart w:id="631" w:name="sub_101626"/>
      <w:bookmarkEnd w:id="630"/>
      <w:r w:rsidRPr="00E06E88">
        <w:rPr>
          <w:rFonts w:ascii="PT Astra Serif" w:hAnsi="PT Astra Serif" w:cs="Times New Roman"/>
          <w:sz w:val="28"/>
          <w:szCs w:val="28"/>
        </w:rPr>
        <w:t>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XX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p w:rsidR="0081241C" w:rsidRPr="00E06E88" w:rsidRDefault="0081241C" w:rsidP="0081241C">
      <w:pPr>
        <w:rPr>
          <w:rFonts w:ascii="PT Astra Serif" w:hAnsi="PT Astra Serif" w:cs="Times New Roman"/>
          <w:sz w:val="28"/>
          <w:szCs w:val="28"/>
        </w:rPr>
      </w:pPr>
      <w:bookmarkStart w:id="632" w:name="sub_101627"/>
      <w:bookmarkEnd w:id="631"/>
      <w:r w:rsidRPr="00E06E88">
        <w:rPr>
          <w:rFonts w:ascii="PT Astra Serif" w:hAnsi="PT Astra Serif" w:cs="Times New Roman"/>
          <w:sz w:val="28"/>
          <w:szCs w:val="28"/>
        </w:rPr>
        <w:t>7) умение сравнивать исторические события, явления, процессы в различные исторические эпохи;</w:t>
      </w:r>
    </w:p>
    <w:p w:rsidR="0081241C" w:rsidRPr="00E06E88" w:rsidRDefault="0081241C" w:rsidP="0081241C">
      <w:pPr>
        <w:rPr>
          <w:rFonts w:ascii="PT Astra Serif" w:hAnsi="PT Astra Serif" w:cs="Times New Roman"/>
          <w:sz w:val="28"/>
          <w:szCs w:val="28"/>
        </w:rPr>
      </w:pPr>
      <w:bookmarkStart w:id="633" w:name="sub_101628"/>
      <w:bookmarkEnd w:id="632"/>
      <w:r w:rsidRPr="00E06E88">
        <w:rPr>
          <w:rFonts w:ascii="PT Astra Serif" w:hAnsi="PT Astra Serif" w:cs="Times New Roman"/>
          <w:sz w:val="28"/>
          <w:szCs w:val="28"/>
        </w:rPr>
        <w:t>8)</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определять и аргументировать собственную или предложенную точку зрения с опорой на фактический материал, в т.ч. используя источники разных типов;</w:t>
      </w:r>
    </w:p>
    <w:p w:rsidR="0081241C" w:rsidRPr="00E06E88" w:rsidRDefault="0081241C" w:rsidP="0081241C">
      <w:pPr>
        <w:rPr>
          <w:rFonts w:ascii="PT Astra Serif" w:hAnsi="PT Astra Serif" w:cs="Times New Roman"/>
          <w:sz w:val="28"/>
          <w:szCs w:val="28"/>
        </w:rPr>
      </w:pPr>
      <w:bookmarkStart w:id="634" w:name="sub_101629"/>
      <w:bookmarkEnd w:id="633"/>
      <w:r w:rsidRPr="00E06E88">
        <w:rPr>
          <w:rFonts w:ascii="PT Astra Serif" w:hAnsi="PT Astra Serif" w:cs="Times New Roman"/>
          <w:sz w:val="28"/>
          <w:szCs w:val="28"/>
        </w:rPr>
        <w:t>9)</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различать основные типы исторических источников: письменные, вещественные, аудиовизуальные;</w:t>
      </w:r>
    </w:p>
    <w:p w:rsidR="0081241C" w:rsidRPr="00E06E88" w:rsidRDefault="0081241C" w:rsidP="0081241C">
      <w:pPr>
        <w:rPr>
          <w:rFonts w:ascii="PT Astra Serif" w:hAnsi="PT Astra Serif" w:cs="Times New Roman"/>
          <w:sz w:val="28"/>
          <w:szCs w:val="28"/>
        </w:rPr>
      </w:pPr>
      <w:bookmarkStart w:id="635" w:name="sub_101630"/>
      <w:bookmarkEnd w:id="634"/>
      <w:r w:rsidRPr="00E06E88">
        <w:rPr>
          <w:rFonts w:ascii="PT Astra Serif" w:hAnsi="PT Astra Serif" w:cs="Times New Roman"/>
          <w:sz w:val="28"/>
          <w:szCs w:val="28"/>
        </w:rPr>
        <w:t>10)</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находить и критически анализировать для решения познавательной задачи исторические источники разных типов (в т.ч. по истории родного края), оценивать их полноту и достоверность, соотносить с историческим периодом; соотносить извлеченную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rsidR="0081241C" w:rsidRPr="00E06E88" w:rsidRDefault="0081241C" w:rsidP="0081241C">
      <w:pPr>
        <w:rPr>
          <w:rFonts w:ascii="PT Astra Serif" w:hAnsi="PT Astra Serif" w:cs="Times New Roman"/>
          <w:sz w:val="28"/>
          <w:szCs w:val="28"/>
        </w:rPr>
      </w:pPr>
      <w:bookmarkStart w:id="636" w:name="sub_101631"/>
      <w:bookmarkEnd w:id="635"/>
      <w:r w:rsidRPr="00E06E88">
        <w:rPr>
          <w:rFonts w:ascii="PT Astra Serif" w:hAnsi="PT Astra Serif" w:cs="Times New Roman"/>
          <w:sz w:val="28"/>
          <w:szCs w:val="28"/>
        </w:rPr>
        <w:t>11)</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rsidR="0081241C" w:rsidRPr="00E06E88" w:rsidRDefault="0081241C" w:rsidP="0081241C">
      <w:pPr>
        <w:rPr>
          <w:rFonts w:ascii="PT Astra Serif" w:hAnsi="PT Astra Serif" w:cs="Times New Roman"/>
          <w:sz w:val="28"/>
          <w:szCs w:val="28"/>
        </w:rPr>
      </w:pPr>
      <w:bookmarkStart w:id="637" w:name="sub_101632"/>
      <w:bookmarkEnd w:id="636"/>
      <w:r w:rsidRPr="00E06E88">
        <w:rPr>
          <w:rFonts w:ascii="PT Astra Serif" w:hAnsi="PT Astra Serif" w:cs="Times New Roman"/>
          <w:sz w:val="28"/>
          <w:szCs w:val="28"/>
        </w:rPr>
        <w:t>12)</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анализировать текстовые, визуальные источники исторической информации, представлять историческую информацию в виде таблиц, схем, диаграмм;</w:t>
      </w:r>
    </w:p>
    <w:p w:rsidR="0081241C" w:rsidRPr="00E06E88" w:rsidRDefault="0081241C" w:rsidP="0081241C">
      <w:pPr>
        <w:rPr>
          <w:rFonts w:ascii="PT Astra Serif" w:hAnsi="PT Astra Serif" w:cs="Times New Roman"/>
          <w:sz w:val="28"/>
          <w:szCs w:val="28"/>
        </w:rPr>
      </w:pPr>
      <w:bookmarkStart w:id="638" w:name="sub_101633"/>
      <w:bookmarkEnd w:id="637"/>
      <w:r w:rsidRPr="00E06E88">
        <w:rPr>
          <w:rFonts w:ascii="PT Astra Serif" w:hAnsi="PT Astra Serif" w:cs="Times New Roman"/>
          <w:sz w:val="28"/>
          <w:szCs w:val="28"/>
        </w:rPr>
        <w:t>13)</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осуществлять с соблюдением правил информационной безопасности поиск исторической информации в справочной литературе, информационно-телекоммуникационной сети «Интернет» для решения познавательных задач, оценивать полноту и верифицированность информации;</w:t>
      </w:r>
    </w:p>
    <w:p w:rsidR="0081241C" w:rsidRPr="00E06E88" w:rsidRDefault="0081241C" w:rsidP="0081241C">
      <w:pPr>
        <w:rPr>
          <w:rFonts w:ascii="PT Astra Serif" w:hAnsi="PT Astra Serif" w:cs="Times New Roman"/>
          <w:sz w:val="28"/>
          <w:szCs w:val="28"/>
        </w:rPr>
      </w:pPr>
      <w:bookmarkStart w:id="639" w:name="sub_101634"/>
      <w:bookmarkEnd w:id="638"/>
      <w:r w:rsidRPr="00E06E88">
        <w:rPr>
          <w:rFonts w:ascii="PT Astra Serif" w:hAnsi="PT Astra Serif" w:cs="Times New Roman"/>
          <w:sz w:val="28"/>
          <w:szCs w:val="28"/>
        </w:rPr>
        <w:t>14)</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w:t>
      </w:r>
      <w:r w:rsidRPr="00E06E88">
        <w:rPr>
          <w:rFonts w:ascii="PT Astra Serif" w:hAnsi="PT Astra Serif" w:cs="Times New Roman"/>
          <w:sz w:val="28"/>
          <w:szCs w:val="28"/>
        </w:rPr>
        <w:lastRenderedPageBreak/>
        <w:t>культур, уважения к историческому наследию народов России.</w:t>
      </w:r>
    </w:p>
    <w:p w:rsidR="0081241C" w:rsidRPr="00E06E88" w:rsidRDefault="0081241C" w:rsidP="0081241C">
      <w:pPr>
        <w:rPr>
          <w:rFonts w:ascii="PT Astra Serif" w:hAnsi="PT Astra Serif" w:cs="Times New Roman"/>
          <w:i/>
          <w:sz w:val="28"/>
          <w:szCs w:val="28"/>
        </w:rPr>
      </w:pPr>
      <w:bookmarkStart w:id="640" w:name="sub_101600"/>
      <w:bookmarkEnd w:id="639"/>
      <w:r w:rsidRPr="00E06E88">
        <w:rPr>
          <w:rFonts w:ascii="PT Astra Serif" w:hAnsi="PT Astra Serif" w:cs="Times New Roman"/>
          <w:i/>
          <w:sz w:val="28"/>
          <w:szCs w:val="28"/>
        </w:rPr>
        <w:t xml:space="preserve">Положения </w:t>
      </w:r>
      <w:r w:rsidRPr="00E06E88">
        <w:rPr>
          <w:rStyle w:val="a4"/>
          <w:rFonts w:ascii="PT Astra Serif" w:hAnsi="PT Astra Serif"/>
          <w:b w:val="0"/>
          <w:i/>
          <w:color w:val="auto"/>
          <w:sz w:val="28"/>
          <w:szCs w:val="28"/>
        </w:rPr>
        <w:t>ФГОС ООО</w:t>
      </w:r>
      <w:r w:rsidRPr="00E06E88">
        <w:rPr>
          <w:rFonts w:ascii="PT Astra Serif" w:hAnsi="PT Astra Serif" w:cs="Times New Roman"/>
          <w:i/>
          <w:sz w:val="28"/>
          <w:szCs w:val="28"/>
        </w:rPr>
        <w:t xml:space="preserve"> развернуты и структурированы в программе по истории в виде планируемых результатов, относящихся к ключевым компонентам познавательной деятельности школьников при изучении истории, от работы с хронологией и историческими фактами до применения знаний в общении, социальной практике.</w:t>
      </w:r>
    </w:p>
    <w:p w:rsidR="0081241C" w:rsidRPr="00E06E88" w:rsidRDefault="0081241C" w:rsidP="0081241C">
      <w:pPr>
        <w:rPr>
          <w:rFonts w:ascii="PT Astra Serif" w:hAnsi="PT Astra Serif" w:cs="Times New Roman"/>
          <w:b/>
          <w:i/>
          <w:sz w:val="28"/>
          <w:szCs w:val="28"/>
        </w:rPr>
      </w:pPr>
      <w:bookmarkStart w:id="641" w:name="sub_101635"/>
      <w:bookmarkEnd w:id="640"/>
      <w:r w:rsidRPr="00E06E88">
        <w:rPr>
          <w:rFonts w:ascii="PT Astra Serif" w:hAnsi="PT Astra Serif" w:cs="Times New Roman"/>
          <w:b/>
          <w:i/>
          <w:sz w:val="28"/>
          <w:szCs w:val="28"/>
        </w:rPr>
        <w:t>Предметные результаты изучения истории включают:</w:t>
      </w:r>
    </w:p>
    <w:p w:rsidR="0081241C" w:rsidRPr="00E06E88" w:rsidRDefault="0081241C" w:rsidP="0081241C">
      <w:pPr>
        <w:rPr>
          <w:rFonts w:ascii="PT Astra Serif" w:hAnsi="PT Astra Serif" w:cs="Times New Roman"/>
          <w:sz w:val="28"/>
          <w:szCs w:val="28"/>
        </w:rPr>
      </w:pPr>
      <w:bookmarkStart w:id="642" w:name="sub_101636"/>
      <w:bookmarkEnd w:id="641"/>
      <w:r w:rsidRPr="00E06E88">
        <w:rPr>
          <w:rFonts w:ascii="PT Astra Serif" w:hAnsi="PT Astra Serif" w:cs="Times New Roman"/>
          <w:sz w:val="28"/>
          <w:szCs w:val="28"/>
        </w:rPr>
        <w:t>1)</w:t>
      </w:r>
      <w:r w:rsidRPr="00E06E88">
        <w:rPr>
          <w:rFonts w:ascii="PT Astra Serif" w:hAnsi="PT Astra Serif" w:cs="Times New Roman"/>
          <w:sz w:val="28"/>
          <w:szCs w:val="28"/>
          <w:lang w:val="en-US"/>
        </w:rPr>
        <w:t> </w:t>
      </w:r>
      <w:r w:rsidRPr="00E06E88">
        <w:rPr>
          <w:rFonts w:ascii="PT Astra Serif" w:hAnsi="PT Astra Serif" w:cs="Times New Roman"/>
          <w:sz w:val="28"/>
          <w:szCs w:val="28"/>
        </w:rPr>
        <w:t>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rsidR="0081241C" w:rsidRPr="00E06E88" w:rsidRDefault="0081241C" w:rsidP="0081241C">
      <w:pPr>
        <w:rPr>
          <w:rFonts w:ascii="PT Astra Serif" w:hAnsi="PT Astra Serif" w:cs="Times New Roman"/>
          <w:sz w:val="28"/>
          <w:szCs w:val="28"/>
        </w:rPr>
      </w:pPr>
      <w:bookmarkStart w:id="643" w:name="sub_101637"/>
      <w:bookmarkEnd w:id="642"/>
      <w:r w:rsidRPr="00E06E88">
        <w:rPr>
          <w:rFonts w:ascii="PT Astra Serif" w:hAnsi="PT Astra Serif" w:cs="Times New Roman"/>
          <w:sz w:val="28"/>
          <w:szCs w:val="28"/>
        </w:rPr>
        <w:t>2)</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базовые знания об основных этапах и ключевых событиях отечественной и всемирной истории;</w:t>
      </w:r>
    </w:p>
    <w:p w:rsidR="0081241C" w:rsidRPr="00E06E88" w:rsidRDefault="0081241C" w:rsidP="0081241C">
      <w:pPr>
        <w:rPr>
          <w:rFonts w:ascii="PT Astra Serif" w:hAnsi="PT Astra Serif" w:cs="Times New Roman"/>
          <w:sz w:val="28"/>
          <w:szCs w:val="28"/>
        </w:rPr>
      </w:pPr>
      <w:bookmarkStart w:id="644" w:name="sub_101638"/>
      <w:bookmarkEnd w:id="643"/>
      <w:r w:rsidRPr="00E06E88">
        <w:rPr>
          <w:rFonts w:ascii="PT Astra Serif" w:hAnsi="PT Astra Serif" w:cs="Times New Roman"/>
          <w:sz w:val="28"/>
          <w:szCs w:val="28"/>
        </w:rPr>
        <w:t>3)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81241C" w:rsidRPr="00E06E88" w:rsidRDefault="0081241C" w:rsidP="0081241C">
      <w:pPr>
        <w:rPr>
          <w:rFonts w:ascii="PT Astra Serif" w:hAnsi="PT Astra Serif" w:cs="Times New Roman"/>
          <w:sz w:val="28"/>
          <w:szCs w:val="28"/>
        </w:rPr>
      </w:pPr>
      <w:bookmarkStart w:id="645" w:name="sub_101639"/>
      <w:bookmarkEnd w:id="644"/>
      <w:r w:rsidRPr="00E06E88">
        <w:rPr>
          <w:rFonts w:ascii="PT Astra Serif" w:hAnsi="PT Astra Serif" w:cs="Times New Roman"/>
          <w:sz w:val="28"/>
          <w:szCs w:val="28"/>
        </w:rPr>
        <w:t>4)</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работать с основными видами современных источников исторической информации (учебник, научно-популярная литература, ресурсы информационно-телекоммуникационной сети «Интернет» другие), оценивая их информационные особенности и достоверность с применением метапредметного подхода;</w:t>
      </w:r>
    </w:p>
    <w:p w:rsidR="0081241C" w:rsidRPr="00E06E88" w:rsidRDefault="0081241C" w:rsidP="0081241C">
      <w:pPr>
        <w:rPr>
          <w:rFonts w:ascii="PT Astra Serif" w:hAnsi="PT Astra Serif" w:cs="Times New Roman"/>
          <w:sz w:val="28"/>
          <w:szCs w:val="28"/>
        </w:rPr>
      </w:pPr>
      <w:bookmarkStart w:id="646" w:name="sub_101640"/>
      <w:bookmarkEnd w:id="645"/>
      <w:r w:rsidRPr="00E06E88">
        <w:rPr>
          <w:rFonts w:ascii="PT Astra Serif" w:hAnsi="PT Astra Serif" w:cs="Times New Roman"/>
          <w:sz w:val="28"/>
          <w:szCs w:val="28"/>
        </w:rPr>
        <w:t>5)</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rsidR="0081241C" w:rsidRPr="00E06E88" w:rsidRDefault="0081241C" w:rsidP="0081241C">
      <w:pPr>
        <w:rPr>
          <w:rFonts w:ascii="PT Astra Serif" w:hAnsi="PT Astra Serif" w:cs="Times New Roman"/>
          <w:sz w:val="28"/>
          <w:szCs w:val="28"/>
        </w:rPr>
      </w:pPr>
      <w:bookmarkStart w:id="647" w:name="sub_101641"/>
      <w:bookmarkEnd w:id="646"/>
      <w:r w:rsidRPr="00E06E88">
        <w:rPr>
          <w:rFonts w:ascii="PT Astra Serif" w:hAnsi="PT Astra Serif" w:cs="Times New Roman"/>
          <w:sz w:val="28"/>
          <w:szCs w:val="28"/>
        </w:rPr>
        <w:t>6)</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rsidR="0081241C" w:rsidRPr="00E06E88" w:rsidRDefault="0081241C" w:rsidP="0081241C">
      <w:pPr>
        <w:rPr>
          <w:rFonts w:ascii="PT Astra Serif" w:hAnsi="PT Astra Serif" w:cs="Times New Roman"/>
          <w:sz w:val="28"/>
          <w:szCs w:val="28"/>
        </w:rPr>
      </w:pPr>
      <w:bookmarkStart w:id="648" w:name="sub_101642"/>
      <w:bookmarkEnd w:id="647"/>
      <w:r w:rsidRPr="00E06E88">
        <w:rPr>
          <w:rFonts w:ascii="PT Astra Serif" w:hAnsi="PT Astra Serif" w:cs="Times New Roman"/>
          <w:sz w:val="28"/>
          <w:szCs w:val="28"/>
        </w:rPr>
        <w:t>7)</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владение приемами оценки значения исторических событий и деятельности исторических личностей в отечественной и всемирной истории;</w:t>
      </w:r>
    </w:p>
    <w:p w:rsidR="0081241C" w:rsidRPr="00E06E88" w:rsidRDefault="0081241C" w:rsidP="0081241C">
      <w:pPr>
        <w:rPr>
          <w:rFonts w:ascii="PT Astra Serif" w:hAnsi="PT Astra Serif" w:cs="Times New Roman"/>
          <w:sz w:val="28"/>
          <w:szCs w:val="28"/>
        </w:rPr>
      </w:pPr>
      <w:bookmarkStart w:id="649" w:name="sub_101643"/>
      <w:bookmarkEnd w:id="648"/>
      <w:r w:rsidRPr="00E06E88">
        <w:rPr>
          <w:rFonts w:ascii="PT Astra Serif" w:hAnsi="PT Astra Serif" w:cs="Times New Roman"/>
          <w:sz w:val="28"/>
          <w:szCs w:val="28"/>
        </w:rPr>
        <w:t>8)</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способность применять исторические знания в школьном и внешкольном общении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rsidR="0081241C" w:rsidRPr="00E06E88" w:rsidRDefault="0081241C" w:rsidP="0081241C">
      <w:pPr>
        <w:rPr>
          <w:rFonts w:ascii="PT Astra Serif" w:hAnsi="PT Astra Serif" w:cs="Times New Roman"/>
          <w:sz w:val="28"/>
          <w:szCs w:val="28"/>
        </w:rPr>
      </w:pPr>
      <w:bookmarkStart w:id="650" w:name="sub_101644"/>
      <w:bookmarkEnd w:id="649"/>
      <w:r w:rsidRPr="00E06E88">
        <w:rPr>
          <w:rFonts w:ascii="PT Astra Serif" w:hAnsi="PT Astra Serif" w:cs="Times New Roman"/>
          <w:sz w:val="28"/>
          <w:szCs w:val="28"/>
        </w:rPr>
        <w:t>9)</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осознание необходимости сохранения исторических и культурных памятников своей страны и мира;</w:t>
      </w:r>
    </w:p>
    <w:p w:rsidR="0081241C" w:rsidRPr="00E06E88" w:rsidRDefault="0081241C" w:rsidP="0081241C">
      <w:pPr>
        <w:rPr>
          <w:rFonts w:ascii="PT Astra Serif" w:hAnsi="PT Astra Serif" w:cs="Times New Roman"/>
          <w:sz w:val="28"/>
          <w:szCs w:val="28"/>
        </w:rPr>
      </w:pPr>
      <w:bookmarkStart w:id="651" w:name="sub_101645"/>
      <w:bookmarkEnd w:id="650"/>
      <w:r w:rsidRPr="00E06E88">
        <w:rPr>
          <w:rFonts w:ascii="PT Astra Serif" w:hAnsi="PT Astra Serif" w:cs="Times New Roman"/>
          <w:sz w:val="28"/>
          <w:szCs w:val="28"/>
        </w:rPr>
        <w:t>10)</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устанавливать взаимосвязи событий, явлений, процессов прошлого с важнейшими событиями XX - начала XXI в.</w:t>
      </w:r>
    </w:p>
    <w:p w:rsidR="0081241C" w:rsidRPr="005471DC" w:rsidRDefault="0081241C" w:rsidP="0081241C">
      <w:pPr>
        <w:rPr>
          <w:rFonts w:ascii="PT Astra Serif" w:hAnsi="PT Astra Serif" w:cs="Times New Roman"/>
          <w:sz w:val="28"/>
          <w:szCs w:val="28"/>
        </w:rPr>
      </w:pPr>
      <w:bookmarkStart w:id="652" w:name="sub_101601"/>
      <w:bookmarkEnd w:id="651"/>
      <w:r w:rsidRPr="005471DC">
        <w:rPr>
          <w:rFonts w:ascii="PT Astra Serif" w:hAnsi="PT Astra Serif" w:cs="Times New Roman"/>
          <w:sz w:val="28"/>
          <w:szCs w:val="28"/>
        </w:rPr>
        <w:t xml:space="preserve">Достижение предметных результатов может быть обеспечено в т.ч. введением отдельного учебного модуля «Введение в Новейшую историю России», предваряющего систематическое изучение отечественной истории XX-XXI вв. в 10-11 классах. </w:t>
      </w:r>
    </w:p>
    <w:p w:rsidR="0081241C" w:rsidRPr="005471DC" w:rsidRDefault="0081241C" w:rsidP="0081241C">
      <w:pPr>
        <w:rPr>
          <w:rFonts w:ascii="PT Astra Serif" w:hAnsi="PT Astra Serif" w:cs="Times New Roman"/>
          <w:sz w:val="28"/>
          <w:szCs w:val="28"/>
        </w:rPr>
      </w:pPr>
      <w:r w:rsidRPr="005471DC">
        <w:rPr>
          <w:rFonts w:ascii="PT Astra Serif" w:hAnsi="PT Astra Serif" w:cs="Times New Roman"/>
          <w:sz w:val="28"/>
          <w:szCs w:val="28"/>
        </w:rPr>
        <w:t xml:space="preserve">Изучение данного модуля призвано сформировать базу для овладения знаниями об основных этапах и ключевых событиях истории России Новейшего времени (Российская революция 1917-1922 гг., Великая Отечественная война </w:t>
      </w:r>
      <w:r w:rsidRPr="005471DC">
        <w:rPr>
          <w:rFonts w:ascii="PT Astra Serif" w:hAnsi="PT Astra Serif" w:cs="Times New Roman"/>
          <w:sz w:val="28"/>
          <w:szCs w:val="28"/>
        </w:rPr>
        <w:lastRenderedPageBreak/>
        <w:t>1941-1945 гг., распад СССР, возрождение страны с 2000-х гг., воссоединение Крыма с Россией в 2014 г.).</w:t>
      </w:r>
    </w:p>
    <w:p w:rsidR="0081241C" w:rsidRPr="00E06E88" w:rsidRDefault="0081241C" w:rsidP="0081241C">
      <w:pPr>
        <w:rPr>
          <w:rFonts w:ascii="PT Astra Serif" w:hAnsi="PT Astra Serif" w:cs="Times New Roman"/>
          <w:b/>
          <w:i/>
          <w:sz w:val="28"/>
          <w:szCs w:val="28"/>
        </w:rPr>
      </w:pPr>
      <w:bookmarkStart w:id="653" w:name="sub_101602"/>
      <w:bookmarkEnd w:id="652"/>
      <w:r w:rsidRPr="00E06E88">
        <w:rPr>
          <w:rFonts w:ascii="PT Astra Serif" w:hAnsi="PT Astra Serif" w:cs="Times New Roman"/>
          <w:b/>
          <w:i/>
          <w:sz w:val="28"/>
          <w:szCs w:val="28"/>
        </w:rPr>
        <w:t>Предметные результаты изучения истории носят комплексный характер, в них органично сочетаются познавательно-исторические, мировоззренческие и метапредметные компоненты.</w:t>
      </w:r>
    </w:p>
    <w:p w:rsidR="0081241C" w:rsidRPr="00E06E88" w:rsidRDefault="0081241C" w:rsidP="0081241C">
      <w:pPr>
        <w:rPr>
          <w:rFonts w:ascii="PT Astra Serif" w:hAnsi="PT Astra Serif" w:cs="Times New Roman"/>
          <w:b/>
          <w:i/>
          <w:sz w:val="28"/>
          <w:szCs w:val="28"/>
        </w:rPr>
      </w:pPr>
      <w:bookmarkStart w:id="654" w:name="sub_101603"/>
      <w:bookmarkEnd w:id="653"/>
      <w:r w:rsidRPr="00E06E88">
        <w:rPr>
          <w:rFonts w:ascii="PT Astra Serif" w:hAnsi="PT Astra Serif" w:cs="Times New Roman"/>
          <w:b/>
          <w:i/>
          <w:sz w:val="28"/>
          <w:szCs w:val="28"/>
        </w:rPr>
        <w:t>Предметные результаты изучения истории проявляются в освоенных учащимися знаниях и видах деятельности. Они представлены в следующих основных группах:</w:t>
      </w:r>
    </w:p>
    <w:p w:rsidR="0081241C" w:rsidRPr="00E06E88" w:rsidRDefault="0081241C" w:rsidP="0081241C">
      <w:pPr>
        <w:rPr>
          <w:rFonts w:ascii="PT Astra Serif" w:hAnsi="PT Astra Serif" w:cs="Times New Roman"/>
          <w:sz w:val="28"/>
          <w:szCs w:val="28"/>
        </w:rPr>
      </w:pPr>
      <w:bookmarkStart w:id="655" w:name="sub_101646"/>
      <w:bookmarkEnd w:id="654"/>
      <w:r w:rsidRPr="00E06E88">
        <w:rPr>
          <w:rFonts w:ascii="PT Astra Serif" w:hAnsi="PT Astra Serif" w:cs="Times New Roman"/>
          <w:sz w:val="28"/>
          <w:szCs w:val="28"/>
        </w:rPr>
        <w:t>1)</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w:t>
      </w:r>
    </w:p>
    <w:p w:rsidR="0081241C" w:rsidRPr="00E06E88" w:rsidRDefault="0081241C" w:rsidP="0081241C">
      <w:pPr>
        <w:rPr>
          <w:rFonts w:ascii="PT Astra Serif" w:hAnsi="PT Astra Serif" w:cs="Times New Roman"/>
          <w:sz w:val="28"/>
          <w:szCs w:val="28"/>
        </w:rPr>
      </w:pPr>
      <w:bookmarkStart w:id="656" w:name="sub_101647"/>
      <w:bookmarkEnd w:id="655"/>
      <w:r w:rsidRPr="00E06E88">
        <w:rPr>
          <w:rFonts w:ascii="PT Astra Serif" w:hAnsi="PT Astra Serif" w:cs="Times New Roman"/>
          <w:sz w:val="28"/>
          <w:szCs w:val="28"/>
        </w:rPr>
        <w:t>2)</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rsidR="0081241C" w:rsidRPr="00E06E88" w:rsidRDefault="0081241C" w:rsidP="0081241C">
      <w:pPr>
        <w:rPr>
          <w:rFonts w:ascii="PT Astra Serif" w:hAnsi="PT Astra Serif" w:cs="Times New Roman"/>
          <w:sz w:val="28"/>
          <w:szCs w:val="28"/>
        </w:rPr>
      </w:pPr>
      <w:bookmarkStart w:id="657" w:name="sub_101648"/>
      <w:bookmarkEnd w:id="656"/>
      <w:r w:rsidRPr="00E06E88">
        <w:rPr>
          <w:rFonts w:ascii="PT Astra Serif" w:hAnsi="PT Astra Serif" w:cs="Times New Roman"/>
          <w:sz w:val="28"/>
          <w:szCs w:val="28"/>
        </w:rPr>
        <w:t>3)</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Работа с исторической картой (картами, размещенными в учебниках, атласах, на электронных носителях и других): читать историческую карту с опорой на легенду,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rsidR="0081241C" w:rsidRPr="00E06E88" w:rsidRDefault="0081241C" w:rsidP="0081241C">
      <w:pPr>
        <w:rPr>
          <w:rFonts w:ascii="PT Astra Serif" w:hAnsi="PT Astra Serif" w:cs="Times New Roman"/>
          <w:sz w:val="28"/>
          <w:szCs w:val="28"/>
        </w:rPr>
      </w:pPr>
      <w:bookmarkStart w:id="658" w:name="sub_101649"/>
      <w:bookmarkEnd w:id="657"/>
      <w:r w:rsidRPr="00E06E88">
        <w:rPr>
          <w:rFonts w:ascii="PT Astra Serif" w:hAnsi="PT Astra Serif" w:cs="Times New Roman"/>
          <w:sz w:val="28"/>
          <w:szCs w:val="28"/>
        </w:rPr>
        <w:t>4)</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ценности источника.</w:t>
      </w:r>
    </w:p>
    <w:p w:rsidR="0081241C" w:rsidRPr="00E06E88" w:rsidRDefault="0081241C" w:rsidP="0081241C">
      <w:pPr>
        <w:rPr>
          <w:rFonts w:ascii="PT Astra Serif" w:hAnsi="PT Astra Serif" w:cs="Times New Roman"/>
          <w:sz w:val="28"/>
          <w:szCs w:val="28"/>
        </w:rPr>
      </w:pPr>
      <w:bookmarkStart w:id="659" w:name="sub_101650"/>
      <w:bookmarkEnd w:id="658"/>
      <w:r w:rsidRPr="00E06E88">
        <w:rPr>
          <w:rFonts w:ascii="PT Astra Serif" w:hAnsi="PT Astra Serif" w:cs="Times New Roman"/>
          <w:sz w:val="28"/>
          <w:szCs w:val="28"/>
        </w:rPr>
        <w:t>5)</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другое.</w:t>
      </w:r>
    </w:p>
    <w:p w:rsidR="0081241C" w:rsidRPr="00E06E88" w:rsidRDefault="0081241C" w:rsidP="0081241C">
      <w:pPr>
        <w:rPr>
          <w:rFonts w:ascii="PT Astra Serif" w:hAnsi="PT Astra Serif" w:cs="Times New Roman"/>
          <w:sz w:val="28"/>
          <w:szCs w:val="28"/>
        </w:rPr>
      </w:pPr>
      <w:bookmarkStart w:id="660" w:name="sub_101651"/>
      <w:bookmarkEnd w:id="659"/>
      <w:r w:rsidRPr="00E06E88">
        <w:rPr>
          <w:rFonts w:ascii="PT Astra Serif" w:hAnsi="PT Astra Serif" w:cs="Times New Roman"/>
          <w:sz w:val="28"/>
          <w:szCs w:val="28"/>
        </w:rPr>
        <w:t>6)</w:t>
      </w:r>
      <w:r w:rsidRPr="00E06E88">
        <w:rPr>
          <w:rFonts w:ascii="PT Astra Serif" w:hAnsi="PT Astra Serif" w:cs="Times New Roman"/>
          <w:sz w:val="28"/>
          <w:szCs w:val="28"/>
          <w:lang w:val="en-US"/>
        </w:rPr>
        <w:t> </w:t>
      </w:r>
      <w:r w:rsidRPr="00E06E88">
        <w:rPr>
          <w:rFonts w:ascii="PT Astra Serif" w:hAnsi="PT Astra Serif" w:cs="Times New Roman"/>
          <w:sz w:val="28"/>
          <w:szCs w:val="28"/>
        </w:rPr>
        <w:t>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rsidR="0081241C" w:rsidRPr="00E06E88" w:rsidRDefault="0081241C" w:rsidP="0081241C">
      <w:pPr>
        <w:rPr>
          <w:rFonts w:ascii="PT Astra Serif" w:hAnsi="PT Astra Serif" w:cs="Times New Roman"/>
          <w:sz w:val="28"/>
          <w:szCs w:val="28"/>
        </w:rPr>
      </w:pPr>
      <w:bookmarkStart w:id="661" w:name="sub_101652"/>
      <w:bookmarkEnd w:id="660"/>
      <w:r w:rsidRPr="00E06E88">
        <w:rPr>
          <w:rFonts w:ascii="PT Astra Serif" w:hAnsi="PT Astra Serif" w:cs="Times New Roman"/>
          <w:sz w:val="28"/>
          <w:szCs w:val="28"/>
        </w:rPr>
        <w:t>7)</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rsidR="0081241C" w:rsidRPr="00E06E88" w:rsidRDefault="0081241C" w:rsidP="0081241C">
      <w:pPr>
        <w:rPr>
          <w:rFonts w:ascii="PT Astra Serif" w:hAnsi="PT Astra Serif" w:cs="Times New Roman"/>
          <w:sz w:val="28"/>
          <w:szCs w:val="28"/>
        </w:rPr>
      </w:pPr>
      <w:bookmarkStart w:id="662" w:name="sub_101653"/>
      <w:bookmarkEnd w:id="661"/>
      <w:r w:rsidRPr="00E06E88">
        <w:rPr>
          <w:rFonts w:ascii="PT Astra Serif" w:hAnsi="PT Astra Serif" w:cs="Times New Roman"/>
          <w:sz w:val="28"/>
          <w:szCs w:val="28"/>
        </w:rPr>
        <w:t>8)</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Применение исторических знаний и умений: опираться на исторические знания при выяснении причин и сущности, а также оценке современных </w:t>
      </w:r>
      <w:r w:rsidRPr="00E06E88">
        <w:rPr>
          <w:rFonts w:ascii="PT Astra Serif" w:hAnsi="PT Astra Serif" w:cs="Times New Roman"/>
          <w:sz w:val="28"/>
          <w:szCs w:val="28"/>
        </w:rPr>
        <w:lastRenderedPageBreak/>
        <w:t>событий, использовать знания об истории и культуре своего и других народов в общении в школе и внешкольной жизни, как основу диалога в поликультурной среде, способствовать сохранению памятников истории и культуры.</w:t>
      </w:r>
    </w:p>
    <w:p w:rsidR="0081241C" w:rsidRPr="00E06E88" w:rsidRDefault="0081241C" w:rsidP="0081241C">
      <w:pPr>
        <w:rPr>
          <w:rFonts w:ascii="PT Astra Serif" w:hAnsi="PT Astra Serif" w:cs="Times New Roman"/>
          <w:b/>
          <w:i/>
          <w:sz w:val="28"/>
          <w:szCs w:val="28"/>
        </w:rPr>
      </w:pPr>
      <w:bookmarkStart w:id="663" w:name="sub_101604"/>
      <w:bookmarkEnd w:id="662"/>
      <w:r w:rsidRPr="00E06E88">
        <w:rPr>
          <w:rFonts w:ascii="PT Astra Serif" w:hAnsi="PT Astra Serif" w:cs="Times New Roman"/>
          <w:b/>
          <w:i/>
          <w:sz w:val="28"/>
          <w:szCs w:val="28"/>
        </w:rPr>
        <w:t>Приведенный перечень предметных результатов по истории служит ориентиром для планирования и организации познавательной деятельности школьников при изучении истории (в т.ч. - разработки системы познавательных задач), при измерении и оценке достигнутых учащимися результатов.</w:t>
      </w:r>
    </w:p>
    <w:bookmarkEnd w:id="66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Предметные результаты изучения истории в 5-9 классах представлены в виде общего перечня для курсов отечественной и всеобщей истории, что должно способствовать углублению содержательных связей двух курсов, выстраиванию единой линии развития познавательной деятельности учащихся. Названные ниже результаты формируются в работе с комплексом учебных пособий - учебниками, настенными и электронными картами и атласами, хрестоматиями и другими.</w:t>
      </w:r>
    </w:p>
    <w:p w:rsidR="0081241C" w:rsidRPr="00E06E88" w:rsidRDefault="0081241C" w:rsidP="0081241C">
      <w:pPr>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bookmarkStart w:id="664" w:name="sub_101605"/>
      <w:r w:rsidRPr="00E06E88">
        <w:rPr>
          <w:rFonts w:ascii="PT Astra Serif" w:hAnsi="PT Astra Serif" w:cs="Times New Roman"/>
          <w:b/>
          <w:sz w:val="28"/>
          <w:szCs w:val="28"/>
        </w:rPr>
        <w:t>5 КЛАСС</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 концу обучения в 5 классе обучающийся научится:</w:t>
      </w:r>
    </w:p>
    <w:p w:rsidR="0081241C" w:rsidRPr="00E06E88" w:rsidRDefault="0081241C" w:rsidP="0081241C">
      <w:pPr>
        <w:rPr>
          <w:rFonts w:ascii="PT Astra Serif" w:hAnsi="PT Astra Serif" w:cs="Times New Roman"/>
          <w:b/>
          <w:i/>
          <w:sz w:val="28"/>
          <w:szCs w:val="28"/>
        </w:rPr>
      </w:pPr>
      <w:bookmarkStart w:id="665" w:name="sub_101654"/>
      <w:bookmarkEnd w:id="664"/>
      <w:r w:rsidRPr="00E06E88">
        <w:rPr>
          <w:rFonts w:ascii="PT Astra Serif" w:hAnsi="PT Astra Serif" w:cs="Times New Roman"/>
          <w:b/>
          <w:i/>
          <w:sz w:val="28"/>
          <w:szCs w:val="28"/>
        </w:rPr>
        <w:t>Знание хронологии, работа с хронологией:</w:t>
      </w:r>
    </w:p>
    <w:bookmarkEnd w:id="66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смысл основных хронологических понятий (век, тысячелетие, до нашей эры, наша эра);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называть даты важнейших событий истории Древнего мира, по дате устанавливать принадлежность события к веку, тысячелетию;</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определять длительность и последовательность событий, периодов истории Древнего мира, вести счет лет до нашей эры и нашей эры.</w:t>
      </w:r>
    </w:p>
    <w:p w:rsidR="0081241C" w:rsidRPr="00E06E88" w:rsidRDefault="0081241C" w:rsidP="0081241C">
      <w:pPr>
        <w:rPr>
          <w:rFonts w:ascii="PT Astra Serif" w:hAnsi="PT Astra Serif" w:cs="Times New Roman"/>
          <w:b/>
          <w:i/>
          <w:sz w:val="28"/>
          <w:szCs w:val="28"/>
        </w:rPr>
      </w:pPr>
      <w:bookmarkStart w:id="666" w:name="sub_101655"/>
      <w:r w:rsidRPr="00E06E88">
        <w:rPr>
          <w:rFonts w:ascii="PT Astra Serif" w:hAnsi="PT Astra Serif" w:cs="Times New Roman"/>
          <w:b/>
          <w:i/>
          <w:sz w:val="28"/>
          <w:szCs w:val="28"/>
        </w:rPr>
        <w:t>Знание исторических фактов, работа с фактами:</w:t>
      </w:r>
    </w:p>
    <w:bookmarkEnd w:id="66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указывать (называть) место, обстоятельства, участников, результаты важнейших событий истории Древнего мира;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группировать, систематизировать факты по заданному признаку.</w:t>
      </w:r>
    </w:p>
    <w:p w:rsidR="0081241C" w:rsidRPr="00E06E88" w:rsidRDefault="0081241C" w:rsidP="0081241C">
      <w:pPr>
        <w:rPr>
          <w:rFonts w:ascii="PT Astra Serif" w:hAnsi="PT Astra Serif" w:cs="Times New Roman"/>
          <w:b/>
          <w:i/>
          <w:sz w:val="28"/>
          <w:szCs w:val="28"/>
        </w:rPr>
      </w:pPr>
      <w:bookmarkStart w:id="667" w:name="sub_101656"/>
      <w:r w:rsidRPr="00E06E88">
        <w:rPr>
          <w:rFonts w:ascii="PT Astra Serif" w:hAnsi="PT Astra Serif" w:cs="Times New Roman"/>
          <w:b/>
          <w:i/>
          <w:sz w:val="28"/>
          <w:szCs w:val="28"/>
        </w:rPr>
        <w:t>Работа с исторической картой:</w:t>
      </w:r>
    </w:p>
    <w:bookmarkEnd w:id="66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устанавливать на основе картографических сведений связь между условиями среды обитания людей и их занятиями.</w:t>
      </w:r>
    </w:p>
    <w:p w:rsidR="0081241C" w:rsidRPr="00E06E88" w:rsidRDefault="0081241C" w:rsidP="0081241C">
      <w:pPr>
        <w:rPr>
          <w:rFonts w:ascii="PT Astra Serif" w:hAnsi="PT Astra Serif" w:cs="Times New Roman"/>
          <w:b/>
          <w:i/>
          <w:sz w:val="28"/>
          <w:szCs w:val="28"/>
        </w:rPr>
      </w:pPr>
      <w:bookmarkStart w:id="668" w:name="sub_101657"/>
      <w:r w:rsidRPr="00E06E88">
        <w:rPr>
          <w:rFonts w:ascii="PT Astra Serif" w:hAnsi="PT Astra Serif" w:cs="Times New Roman"/>
          <w:b/>
          <w:i/>
          <w:sz w:val="28"/>
          <w:szCs w:val="28"/>
        </w:rPr>
        <w:t>Работа с историческими источниками:</w:t>
      </w:r>
    </w:p>
    <w:bookmarkEnd w:id="66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называть и различать основные типы исторических источников (письменные, визуальные, вещественные), приводить примеры источников разных типов;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памятники культуры изучаемой эпохи и источники, созданные в последующие эпохи, приводить примеры;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извлекать из письменного источника исторические факты (имена, названия событий, даты и другие); находить в визуальных памятниках изучае</w:t>
      </w:r>
      <w:r w:rsidRPr="00E06E88">
        <w:rPr>
          <w:rFonts w:ascii="PT Astra Serif" w:hAnsi="PT Astra Serif" w:cs="Times New Roman"/>
          <w:sz w:val="28"/>
          <w:szCs w:val="28"/>
        </w:rPr>
        <w:lastRenderedPageBreak/>
        <w:t>мой эпохи ключевые знаки, символы; раскрывать смысл (главную идею) высказывания, изображения.</w:t>
      </w:r>
    </w:p>
    <w:p w:rsidR="0081241C" w:rsidRPr="00E06E88" w:rsidRDefault="0081241C" w:rsidP="0081241C">
      <w:pPr>
        <w:rPr>
          <w:rFonts w:ascii="PT Astra Serif" w:hAnsi="PT Astra Serif" w:cs="Times New Roman"/>
          <w:b/>
          <w:i/>
          <w:sz w:val="28"/>
          <w:szCs w:val="28"/>
        </w:rPr>
      </w:pPr>
      <w:bookmarkStart w:id="669" w:name="sub_101658"/>
      <w:r w:rsidRPr="00E06E88">
        <w:rPr>
          <w:rFonts w:ascii="PT Astra Serif" w:hAnsi="PT Astra Serif" w:cs="Times New Roman"/>
          <w:b/>
          <w:i/>
          <w:sz w:val="28"/>
          <w:szCs w:val="28"/>
        </w:rPr>
        <w:t>Историческое описание (реконструкция):</w:t>
      </w:r>
    </w:p>
    <w:bookmarkEnd w:id="66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условия жизни людей в древности;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рассказывать о значительных событиях древней истории, их участниках;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рассказывать об исторических личностях Древнего мира (ключевых моментах их биографии, роли в исторических событиях);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давать краткое описание памятников культуры эпохи первобытности и древнейших цивилизаций.</w:t>
      </w:r>
    </w:p>
    <w:p w:rsidR="0081241C" w:rsidRPr="00E06E88" w:rsidRDefault="0081241C" w:rsidP="0081241C">
      <w:pPr>
        <w:rPr>
          <w:rFonts w:ascii="PT Astra Serif" w:hAnsi="PT Astra Serif" w:cs="Times New Roman"/>
          <w:b/>
          <w:i/>
          <w:sz w:val="28"/>
          <w:szCs w:val="28"/>
        </w:rPr>
      </w:pPr>
      <w:bookmarkStart w:id="670" w:name="sub_101659"/>
      <w:r w:rsidRPr="00E06E88">
        <w:rPr>
          <w:rFonts w:ascii="PT Astra Serif" w:hAnsi="PT Astra Serif" w:cs="Times New Roman"/>
          <w:b/>
          <w:i/>
          <w:sz w:val="28"/>
          <w:szCs w:val="28"/>
        </w:rPr>
        <w:t>Анализ, объяснение исторических событий, явлений:</w:t>
      </w:r>
    </w:p>
    <w:bookmarkEnd w:id="67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раскрывать существенные черты государственного устройства древних обществ, положения основных групп населения, религиозных верований людей в древности;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сравнивать исторические явления, определять их общие черты;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иллюстрировать общие явления, черты конкретными примерами;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причины и следствия важнейших событий древней истории.</w:t>
      </w:r>
    </w:p>
    <w:p w:rsidR="0081241C" w:rsidRPr="00E06E88" w:rsidRDefault="0081241C" w:rsidP="0081241C">
      <w:pPr>
        <w:rPr>
          <w:rFonts w:ascii="PT Astra Serif" w:hAnsi="PT Astra Serif" w:cs="Times New Roman"/>
          <w:b/>
          <w:i/>
          <w:sz w:val="28"/>
          <w:szCs w:val="28"/>
        </w:rPr>
      </w:pPr>
      <w:bookmarkStart w:id="671" w:name="sub_101660"/>
      <w:r w:rsidRPr="00E06E88">
        <w:rPr>
          <w:rFonts w:ascii="PT Astra Serif" w:hAnsi="PT Astra Serif" w:cs="Times New Roman"/>
          <w:b/>
          <w:i/>
          <w:sz w:val="28"/>
          <w:szCs w:val="28"/>
        </w:rPr>
        <w:t>Рассмотрение исторических версий и оценок, определение своего отношения к наиболее значимым событиям и личностям прошлого:</w:t>
      </w:r>
    </w:p>
    <w:bookmarkEnd w:id="67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излагать оценки наиболее значительных событий и личностей древней истории, приводимые в учебной литературе;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высказывать на уровне эмоциональных оценок отношение к поступкам людей прошлого, к памятникам культуры.</w:t>
      </w:r>
    </w:p>
    <w:p w:rsidR="0081241C" w:rsidRPr="00E06E88" w:rsidRDefault="0081241C" w:rsidP="0081241C">
      <w:pPr>
        <w:rPr>
          <w:rFonts w:ascii="PT Astra Serif" w:hAnsi="PT Astra Serif" w:cs="Times New Roman"/>
          <w:b/>
          <w:i/>
          <w:sz w:val="28"/>
          <w:szCs w:val="28"/>
        </w:rPr>
      </w:pPr>
      <w:bookmarkStart w:id="672" w:name="sub_101661"/>
      <w:r w:rsidRPr="00E06E88">
        <w:rPr>
          <w:rFonts w:ascii="PT Astra Serif" w:hAnsi="PT Astra Serif" w:cs="Times New Roman"/>
          <w:b/>
          <w:i/>
          <w:sz w:val="28"/>
          <w:szCs w:val="28"/>
        </w:rPr>
        <w:t>Применение исторических знаний:</w:t>
      </w:r>
    </w:p>
    <w:bookmarkEnd w:id="67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раскрывать значение памятников древней истории и культуры, необходимость сохранения их в современном мире;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выполнять учебные проекты по истории Первобытности и Древнего мира (в т.ч. с привлечением регионального материала), оформлять полученные результаты в форме сообщения, альбома, презентации.</w:t>
      </w:r>
    </w:p>
    <w:p w:rsidR="0081241C" w:rsidRPr="00E06E88" w:rsidRDefault="0081241C" w:rsidP="0081241C">
      <w:pPr>
        <w:ind w:firstLine="0"/>
        <w:jc w:val="center"/>
        <w:rPr>
          <w:rFonts w:ascii="PT Astra Serif" w:hAnsi="PT Astra Serif" w:cs="Times New Roman"/>
          <w:b/>
          <w:sz w:val="28"/>
          <w:szCs w:val="28"/>
        </w:rPr>
      </w:pPr>
      <w:bookmarkStart w:id="673" w:name="sub_101662"/>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6 КЛАСС</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 концу обучения в 6 классе обучающийся научится:</w:t>
      </w:r>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t>Знание хронологии, работа с хронологией:</w:t>
      </w:r>
    </w:p>
    <w:bookmarkEnd w:id="67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называть даты важнейших событий Средневековья, определять их принадлежность к веку, историческому периоду;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устанавливать длительность и синхронность событий истории Руси и всеобщей истории.</w:t>
      </w:r>
    </w:p>
    <w:p w:rsidR="0081241C" w:rsidRPr="00E06E88" w:rsidRDefault="0081241C" w:rsidP="0081241C">
      <w:pPr>
        <w:rPr>
          <w:rFonts w:ascii="PT Astra Serif" w:hAnsi="PT Astra Serif" w:cs="Times New Roman"/>
          <w:b/>
          <w:i/>
          <w:sz w:val="28"/>
          <w:szCs w:val="28"/>
        </w:rPr>
      </w:pPr>
      <w:bookmarkStart w:id="674" w:name="sub_101663"/>
      <w:r w:rsidRPr="00E06E88">
        <w:rPr>
          <w:rFonts w:ascii="PT Astra Serif" w:hAnsi="PT Astra Serif" w:cs="Times New Roman"/>
          <w:b/>
          <w:i/>
          <w:sz w:val="28"/>
          <w:szCs w:val="28"/>
        </w:rPr>
        <w:t>Знание исторических фактов, работа с фактами:</w:t>
      </w:r>
    </w:p>
    <w:bookmarkEnd w:id="67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указывать (называть) место, обстоятельства, участников, результаты важнейших событий отечественной и всеобщей истории эпохи Средневековья;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группировать, систематизировать факты по заданному признаку (составление систематических таблиц).</w:t>
      </w:r>
    </w:p>
    <w:p w:rsidR="0081241C" w:rsidRPr="00E06E88" w:rsidRDefault="0081241C" w:rsidP="0081241C">
      <w:pPr>
        <w:rPr>
          <w:rFonts w:ascii="PT Astra Serif" w:hAnsi="PT Astra Serif" w:cs="Times New Roman"/>
          <w:b/>
          <w:i/>
          <w:sz w:val="28"/>
          <w:szCs w:val="28"/>
        </w:rPr>
      </w:pPr>
      <w:bookmarkStart w:id="675" w:name="sub_101664"/>
      <w:r w:rsidRPr="00E06E88">
        <w:rPr>
          <w:rFonts w:ascii="PT Astra Serif" w:hAnsi="PT Astra Serif" w:cs="Times New Roman"/>
          <w:b/>
          <w:i/>
          <w:sz w:val="28"/>
          <w:szCs w:val="28"/>
        </w:rPr>
        <w:lastRenderedPageBreak/>
        <w:t>Работа с исторической картой:</w:t>
      </w:r>
    </w:p>
    <w:bookmarkEnd w:id="67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находить и показывать на карте исторические объекты, используя легенду карты; давать словесное описание их местоположения;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rsidR="0081241C" w:rsidRPr="00E06E88" w:rsidRDefault="0081241C" w:rsidP="0081241C">
      <w:pPr>
        <w:rPr>
          <w:rFonts w:ascii="PT Astra Serif" w:hAnsi="PT Astra Serif" w:cs="Times New Roman"/>
          <w:b/>
          <w:i/>
          <w:sz w:val="28"/>
          <w:szCs w:val="28"/>
        </w:rPr>
      </w:pPr>
      <w:bookmarkStart w:id="676" w:name="sub_101665"/>
      <w:r w:rsidRPr="00E06E88">
        <w:rPr>
          <w:rFonts w:ascii="PT Astra Serif" w:hAnsi="PT Astra Serif" w:cs="Times New Roman"/>
          <w:b/>
          <w:i/>
          <w:sz w:val="28"/>
          <w:szCs w:val="28"/>
        </w:rPr>
        <w:t>Работа с историческими источниками:</w:t>
      </w:r>
    </w:p>
    <w:bookmarkEnd w:id="67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авторство, время, место создания источника; 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находить в визуальном источнике и вещественном памятнике ключевые символы, образы;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позицию автора письменного и визуального исторического источника.</w:t>
      </w:r>
    </w:p>
    <w:p w:rsidR="0081241C" w:rsidRPr="00E06E88" w:rsidRDefault="0081241C" w:rsidP="0081241C">
      <w:pPr>
        <w:rPr>
          <w:rFonts w:ascii="PT Astra Serif" w:hAnsi="PT Astra Serif" w:cs="Times New Roman"/>
          <w:b/>
          <w:i/>
          <w:sz w:val="28"/>
          <w:szCs w:val="28"/>
        </w:rPr>
      </w:pPr>
      <w:bookmarkStart w:id="677" w:name="sub_101666"/>
      <w:r w:rsidRPr="00E06E88">
        <w:rPr>
          <w:rFonts w:ascii="PT Astra Serif" w:hAnsi="PT Astra Serif" w:cs="Times New Roman"/>
          <w:b/>
          <w:i/>
          <w:sz w:val="28"/>
          <w:szCs w:val="28"/>
        </w:rPr>
        <w:t>Историческое описание (реконструкция):</w:t>
      </w:r>
    </w:p>
    <w:bookmarkEnd w:id="67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рассказывать о ключевых событиях отечественной и всеобщей истории в эпоху Средневековья, их участниках;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рассказывать об образе жизни различных групп населения в средневековых обществах на Руси и в других странах;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представлять описание памятников материальной и художественной культуры изучаемой эпохи.</w:t>
      </w:r>
    </w:p>
    <w:p w:rsidR="0081241C" w:rsidRPr="00E06E88" w:rsidRDefault="0081241C" w:rsidP="0081241C">
      <w:pPr>
        <w:rPr>
          <w:rFonts w:ascii="PT Astra Serif" w:hAnsi="PT Astra Serif" w:cs="Times New Roman"/>
          <w:b/>
          <w:i/>
          <w:sz w:val="28"/>
          <w:szCs w:val="28"/>
        </w:rPr>
      </w:pPr>
      <w:bookmarkStart w:id="678" w:name="sub_101667"/>
      <w:r w:rsidRPr="00E06E88">
        <w:rPr>
          <w:rFonts w:ascii="PT Astra Serif" w:hAnsi="PT Astra Serif" w:cs="Times New Roman"/>
          <w:b/>
          <w:i/>
          <w:sz w:val="28"/>
          <w:szCs w:val="28"/>
        </w:rPr>
        <w:t>Анализ, объяснение исторических событий, явлений:</w:t>
      </w:r>
    </w:p>
    <w:bookmarkEnd w:id="67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раскрывать существенные черты экономических и социальных отношений и политического строя на Руси и в других государствах, ценностей,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господствовавших в средневековых обществах, представлений средневекового человека о мире;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проводить синхронизацию и сопоставление однотипных событий и процессов отечественной и всеобщей истории (по предложенному плану), выделять черты сходства и различия.</w:t>
      </w:r>
    </w:p>
    <w:p w:rsidR="0081241C" w:rsidRPr="00E06E88" w:rsidRDefault="0081241C" w:rsidP="0081241C">
      <w:pPr>
        <w:rPr>
          <w:rFonts w:ascii="PT Astra Serif" w:hAnsi="PT Astra Serif" w:cs="Times New Roman"/>
          <w:b/>
          <w:i/>
          <w:sz w:val="28"/>
          <w:szCs w:val="28"/>
        </w:rPr>
      </w:pPr>
      <w:bookmarkStart w:id="679" w:name="sub_101668"/>
      <w:r w:rsidRPr="00E06E88">
        <w:rPr>
          <w:rFonts w:ascii="PT Astra Serif" w:hAnsi="PT Astra Serif" w:cs="Times New Roman"/>
          <w:b/>
          <w:i/>
          <w:sz w:val="28"/>
          <w:szCs w:val="28"/>
        </w:rPr>
        <w:lastRenderedPageBreak/>
        <w:t>Рассмотрение исторических версий и оценок, определение своего отношения к наиболее значимым событиям и личностям прошлого:</w:t>
      </w:r>
    </w:p>
    <w:bookmarkEnd w:id="67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высказывать отношение к поступкам и качествам людей средневековой эпохи с учетом исторического контекста и восприятия современного человека.</w:t>
      </w:r>
    </w:p>
    <w:p w:rsidR="0081241C" w:rsidRPr="00E06E88" w:rsidRDefault="0081241C" w:rsidP="0081241C">
      <w:pPr>
        <w:rPr>
          <w:rFonts w:ascii="PT Astra Serif" w:hAnsi="PT Astra Serif" w:cs="Times New Roman"/>
          <w:b/>
          <w:i/>
          <w:sz w:val="28"/>
          <w:szCs w:val="28"/>
        </w:rPr>
      </w:pPr>
      <w:bookmarkStart w:id="680" w:name="sub_101670"/>
      <w:r w:rsidRPr="00E06E88">
        <w:rPr>
          <w:rFonts w:ascii="PT Astra Serif" w:hAnsi="PT Astra Serif" w:cs="Times New Roman"/>
          <w:b/>
          <w:i/>
          <w:sz w:val="28"/>
          <w:szCs w:val="28"/>
        </w:rPr>
        <w:t>Применение исторических знаний:</w:t>
      </w:r>
    </w:p>
    <w:bookmarkEnd w:id="68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значение памятников истории и культуры Руси и других стран эпохи Средневековья, необходимость сохранения их в современном мире;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выполнять учебные проекты по истории Средних веков (в т.ч. на региональном материале).</w:t>
      </w:r>
    </w:p>
    <w:p w:rsidR="0081241C" w:rsidRPr="00E06E88" w:rsidRDefault="0081241C" w:rsidP="0081241C">
      <w:pPr>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7 КЛАСС</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b/>
          <w:i/>
          <w:sz w:val="28"/>
          <w:szCs w:val="28"/>
          <w:lang w:eastAsia="en-US"/>
        </w:rPr>
        <w:t>К концу обучения в 7 классе обучающийся научится:</w:t>
      </w:r>
    </w:p>
    <w:p w:rsidR="0081241C" w:rsidRPr="00E06E88" w:rsidRDefault="0081241C" w:rsidP="0081241C">
      <w:pPr>
        <w:rPr>
          <w:rFonts w:ascii="PT Astra Serif" w:hAnsi="PT Astra Serif" w:cs="Times New Roman"/>
          <w:b/>
          <w:i/>
          <w:sz w:val="28"/>
          <w:szCs w:val="28"/>
        </w:rPr>
      </w:pPr>
      <w:bookmarkStart w:id="681" w:name="sub_101675"/>
      <w:r w:rsidRPr="00E06E88">
        <w:rPr>
          <w:rFonts w:ascii="PT Astra Serif" w:hAnsi="PT Astra Serif" w:cs="Times New Roman"/>
          <w:b/>
          <w:i/>
          <w:sz w:val="28"/>
          <w:szCs w:val="28"/>
        </w:rPr>
        <w:t>Знание хронологии, работа с хронологией:</w:t>
      </w:r>
    </w:p>
    <w:bookmarkEnd w:id="68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называть этапы отечественной и всеобщей истории Нового времени, их хронологические рамки;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локализовать во времени ключевые события отечественной и всеобщей истории XVI-XVII вв., определять их принадлежность к части века (половина, треть, четверть);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устанавливать синхронность событий отечественной и всеобщей истории XVI-XVII вв.</w:t>
      </w:r>
    </w:p>
    <w:p w:rsidR="0081241C" w:rsidRPr="00E06E88" w:rsidRDefault="0081241C" w:rsidP="0081241C">
      <w:pPr>
        <w:rPr>
          <w:rFonts w:ascii="PT Astra Serif" w:hAnsi="PT Astra Serif" w:cs="Times New Roman"/>
          <w:b/>
          <w:i/>
          <w:sz w:val="28"/>
          <w:szCs w:val="28"/>
        </w:rPr>
      </w:pPr>
      <w:bookmarkStart w:id="682" w:name="sub_101676"/>
      <w:r w:rsidRPr="00E06E88">
        <w:rPr>
          <w:rFonts w:ascii="PT Astra Serif" w:hAnsi="PT Astra Serif" w:cs="Times New Roman"/>
          <w:b/>
          <w:i/>
          <w:sz w:val="28"/>
          <w:szCs w:val="28"/>
        </w:rPr>
        <w:t>Знание исторических фактов, работа с фактами:</w:t>
      </w:r>
    </w:p>
    <w:bookmarkEnd w:id="68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указывать (называть) место, обстоятельства, участников, результаты важнейших событий отечественной и всеобщей истории XVI-XVII вв.;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rsidR="0081241C" w:rsidRPr="00E06E88" w:rsidRDefault="0081241C" w:rsidP="0081241C">
      <w:pPr>
        <w:rPr>
          <w:rFonts w:ascii="PT Astra Serif" w:hAnsi="PT Astra Serif" w:cs="Times New Roman"/>
          <w:b/>
          <w:i/>
          <w:sz w:val="28"/>
          <w:szCs w:val="28"/>
        </w:rPr>
      </w:pPr>
      <w:bookmarkStart w:id="683" w:name="sub_101677"/>
      <w:r w:rsidRPr="00E06E88">
        <w:rPr>
          <w:rFonts w:ascii="PT Astra Serif" w:hAnsi="PT Astra Serif" w:cs="Times New Roman"/>
          <w:b/>
          <w:i/>
          <w:sz w:val="28"/>
          <w:szCs w:val="28"/>
        </w:rPr>
        <w:t>Работа с исторической картой:</w:t>
      </w:r>
    </w:p>
    <w:bookmarkEnd w:id="68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XVI-XVII вв.;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rsidR="0081241C" w:rsidRPr="00E06E88" w:rsidRDefault="0081241C" w:rsidP="0081241C">
      <w:pPr>
        <w:rPr>
          <w:rFonts w:ascii="PT Astra Serif" w:hAnsi="PT Astra Serif" w:cs="Times New Roman"/>
          <w:b/>
          <w:i/>
          <w:sz w:val="28"/>
          <w:szCs w:val="28"/>
        </w:rPr>
      </w:pPr>
      <w:bookmarkStart w:id="684" w:name="sub_101678"/>
      <w:r w:rsidRPr="00E06E88">
        <w:rPr>
          <w:rFonts w:ascii="PT Astra Serif" w:hAnsi="PT Astra Serif" w:cs="Times New Roman"/>
          <w:b/>
          <w:i/>
          <w:sz w:val="28"/>
          <w:szCs w:val="28"/>
        </w:rPr>
        <w:t>Работа с историческими источниками:</w:t>
      </w:r>
    </w:p>
    <w:bookmarkEnd w:id="68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виды письменных исторических источников (официальные, личные, литературные и другие);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обстоятельства и цель создания источника, раскрывать его информационную ценность;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проводить поиск информации в тексте письменного источника, визуальных и вещественных памятниках эпохи;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 сопоставлять и систематизировать информацию из нескольких однотипных источников.</w:t>
      </w:r>
    </w:p>
    <w:p w:rsidR="0081241C" w:rsidRPr="00E06E88" w:rsidRDefault="0081241C" w:rsidP="0081241C">
      <w:pPr>
        <w:rPr>
          <w:rFonts w:ascii="PT Astra Serif" w:hAnsi="PT Astra Serif" w:cs="Times New Roman"/>
          <w:b/>
          <w:i/>
          <w:sz w:val="28"/>
          <w:szCs w:val="28"/>
        </w:rPr>
      </w:pPr>
      <w:bookmarkStart w:id="685" w:name="sub_101679"/>
      <w:r w:rsidRPr="00E06E88">
        <w:rPr>
          <w:rFonts w:ascii="PT Astra Serif" w:hAnsi="PT Astra Serif" w:cs="Times New Roman"/>
          <w:b/>
          <w:i/>
          <w:sz w:val="28"/>
          <w:szCs w:val="28"/>
        </w:rPr>
        <w:t>Историческое описание (реконструкция):</w:t>
      </w:r>
    </w:p>
    <w:bookmarkEnd w:id="68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рассказывать о ключевых событиях отечественной и всеобщей истории XVI-XVII вв., их участниках;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составлять краткую характеристику известных персоналий отечественной и всеобщей истории XVI-XVII вв. (ключевые факты биографии, личные качества, деятельность);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рассказывать об образе жизни различных групп населения в России и других странах в раннее Новое время;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представлять описание памятников материальной и художественной культуры изучаемой эпохи.</w:t>
      </w:r>
    </w:p>
    <w:p w:rsidR="0081241C" w:rsidRPr="00E06E88" w:rsidRDefault="0081241C" w:rsidP="0081241C">
      <w:pPr>
        <w:rPr>
          <w:rFonts w:ascii="PT Astra Serif" w:hAnsi="PT Astra Serif" w:cs="Times New Roman"/>
          <w:b/>
          <w:i/>
          <w:sz w:val="28"/>
          <w:szCs w:val="28"/>
        </w:rPr>
      </w:pPr>
      <w:bookmarkStart w:id="686" w:name="sub_101680"/>
      <w:r w:rsidRPr="00E06E88">
        <w:rPr>
          <w:rFonts w:ascii="PT Astra Serif" w:hAnsi="PT Astra Serif" w:cs="Times New Roman"/>
          <w:b/>
          <w:i/>
          <w:sz w:val="28"/>
          <w:szCs w:val="28"/>
        </w:rPr>
        <w:t>Анализ, объяснение исторических событий, явлений:</w:t>
      </w:r>
    </w:p>
    <w:bookmarkEnd w:id="68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раскрывать существенные черты экономического, социального и политического развития России и других стран в XVI-XVII вв., европейской реформации, новых веяний в духовной жизни общества, культуре, революций XVI-XVII вв. в европейских странах;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причины и следствия важнейших событий отечественной и всеобщей истории XVI-XVII вв. (выявлять в историческом тексте и излагать суждения о причинах и следствиях событий, систематизировать объяснение причин и следствий событий, представленное в нескольких текстах);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проводить сопоставление однотипных событий и процессов отечественной и всеобщей истории (раскрывать повторяющиеся черты исторических ситуаций, выделять черты сходства и различия).</w:t>
      </w:r>
    </w:p>
    <w:p w:rsidR="0081241C" w:rsidRPr="00E06E88" w:rsidRDefault="0081241C" w:rsidP="0081241C">
      <w:pPr>
        <w:rPr>
          <w:rFonts w:ascii="PT Astra Serif" w:hAnsi="PT Astra Serif" w:cs="Times New Roman"/>
          <w:b/>
          <w:i/>
          <w:sz w:val="28"/>
          <w:szCs w:val="28"/>
        </w:rPr>
      </w:pPr>
      <w:bookmarkStart w:id="687" w:name="sub_101681"/>
      <w:r w:rsidRPr="00E06E88">
        <w:rPr>
          <w:rFonts w:ascii="PT Astra Serif" w:hAnsi="PT Astra Serif" w:cs="Times New Roman"/>
          <w:b/>
          <w:i/>
          <w:sz w:val="28"/>
          <w:szCs w:val="28"/>
        </w:rPr>
        <w:t>Рассмотрение исторических версий и оценок, определение своего отношения к наиболее значимым событиям и личностям прошлого:</w:t>
      </w:r>
    </w:p>
    <w:bookmarkEnd w:id="68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излагать альтернативные оценки событий и личностей отечественной и всеобщей истории XVI-XVII вв., представленные в учебной литературе; объяснять, на чем основываются отдельные мнения;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выражать отношение к деятельности исторических личностей XVI-XVII вв. с учетом обстоятельств изучаемой эпохи и в современной шкале ценностей.</w:t>
      </w:r>
    </w:p>
    <w:p w:rsidR="0081241C" w:rsidRPr="00E06E88" w:rsidRDefault="0081241C" w:rsidP="0081241C">
      <w:pPr>
        <w:rPr>
          <w:rFonts w:ascii="PT Astra Serif" w:hAnsi="PT Astra Serif" w:cs="Times New Roman"/>
          <w:b/>
          <w:i/>
          <w:sz w:val="28"/>
          <w:szCs w:val="28"/>
        </w:rPr>
      </w:pPr>
      <w:bookmarkStart w:id="688" w:name="sub_101682"/>
      <w:r w:rsidRPr="00E06E88">
        <w:rPr>
          <w:rFonts w:ascii="PT Astra Serif" w:hAnsi="PT Astra Serif" w:cs="Times New Roman"/>
          <w:b/>
          <w:i/>
          <w:sz w:val="28"/>
          <w:szCs w:val="28"/>
        </w:rPr>
        <w:t>Применение исторических знаний:</w:t>
      </w:r>
    </w:p>
    <w:bookmarkEnd w:id="68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значение памятников истории и культуры России и других стран XVI-XVII вв. для времени, когда они появились, и для современного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выполнять учебные проекты по отечественной и всеобщей истории XVI-XVII вв. (в т.ч. на региональном материале).</w:t>
      </w:r>
    </w:p>
    <w:p w:rsidR="0081241C" w:rsidRPr="00E06E88" w:rsidRDefault="0081241C" w:rsidP="0081241C">
      <w:pPr>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lastRenderedPageBreak/>
        <w:t>8 КЛАСС</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b/>
          <w:i/>
          <w:sz w:val="28"/>
          <w:szCs w:val="28"/>
          <w:lang w:eastAsia="en-US"/>
        </w:rPr>
        <w:t>К концу обучения в 8 классе обучающийся научится</w:t>
      </w:r>
      <w:bookmarkStart w:id="689" w:name="sub_101673"/>
      <w:r w:rsidRPr="00E06E88">
        <w:rPr>
          <w:rFonts w:ascii="PT Astra Serif" w:hAnsi="PT Astra Serif" w:cs="Times New Roman"/>
          <w:b/>
          <w:i/>
          <w:sz w:val="28"/>
          <w:szCs w:val="28"/>
        </w:rPr>
        <w:t>:</w:t>
      </w:r>
    </w:p>
    <w:p w:rsidR="0081241C" w:rsidRPr="00E06E88" w:rsidRDefault="0081241C" w:rsidP="0081241C">
      <w:pPr>
        <w:rPr>
          <w:rFonts w:ascii="PT Astra Serif" w:hAnsi="PT Astra Serif" w:cs="Times New Roman"/>
          <w:b/>
          <w:i/>
          <w:sz w:val="28"/>
          <w:szCs w:val="28"/>
        </w:rPr>
      </w:pPr>
      <w:bookmarkStart w:id="690" w:name="sub_101683"/>
      <w:bookmarkEnd w:id="689"/>
      <w:r w:rsidRPr="00E06E88">
        <w:rPr>
          <w:rFonts w:ascii="PT Astra Serif" w:hAnsi="PT Astra Serif" w:cs="Times New Roman"/>
          <w:b/>
          <w:i/>
          <w:sz w:val="28"/>
          <w:szCs w:val="28"/>
        </w:rPr>
        <w:t>Знание хронологии, работа с хронологией:</w:t>
      </w:r>
    </w:p>
    <w:bookmarkEnd w:id="69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называть даты важнейших событий отечественной и всеобщей истории XVIII в.; определять их принадлежность к историческому периоду, этапу;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устанавливать синхронность событий отечественной и всеобщей истории XVIII в.</w:t>
      </w:r>
    </w:p>
    <w:p w:rsidR="0081241C" w:rsidRPr="00E06E88" w:rsidRDefault="0081241C" w:rsidP="0081241C">
      <w:pPr>
        <w:rPr>
          <w:rFonts w:ascii="PT Astra Serif" w:hAnsi="PT Astra Serif" w:cs="Times New Roman"/>
          <w:b/>
          <w:i/>
          <w:sz w:val="28"/>
          <w:szCs w:val="28"/>
        </w:rPr>
      </w:pPr>
      <w:bookmarkStart w:id="691" w:name="sub_101684"/>
      <w:r w:rsidRPr="00E06E88">
        <w:rPr>
          <w:rFonts w:ascii="PT Astra Serif" w:hAnsi="PT Astra Serif" w:cs="Times New Roman"/>
          <w:b/>
          <w:i/>
          <w:sz w:val="28"/>
          <w:szCs w:val="28"/>
        </w:rPr>
        <w:t>Знание исторических фактов, работа с фактами:</w:t>
      </w:r>
    </w:p>
    <w:bookmarkEnd w:id="69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указывать (называть) место, обстоятельства, участников, результаты важнейших событий отечественной и всеобщей истории XVIII 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группировать, систематизировать факты по заданному признаку (по принадлежности к историческим процессам и другим), составлять систематические таблицы, схемы.</w:t>
      </w:r>
    </w:p>
    <w:p w:rsidR="0081241C" w:rsidRPr="00E06E88" w:rsidRDefault="0081241C" w:rsidP="0081241C">
      <w:pPr>
        <w:rPr>
          <w:rFonts w:ascii="PT Astra Serif" w:hAnsi="PT Astra Serif" w:cs="Times New Roman"/>
          <w:sz w:val="28"/>
          <w:szCs w:val="28"/>
        </w:rPr>
      </w:pPr>
      <w:bookmarkStart w:id="692" w:name="sub_101685"/>
      <w:r w:rsidRPr="00E06E88">
        <w:rPr>
          <w:rFonts w:ascii="PT Astra Serif" w:hAnsi="PT Astra Serif" w:cs="Times New Roman"/>
          <w:b/>
          <w:i/>
          <w:sz w:val="28"/>
          <w:szCs w:val="28"/>
        </w:rPr>
        <w:t>Работа с исторической картой:</w:t>
      </w:r>
      <w:r w:rsidRPr="00E06E88">
        <w:rPr>
          <w:rFonts w:ascii="PT Astra Serif" w:hAnsi="PT Astra Serif" w:cs="Times New Roman"/>
          <w:sz w:val="28"/>
          <w:szCs w:val="28"/>
        </w:rPr>
        <w:t xml:space="preserve"> </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выявлять и показывать на карте изменения, произошедшие в результате значительных социально - экономических и политических событий и процессов отечественной и всеобщей истории XVIII в.</w:t>
      </w:r>
    </w:p>
    <w:p w:rsidR="0081241C" w:rsidRPr="00E06E88" w:rsidRDefault="0081241C" w:rsidP="0081241C">
      <w:pPr>
        <w:rPr>
          <w:rFonts w:ascii="PT Astra Serif" w:hAnsi="PT Astra Serif" w:cs="Times New Roman"/>
          <w:b/>
          <w:i/>
          <w:sz w:val="28"/>
          <w:szCs w:val="28"/>
        </w:rPr>
      </w:pPr>
      <w:bookmarkStart w:id="693" w:name="sub_101686"/>
      <w:bookmarkEnd w:id="692"/>
      <w:r w:rsidRPr="00E06E88">
        <w:rPr>
          <w:rFonts w:ascii="PT Astra Serif" w:hAnsi="PT Astra Serif" w:cs="Times New Roman"/>
          <w:b/>
          <w:i/>
          <w:sz w:val="28"/>
          <w:szCs w:val="28"/>
        </w:rPr>
        <w:t>Работа с историческими источниками:</w:t>
      </w:r>
    </w:p>
    <w:bookmarkEnd w:id="69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источники официального и личного происхождения, публицистические произведения (называть их основные виды, информационные особенности);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назначение исторического источника, раскрывать его информационную ценность;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p w:rsidR="0081241C" w:rsidRPr="00E06E88" w:rsidRDefault="0081241C" w:rsidP="0081241C">
      <w:pPr>
        <w:rPr>
          <w:rFonts w:ascii="PT Astra Serif" w:hAnsi="PT Astra Serif" w:cs="Times New Roman"/>
          <w:b/>
          <w:i/>
          <w:sz w:val="28"/>
          <w:szCs w:val="28"/>
        </w:rPr>
      </w:pPr>
      <w:bookmarkStart w:id="694" w:name="sub_101687"/>
      <w:r w:rsidRPr="00E06E88">
        <w:rPr>
          <w:rFonts w:ascii="PT Astra Serif" w:hAnsi="PT Astra Serif" w:cs="Times New Roman"/>
          <w:b/>
          <w:i/>
          <w:sz w:val="28"/>
          <w:szCs w:val="28"/>
        </w:rPr>
        <w:t>Историческое описание (реконструкция):</w:t>
      </w:r>
    </w:p>
    <w:bookmarkEnd w:id="69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рассказывать о ключевых событиях отечественной и всеобщей истории XVIII в., их участниках;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составлять характеристику (исторический портрет) известных деятелей отечественной и всеобщей истории XVIII в. на основе информации учебника и дополнительных материалов;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составлять описание образа жизни различных групп населения в России и других странах в XVIII 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представлять описание памятников материальной и художественной культуры изучаемой эпохи (в виде сообщения, аннотации).</w:t>
      </w:r>
    </w:p>
    <w:p w:rsidR="0081241C" w:rsidRPr="00E06E88" w:rsidRDefault="0081241C" w:rsidP="0081241C">
      <w:pPr>
        <w:rPr>
          <w:rFonts w:ascii="PT Astra Serif" w:hAnsi="PT Astra Serif" w:cs="Times New Roman"/>
          <w:b/>
          <w:i/>
          <w:sz w:val="28"/>
          <w:szCs w:val="28"/>
        </w:rPr>
      </w:pPr>
      <w:bookmarkStart w:id="695" w:name="sub_101688"/>
      <w:r w:rsidRPr="00E06E88">
        <w:rPr>
          <w:rFonts w:ascii="PT Astra Serif" w:hAnsi="PT Astra Serif" w:cs="Times New Roman"/>
          <w:b/>
          <w:i/>
          <w:sz w:val="28"/>
          <w:szCs w:val="28"/>
        </w:rPr>
        <w:t>Анализ, объяснение исторических событий, явлений:</w:t>
      </w:r>
    </w:p>
    <w:bookmarkEnd w:id="69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раскрывать существенные черты экономического, социального и политического развития России и других стран в XVIII в., изменений, происшедших в XVIII в. в разных сферах жизни российского общества, промышленного переворота в европейских странах, абсолютизма как формы правления, идеологии Просвещения, революций XVIII в., внешней политики Российской империи в системе международных отношений рассматриваемого периода;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смысл ключевых понятий, относящихся к данной эпохе оте</w:t>
      </w:r>
      <w:r w:rsidRPr="00E06E88">
        <w:rPr>
          <w:rFonts w:ascii="PT Astra Serif" w:hAnsi="PT Astra Serif" w:cs="Times New Roman"/>
          <w:sz w:val="28"/>
          <w:szCs w:val="28"/>
        </w:rPr>
        <w:lastRenderedPageBreak/>
        <w:t>чественной и всеобщей истории, конкретизировать их на примерах исторических событий, ситуаций;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причины и следствия важнейших событий отечественной и всеобщей истории XVIII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проводить сопоставление однотипных событий и процессов отечественной и всеобщей истории XVIII в. (раскрывать повторяющиеся черты исторических ситуаций, выделять черты сходства и различия).</w:t>
      </w:r>
    </w:p>
    <w:p w:rsidR="0081241C" w:rsidRPr="00E06E88" w:rsidRDefault="0081241C" w:rsidP="0081241C">
      <w:pPr>
        <w:rPr>
          <w:rFonts w:ascii="PT Astra Serif" w:hAnsi="PT Astra Serif" w:cs="Times New Roman"/>
          <w:sz w:val="28"/>
          <w:szCs w:val="28"/>
        </w:rPr>
      </w:pPr>
      <w:bookmarkStart w:id="696" w:name="sub_101689"/>
      <w:r w:rsidRPr="00E06E88">
        <w:rPr>
          <w:rFonts w:ascii="PT Astra Serif" w:hAnsi="PT Astra Serif" w:cs="Times New Roman"/>
          <w:b/>
          <w:i/>
          <w:sz w:val="28"/>
          <w:szCs w:val="28"/>
        </w:rPr>
        <w:t>Рассмотрение исторических версий и оценок, определение своего</w:t>
      </w:r>
      <w:r w:rsidRPr="00E06E88">
        <w:rPr>
          <w:rFonts w:ascii="PT Astra Serif" w:hAnsi="PT Astra Serif" w:cs="Times New Roman"/>
          <w:sz w:val="28"/>
          <w:szCs w:val="28"/>
        </w:rPr>
        <w:t xml:space="preserve"> отношения к наиболее значимым событиям и личностям прошлого:</w:t>
      </w:r>
    </w:p>
    <w:bookmarkEnd w:id="69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анализировать высказывания историков по спорным вопросам отечественной и всеобщей истории XVIII в. (выявлять обсуждаемую проблему, мнение автора, приводимые аргументы, оценивать степень их убедительности);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в описаниях событий и личностей XVIII в. ценностные категории, значимые для данной эпохи (в т.ч. для разных социальных слоев), выражать свое отношение к ним.</w:t>
      </w:r>
    </w:p>
    <w:p w:rsidR="0081241C" w:rsidRPr="00E06E88" w:rsidRDefault="0081241C" w:rsidP="0081241C">
      <w:pPr>
        <w:rPr>
          <w:rFonts w:ascii="PT Astra Serif" w:hAnsi="PT Astra Serif" w:cs="Times New Roman"/>
          <w:b/>
          <w:i/>
          <w:sz w:val="28"/>
          <w:szCs w:val="28"/>
        </w:rPr>
      </w:pPr>
      <w:bookmarkStart w:id="697" w:name="sub_101690"/>
      <w:r w:rsidRPr="00E06E88">
        <w:rPr>
          <w:rFonts w:ascii="PT Astra Serif" w:hAnsi="PT Astra Serif" w:cs="Times New Roman"/>
          <w:b/>
          <w:i/>
          <w:sz w:val="28"/>
          <w:szCs w:val="28"/>
        </w:rPr>
        <w:t>Применение исторических знаний:</w:t>
      </w:r>
    </w:p>
    <w:bookmarkEnd w:id="69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раскрывать (объяснять), как сочетались в памятниках культуры России XVIII в. европейские влияния и национальные традиции, показывать на примерах;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выполнять учебные проекты по отечественной и всеобщей истории XVIII в. (в т.ч. на региональном материале).</w:t>
      </w:r>
    </w:p>
    <w:p w:rsidR="0081241C" w:rsidRPr="00E06E88" w:rsidRDefault="0081241C" w:rsidP="0081241C">
      <w:pPr>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9 КЛАСС</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b/>
          <w:i/>
          <w:sz w:val="28"/>
          <w:szCs w:val="28"/>
          <w:lang w:eastAsia="en-US"/>
        </w:rPr>
        <w:t>К концу обучения в 9 классе обучающийся научится</w:t>
      </w:r>
      <w:bookmarkStart w:id="698" w:name="sub_101674"/>
      <w:r w:rsidRPr="00E06E88">
        <w:rPr>
          <w:rFonts w:ascii="PT Astra Serif" w:hAnsi="PT Astra Serif" w:cs="Times New Roman"/>
          <w:b/>
          <w:i/>
          <w:sz w:val="28"/>
          <w:szCs w:val="28"/>
        </w:rPr>
        <w:t>:</w:t>
      </w:r>
    </w:p>
    <w:p w:rsidR="0081241C" w:rsidRPr="00E06E88" w:rsidRDefault="0081241C" w:rsidP="0081241C">
      <w:pPr>
        <w:rPr>
          <w:rFonts w:ascii="PT Astra Serif" w:hAnsi="PT Astra Serif" w:cs="Times New Roman"/>
          <w:b/>
          <w:i/>
          <w:sz w:val="28"/>
          <w:szCs w:val="28"/>
        </w:rPr>
      </w:pPr>
      <w:bookmarkStart w:id="699" w:name="sub_101691"/>
      <w:bookmarkEnd w:id="698"/>
      <w:r w:rsidRPr="00E06E88">
        <w:rPr>
          <w:rFonts w:ascii="PT Astra Serif" w:hAnsi="PT Astra Serif" w:cs="Times New Roman"/>
          <w:b/>
          <w:i/>
          <w:sz w:val="28"/>
          <w:szCs w:val="28"/>
        </w:rPr>
        <w:t>Знание хронологии, работа с хронологией:</w:t>
      </w:r>
    </w:p>
    <w:bookmarkEnd w:id="69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называть даты (хронологические границы) важнейших событий и процессов отечественной и всеобщей истории XIX - начала XX в.; выделять этапы (периоды) в развитии ключевых событий и процессов;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выявлять синхронность (асинхронность) исторических процессов отечественной и всеобщей истории XIX - начала XX 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последовательность событий отечественной и всеобщей истории XIX - начала XX в. на основе анализа причинно-следственных связей.</w:t>
      </w:r>
    </w:p>
    <w:p w:rsidR="0081241C" w:rsidRPr="00E06E88" w:rsidRDefault="0081241C" w:rsidP="0081241C">
      <w:pPr>
        <w:rPr>
          <w:rFonts w:ascii="PT Astra Serif" w:hAnsi="PT Astra Serif" w:cs="Times New Roman"/>
          <w:b/>
          <w:i/>
          <w:sz w:val="28"/>
          <w:szCs w:val="28"/>
        </w:rPr>
      </w:pPr>
      <w:bookmarkStart w:id="700" w:name="sub_101692"/>
      <w:r w:rsidRPr="00E06E88">
        <w:rPr>
          <w:rFonts w:ascii="PT Astra Serif" w:hAnsi="PT Astra Serif" w:cs="Times New Roman"/>
          <w:b/>
          <w:i/>
          <w:sz w:val="28"/>
          <w:szCs w:val="28"/>
        </w:rPr>
        <w:t>Знание исторических фактов, работа с фактами:</w:t>
      </w:r>
    </w:p>
    <w:bookmarkEnd w:id="70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место, обстоятельства, участников, результаты важнейших событий отечественной и всеобщей истории XIX - начала XX 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p w:rsidR="0081241C" w:rsidRPr="00E06E88" w:rsidRDefault="0081241C" w:rsidP="0081241C">
      <w:pPr>
        <w:rPr>
          <w:rFonts w:ascii="PT Astra Serif" w:hAnsi="PT Astra Serif" w:cs="Times New Roman"/>
          <w:b/>
          <w:i/>
          <w:sz w:val="28"/>
          <w:szCs w:val="28"/>
        </w:rPr>
      </w:pPr>
      <w:bookmarkStart w:id="701" w:name="sub_101693"/>
      <w:r w:rsidRPr="00E06E88">
        <w:rPr>
          <w:rFonts w:ascii="PT Astra Serif" w:hAnsi="PT Astra Serif" w:cs="Times New Roman"/>
          <w:b/>
          <w:i/>
          <w:sz w:val="28"/>
          <w:szCs w:val="28"/>
        </w:rPr>
        <w:t>Работа с исторической картой:</w:t>
      </w:r>
    </w:p>
    <w:bookmarkEnd w:id="70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XIX - начала XX 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 определять на основе карты влияние географического фактора на развитие различных сфер жизни страны (группы стран).</w:t>
      </w:r>
    </w:p>
    <w:p w:rsidR="0081241C" w:rsidRPr="00E06E88" w:rsidRDefault="0081241C" w:rsidP="0081241C">
      <w:pPr>
        <w:rPr>
          <w:rFonts w:ascii="PT Astra Serif" w:hAnsi="PT Astra Serif" w:cs="Times New Roman"/>
          <w:b/>
          <w:i/>
          <w:sz w:val="28"/>
          <w:szCs w:val="28"/>
        </w:rPr>
      </w:pPr>
      <w:bookmarkStart w:id="702" w:name="sub_101694"/>
      <w:r w:rsidRPr="00E06E88">
        <w:rPr>
          <w:rFonts w:ascii="PT Astra Serif" w:hAnsi="PT Astra Serif" w:cs="Times New Roman"/>
          <w:b/>
          <w:i/>
          <w:sz w:val="28"/>
          <w:szCs w:val="28"/>
        </w:rPr>
        <w:t>Работа с историческими источниками:</w:t>
      </w:r>
    </w:p>
    <w:bookmarkEnd w:id="70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представлять в дополнение к известным ранее видам письменных источников особенности таких материалов, как произведения общественной мысли, газетная публицистика, программы политических партий, статистические данные;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тип и вид источника (письменного, визуального);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выявлять принадлежность источника определенному лицу, социальной группе, общественному течению и другим;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извлекать, сопоставлять и систематизировать информацию о событиях отечественной и всеобщей истории XIX - начала XX в. из разных письменных, визуальных и вещественных источников;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в тексте письменных источников факты и интерпретации событий прошлого.</w:t>
      </w:r>
    </w:p>
    <w:p w:rsidR="0081241C" w:rsidRPr="00E06E88" w:rsidRDefault="0081241C" w:rsidP="0081241C">
      <w:pPr>
        <w:rPr>
          <w:rFonts w:ascii="PT Astra Serif" w:hAnsi="PT Astra Serif" w:cs="Times New Roman"/>
          <w:b/>
          <w:i/>
          <w:sz w:val="28"/>
          <w:szCs w:val="28"/>
        </w:rPr>
      </w:pPr>
      <w:bookmarkStart w:id="703" w:name="sub_101695"/>
      <w:r w:rsidRPr="00E06E88">
        <w:rPr>
          <w:rFonts w:ascii="PT Astra Serif" w:hAnsi="PT Astra Serif" w:cs="Times New Roman"/>
          <w:b/>
          <w:i/>
          <w:sz w:val="28"/>
          <w:szCs w:val="28"/>
        </w:rPr>
        <w:t>Историческое описание (реконструкция):</w:t>
      </w:r>
    </w:p>
    <w:bookmarkEnd w:id="70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представлять развернутый рассказ о ключевых событиях отечественной и всеобщей истории XIX - начала XX в. с использованием визуальных материалов (устно, письменно в форме короткого эссе, презентации);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составлять развернутую характеристику исторических личностей XIX - начала XX в. с описанием и оценкой их деятельности (сообщение, презентация, эссе);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составлять описание образа жизни различных групп населения в России и других странах в XIX - начале XX в., показывая изменения, происшедшие в течение рассматриваемого периода;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rsidR="0081241C" w:rsidRPr="00E06E88" w:rsidRDefault="0081241C" w:rsidP="0081241C">
      <w:pPr>
        <w:rPr>
          <w:rFonts w:ascii="PT Astra Serif" w:hAnsi="PT Astra Serif" w:cs="Times New Roman"/>
          <w:b/>
          <w:i/>
          <w:sz w:val="28"/>
          <w:szCs w:val="28"/>
        </w:rPr>
      </w:pPr>
      <w:bookmarkStart w:id="704" w:name="sub_101696"/>
      <w:r w:rsidRPr="00E06E88">
        <w:rPr>
          <w:rFonts w:ascii="PT Astra Serif" w:hAnsi="PT Astra Serif" w:cs="Times New Roman"/>
          <w:b/>
          <w:i/>
          <w:sz w:val="28"/>
          <w:szCs w:val="28"/>
        </w:rPr>
        <w:t>Анализ, объяснение исторических событий, явлений:</w:t>
      </w:r>
    </w:p>
    <w:bookmarkEnd w:id="70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раскрывать существенные черты экономического, социального и политического развития России и других стран в XIX - начале XX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смысл ключевых понятий, относящихся к данной эпохе отечественной и всеобщей истории; соотносить общие понятия и факты;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причины и следствия важнейших событий отечественной и всеобщей истории XIX - начала XX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 проводить сопоставление однотипных событий и процессов отечественной и всеобщей истории XIX - начала XX в. (указывать повторяющиеся черты </w:t>
      </w:r>
      <w:r w:rsidRPr="00E06E88">
        <w:rPr>
          <w:rFonts w:ascii="PT Astra Serif" w:hAnsi="PT Astra Serif" w:cs="Times New Roman"/>
          <w:sz w:val="28"/>
          <w:szCs w:val="28"/>
        </w:rPr>
        <w:lastRenderedPageBreak/>
        <w:t>исторических ситуаций, выделять черты сходства и различия, раскрывать, чем объяснялось своеобразие ситуаций в России, других странах).</w:t>
      </w:r>
    </w:p>
    <w:p w:rsidR="0081241C" w:rsidRPr="00E06E88" w:rsidRDefault="0081241C" w:rsidP="0081241C">
      <w:pPr>
        <w:rPr>
          <w:rFonts w:ascii="PT Astra Serif" w:hAnsi="PT Astra Serif" w:cs="Times New Roman"/>
          <w:b/>
          <w:i/>
          <w:sz w:val="28"/>
          <w:szCs w:val="28"/>
        </w:rPr>
      </w:pPr>
      <w:bookmarkStart w:id="705" w:name="sub_101697"/>
      <w:r w:rsidRPr="00E06E88">
        <w:rPr>
          <w:rFonts w:ascii="PT Astra Serif" w:hAnsi="PT Astra Serif" w:cs="Times New Roman"/>
          <w:b/>
          <w:i/>
          <w:sz w:val="28"/>
          <w:szCs w:val="28"/>
        </w:rPr>
        <w:t>Рассмотрение исторических версий и оценок, определение своего отношения к наиболее значимым событиям и личностям прошлого:</w:t>
      </w:r>
    </w:p>
    <w:bookmarkEnd w:id="70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сопоставлять высказывания историков, содержащие разные мнения по спорным вопросам отечественной и всеобщей истории XIX - начала XX в., объяснять, что могло лежать в их основе;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степень убедительности предложенных точек зрения, формулировать и аргументировать свое мнение;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rsidR="0081241C" w:rsidRPr="00E06E88" w:rsidRDefault="0081241C" w:rsidP="0081241C">
      <w:pPr>
        <w:rPr>
          <w:rFonts w:ascii="PT Astra Serif" w:hAnsi="PT Astra Serif" w:cs="Times New Roman"/>
          <w:b/>
          <w:i/>
          <w:sz w:val="28"/>
          <w:szCs w:val="28"/>
        </w:rPr>
      </w:pPr>
      <w:bookmarkStart w:id="706" w:name="sub_101698"/>
      <w:r w:rsidRPr="00E06E88">
        <w:rPr>
          <w:rFonts w:ascii="PT Astra Serif" w:hAnsi="PT Astra Serif" w:cs="Times New Roman"/>
          <w:b/>
          <w:i/>
          <w:sz w:val="28"/>
          <w:szCs w:val="28"/>
        </w:rPr>
        <w:t>Применение исторических знаний:</w:t>
      </w:r>
    </w:p>
    <w:bookmarkEnd w:id="70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распознавать в окружающей среде, в т.ч. в родном городе, регионе памятники материальной и художественной культуры XIX - начала XX в., объяснять, в чем заключалось их значение для времени их создания и для современного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выполнять учебные проекты по отечественной и всеобщей истории XIX - начала XX в. (в т.ч. на региональном материале);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в чем состоит наследие истории XIX - начала XX в. для России, других стран мира, высказывать и аргументировать свое отношение к культурному наследию в общественных обсуждениях.</w:t>
      </w:r>
    </w:p>
    <w:p w:rsidR="0081241C" w:rsidRPr="00E06E88" w:rsidRDefault="0081241C" w:rsidP="0081241C">
      <w:pPr>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bookmarkStart w:id="707" w:name="sub_101445"/>
      <w:r w:rsidRPr="00E06E88">
        <w:rPr>
          <w:rFonts w:ascii="PT Astra Serif" w:hAnsi="PT Astra Serif" w:cs="Times New Roman"/>
          <w:b/>
          <w:sz w:val="28"/>
          <w:szCs w:val="28"/>
        </w:rPr>
        <w:t>УЧЕБНЫЙ МОДУЛЬ</w:t>
      </w: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«ВВЕДЕНИЕ В НОВЕЙШУЮ ИСТОРИЮ РОССИИ»</w:t>
      </w:r>
    </w:p>
    <w:p w:rsidR="0081241C" w:rsidRPr="00E06E88" w:rsidRDefault="0081241C" w:rsidP="0081241C">
      <w:pPr>
        <w:rPr>
          <w:rFonts w:ascii="PT Astra Serif" w:hAnsi="PT Astra Serif" w:cs="Times New Roman"/>
          <w:b/>
          <w:sz w:val="28"/>
          <w:szCs w:val="28"/>
        </w:rPr>
      </w:pPr>
    </w:p>
    <w:p w:rsidR="0081241C" w:rsidRPr="00E06E88" w:rsidRDefault="0081241C" w:rsidP="0081241C">
      <w:pPr>
        <w:rPr>
          <w:rFonts w:ascii="PT Astra Serif" w:hAnsi="PT Astra Serif" w:cs="Times New Roman"/>
          <w:b/>
          <w:sz w:val="28"/>
          <w:szCs w:val="28"/>
        </w:rPr>
      </w:pPr>
      <w:bookmarkStart w:id="708" w:name="sub_101699"/>
      <w:bookmarkEnd w:id="707"/>
      <w:r w:rsidRPr="00E06E88">
        <w:rPr>
          <w:rFonts w:ascii="PT Astra Serif" w:hAnsi="PT Astra Serif" w:cs="Times New Roman"/>
          <w:b/>
          <w:sz w:val="28"/>
          <w:szCs w:val="28"/>
        </w:rPr>
        <w:t>1) ПОЯСНИТЕЛЬНАЯ ЗАПИСКА</w:t>
      </w:r>
    </w:p>
    <w:bookmarkEnd w:id="70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Программа учебного модуля «Введение в Новейшую историю России» (далее - Программа модуля) составлена на основе положений и требований к освоению предметных результатов программы ООО, представленных в</w:t>
      </w:r>
      <w:r w:rsidRPr="00E06E88">
        <w:rPr>
          <w:rFonts w:ascii="PT Astra Serif" w:hAnsi="PT Astra Serif" w:cs="Times New Roman"/>
          <w:b/>
          <w:sz w:val="28"/>
          <w:szCs w:val="28"/>
        </w:rPr>
        <w:t xml:space="preserve"> </w:t>
      </w:r>
      <w:r w:rsidRPr="00E06E88">
        <w:rPr>
          <w:rStyle w:val="a4"/>
          <w:rFonts w:ascii="PT Astra Serif" w:hAnsi="PT Astra Serif"/>
          <w:b w:val="0"/>
          <w:color w:val="auto"/>
          <w:sz w:val="28"/>
          <w:szCs w:val="28"/>
        </w:rPr>
        <w:t>ФГОС ООО</w:t>
      </w:r>
      <w:r w:rsidRPr="00E06E88">
        <w:rPr>
          <w:rFonts w:ascii="PT Astra Serif" w:hAnsi="PT Astra Serif" w:cs="Times New Roman"/>
          <w:b/>
          <w:sz w:val="28"/>
          <w:szCs w:val="28"/>
        </w:rPr>
        <w:t>,</w:t>
      </w:r>
      <w:r w:rsidRPr="00E06E88">
        <w:rPr>
          <w:rFonts w:ascii="PT Astra Serif" w:hAnsi="PT Astra Serif" w:cs="Times New Roman"/>
          <w:sz w:val="28"/>
          <w:szCs w:val="28"/>
        </w:rPr>
        <w:t xml:space="preserve"> с учётом федеральной программы воспитания, Концепции преподавания учебного курса «История России» в образовательных организациях, реализующих основные общеобразовательные программы.</w:t>
      </w:r>
    </w:p>
    <w:p w:rsidR="0081241C" w:rsidRPr="00E06E88" w:rsidRDefault="0081241C" w:rsidP="0081241C">
      <w:pPr>
        <w:rPr>
          <w:rFonts w:ascii="PT Astra Serif" w:hAnsi="PT Astra Serif" w:cs="Times New Roman"/>
          <w:b/>
          <w:i/>
          <w:sz w:val="28"/>
          <w:szCs w:val="28"/>
        </w:rPr>
      </w:pPr>
      <w:bookmarkStart w:id="709" w:name="sub_101702"/>
      <w:r w:rsidRPr="00E06E88">
        <w:rPr>
          <w:rFonts w:ascii="PT Astra Serif" w:hAnsi="PT Astra Serif" w:cs="Times New Roman"/>
          <w:b/>
          <w:i/>
          <w:sz w:val="28"/>
          <w:szCs w:val="28"/>
        </w:rPr>
        <w:t>1. Общая характеристика учебного модуля «Введение в Новейшую историю России».</w:t>
      </w:r>
    </w:p>
    <w:bookmarkEnd w:id="70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Место учебного модуля «Введение в Новейшую историю России» в системе основного общего образования определяется его познавательным и мировоззренческим значением для становления личности выпускника уровня основного общего образования. Содержание учебного модуля, его воспитательный потенциал призван реализовать условия для формирования у подрастающего поколения граждан целостной картины российской истории, осмысления роли современной России в мире, важности вклада каждого народа в общую историю Отечества, позволит создать основу для овладения знаниями об основных этапах и событиях новейшей истории России на уровне среднего обще</w:t>
      </w:r>
      <w:r w:rsidRPr="00E06E88">
        <w:rPr>
          <w:rFonts w:ascii="PT Astra Serif" w:hAnsi="PT Astra Serif" w:cs="Times New Roman"/>
          <w:sz w:val="28"/>
          <w:szCs w:val="28"/>
        </w:rPr>
        <w:lastRenderedPageBreak/>
        <w:t>го образования.</w:t>
      </w:r>
    </w:p>
    <w:p w:rsidR="0081241C" w:rsidRPr="00E06E88" w:rsidRDefault="0081241C" w:rsidP="0081241C">
      <w:pPr>
        <w:rPr>
          <w:rFonts w:ascii="PT Astra Serif" w:hAnsi="PT Astra Serif" w:cs="Times New Roman"/>
          <w:sz w:val="28"/>
          <w:szCs w:val="28"/>
        </w:rPr>
      </w:pPr>
      <w:bookmarkStart w:id="710" w:name="sub_101703"/>
      <w:r w:rsidRPr="00E06E88">
        <w:rPr>
          <w:rFonts w:ascii="PT Astra Serif" w:hAnsi="PT Astra Serif" w:cs="Times New Roman"/>
          <w:sz w:val="28"/>
          <w:szCs w:val="28"/>
        </w:rPr>
        <w:t>2. Учебный модуль «Введение в Новейшую историю России» имеет также историко-просвещенческую направленность, формируя у молодёжи способность и готовность к защите исторической правды и сохранению исторической памяти, противодействию фальсификации исторических фактов.</w:t>
      </w:r>
    </w:p>
    <w:bookmarkEnd w:id="71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Программа модуля является основой планирования процесса освоения школьниками предметного материала до 1914 г. и установлению его взаимосвязей с важнейшими событиями Новейшего периода истории России.</w:t>
      </w:r>
    </w:p>
    <w:p w:rsidR="0081241C" w:rsidRPr="00E06E88" w:rsidRDefault="0081241C" w:rsidP="0081241C">
      <w:pPr>
        <w:rPr>
          <w:rFonts w:ascii="PT Astra Serif" w:hAnsi="PT Astra Serif" w:cs="Times New Roman"/>
          <w:b/>
          <w:i/>
          <w:sz w:val="28"/>
          <w:szCs w:val="28"/>
        </w:rPr>
      </w:pPr>
      <w:bookmarkStart w:id="711" w:name="sub_101704"/>
      <w:r w:rsidRPr="00E06E88">
        <w:rPr>
          <w:rFonts w:ascii="PT Astra Serif" w:hAnsi="PT Astra Serif" w:cs="Times New Roman"/>
          <w:sz w:val="28"/>
          <w:szCs w:val="28"/>
        </w:rPr>
        <w:t xml:space="preserve">3. </w:t>
      </w:r>
      <w:r w:rsidRPr="00E06E88">
        <w:rPr>
          <w:rFonts w:ascii="PT Astra Serif" w:hAnsi="PT Astra Serif" w:cs="Times New Roman"/>
          <w:b/>
          <w:i/>
          <w:sz w:val="28"/>
          <w:szCs w:val="28"/>
        </w:rPr>
        <w:t>Цели изучения учебного модуля «Введение в Новейшую историю России»:</w:t>
      </w:r>
    </w:p>
    <w:bookmarkEnd w:id="71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формирование у молодого поколения ориентиров для гражданской, этнонациональной, социальной, культурной самоидентификации в окружающем мире;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воспитание учащихся в духе патриотизма, гражданственности,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формирование личностной позиции обучающихся по отношению не только к прошлому, но и к настоящему родной страны.</w:t>
      </w:r>
    </w:p>
    <w:p w:rsidR="0081241C" w:rsidRPr="00E06E88" w:rsidRDefault="0081241C" w:rsidP="0081241C">
      <w:pPr>
        <w:rPr>
          <w:rFonts w:ascii="PT Astra Serif" w:hAnsi="PT Astra Serif" w:cs="Times New Roman"/>
          <w:b/>
          <w:i/>
          <w:sz w:val="28"/>
          <w:szCs w:val="28"/>
        </w:rPr>
      </w:pPr>
      <w:bookmarkStart w:id="712" w:name="sub_101705"/>
      <w:r w:rsidRPr="00E06E88">
        <w:rPr>
          <w:rFonts w:ascii="PT Astra Serif" w:hAnsi="PT Astra Serif" w:cs="Times New Roman"/>
          <w:sz w:val="28"/>
          <w:szCs w:val="28"/>
        </w:rPr>
        <w:t xml:space="preserve">4. </w:t>
      </w:r>
      <w:r w:rsidRPr="00E06E88">
        <w:rPr>
          <w:rFonts w:ascii="PT Astra Serif" w:hAnsi="PT Astra Serif" w:cs="Times New Roman"/>
          <w:b/>
          <w:i/>
          <w:sz w:val="28"/>
          <w:szCs w:val="28"/>
        </w:rPr>
        <w:t>Место и роль учебного модуля «Введение в Новейшую историю России».</w:t>
      </w:r>
    </w:p>
    <w:bookmarkEnd w:id="71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Учебный модуль «Введение в Новейшую историю России» призван обеспечивать достижение образовательных результатов при изучении истории на уровне основного общего образования.</w:t>
      </w:r>
    </w:p>
    <w:p w:rsidR="0081241C" w:rsidRPr="00E06E88" w:rsidRDefault="0081241C" w:rsidP="0081241C">
      <w:pPr>
        <w:rPr>
          <w:rFonts w:ascii="PT Astra Serif" w:hAnsi="PT Astra Serif" w:cs="Times New Roman"/>
          <w:sz w:val="28"/>
          <w:szCs w:val="28"/>
        </w:rPr>
      </w:pPr>
      <w:r w:rsidRPr="00E06E88">
        <w:rPr>
          <w:rStyle w:val="a4"/>
          <w:rFonts w:ascii="PT Astra Serif" w:hAnsi="PT Astra Serif"/>
          <w:b w:val="0"/>
          <w:color w:val="auto"/>
          <w:sz w:val="28"/>
          <w:szCs w:val="28"/>
        </w:rPr>
        <w:t>ФГОС ООО</w:t>
      </w:r>
      <w:r w:rsidRPr="00E06E88">
        <w:rPr>
          <w:rFonts w:ascii="PT Astra Serif" w:hAnsi="PT Astra Serif" w:cs="Times New Roman"/>
          <w:sz w:val="28"/>
          <w:szCs w:val="28"/>
        </w:rPr>
        <w:t xml:space="preserve"> определяет содержание и направленность учебного модуля на развитие умений обучающихся «устанавливать причинно-следственные, пространственные, временные связи исторических событий, явлений, процессов, их взаимосвязь (при наличии) с важнейшими событиями XX - начала XXI в.; характеризовать итоги и историческое значение событий».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Таким образом, согласно своему назначению учебный модуль призван познакомить обучающихся с ключевыми событиями новейшей истории России, предваряя систематическое изучение отечественной истории XX - начала XXI в. в 10-11 классах. Кроме того, при изучении региональной истории, при реализации федеральной программы воспитания и организации внеурочной деятель</w:t>
      </w:r>
      <w:r w:rsidRPr="00E06E88">
        <w:rPr>
          <w:rFonts w:ascii="PT Astra Serif" w:hAnsi="PT Astra Serif" w:cs="Times New Roman"/>
          <w:sz w:val="28"/>
          <w:szCs w:val="28"/>
        </w:rPr>
        <w:lastRenderedPageBreak/>
        <w:t>ности педагоги получат возможность опираться на представления обучающихся о наиболее значимых событиях Новейшей истории России, об их предпосылках (истоках), главных итогах и значении.</w:t>
      </w:r>
    </w:p>
    <w:p w:rsidR="0081241C" w:rsidRPr="005471DC" w:rsidRDefault="0081241C" w:rsidP="0081241C">
      <w:pPr>
        <w:rPr>
          <w:rFonts w:ascii="PT Astra Serif" w:hAnsi="PT Astra Serif" w:cs="Times New Roman"/>
          <w:sz w:val="28"/>
          <w:szCs w:val="28"/>
        </w:rPr>
      </w:pPr>
      <w:bookmarkStart w:id="713" w:name="sub_101706"/>
      <w:r w:rsidRPr="005471DC">
        <w:rPr>
          <w:rFonts w:ascii="PT Astra Serif" w:hAnsi="PT Astra Serif" w:cs="Times New Roman"/>
          <w:sz w:val="28"/>
          <w:szCs w:val="28"/>
        </w:rPr>
        <w:t>5. </w:t>
      </w:r>
      <w:r w:rsidRPr="005471DC">
        <w:rPr>
          <w:rFonts w:ascii="PT Astra Serif" w:hAnsi="PT Astra Serif" w:cs="Times New Roman"/>
          <w:i/>
          <w:sz w:val="28"/>
          <w:szCs w:val="28"/>
        </w:rPr>
        <w:t>Модуль «Введение в Новейшую историю России» может быть реализован в двух вариантах:</w:t>
      </w:r>
    </w:p>
    <w:bookmarkEnd w:id="713"/>
    <w:p w:rsidR="0081241C" w:rsidRPr="005471DC" w:rsidRDefault="0081241C" w:rsidP="0081241C">
      <w:pPr>
        <w:rPr>
          <w:rFonts w:ascii="PT Astra Serif" w:hAnsi="PT Astra Serif" w:cs="Times New Roman"/>
          <w:sz w:val="28"/>
          <w:szCs w:val="28"/>
        </w:rPr>
      </w:pPr>
      <w:r w:rsidRPr="005471DC">
        <w:rPr>
          <w:rFonts w:ascii="PT Astra Serif" w:hAnsi="PT Astra Serif" w:cs="Times New Roman"/>
          <w:sz w:val="28"/>
          <w:szCs w:val="28"/>
        </w:rPr>
        <w:t>1. При самостоятельном планировании учителем процесса освоения школьниками предметного материала до 1914 г. для установления его взаимосвязей с важнейшими событиями Новейшего периода истории России (в курсе «История России», включающем темы модуля). В этом случае предполагается, что в тематическом планировании темы, содержащиеся в Программе модуля «Введение в Новейшую историю России», даются в логической и смысловой взаимосвязи с темами, содержащимися в программе по истории. При таком варианте реализации модуля количество часов на изучение курса История России в 9 классе рекомендуется увеличить на 14 учебных часов;</w:t>
      </w:r>
    </w:p>
    <w:p w:rsidR="0081241C" w:rsidRPr="005471DC" w:rsidRDefault="0081241C" w:rsidP="0081241C">
      <w:pPr>
        <w:rPr>
          <w:rFonts w:ascii="PT Astra Serif" w:hAnsi="PT Astra Serif" w:cs="Times New Roman"/>
          <w:sz w:val="28"/>
          <w:szCs w:val="28"/>
        </w:rPr>
      </w:pPr>
      <w:r w:rsidRPr="005471DC">
        <w:rPr>
          <w:rFonts w:ascii="PT Astra Serif" w:hAnsi="PT Astra Serif" w:cs="Times New Roman"/>
          <w:sz w:val="28"/>
          <w:szCs w:val="28"/>
        </w:rPr>
        <w:t>2. В виде целостного последовательного учебного курса,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(рекомендуемый объём - 14 учебных часов).</w:t>
      </w:r>
    </w:p>
    <w:p w:rsidR="0081241C" w:rsidRPr="005471DC" w:rsidRDefault="0081241C" w:rsidP="0081241C">
      <w:pPr>
        <w:rPr>
          <w:rFonts w:ascii="PT Astra Serif" w:hAnsi="PT Astra Serif" w:cs="Times New Roman"/>
          <w:sz w:val="28"/>
          <w:szCs w:val="28"/>
        </w:rPr>
      </w:pPr>
    </w:p>
    <w:p w:rsidR="0081241C" w:rsidRPr="00E06E88" w:rsidRDefault="0081241C" w:rsidP="0081241C">
      <w:pPr>
        <w:ind w:firstLine="698"/>
        <w:jc w:val="right"/>
        <w:rPr>
          <w:rFonts w:ascii="PT Astra Serif" w:hAnsi="PT Astra Serif" w:cs="Times New Roman"/>
          <w:i/>
          <w:sz w:val="28"/>
          <w:szCs w:val="28"/>
        </w:rPr>
      </w:pPr>
      <w:r w:rsidRPr="00E06E88">
        <w:rPr>
          <w:rStyle w:val="a3"/>
          <w:rFonts w:ascii="PT Astra Serif" w:hAnsi="PT Astra Serif" w:cs="Times New Roman"/>
          <w:bCs w:val="0"/>
          <w:i/>
          <w:sz w:val="28"/>
          <w:szCs w:val="28"/>
        </w:rPr>
        <w:t>Таблица 2.</w:t>
      </w:r>
    </w:p>
    <w:p w:rsidR="0081241C" w:rsidRPr="00E06E88" w:rsidRDefault="0081241C" w:rsidP="0081241C">
      <w:pPr>
        <w:pStyle w:val="1"/>
        <w:spacing w:before="0" w:after="0"/>
        <w:jc w:val="right"/>
        <w:rPr>
          <w:rFonts w:ascii="PT Astra Serif" w:hAnsi="PT Astra Serif" w:cs="Times New Roman"/>
          <w:i/>
          <w:color w:val="auto"/>
          <w:sz w:val="28"/>
          <w:szCs w:val="28"/>
        </w:rPr>
      </w:pPr>
      <w:r w:rsidRPr="00E06E88">
        <w:rPr>
          <w:rFonts w:ascii="PT Astra Serif" w:hAnsi="PT Astra Serif" w:cs="Times New Roman"/>
          <w:i/>
          <w:color w:val="auto"/>
          <w:sz w:val="28"/>
          <w:szCs w:val="28"/>
        </w:rPr>
        <w:t>Реализация модуля в курсе «История России» 9 класса</w:t>
      </w:r>
    </w:p>
    <w:p w:rsidR="0081241C" w:rsidRPr="00E06E88" w:rsidRDefault="0081241C" w:rsidP="0081241C">
      <w:pPr>
        <w:rPr>
          <w:rFonts w:ascii="PT Astra Serif" w:hAnsi="PT Astra Serif"/>
        </w:rPr>
      </w:pP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402"/>
        <w:gridCol w:w="1843"/>
        <w:gridCol w:w="2835"/>
        <w:gridCol w:w="1559"/>
      </w:tblGrid>
      <w:tr w:rsidR="0081241C" w:rsidRPr="00E06E88" w:rsidTr="0081241C">
        <w:tc>
          <w:tcPr>
            <w:tcW w:w="3402" w:type="dxa"/>
            <w:tcBorders>
              <w:top w:val="single" w:sz="4" w:space="0" w:color="auto"/>
              <w:bottom w:val="nil"/>
              <w:right w:val="nil"/>
            </w:tcBorders>
          </w:tcPr>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Программа курса «История России» (9 класс)</w:t>
            </w:r>
          </w:p>
        </w:tc>
        <w:tc>
          <w:tcPr>
            <w:tcW w:w="1843" w:type="dxa"/>
            <w:tcBorders>
              <w:top w:val="single" w:sz="4" w:space="0" w:color="auto"/>
              <w:left w:val="single" w:sz="4" w:space="0" w:color="auto"/>
              <w:bottom w:val="nil"/>
              <w:right w:val="nil"/>
            </w:tcBorders>
          </w:tcPr>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 xml:space="preserve">Примерное </w:t>
            </w:r>
          </w:p>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количество часов</w:t>
            </w:r>
          </w:p>
        </w:tc>
        <w:tc>
          <w:tcPr>
            <w:tcW w:w="2835" w:type="dxa"/>
            <w:tcBorders>
              <w:top w:val="single" w:sz="4" w:space="0" w:color="auto"/>
              <w:left w:val="single" w:sz="4" w:space="0" w:color="auto"/>
              <w:bottom w:val="nil"/>
              <w:right w:val="nil"/>
            </w:tcBorders>
          </w:tcPr>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 xml:space="preserve">Программа учебного модуля «Введение </w:t>
            </w:r>
          </w:p>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в Новейшую историю России»</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Примерное количество часов</w:t>
            </w:r>
          </w:p>
        </w:tc>
      </w:tr>
      <w:tr w:rsidR="0081241C" w:rsidRPr="00E06E88" w:rsidTr="0081241C">
        <w:tc>
          <w:tcPr>
            <w:tcW w:w="3402" w:type="dxa"/>
            <w:tcBorders>
              <w:top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Введение</w:t>
            </w:r>
          </w:p>
        </w:tc>
        <w:tc>
          <w:tcPr>
            <w:tcW w:w="1843" w:type="dxa"/>
            <w:tcBorders>
              <w:top w:val="single" w:sz="4" w:space="0" w:color="auto"/>
              <w:left w:val="single" w:sz="4" w:space="0" w:color="auto"/>
              <w:bottom w:val="nil"/>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1</w:t>
            </w:r>
          </w:p>
        </w:tc>
        <w:tc>
          <w:tcPr>
            <w:tcW w:w="2835"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Введение</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1</w:t>
            </w:r>
          </w:p>
        </w:tc>
      </w:tr>
      <w:tr w:rsidR="0081241C" w:rsidRPr="00E06E88" w:rsidTr="0081241C">
        <w:tc>
          <w:tcPr>
            <w:tcW w:w="3402" w:type="dxa"/>
            <w:tcBorders>
              <w:top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Первая российская революция 1905-1907 гг.</w:t>
            </w:r>
          </w:p>
        </w:tc>
        <w:tc>
          <w:tcPr>
            <w:tcW w:w="1843" w:type="dxa"/>
            <w:tcBorders>
              <w:top w:val="single" w:sz="4" w:space="0" w:color="auto"/>
              <w:left w:val="single" w:sz="4" w:space="0" w:color="auto"/>
              <w:bottom w:val="nil"/>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1</w:t>
            </w:r>
          </w:p>
        </w:tc>
        <w:tc>
          <w:tcPr>
            <w:tcW w:w="2835"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Февральская и Октябрьская революции 1917 г.</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3</w:t>
            </w:r>
          </w:p>
        </w:tc>
      </w:tr>
      <w:tr w:rsidR="0081241C" w:rsidRPr="00E06E88" w:rsidTr="0081241C">
        <w:tc>
          <w:tcPr>
            <w:tcW w:w="3402" w:type="dxa"/>
            <w:tcBorders>
              <w:top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Отечественная война 1812 г. - важнейшее событие российской и мировой истории XIX в. Крымская война. Героическая оборона Севастополя</w:t>
            </w:r>
          </w:p>
        </w:tc>
        <w:tc>
          <w:tcPr>
            <w:tcW w:w="1843" w:type="dxa"/>
            <w:tcBorders>
              <w:top w:val="single" w:sz="4" w:space="0" w:color="auto"/>
              <w:left w:val="single" w:sz="4" w:space="0" w:color="auto"/>
              <w:bottom w:val="nil"/>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2</w:t>
            </w:r>
          </w:p>
        </w:tc>
        <w:tc>
          <w:tcPr>
            <w:tcW w:w="2835"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Великая Отечественная война</w:t>
            </w:r>
          </w:p>
          <w:p w:rsidR="0081241C" w:rsidRPr="00E06E88" w:rsidRDefault="0081241C" w:rsidP="0081241C">
            <w:pPr>
              <w:pStyle w:val="a9"/>
              <w:rPr>
                <w:rFonts w:ascii="PT Astra Serif" w:hAnsi="PT Astra Serif" w:cs="Times New Roman"/>
              </w:rPr>
            </w:pPr>
            <w:r w:rsidRPr="00E06E88">
              <w:rPr>
                <w:rFonts w:ascii="PT Astra Serif" w:hAnsi="PT Astra Serif" w:cs="Times New Roman"/>
              </w:rPr>
              <w:t>(1941-1945 гг.)</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4</w:t>
            </w:r>
          </w:p>
        </w:tc>
      </w:tr>
      <w:tr w:rsidR="0081241C" w:rsidRPr="00E06E88" w:rsidTr="0081241C">
        <w:tc>
          <w:tcPr>
            <w:tcW w:w="3402" w:type="dxa"/>
            <w:tcBorders>
              <w:top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Социальная и правовая модернизация страны при Александре II. Этнокультурный облик империи. Формирование гражданского общества и основные направления общественных движений</w:t>
            </w:r>
          </w:p>
        </w:tc>
        <w:tc>
          <w:tcPr>
            <w:tcW w:w="1843" w:type="dxa"/>
            <w:tcBorders>
              <w:top w:val="single" w:sz="4" w:space="0" w:color="auto"/>
              <w:left w:val="single" w:sz="4" w:space="0" w:color="auto"/>
              <w:bottom w:val="nil"/>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19</w:t>
            </w:r>
          </w:p>
        </w:tc>
        <w:tc>
          <w:tcPr>
            <w:tcW w:w="2835"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Распад СССР. Становление новой России</w:t>
            </w:r>
          </w:p>
          <w:p w:rsidR="0081241C" w:rsidRPr="00E06E88" w:rsidRDefault="0081241C" w:rsidP="0081241C">
            <w:pPr>
              <w:pStyle w:val="a9"/>
              <w:rPr>
                <w:rFonts w:ascii="PT Astra Serif" w:hAnsi="PT Astra Serif" w:cs="Times New Roman"/>
              </w:rPr>
            </w:pPr>
            <w:r w:rsidRPr="00E06E88">
              <w:rPr>
                <w:rFonts w:ascii="PT Astra Serif" w:hAnsi="PT Astra Serif" w:cs="Times New Roman"/>
              </w:rPr>
              <w:t>(1992-1999 гг.)</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2</w:t>
            </w:r>
          </w:p>
        </w:tc>
      </w:tr>
      <w:tr w:rsidR="0081241C" w:rsidRPr="00E06E88" w:rsidTr="0081241C">
        <w:tc>
          <w:tcPr>
            <w:tcW w:w="3402" w:type="dxa"/>
            <w:tcBorders>
              <w:top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На пороге нового века</w:t>
            </w:r>
          </w:p>
        </w:tc>
        <w:tc>
          <w:tcPr>
            <w:tcW w:w="1843" w:type="dxa"/>
            <w:tcBorders>
              <w:top w:val="single" w:sz="4" w:space="0" w:color="auto"/>
              <w:left w:val="single" w:sz="4" w:space="0" w:color="auto"/>
              <w:bottom w:val="nil"/>
              <w:right w:val="nil"/>
            </w:tcBorders>
          </w:tcPr>
          <w:p w:rsidR="0081241C" w:rsidRPr="00E06E88" w:rsidRDefault="0081241C" w:rsidP="0081241C">
            <w:pPr>
              <w:pStyle w:val="a7"/>
              <w:jc w:val="center"/>
              <w:rPr>
                <w:rFonts w:ascii="PT Astra Serif" w:hAnsi="PT Astra Serif" w:cs="Times New Roman"/>
              </w:rPr>
            </w:pPr>
          </w:p>
        </w:tc>
        <w:tc>
          <w:tcPr>
            <w:tcW w:w="2835"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Возрождение страны</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p>
        </w:tc>
      </w:tr>
      <w:tr w:rsidR="0081241C" w:rsidRPr="00E06E88" w:rsidTr="0081241C">
        <w:tc>
          <w:tcPr>
            <w:tcW w:w="3402" w:type="dxa"/>
            <w:tcBorders>
              <w:top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Крымская война. Героическая оборона Севастополя.</w:t>
            </w:r>
          </w:p>
          <w:p w:rsidR="0081241C" w:rsidRPr="00E06E88" w:rsidRDefault="0081241C" w:rsidP="0081241C">
            <w:pPr>
              <w:pStyle w:val="a9"/>
              <w:rPr>
                <w:rFonts w:ascii="PT Astra Serif" w:hAnsi="PT Astra Serif" w:cs="Times New Roman"/>
              </w:rPr>
            </w:pPr>
            <w:r w:rsidRPr="00E06E88">
              <w:rPr>
                <w:rFonts w:ascii="PT Astra Serif" w:hAnsi="PT Astra Serif" w:cs="Times New Roman"/>
              </w:rPr>
              <w:t>Общество и власть после ре</w:t>
            </w:r>
            <w:r w:rsidRPr="00E06E88">
              <w:rPr>
                <w:rFonts w:ascii="PT Astra Serif" w:hAnsi="PT Astra Serif" w:cs="Times New Roman"/>
              </w:rPr>
              <w:lastRenderedPageBreak/>
              <w:t>волюции. Уроки революции: политическая стабилизация и социальные преобразования. П.А. Столыпин: программа системных реформ, масштаб и результаты</w:t>
            </w:r>
          </w:p>
        </w:tc>
        <w:tc>
          <w:tcPr>
            <w:tcW w:w="1843" w:type="dxa"/>
            <w:tcBorders>
              <w:top w:val="single" w:sz="4" w:space="0" w:color="auto"/>
              <w:left w:val="single" w:sz="4" w:space="0" w:color="auto"/>
              <w:bottom w:val="nil"/>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lastRenderedPageBreak/>
              <w:t>3</w:t>
            </w:r>
          </w:p>
        </w:tc>
        <w:tc>
          <w:tcPr>
            <w:tcW w:w="2835"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Воссоединение Крыма с Россией</w:t>
            </w:r>
          </w:p>
        </w:tc>
        <w:tc>
          <w:tcPr>
            <w:tcW w:w="1559"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3</w:t>
            </w:r>
          </w:p>
        </w:tc>
      </w:tr>
      <w:tr w:rsidR="0081241C" w:rsidRPr="00E06E88" w:rsidTr="0081241C">
        <w:tc>
          <w:tcPr>
            <w:tcW w:w="3402" w:type="dxa"/>
            <w:tcBorders>
              <w:top w:val="single" w:sz="4" w:space="0" w:color="auto"/>
              <w:bottom w:val="single" w:sz="4" w:space="0" w:color="auto"/>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lastRenderedPageBreak/>
              <w:t>Обобщение</w:t>
            </w:r>
          </w:p>
        </w:tc>
        <w:tc>
          <w:tcPr>
            <w:tcW w:w="1843" w:type="dxa"/>
            <w:tcBorders>
              <w:top w:val="single" w:sz="4" w:space="0" w:color="auto"/>
              <w:left w:val="single" w:sz="4" w:space="0" w:color="auto"/>
              <w:bottom w:val="single" w:sz="4" w:space="0" w:color="auto"/>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1</w:t>
            </w:r>
          </w:p>
        </w:tc>
        <w:tc>
          <w:tcPr>
            <w:tcW w:w="2835" w:type="dxa"/>
            <w:tcBorders>
              <w:top w:val="single" w:sz="4" w:space="0" w:color="auto"/>
              <w:left w:val="single" w:sz="4" w:space="0" w:color="auto"/>
              <w:bottom w:val="single" w:sz="4" w:space="0" w:color="auto"/>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Итоговое повторение</w:t>
            </w:r>
          </w:p>
        </w:tc>
        <w:tc>
          <w:tcPr>
            <w:tcW w:w="1559" w:type="dxa"/>
            <w:tcBorders>
              <w:top w:val="single" w:sz="4" w:space="0" w:color="auto"/>
              <w:left w:val="single" w:sz="4" w:space="0" w:color="auto"/>
              <w:bottom w:val="single" w:sz="4" w:space="0" w:color="auto"/>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1</w:t>
            </w:r>
          </w:p>
        </w:tc>
      </w:tr>
    </w:tbl>
    <w:p w:rsidR="0081241C" w:rsidRPr="00E06E88" w:rsidRDefault="0081241C" w:rsidP="0081241C">
      <w:pPr>
        <w:ind w:firstLine="0"/>
        <w:rPr>
          <w:rFonts w:ascii="PT Astra Serif" w:hAnsi="PT Astra Serif" w:cs="Times New Roman"/>
          <w:b/>
          <w:sz w:val="28"/>
          <w:szCs w:val="28"/>
        </w:rPr>
      </w:pPr>
      <w:bookmarkStart w:id="714" w:name="sub_101700"/>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b/>
          <w:sz w:val="28"/>
          <w:szCs w:val="28"/>
        </w:rPr>
        <w:t>2) СОДЕРЖАНИЕ УЧЕБНОГО МОДУЛЯ «ВВЕДЕНИЕ В НОВЕЙШУЮ ИСТОРИЮ РОССИИ»</w:t>
      </w:r>
      <w:bookmarkEnd w:id="714"/>
    </w:p>
    <w:p w:rsidR="0081241C" w:rsidRPr="00E06E88" w:rsidRDefault="0081241C" w:rsidP="0081241C">
      <w:pPr>
        <w:ind w:firstLine="698"/>
        <w:jc w:val="right"/>
        <w:rPr>
          <w:rFonts w:ascii="PT Astra Serif" w:hAnsi="PT Astra Serif" w:cs="Times New Roman"/>
          <w:i/>
          <w:sz w:val="28"/>
          <w:szCs w:val="28"/>
        </w:rPr>
      </w:pPr>
      <w:r w:rsidRPr="00E06E88">
        <w:rPr>
          <w:rStyle w:val="a3"/>
          <w:rFonts w:ascii="PT Astra Serif" w:hAnsi="PT Astra Serif" w:cs="Times New Roman"/>
          <w:bCs w:val="0"/>
          <w:i/>
          <w:sz w:val="28"/>
          <w:szCs w:val="28"/>
        </w:rPr>
        <w:t>Таблица 3.</w:t>
      </w:r>
    </w:p>
    <w:p w:rsidR="0081241C" w:rsidRPr="00E06E88" w:rsidRDefault="0081241C" w:rsidP="0081241C">
      <w:pPr>
        <w:pStyle w:val="1"/>
        <w:spacing w:before="0" w:after="0"/>
        <w:jc w:val="right"/>
        <w:rPr>
          <w:rFonts w:ascii="PT Astra Serif" w:hAnsi="PT Astra Serif" w:cs="Times New Roman"/>
          <w:i/>
          <w:color w:val="auto"/>
          <w:sz w:val="28"/>
          <w:szCs w:val="28"/>
        </w:rPr>
      </w:pPr>
      <w:r w:rsidRPr="00E06E88">
        <w:rPr>
          <w:rFonts w:ascii="PT Astra Serif" w:hAnsi="PT Astra Serif" w:cs="Times New Roman"/>
          <w:i/>
          <w:color w:val="auto"/>
          <w:sz w:val="28"/>
          <w:szCs w:val="28"/>
        </w:rPr>
        <w:t xml:space="preserve">Структура и последовательность изучения модуля </w:t>
      </w:r>
    </w:p>
    <w:p w:rsidR="0081241C" w:rsidRPr="00E06E88" w:rsidRDefault="0081241C" w:rsidP="0081241C">
      <w:pPr>
        <w:pStyle w:val="1"/>
        <w:spacing w:before="0" w:after="0"/>
        <w:jc w:val="right"/>
        <w:rPr>
          <w:rFonts w:ascii="PT Astra Serif" w:hAnsi="PT Astra Serif" w:cs="Times New Roman"/>
          <w:i/>
          <w:color w:val="auto"/>
          <w:sz w:val="28"/>
          <w:szCs w:val="28"/>
        </w:rPr>
      </w:pPr>
      <w:r w:rsidRPr="00E06E88">
        <w:rPr>
          <w:rFonts w:ascii="PT Astra Serif" w:hAnsi="PT Astra Serif" w:cs="Times New Roman"/>
          <w:i/>
          <w:color w:val="auto"/>
          <w:sz w:val="28"/>
          <w:szCs w:val="28"/>
        </w:rPr>
        <w:t>как целостного учебного курса</w:t>
      </w:r>
    </w:p>
    <w:p w:rsidR="0081241C" w:rsidRPr="00E06E88" w:rsidRDefault="0081241C" w:rsidP="0081241C">
      <w:pPr>
        <w:rPr>
          <w:rFonts w:ascii="PT Astra Serif" w:hAnsi="PT Astra Serif"/>
        </w:rPr>
      </w:pP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33"/>
        <w:gridCol w:w="7105"/>
        <w:gridCol w:w="1701"/>
      </w:tblGrid>
      <w:tr w:rsidR="0081241C" w:rsidRPr="00E06E88" w:rsidTr="0081241C">
        <w:tc>
          <w:tcPr>
            <w:tcW w:w="833" w:type="dxa"/>
            <w:tcBorders>
              <w:top w:val="single" w:sz="4" w:space="0" w:color="auto"/>
              <w:bottom w:val="nil"/>
              <w:right w:val="nil"/>
            </w:tcBorders>
          </w:tcPr>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 п/п</w:t>
            </w:r>
          </w:p>
        </w:tc>
        <w:tc>
          <w:tcPr>
            <w:tcW w:w="7105" w:type="dxa"/>
            <w:tcBorders>
              <w:top w:val="single" w:sz="4" w:space="0" w:color="auto"/>
              <w:left w:val="single" w:sz="4" w:space="0" w:color="auto"/>
              <w:bottom w:val="nil"/>
              <w:right w:val="nil"/>
            </w:tcBorders>
          </w:tcPr>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Темы курса</w:t>
            </w:r>
          </w:p>
        </w:tc>
        <w:tc>
          <w:tcPr>
            <w:tcW w:w="1701"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Примерное</w:t>
            </w:r>
          </w:p>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количество</w:t>
            </w:r>
          </w:p>
          <w:p w:rsidR="0081241C" w:rsidRPr="00E06E88" w:rsidRDefault="0081241C" w:rsidP="0081241C">
            <w:pPr>
              <w:pStyle w:val="a7"/>
              <w:jc w:val="center"/>
              <w:rPr>
                <w:rFonts w:ascii="PT Astra Serif" w:hAnsi="PT Astra Serif" w:cs="Times New Roman"/>
                <w:b/>
              </w:rPr>
            </w:pPr>
            <w:r w:rsidRPr="00E06E88">
              <w:rPr>
                <w:rFonts w:ascii="PT Astra Serif" w:hAnsi="PT Astra Serif" w:cs="Times New Roman"/>
                <w:b/>
              </w:rPr>
              <w:t>часов</w:t>
            </w:r>
          </w:p>
        </w:tc>
      </w:tr>
      <w:tr w:rsidR="0081241C" w:rsidRPr="00E06E88" w:rsidTr="0081241C">
        <w:tc>
          <w:tcPr>
            <w:tcW w:w="833" w:type="dxa"/>
            <w:tcBorders>
              <w:top w:val="single" w:sz="4" w:space="0" w:color="auto"/>
              <w:bottom w:val="nil"/>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1</w:t>
            </w:r>
          </w:p>
        </w:tc>
        <w:tc>
          <w:tcPr>
            <w:tcW w:w="7105"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Введение</w:t>
            </w:r>
          </w:p>
        </w:tc>
        <w:tc>
          <w:tcPr>
            <w:tcW w:w="1701"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1</w:t>
            </w:r>
          </w:p>
        </w:tc>
      </w:tr>
      <w:tr w:rsidR="0081241C" w:rsidRPr="00E06E88" w:rsidTr="0081241C">
        <w:tc>
          <w:tcPr>
            <w:tcW w:w="833" w:type="dxa"/>
            <w:tcBorders>
              <w:top w:val="single" w:sz="4" w:space="0" w:color="auto"/>
              <w:bottom w:val="nil"/>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2</w:t>
            </w:r>
          </w:p>
        </w:tc>
        <w:tc>
          <w:tcPr>
            <w:tcW w:w="7105"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Февральская и Октябрьская революции 1917 г.</w:t>
            </w:r>
          </w:p>
        </w:tc>
        <w:tc>
          <w:tcPr>
            <w:tcW w:w="1701"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3</w:t>
            </w:r>
          </w:p>
        </w:tc>
      </w:tr>
      <w:tr w:rsidR="0081241C" w:rsidRPr="00E06E88" w:rsidTr="0081241C">
        <w:tc>
          <w:tcPr>
            <w:tcW w:w="833" w:type="dxa"/>
            <w:tcBorders>
              <w:top w:val="single" w:sz="4" w:space="0" w:color="auto"/>
              <w:bottom w:val="nil"/>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3</w:t>
            </w:r>
          </w:p>
        </w:tc>
        <w:tc>
          <w:tcPr>
            <w:tcW w:w="7105"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Великая Отечественная война (1941-1945 гг.)</w:t>
            </w:r>
          </w:p>
        </w:tc>
        <w:tc>
          <w:tcPr>
            <w:tcW w:w="1701"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4</w:t>
            </w:r>
          </w:p>
        </w:tc>
      </w:tr>
      <w:tr w:rsidR="0081241C" w:rsidRPr="00E06E88" w:rsidTr="0081241C">
        <w:tc>
          <w:tcPr>
            <w:tcW w:w="833" w:type="dxa"/>
            <w:tcBorders>
              <w:top w:val="single" w:sz="4" w:space="0" w:color="auto"/>
              <w:bottom w:val="nil"/>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4</w:t>
            </w:r>
          </w:p>
        </w:tc>
        <w:tc>
          <w:tcPr>
            <w:tcW w:w="7105"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Распад СССР. Становление новой России (1992-1999 гг.)</w:t>
            </w:r>
          </w:p>
        </w:tc>
        <w:tc>
          <w:tcPr>
            <w:tcW w:w="1701"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2</w:t>
            </w:r>
          </w:p>
        </w:tc>
      </w:tr>
      <w:tr w:rsidR="0081241C" w:rsidRPr="00E06E88" w:rsidTr="0081241C">
        <w:tc>
          <w:tcPr>
            <w:tcW w:w="833" w:type="dxa"/>
            <w:tcBorders>
              <w:top w:val="single" w:sz="4" w:space="0" w:color="auto"/>
              <w:bottom w:val="nil"/>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5</w:t>
            </w:r>
          </w:p>
        </w:tc>
        <w:tc>
          <w:tcPr>
            <w:tcW w:w="7105" w:type="dxa"/>
            <w:tcBorders>
              <w:top w:val="single" w:sz="4" w:space="0" w:color="auto"/>
              <w:left w:val="single" w:sz="4" w:space="0" w:color="auto"/>
              <w:bottom w:val="nil"/>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Возрождение страны с 2000-х гг. Воссоединение Крыма с Россией</w:t>
            </w:r>
          </w:p>
        </w:tc>
        <w:tc>
          <w:tcPr>
            <w:tcW w:w="1701" w:type="dxa"/>
            <w:tcBorders>
              <w:top w:val="single" w:sz="4" w:space="0" w:color="auto"/>
              <w:left w:val="single" w:sz="4" w:space="0" w:color="auto"/>
              <w:bottom w:val="nil"/>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3</w:t>
            </w:r>
          </w:p>
        </w:tc>
      </w:tr>
      <w:tr w:rsidR="0081241C" w:rsidRPr="00E06E88" w:rsidTr="0081241C">
        <w:tc>
          <w:tcPr>
            <w:tcW w:w="833" w:type="dxa"/>
            <w:tcBorders>
              <w:top w:val="single" w:sz="4" w:space="0" w:color="auto"/>
              <w:bottom w:val="single" w:sz="4" w:space="0" w:color="auto"/>
              <w:right w:val="nil"/>
            </w:tcBorders>
          </w:tcPr>
          <w:p w:rsidR="0081241C" w:rsidRPr="00E06E88" w:rsidRDefault="0081241C" w:rsidP="0081241C">
            <w:pPr>
              <w:pStyle w:val="a9"/>
              <w:jc w:val="center"/>
              <w:rPr>
                <w:rFonts w:ascii="PT Astra Serif" w:hAnsi="PT Astra Serif" w:cs="Times New Roman"/>
              </w:rPr>
            </w:pPr>
            <w:r w:rsidRPr="00E06E88">
              <w:rPr>
                <w:rFonts w:ascii="PT Astra Serif" w:hAnsi="PT Astra Serif" w:cs="Times New Roman"/>
              </w:rPr>
              <w:t>6</w:t>
            </w:r>
          </w:p>
        </w:tc>
        <w:tc>
          <w:tcPr>
            <w:tcW w:w="7105" w:type="dxa"/>
            <w:tcBorders>
              <w:top w:val="single" w:sz="4" w:space="0" w:color="auto"/>
              <w:left w:val="single" w:sz="4" w:space="0" w:color="auto"/>
              <w:bottom w:val="single" w:sz="4" w:space="0" w:color="auto"/>
              <w:right w:val="nil"/>
            </w:tcBorders>
          </w:tcPr>
          <w:p w:rsidR="0081241C" w:rsidRPr="00E06E88" w:rsidRDefault="0081241C" w:rsidP="0081241C">
            <w:pPr>
              <w:pStyle w:val="a9"/>
              <w:rPr>
                <w:rFonts w:ascii="PT Astra Serif" w:hAnsi="PT Astra Serif" w:cs="Times New Roman"/>
              </w:rPr>
            </w:pPr>
            <w:r w:rsidRPr="00E06E88">
              <w:rPr>
                <w:rFonts w:ascii="PT Astra Serif" w:hAnsi="PT Astra Serif" w:cs="Times New Roman"/>
              </w:rPr>
              <w:t>Итоговое повторение</w:t>
            </w:r>
          </w:p>
        </w:tc>
        <w:tc>
          <w:tcPr>
            <w:tcW w:w="1701" w:type="dxa"/>
            <w:tcBorders>
              <w:top w:val="single" w:sz="4" w:space="0" w:color="auto"/>
              <w:left w:val="single" w:sz="4" w:space="0" w:color="auto"/>
              <w:bottom w:val="single" w:sz="4" w:space="0" w:color="auto"/>
            </w:tcBorders>
          </w:tcPr>
          <w:p w:rsidR="0081241C" w:rsidRPr="00E06E88" w:rsidRDefault="0081241C" w:rsidP="0081241C">
            <w:pPr>
              <w:pStyle w:val="a7"/>
              <w:jc w:val="center"/>
              <w:rPr>
                <w:rFonts w:ascii="PT Astra Serif" w:hAnsi="PT Astra Serif" w:cs="Times New Roman"/>
              </w:rPr>
            </w:pPr>
            <w:r w:rsidRPr="00E06E88">
              <w:rPr>
                <w:rFonts w:ascii="PT Astra Serif" w:hAnsi="PT Astra Serif" w:cs="Times New Roman"/>
              </w:rPr>
              <w:t>1</w:t>
            </w:r>
          </w:p>
        </w:tc>
      </w:tr>
    </w:tbl>
    <w:p w:rsidR="0081241C" w:rsidRPr="00E06E88" w:rsidRDefault="0081241C" w:rsidP="0081241C">
      <w:pPr>
        <w:rPr>
          <w:rFonts w:ascii="PT Astra Serif" w:hAnsi="PT Astra Serif" w:cs="Times New Roman"/>
          <w:sz w:val="28"/>
          <w:szCs w:val="28"/>
        </w:rPr>
      </w:pPr>
    </w:p>
    <w:p w:rsidR="0081241C" w:rsidRPr="00E06E88" w:rsidRDefault="0081241C" w:rsidP="0081241C">
      <w:pPr>
        <w:rPr>
          <w:rFonts w:ascii="PT Astra Serif" w:hAnsi="PT Astra Serif" w:cs="Times New Roman"/>
          <w:b/>
          <w:i/>
          <w:sz w:val="28"/>
          <w:szCs w:val="28"/>
        </w:rPr>
      </w:pPr>
      <w:bookmarkStart w:id="715" w:name="sub_101707"/>
      <w:r w:rsidRPr="00E06E88">
        <w:rPr>
          <w:rFonts w:ascii="PT Astra Serif" w:hAnsi="PT Astra Serif" w:cs="Times New Roman"/>
          <w:b/>
          <w:i/>
          <w:sz w:val="28"/>
          <w:szCs w:val="28"/>
        </w:rPr>
        <w:t>Введение</w:t>
      </w:r>
    </w:p>
    <w:bookmarkEnd w:id="71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Преемственность всех этапов отечественной истории. Период Новейшей истории страны (с 1914 г. по настоящее время). Важнейшие события, процессы XX - начала XXI 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Февральская и Октябрьская революции 1917 г.</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Российская империя накануне Февральской революции 1917 г.: общенациональный кризис.</w:t>
      </w:r>
    </w:p>
    <w:p w:rsidR="0081241C" w:rsidRPr="00E06E88" w:rsidRDefault="0081241C" w:rsidP="0081241C">
      <w:pPr>
        <w:rPr>
          <w:rFonts w:ascii="PT Astra Serif" w:hAnsi="PT Astra Serif" w:cs="Times New Roman"/>
          <w:b/>
          <w:i/>
          <w:sz w:val="28"/>
          <w:szCs w:val="28"/>
        </w:rPr>
      </w:pPr>
      <w:bookmarkStart w:id="716" w:name="sub_101708"/>
      <w:r w:rsidRPr="00E06E88">
        <w:rPr>
          <w:rFonts w:ascii="PT Astra Serif" w:hAnsi="PT Astra Serif" w:cs="Times New Roman"/>
          <w:b/>
          <w:i/>
          <w:sz w:val="28"/>
          <w:szCs w:val="28"/>
        </w:rPr>
        <w:t>Февральское восстание в Петрограде. Отречение Николая II</w:t>
      </w:r>
    </w:p>
    <w:bookmarkEnd w:id="71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Падение монархии. Временное правительство и Советы, их руководители.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Демократизация жизни страны. Тяготы войны и обострение внутриполитического кризиса. Угроза территориального распада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Цели и лозунги большевиков. В.И. Ленин как политический деятель. Вооружённое восстание в Петрограде 25 октября (7 ноября) 1917 г. Свержение Временного правительства и взятие власти большевиками. Советское правительство (Совет народных комиссаров) и первые преобразования большевиков. Образование РККА. Советская национальная политика. Образование РСФСР как добровольного союза народов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Гражданская война как национальная трагедия. Военная интервенция. Политика белых правительств А.В. Колчака, А.И. Деникина и П.Н. Врангеля.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Переход страны к мирной жизни. Образование СССР. Революционные события в России глазами соотечественников и мира. Русское зарубежье.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Влияние революционных событий на общемировые процессы XX в., историю народов России.</w:t>
      </w:r>
    </w:p>
    <w:p w:rsidR="0081241C" w:rsidRPr="00E06E88" w:rsidRDefault="0081241C" w:rsidP="0081241C">
      <w:pPr>
        <w:rPr>
          <w:rFonts w:ascii="PT Astra Serif" w:hAnsi="PT Astra Serif" w:cs="Times New Roman"/>
          <w:b/>
          <w:i/>
          <w:sz w:val="28"/>
          <w:szCs w:val="28"/>
        </w:rPr>
      </w:pPr>
      <w:bookmarkStart w:id="717" w:name="sub_101709"/>
      <w:r w:rsidRPr="00E06E88">
        <w:rPr>
          <w:rFonts w:ascii="PT Astra Serif" w:hAnsi="PT Astra Serif" w:cs="Times New Roman"/>
          <w:b/>
          <w:i/>
          <w:sz w:val="28"/>
          <w:szCs w:val="28"/>
        </w:rPr>
        <w:t>Великая Отечественная война (1941-1945 гг.)</w:t>
      </w:r>
    </w:p>
    <w:bookmarkEnd w:id="71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План «Барбаросса» и цели гитлеровской Германии в войне с СССР. Нападение на СССР 22 июня 1941 г. Причины отступления Красной Армии в первые месяцы войны. «Всё для фронта! Все для победы!»: мобилизация сил на отпор врагу и перестройка экономики на военный лад.</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Битва за Москву. Парад 7 ноября 1941 г. на Красной площади. Срыв германских планов молниеносной войны.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Блокада Ленинграда. Дорога жизни. Значение героического сопротивления Ленинграда.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Гитлеровский план «Ост». Преступления нацистов и их пособников на территории СССР. Разграбление и уничтожение культурных ценностей. Холокост. Гитлеровские лагеря уничтожения (лагеря смерти).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Коренной перелом в ходе Великой Отечественной войны. Сталинградская битва. Битва на Курской дуге.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Прорыв и снятие блокады Ленинграда. Битва за Днепр. Массовый героизм советских людей, представителей всех народов СССР, на фронте и в тылу. Организация борьбы в тылу врага: партизанское движение и подпольщики. Юные герои фронта и тыла. Патриотическое служение представителей религиозных конфессий. Вклад деятелей культуры, учёных и конструкторов в общенародную борьбу с врагом.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Освобождение оккупированной территории СССР. Белорусская наступательная операция (операция «Багратион») Красной Армии.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СССР и союзники. Ленд-лиз. Высадка союзников в Нормандии и открытие Второго фронта. Освободительная миссия Красной Армии в Европе. Битва за Берлин. Безоговорочная капитуляция Германии и окончание Великой Отечественной войны.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Разгром милитаристской Японии. 3 сентября - окончание Второй мировой войны.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Источники Победы советского народа. Выдающиеся полководцы Великой Отечественной войны. Решающая роль СССР в победе антигитлеровской коалиции. Людские и материальные потери СССР. Всемирно-историческое значение Победы СССР в Великой Отечественной войне.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Окончание Второй мировой войны. Осуждение главных военных преступников их пособников (Нюрнбергский, Токийский и Хабаровский процессы).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Попытки искажения истории Второй мировой войны и роли советского народа в победе над гитлеровской Германией и её союзниками. </w:t>
      </w:r>
      <w:r w:rsidRPr="00E06E88">
        <w:rPr>
          <w:rStyle w:val="a4"/>
          <w:rFonts w:ascii="PT Astra Serif" w:hAnsi="PT Astra Serif"/>
          <w:sz w:val="28"/>
          <w:szCs w:val="28"/>
        </w:rPr>
        <w:t>Конституция</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РФ о защите исторической правды.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Города-герои. Дни воинской славы и памятные даты в России. Указы Президента Российской Федерации об утверждении почётных званий «Города воинской славы», «Города трудовой доблести», а также других мерах, направленных на увековечивание памяти о Великой Победе.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9 мая 1945 г. - День Победы советского народа в Великой Отечественной войне 1941-1945 гг. Парад на Красной площади и праздничные шествия в честь Дня Победы. Акции «Георгиевская ленточка» и «Бескозырка», марш «Бессмертный полк» в России и за рубежом. Ответственность за искажение истории Второй мировой войны.</w:t>
      </w:r>
    </w:p>
    <w:p w:rsidR="0081241C" w:rsidRPr="00E06E88" w:rsidRDefault="0081241C" w:rsidP="0081241C">
      <w:pPr>
        <w:rPr>
          <w:rFonts w:ascii="PT Astra Serif" w:hAnsi="PT Astra Serif" w:cs="Times New Roman"/>
          <w:b/>
          <w:i/>
          <w:sz w:val="28"/>
          <w:szCs w:val="28"/>
        </w:rPr>
      </w:pPr>
      <w:bookmarkStart w:id="718" w:name="sub_101710"/>
      <w:r w:rsidRPr="00E06E88">
        <w:rPr>
          <w:rFonts w:ascii="PT Astra Serif" w:hAnsi="PT Astra Serif" w:cs="Times New Roman"/>
          <w:b/>
          <w:i/>
          <w:sz w:val="28"/>
          <w:szCs w:val="28"/>
        </w:rPr>
        <w:t>Распад СССР. Становление новой России (1992-1999 гг.)</w:t>
      </w:r>
    </w:p>
    <w:bookmarkEnd w:id="71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Нарастание кризисных явлений в СССР. М.С. Горбачёв. Межнациональные конфликты. «Парад суверенитетов». Принятие Декларации о государственном суверенитете РСФСР.</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Референдум о сохранении СССР и введении поста Президента.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РСФСР. Избрание Б.Н. Ельцина Президентом РСФСР.</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Объявление государственной независимости союзными республиками. Юридическое оформление распада СССР и создание Содружества Независимых Государств (Беловежское соглашение). Россия как преемник СССР на международной арене.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Распад СССР и его последствия для России и мира.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Становление Российской Федерации как суверенного государства (1991 -1993 гг.). Референдум по проекту Конституции.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России. Принятие Конституции Российской Федерации 1993 г. и её значение.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Сложные 1990-е гг. Трудности и просчёты экономических преобразований в стране. Совершенствование новой российской государственности. Угроза государственному единству.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Россия на постсоветском пространстве. СНГ и Союзное государство. Значение сохранения Россией статуса ядерной державы.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Добровольная отставка Б.Н. Ельцина.</w:t>
      </w:r>
    </w:p>
    <w:p w:rsidR="0081241C" w:rsidRPr="00E06E88" w:rsidRDefault="0081241C" w:rsidP="0081241C">
      <w:pPr>
        <w:rPr>
          <w:rFonts w:ascii="PT Astra Serif" w:hAnsi="PT Astra Serif" w:cs="Times New Roman"/>
          <w:b/>
          <w:i/>
          <w:sz w:val="28"/>
          <w:szCs w:val="28"/>
        </w:rPr>
      </w:pPr>
      <w:bookmarkStart w:id="719" w:name="sub_101711"/>
      <w:r w:rsidRPr="00E06E88">
        <w:rPr>
          <w:rFonts w:ascii="PT Astra Serif" w:hAnsi="PT Astra Serif" w:cs="Times New Roman"/>
          <w:b/>
          <w:i/>
          <w:sz w:val="28"/>
          <w:szCs w:val="28"/>
        </w:rPr>
        <w:t>Возрождение страны с 2000-х гг.</w:t>
      </w:r>
    </w:p>
    <w:p w:rsidR="0081241C" w:rsidRPr="00E06E88" w:rsidRDefault="0081241C" w:rsidP="0081241C">
      <w:pPr>
        <w:rPr>
          <w:rFonts w:ascii="PT Astra Serif" w:hAnsi="PT Astra Serif" w:cs="Times New Roman"/>
          <w:sz w:val="28"/>
          <w:szCs w:val="28"/>
        </w:rPr>
      </w:pPr>
      <w:bookmarkStart w:id="720" w:name="sub_101713"/>
      <w:bookmarkEnd w:id="719"/>
      <w:r w:rsidRPr="00E06E88">
        <w:rPr>
          <w:rFonts w:ascii="PT Astra Serif" w:hAnsi="PT Astra Serif" w:cs="Times New Roman"/>
          <w:i/>
          <w:sz w:val="28"/>
          <w:szCs w:val="28"/>
        </w:rPr>
        <w:t xml:space="preserve">Российская Федерация в начале XXI века: на пути восстановления и укрепления страны. </w:t>
      </w:r>
      <w:r w:rsidRPr="00E06E88">
        <w:rPr>
          <w:rFonts w:ascii="PT Astra Serif" w:hAnsi="PT Astra Serif" w:cs="Times New Roman"/>
          <w:sz w:val="28"/>
          <w:szCs w:val="28"/>
        </w:rPr>
        <w:t>Вступление в должность Президента Российской Федерации В.В. Путина. Восстановление единого правового пространства страны. Экономическая интеграция на постсоветском пространстве. Борьба с терроризмом. Укрепление Вооружённых Сил Российской Федерации. Приоритетные национальные проекты.</w:t>
      </w:r>
    </w:p>
    <w:bookmarkEnd w:id="72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Восстановление лидирующих позиций России в международных отношениях. Отношения с США и Евросоюзом.</w:t>
      </w:r>
    </w:p>
    <w:p w:rsidR="0081241C" w:rsidRPr="00E06E88" w:rsidRDefault="0081241C" w:rsidP="0081241C">
      <w:pPr>
        <w:rPr>
          <w:rFonts w:ascii="PT Astra Serif" w:hAnsi="PT Astra Serif" w:cs="Times New Roman"/>
          <w:i/>
          <w:sz w:val="28"/>
          <w:szCs w:val="28"/>
        </w:rPr>
      </w:pPr>
      <w:bookmarkStart w:id="721" w:name="sub_101714"/>
      <w:r w:rsidRPr="00E06E88">
        <w:rPr>
          <w:rFonts w:ascii="PT Astra Serif" w:hAnsi="PT Astra Serif" w:cs="Times New Roman"/>
          <w:i/>
          <w:sz w:val="28"/>
          <w:szCs w:val="28"/>
        </w:rPr>
        <w:t>Воссоединение Крыма с Россией.</w:t>
      </w:r>
    </w:p>
    <w:bookmarkEnd w:id="72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Крым в составе Российского государства в XX. Крым в 1991-2014 гг. Государственный переворот в Киеве в феврале 2014 г. Декларация о независимости Автономной Республики Крым и города Севастополя (11 марта 2014 г.). Подписание Договора между Российской Федерацией и Республикой Крым о принятии в Российскую Федерацию Республики Крым и образовании в составе РФ новых субъектов. </w:t>
      </w:r>
      <w:r w:rsidRPr="00E06E88">
        <w:rPr>
          <w:rStyle w:val="a4"/>
          <w:rFonts w:ascii="PT Astra Serif" w:hAnsi="PT Astra Serif"/>
          <w:b w:val="0"/>
          <w:color w:val="auto"/>
          <w:sz w:val="28"/>
          <w:szCs w:val="28"/>
        </w:rPr>
        <w:t>Федеральный конституционный закон</w:t>
      </w:r>
      <w:r w:rsidRPr="00E06E88">
        <w:rPr>
          <w:rFonts w:ascii="PT Astra Serif" w:hAnsi="PT Astra Serif" w:cs="Times New Roman"/>
          <w:sz w:val="28"/>
          <w:szCs w:val="28"/>
        </w:rPr>
        <w:t xml:space="preserve"> от 21 марта 2014 г. о принятии в Российскую Федерацию Республики Крым и образовании в составе Российской Федерации новых субъектов - Республики Крым и города феде</w:t>
      </w:r>
      <w:r w:rsidRPr="00E06E88">
        <w:rPr>
          <w:rFonts w:ascii="PT Astra Serif" w:hAnsi="PT Astra Serif" w:cs="Times New Roman"/>
          <w:sz w:val="28"/>
          <w:szCs w:val="28"/>
        </w:rPr>
        <w:lastRenderedPageBreak/>
        <w:t>рального значения Севастополя.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Воссоединение Крыма с Россией, его значение и международные последствия.</w:t>
      </w:r>
    </w:p>
    <w:p w:rsidR="0081241C" w:rsidRPr="00E06E88" w:rsidRDefault="0081241C" w:rsidP="0081241C">
      <w:pPr>
        <w:rPr>
          <w:rFonts w:ascii="PT Astra Serif" w:hAnsi="PT Astra Serif" w:cs="Times New Roman"/>
          <w:sz w:val="28"/>
          <w:szCs w:val="28"/>
        </w:rPr>
      </w:pPr>
      <w:bookmarkStart w:id="722" w:name="sub_101715"/>
      <w:r w:rsidRPr="00E06E88">
        <w:rPr>
          <w:rFonts w:ascii="PT Astra Serif" w:hAnsi="PT Astra Serif" w:cs="Times New Roman"/>
          <w:i/>
          <w:sz w:val="28"/>
          <w:szCs w:val="28"/>
        </w:rPr>
        <w:t>Российская Федерация на современном этапе. «Человеческий капитал», «Комфортная среда для жизни», «Экономический рост» - основные направления национальных проектов 2019-2024 гг.</w:t>
      </w:r>
      <w:r w:rsidRPr="00E06E88">
        <w:rPr>
          <w:rFonts w:ascii="PT Astra Serif" w:hAnsi="PT Astra Serif" w:cs="Times New Roman"/>
          <w:sz w:val="28"/>
          <w:szCs w:val="28"/>
        </w:rPr>
        <w:t xml:space="preserve"> Разработка семейной политики. Пропаганда спорта и здорового образа жизни. Россия в борьбе с короновирусной пандемией. Реализация крупных экономических проектов (строительство Крымского моста, трубопроводов «Сила Сибири», «Северный поток» и другие). Поддержка одарённых детей в России (образовательный центр «Сириус» и другие).</w:t>
      </w:r>
    </w:p>
    <w:bookmarkEnd w:id="72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Общероссийское голосование по </w:t>
      </w:r>
      <w:r w:rsidRPr="00E06E88">
        <w:rPr>
          <w:rStyle w:val="a4"/>
          <w:rFonts w:ascii="PT Astra Serif" w:hAnsi="PT Astra Serif"/>
          <w:b w:val="0"/>
          <w:color w:val="auto"/>
          <w:sz w:val="28"/>
          <w:szCs w:val="28"/>
        </w:rPr>
        <w:t>поправкам</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к Конституции России (2020 г.).</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Признание Россией ДНР и ЛНР (2022 г.).</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Значение исторических традиций и культурного наследия для современной России. Воссоздание Российского исторического общества (РИО) и Российского военно-исторического общества (РВИО). Исторические парки «Россия - Моя история». Военно-патриотический парк культуры и отдыха Вооружённых Сил Российской Федерации «Патриот». Мемориальный парк Победы на Поклонной горе и Ржевский мемориал Советскому Солдату. Всероссийский проект «Без срока давности». Новые информационные ресурсы о Великой Победе.</w:t>
      </w:r>
    </w:p>
    <w:p w:rsidR="0081241C" w:rsidRPr="00E06E88" w:rsidRDefault="0081241C" w:rsidP="0081241C">
      <w:pPr>
        <w:rPr>
          <w:rFonts w:ascii="PT Astra Serif" w:hAnsi="PT Astra Serif" w:cs="Times New Roman"/>
          <w:b/>
          <w:i/>
          <w:sz w:val="28"/>
          <w:szCs w:val="28"/>
        </w:rPr>
      </w:pPr>
      <w:bookmarkStart w:id="723" w:name="sub_101712"/>
      <w:r w:rsidRPr="00E06E88">
        <w:rPr>
          <w:rFonts w:ascii="PT Astra Serif" w:hAnsi="PT Astra Serif" w:cs="Times New Roman"/>
          <w:b/>
          <w:i/>
          <w:sz w:val="28"/>
          <w:szCs w:val="28"/>
        </w:rPr>
        <w:t>Итоговое повторение</w:t>
      </w:r>
    </w:p>
    <w:bookmarkEnd w:id="72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История родного края в годы революций и Гражданской войны.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Наши земляки - герои Великой Отечественной войны (1941 -1945 гг.).</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Наш регион в конце XX - начале XXI вв.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Трудовые достижения родного края.</w:t>
      </w:r>
    </w:p>
    <w:p w:rsidR="0081241C" w:rsidRPr="00E06E88" w:rsidRDefault="0081241C" w:rsidP="0081241C">
      <w:pPr>
        <w:rPr>
          <w:rFonts w:ascii="PT Astra Serif" w:hAnsi="PT Astra Serif" w:cs="Times New Roman"/>
          <w:sz w:val="28"/>
          <w:szCs w:val="28"/>
        </w:rPr>
      </w:pPr>
    </w:p>
    <w:p w:rsidR="0081241C" w:rsidRPr="00E06E88" w:rsidRDefault="0081241C" w:rsidP="0081241C">
      <w:pPr>
        <w:rPr>
          <w:rFonts w:ascii="PT Astra Serif" w:hAnsi="PT Astra Serif" w:cs="Times New Roman"/>
          <w:b/>
          <w:sz w:val="28"/>
          <w:szCs w:val="28"/>
        </w:rPr>
      </w:pPr>
      <w:bookmarkStart w:id="724" w:name="sub_101701"/>
      <w:r w:rsidRPr="00E06E88">
        <w:rPr>
          <w:rFonts w:ascii="PT Astra Serif" w:hAnsi="PT Astra Serif" w:cs="Times New Roman"/>
          <w:b/>
          <w:sz w:val="28"/>
          <w:szCs w:val="28"/>
        </w:rPr>
        <w:t>3) ПЛАНИРУЕМЫЕ РЕЗУЛЬТАТЫ ОСВОЕНИЯ УЧЕБНОГО МОДУЛЯ «ВВЕДЕНИЕ В НОВЕЙШУЮ ИСТОРИЮ РОССИИ»</w:t>
      </w:r>
    </w:p>
    <w:p w:rsidR="0081241C" w:rsidRPr="00E06E88" w:rsidRDefault="0081241C" w:rsidP="0081241C">
      <w:pPr>
        <w:rPr>
          <w:rFonts w:ascii="PT Astra Serif" w:hAnsi="PT Astra Serif" w:cs="Times New Roman"/>
          <w:sz w:val="28"/>
          <w:szCs w:val="28"/>
        </w:rPr>
      </w:pPr>
      <w:bookmarkStart w:id="725" w:name="sub_101716"/>
      <w:bookmarkEnd w:id="724"/>
      <w:r w:rsidRPr="00E06E88">
        <w:rPr>
          <w:rFonts w:ascii="PT Astra Serif" w:hAnsi="PT Astra Serif" w:cs="Times New Roman"/>
          <w:sz w:val="28"/>
          <w:szCs w:val="28"/>
        </w:rPr>
        <w:t>Личностные и метапредметные результаты являются приоритетными при освоении содержания учебного модуля «Введение в Новейшую историю России».</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81241C" w:rsidRPr="00E06E88" w:rsidRDefault="0081241C" w:rsidP="0081241C">
      <w:pPr>
        <w:rPr>
          <w:rFonts w:ascii="PT Astra Serif" w:hAnsi="PT Astra Serif" w:cs="Times New Roman"/>
          <w:sz w:val="28"/>
          <w:szCs w:val="28"/>
        </w:rPr>
      </w:pPr>
      <w:bookmarkStart w:id="726" w:name="sub_101717"/>
      <w:bookmarkEnd w:id="725"/>
      <w:r w:rsidRPr="00E06E88">
        <w:rPr>
          <w:rFonts w:ascii="PT Astra Serif" w:hAnsi="PT Astra Serif" w:cs="Times New Roman"/>
          <w:sz w:val="28"/>
          <w:szCs w:val="28"/>
        </w:rPr>
        <w:t>Содержание учебного модуля «Введение в Новейшую историю России» способствует процессу формирования внутренней позиции личности как особого ценностного отношения к себе, окружающим людям и жизни в целом, готовности выпускника основной школы действовать на основе системы позитивных ценностных ориентаций.</w:t>
      </w:r>
    </w:p>
    <w:p w:rsidR="0081241C" w:rsidRPr="00E06E88" w:rsidRDefault="0081241C" w:rsidP="0081241C">
      <w:pPr>
        <w:rPr>
          <w:rFonts w:ascii="PT Astra Serif" w:hAnsi="PT Astra Serif" w:cs="Times New Roman"/>
          <w:b/>
          <w:i/>
          <w:sz w:val="28"/>
          <w:szCs w:val="28"/>
        </w:rPr>
      </w:pPr>
      <w:bookmarkStart w:id="727" w:name="sub_101718"/>
      <w:bookmarkEnd w:id="726"/>
      <w:r w:rsidRPr="00E06E88">
        <w:rPr>
          <w:rFonts w:ascii="PT Astra Serif" w:hAnsi="PT Astra Serif" w:cs="Times New Roman"/>
          <w:b/>
          <w:i/>
          <w:sz w:val="28"/>
          <w:szCs w:val="28"/>
        </w:rPr>
        <w:t>Содержание учебного модуля «Введение в Новейшую историю России» ориентировано на следующие важнейшие убеждения и качества школьника, которые должны проявляться как в его учебной деятельности, так и при реализации направлений воспитательной деятельности образовательной организации в сферах:</w:t>
      </w:r>
    </w:p>
    <w:p w:rsidR="0081241C" w:rsidRPr="00E06E88" w:rsidRDefault="0081241C" w:rsidP="0081241C">
      <w:pPr>
        <w:rPr>
          <w:rFonts w:ascii="PT Astra Serif" w:hAnsi="PT Astra Serif" w:cs="Times New Roman"/>
          <w:sz w:val="28"/>
          <w:szCs w:val="28"/>
        </w:rPr>
      </w:pPr>
      <w:bookmarkStart w:id="728" w:name="sub_101722"/>
      <w:bookmarkEnd w:id="727"/>
      <w:r w:rsidRPr="00E06E88">
        <w:rPr>
          <w:rFonts w:ascii="PT Astra Serif" w:hAnsi="PT Astra Serif" w:cs="Times New Roman"/>
          <w:sz w:val="28"/>
          <w:szCs w:val="28"/>
        </w:rPr>
        <w:lastRenderedPageBreak/>
        <w:t>1) </w:t>
      </w:r>
      <w:r w:rsidRPr="00E06E88">
        <w:rPr>
          <w:rFonts w:ascii="PT Astra Serif" w:hAnsi="PT Astra Serif" w:cs="Times New Roman"/>
          <w:b/>
          <w:i/>
          <w:sz w:val="28"/>
          <w:szCs w:val="28"/>
        </w:rPr>
        <w:t>гражданского воспитания:</w:t>
      </w:r>
      <w:r w:rsidRPr="00E06E88">
        <w:rPr>
          <w:rFonts w:ascii="PT Astra Serif" w:hAnsi="PT Astra Serif" w:cs="Times New Roman"/>
          <w:sz w:val="28"/>
          <w:szCs w:val="28"/>
        </w:rPr>
        <w:t xml:space="preserve">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w:t>
      </w:r>
    </w:p>
    <w:p w:rsidR="0081241C" w:rsidRPr="00E06E88" w:rsidRDefault="0081241C" w:rsidP="0081241C">
      <w:pPr>
        <w:rPr>
          <w:rFonts w:ascii="PT Astra Serif" w:hAnsi="PT Astra Serif" w:cs="Times New Roman"/>
          <w:sz w:val="28"/>
          <w:szCs w:val="28"/>
        </w:rPr>
      </w:pPr>
      <w:bookmarkStart w:id="729" w:name="sub_101723"/>
      <w:bookmarkEnd w:id="728"/>
      <w:r w:rsidRPr="00E06E88">
        <w:rPr>
          <w:rFonts w:ascii="PT Astra Serif" w:hAnsi="PT Astra Serif" w:cs="Times New Roman"/>
          <w:sz w:val="28"/>
          <w:szCs w:val="28"/>
        </w:rPr>
        <w:t>2) </w:t>
      </w:r>
      <w:r w:rsidRPr="00E06E88">
        <w:rPr>
          <w:rFonts w:ascii="PT Astra Serif" w:hAnsi="PT Astra Serif" w:cs="Times New Roman"/>
          <w:b/>
          <w:i/>
          <w:sz w:val="28"/>
          <w:szCs w:val="28"/>
        </w:rPr>
        <w:t>патриотического воспитания:</w:t>
      </w:r>
      <w:r w:rsidRPr="00E06E88">
        <w:rPr>
          <w:rFonts w:ascii="PT Astra Serif" w:hAnsi="PT Astra Serif" w:cs="Times New Roman"/>
          <w:sz w:val="28"/>
          <w:szCs w:val="28"/>
        </w:rPr>
        <w:t xml:space="preserve">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памятникам и символам воинской славы, традициям разных народов, проживающих в родной стране;</w:t>
      </w:r>
    </w:p>
    <w:p w:rsidR="0081241C" w:rsidRPr="00E06E88" w:rsidRDefault="0081241C" w:rsidP="0081241C">
      <w:pPr>
        <w:rPr>
          <w:rFonts w:ascii="PT Astra Serif" w:hAnsi="PT Astra Serif" w:cs="Times New Roman"/>
          <w:sz w:val="28"/>
          <w:szCs w:val="28"/>
        </w:rPr>
      </w:pPr>
      <w:bookmarkStart w:id="730" w:name="sub_101724"/>
      <w:bookmarkEnd w:id="729"/>
      <w:r w:rsidRPr="00E06E88">
        <w:rPr>
          <w:rFonts w:ascii="PT Astra Serif" w:hAnsi="PT Astra Serif" w:cs="Times New Roman"/>
          <w:sz w:val="28"/>
          <w:szCs w:val="28"/>
        </w:rPr>
        <w:t>3) </w:t>
      </w:r>
      <w:r w:rsidRPr="00E06E88">
        <w:rPr>
          <w:rFonts w:ascii="PT Astra Serif" w:hAnsi="PT Astra Serif" w:cs="Times New Roman"/>
          <w:b/>
          <w:i/>
          <w:sz w:val="28"/>
          <w:szCs w:val="28"/>
        </w:rPr>
        <w:t>духовно-нравственного воспитания:</w:t>
      </w:r>
      <w:r w:rsidRPr="00E06E88">
        <w:rPr>
          <w:rFonts w:ascii="PT Astra Serif" w:hAnsi="PT Astra Serif" w:cs="Times New Roman"/>
          <w:sz w:val="28"/>
          <w:szCs w:val="28"/>
        </w:rPr>
        <w:t xml:space="preserve">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81241C" w:rsidRPr="00E06E88" w:rsidRDefault="0081241C" w:rsidP="0081241C">
      <w:pPr>
        <w:rPr>
          <w:rFonts w:ascii="PT Astra Serif" w:hAnsi="PT Astra Serif" w:cs="Times New Roman"/>
          <w:i/>
          <w:sz w:val="28"/>
          <w:szCs w:val="28"/>
        </w:rPr>
      </w:pPr>
      <w:bookmarkStart w:id="731" w:name="sub_101719"/>
      <w:bookmarkEnd w:id="730"/>
      <w:r w:rsidRPr="00E06E88">
        <w:rPr>
          <w:rFonts w:ascii="PT Astra Serif" w:hAnsi="PT Astra Serif" w:cs="Times New Roman"/>
          <w:sz w:val="28"/>
          <w:szCs w:val="28"/>
        </w:rPr>
        <w:t xml:space="preserve">Содержание учебного модуля «Введение в Новейшую историю России» также ориентировано на понимание роли этнических культурных традиций </w:t>
      </w:r>
      <w:r w:rsidRPr="00E06E88">
        <w:rPr>
          <w:rFonts w:ascii="PT Astra Serif" w:hAnsi="PT Astra Serif" w:cs="Times New Roman"/>
          <w:i/>
          <w:sz w:val="28"/>
          <w:szCs w:val="28"/>
        </w:rPr>
        <w:t>- в области эстетического воспитания</w:t>
      </w:r>
      <w:r w:rsidRPr="00E06E88">
        <w:rPr>
          <w:rFonts w:ascii="PT Astra Serif" w:hAnsi="PT Astra Serif" w:cs="Times New Roman"/>
          <w:sz w:val="28"/>
          <w:szCs w:val="28"/>
        </w:rPr>
        <w:t xml:space="preserve">, </w:t>
      </w:r>
      <w:r w:rsidRPr="00E06E88">
        <w:rPr>
          <w:rFonts w:ascii="PT Astra Serif" w:hAnsi="PT Astra Serif" w:cs="Times New Roman"/>
          <w:i/>
          <w:sz w:val="28"/>
          <w:szCs w:val="28"/>
        </w:rPr>
        <w:t>на формирование ценностного отношения к здоровью, жизни и осознание необходимости их сохранения, следования правилам безопасного поведения в интернет-среде, активное участие в решении практических задач социальной направленности, уважение к труду и результатам трудовой деятельности, готовность к участию в практической деятельности экологической направленности.</w:t>
      </w:r>
    </w:p>
    <w:p w:rsidR="0081241C" w:rsidRPr="00E06E88" w:rsidRDefault="0081241C" w:rsidP="00764673">
      <w:pPr>
        <w:rPr>
          <w:rFonts w:ascii="PT Astra Serif" w:hAnsi="PT Astra Serif" w:cs="Times New Roman"/>
          <w:sz w:val="28"/>
          <w:szCs w:val="28"/>
        </w:rPr>
      </w:pPr>
      <w:bookmarkStart w:id="732" w:name="sub_101720"/>
      <w:bookmarkEnd w:id="731"/>
      <w:r w:rsidRPr="00E06E88">
        <w:rPr>
          <w:rFonts w:ascii="PT Astra Serif" w:hAnsi="PT Astra Serif" w:cs="Times New Roman"/>
          <w:sz w:val="28"/>
          <w:szCs w:val="28"/>
        </w:rPr>
        <w:t xml:space="preserve">При освоении содержания учебного модуля «Введение в Новейшую историю России» обучающиеся продолжат </w:t>
      </w:r>
      <w:r w:rsidRPr="00E06E88">
        <w:rPr>
          <w:rFonts w:ascii="PT Astra Serif" w:hAnsi="PT Astra Serif" w:cs="Times New Roman"/>
          <w:i/>
          <w:sz w:val="28"/>
          <w:szCs w:val="28"/>
        </w:rPr>
        <w:t>осмысление ценности научного познания</w:t>
      </w:r>
      <w:r w:rsidRPr="00E06E88">
        <w:rPr>
          <w:rFonts w:ascii="PT Astra Serif" w:hAnsi="PT Astra Serif" w:cs="Times New Roman"/>
          <w:sz w:val="28"/>
          <w:szCs w:val="28"/>
        </w:rPr>
        <w:t>, освоение системы научных представлений об основных закономерностях развития общества, расширение социального опыта для достижения индивидуального и коллективного благополучия, в т.ч. в ходе овладения языковой и читательской культурой, основными навыками исследовательской деятельности. Важным также является подготовить выпускника основной школы к изменяющимся условиям социальной среды, стрессоустойчивость, открытость опыту и знаниям других.</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lastRenderedPageBreak/>
        <w:t>МЕТАПРЕДМЕТНЫЕ РЕЗУЛЬТАТЫ</w:t>
      </w:r>
    </w:p>
    <w:p w:rsidR="0081241C" w:rsidRPr="00E06E88" w:rsidRDefault="0081241C" w:rsidP="0081241C">
      <w:pPr>
        <w:rPr>
          <w:rFonts w:ascii="PT Astra Serif" w:hAnsi="PT Astra Serif" w:cs="Times New Roman"/>
          <w:b/>
          <w:i/>
          <w:sz w:val="28"/>
          <w:szCs w:val="28"/>
        </w:rPr>
      </w:pPr>
      <w:bookmarkStart w:id="733" w:name="sub_101721"/>
      <w:bookmarkEnd w:id="732"/>
      <w:r w:rsidRPr="00E06E88">
        <w:rPr>
          <w:rFonts w:ascii="PT Astra Serif" w:hAnsi="PT Astra Serif" w:cs="Times New Roman"/>
          <w:b/>
          <w:i/>
          <w:sz w:val="28"/>
          <w:szCs w:val="28"/>
        </w:rPr>
        <w:t>В результате изучения учебного модуля «Введение в Новейшую историю России» у обучающегося будут сформированы познавательные УУД, коммуникативные УУД, регулятивные УУД, совместная деятельность.</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81241C" w:rsidRPr="00E06E88" w:rsidRDefault="0081241C" w:rsidP="0081241C">
      <w:pPr>
        <w:rPr>
          <w:rFonts w:ascii="PT Astra Serif" w:hAnsi="PT Astra Serif" w:cs="Times New Roman"/>
          <w:i/>
          <w:sz w:val="28"/>
          <w:szCs w:val="28"/>
        </w:rPr>
      </w:pPr>
      <w:bookmarkStart w:id="734" w:name="sub_101725"/>
      <w:bookmarkEnd w:id="733"/>
      <w:r w:rsidRPr="00E06E88">
        <w:rPr>
          <w:rFonts w:ascii="PT Astra Serif" w:hAnsi="PT Astra Serif" w:cs="Times New Roman"/>
          <w:i/>
          <w:sz w:val="28"/>
          <w:szCs w:val="28"/>
        </w:rPr>
        <w:t>У обучающегося будут сформированы следующие базовые логические действия как часть познавательных УУД:</w:t>
      </w:r>
    </w:p>
    <w:bookmarkEnd w:id="73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выявлять и характеризовать существенные признаки, итоги и значение ключевых событий и процессов Новейшей истории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выявлять причинно-следственные, пространственные и временные связи (при наличии) изученных ранее исторических событий, явлений, процессов с историей России XX - начала XXI в., выявлять закономерности и противоречия в рассматриваемых фактах с учётом предложенной задачи, классифицировать, самостоятельно выбирать основания и критерии для классификации;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выявлять дефициты информации, данных, необходимых для решения поставленной задачи; делать выводы, создавать обобщения о взаимосвязях с использованием дедуктивных, индуктивных умозаключений и по аналогии, строить логические рассуждения; самостоятельно выбирать способ решения учебной задачи.</w:t>
      </w:r>
    </w:p>
    <w:p w:rsidR="0081241C" w:rsidRPr="00E06E88" w:rsidRDefault="0081241C" w:rsidP="0081241C">
      <w:pPr>
        <w:rPr>
          <w:rFonts w:ascii="PT Astra Serif" w:hAnsi="PT Astra Serif" w:cs="Times New Roman"/>
          <w:i/>
          <w:sz w:val="28"/>
          <w:szCs w:val="28"/>
        </w:rPr>
      </w:pPr>
      <w:bookmarkStart w:id="735" w:name="sub_101727"/>
      <w:r w:rsidRPr="00E06E88">
        <w:rPr>
          <w:rFonts w:ascii="PT Astra Serif" w:hAnsi="PT Astra Serif" w:cs="Times New Roman"/>
          <w:i/>
          <w:sz w:val="28"/>
          <w:szCs w:val="28"/>
        </w:rPr>
        <w:t>У обучающегося будут сформированы следующие базовые исследовательские действия как часть познавательных УУД:</w:t>
      </w:r>
    </w:p>
    <w:bookmarkEnd w:id="73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 формулировать гипотезу об истинности собственных суждений и суждений других, аргументировать свою позицию, мнение; проводить по самостоятельно составленному плану небольшое исследование по установлению причинно-следственных связей событий и процессов;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на применимость и достоверность информацию; самостоятельно формулировать обобщения и выводы по результатам проведенного небольшого исследования, владеть инструментами оценки достоверности полученных выводов и обобщений; 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81241C" w:rsidRPr="00E06E88" w:rsidRDefault="0081241C" w:rsidP="0081241C">
      <w:pPr>
        <w:rPr>
          <w:rFonts w:ascii="PT Astra Serif" w:hAnsi="PT Astra Serif" w:cs="Times New Roman"/>
          <w:i/>
          <w:sz w:val="28"/>
          <w:szCs w:val="28"/>
        </w:rPr>
      </w:pPr>
      <w:bookmarkStart w:id="736" w:name="sub_101728"/>
      <w:r w:rsidRPr="00E06E88">
        <w:rPr>
          <w:rFonts w:ascii="PT Astra Serif" w:hAnsi="PT Astra Serif" w:cs="Times New Roman"/>
          <w:i/>
          <w:sz w:val="28"/>
          <w:szCs w:val="28"/>
        </w:rPr>
        <w:t>У обучающегося будут сформированы следующие умения работать с информацией как часть познавательных УУД:</w:t>
      </w:r>
    </w:p>
    <w:bookmarkEnd w:id="73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выбирать, анализировать, систематизировать и интерпретировать информацию различных видов и форм представления (справочная, научно-популярная литература, интернет-ресурсы и другие);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находить сходные аргументы (подтверждающие или опровергающие одну и ту же идею, версию) в различных информационных источниках; само</w:t>
      </w:r>
      <w:r w:rsidRPr="00E06E88">
        <w:rPr>
          <w:rFonts w:ascii="PT Astra Serif" w:hAnsi="PT Astra Serif" w:cs="Times New Roman"/>
          <w:sz w:val="28"/>
          <w:szCs w:val="28"/>
        </w:rPr>
        <w:lastRenderedPageBreak/>
        <w:t>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оценивать надёжность информации по критериям, предложенным или сформулированным самостоятельно; эффективно запоминать и систематизировать информацию.</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81241C" w:rsidRPr="00E06E88" w:rsidRDefault="0081241C" w:rsidP="0081241C">
      <w:pPr>
        <w:rPr>
          <w:rFonts w:ascii="PT Astra Serif" w:hAnsi="PT Astra Serif" w:cs="Times New Roman"/>
          <w:i/>
          <w:sz w:val="28"/>
          <w:szCs w:val="28"/>
        </w:rPr>
      </w:pPr>
      <w:bookmarkStart w:id="737" w:name="sub_101729"/>
      <w:r w:rsidRPr="00E06E88">
        <w:rPr>
          <w:rFonts w:ascii="PT Astra Serif" w:hAnsi="PT Astra Serif" w:cs="Times New Roman"/>
          <w:i/>
          <w:sz w:val="28"/>
          <w:szCs w:val="28"/>
        </w:rPr>
        <w:t>У обучающегося будут сформированы следующие умения общения как часть коммуникативных УУД:</w:t>
      </w:r>
    </w:p>
    <w:bookmarkEnd w:id="73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воспринимать и формулировать суждения, выражать эмоции в соответствии с целями и условиями общения; выражать себя (свою точку зрения) в устных и письменных текстах;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понимать намерения других, проявлять уважительное отношение к собеседнику и в корректной форме формулировать свои возражения;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умение формулировать вопросы (в диалоге, дискуссии) по существу обсуждаемой темы и высказывать идеи, нацеленные на решение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 исторических источников и другие.</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81241C" w:rsidRPr="00E06E88" w:rsidRDefault="0081241C" w:rsidP="0081241C">
      <w:pPr>
        <w:rPr>
          <w:rFonts w:ascii="PT Astra Serif" w:hAnsi="PT Astra Serif" w:cs="Times New Roman"/>
          <w:i/>
          <w:sz w:val="28"/>
          <w:szCs w:val="28"/>
        </w:rPr>
      </w:pPr>
      <w:bookmarkStart w:id="738" w:name="sub_101730"/>
      <w:r w:rsidRPr="00E06E88">
        <w:rPr>
          <w:rFonts w:ascii="PT Astra Serif" w:hAnsi="PT Astra Serif" w:cs="Times New Roman"/>
          <w:i/>
          <w:sz w:val="28"/>
          <w:szCs w:val="28"/>
        </w:rPr>
        <w:t>У обучающегося будут сформированы следующие умения в части регулятивных УУД:</w:t>
      </w:r>
    </w:p>
    <w:bookmarkEnd w:id="73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выявлять проблемы для решения в жизненных и учебных ситуациях; ориентироваться в различных подходах к принятию решений (индивидуально, в группе, групповой);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составлять план действий (план реализации намеченного алгоритма решения или его части), корректировать предложенный алгоритм (или его часть) с учётом получения новых знаний об изучаемом объекте; делать выбор и брать ответственность за решение;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проявлять способность к самоконтролю, самомотивации и рефлексии, к адекватной оценке и изменению ситуации; объяснять причины достижения (недостижения) результатов деятельности,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w:t>
      </w:r>
      <w:r w:rsidRPr="00E06E88">
        <w:rPr>
          <w:rFonts w:ascii="PT Astra Serif" w:hAnsi="PT Astra Serif" w:cs="Times New Roman"/>
          <w:sz w:val="28"/>
          <w:szCs w:val="28"/>
        </w:rPr>
        <w:lastRenderedPageBreak/>
        <w:t>ли и условиям;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выявлять на примерах исторических ситуаций роль эмоций в отношениях между людьми;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ставить себя на место другого человека, понимать мотивы действий другого (в исторических ситуациях и окружающей действительности);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регулировать способ выражения своих эмоций с учетом позиций и мнений других участников общения.</w:t>
      </w:r>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t>Совместная деятельность</w:t>
      </w:r>
    </w:p>
    <w:p w:rsidR="0081241C" w:rsidRPr="00E06E88" w:rsidRDefault="0081241C" w:rsidP="0081241C">
      <w:pPr>
        <w:rPr>
          <w:rFonts w:ascii="PT Astra Serif" w:hAnsi="PT Astra Serif" w:cs="Times New Roman"/>
          <w:i/>
          <w:sz w:val="28"/>
          <w:szCs w:val="28"/>
        </w:rPr>
      </w:pPr>
      <w:bookmarkStart w:id="739" w:name="sub_101731"/>
      <w:r w:rsidRPr="00E06E88">
        <w:rPr>
          <w:rFonts w:ascii="PT Astra Serif" w:hAnsi="PT Astra Serif" w:cs="Times New Roman"/>
          <w:i/>
          <w:sz w:val="28"/>
          <w:szCs w:val="28"/>
        </w:rPr>
        <w:t>У обучающегося будут сформированы следующие умения совместной деятельности:</w:t>
      </w:r>
    </w:p>
    <w:bookmarkEnd w:id="73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выполнять свою часть работы, достигать качественного результата по своему направлению и координировать свои действия с действиями других членов команды; оценивать качество своего вклада в общий продукт по критериям, самостоятельно сформулированным участниками взаимодействия;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результаты с исходной задачей и вкладом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sz w:val="28"/>
          <w:szCs w:val="28"/>
        </w:rPr>
        <w:br w:type="page"/>
      </w:r>
      <w:r w:rsidRPr="00E06E88">
        <w:rPr>
          <w:rFonts w:ascii="PT Astra Serif" w:hAnsi="PT Astra Serif" w:cs="Times New Roman"/>
          <w:b/>
          <w:sz w:val="28"/>
          <w:szCs w:val="28"/>
        </w:rPr>
        <w:lastRenderedPageBreak/>
        <w:t>2.1.14. РАБОЧАЯ ПРОГРАММА УЧЕБНОГО ПРЕДМЕТА «ОБЩЕСТВОЗНАНИЕ» (БАЗОВЫЙ УРОВЕНЬ)</w:t>
      </w:r>
    </w:p>
    <w:p w:rsidR="0081241C" w:rsidRPr="00E06E88" w:rsidRDefault="0081241C" w:rsidP="0081241C">
      <w:pPr>
        <w:ind w:firstLine="0"/>
        <w:rPr>
          <w:rFonts w:ascii="PT Astra Serif" w:hAnsi="PT Astra Serif" w:cs="Times New Roman"/>
          <w:b/>
          <w:sz w:val="28"/>
          <w:szCs w:val="28"/>
        </w:rPr>
      </w:pPr>
    </w:p>
    <w:p w:rsidR="0081241C" w:rsidRPr="005471DC" w:rsidRDefault="0081241C" w:rsidP="0081241C">
      <w:pPr>
        <w:widowControl/>
        <w:autoSpaceDE/>
        <w:autoSpaceDN/>
        <w:adjustRightInd/>
        <w:ind w:firstLine="709"/>
        <w:rPr>
          <w:rFonts w:ascii="PT Astra Serif" w:hAnsi="PT Astra Serif" w:cs="Times New Roman"/>
          <w:sz w:val="28"/>
          <w:szCs w:val="28"/>
          <w:lang w:eastAsia="en-US"/>
        </w:rPr>
      </w:pPr>
      <w:r w:rsidRPr="005471DC">
        <w:rPr>
          <w:rFonts w:ascii="PT Astra Serif" w:hAnsi="PT Astra Serif" w:cs="Times New Roman"/>
          <w:sz w:val="28"/>
          <w:szCs w:val="28"/>
          <w:lang w:eastAsia="en-US"/>
        </w:rPr>
        <w:t>Изучение учебного предмета «Обществознание» предусматривает непосредственное применение федеральной рабочей программы учебного предмета «Обществознание».</w:t>
      </w:r>
    </w:p>
    <w:p w:rsidR="0081241C" w:rsidRPr="005471DC" w:rsidRDefault="0081241C" w:rsidP="0081241C">
      <w:pPr>
        <w:widowControl/>
        <w:autoSpaceDE/>
        <w:autoSpaceDN/>
        <w:adjustRightInd/>
        <w:ind w:firstLine="709"/>
        <w:rPr>
          <w:rFonts w:ascii="PT Astra Serif" w:hAnsi="PT Astra Serif" w:cs="Times New Roman"/>
          <w:sz w:val="28"/>
          <w:szCs w:val="28"/>
          <w:lang w:eastAsia="en-US"/>
        </w:rPr>
      </w:pPr>
      <w:r w:rsidRPr="005471DC">
        <w:rPr>
          <w:rFonts w:ascii="PT Astra Serif" w:hAnsi="PT Astra Serif" w:cs="Times New Roman"/>
          <w:sz w:val="28"/>
          <w:szCs w:val="28"/>
          <w:lang w:eastAsia="en-US"/>
        </w:rPr>
        <w:t>Далее возможно не приводить федеральную рабочую программу учебного предмета «Обществознание»», а сделать ссылку на нее: п. 151 «Федеральная рабочая программа по учебному предмету «Обществознание» Федеральной образовательной программы ООО.</w:t>
      </w:r>
    </w:p>
    <w:p w:rsidR="0081241C" w:rsidRPr="00E06E88" w:rsidRDefault="0081241C" w:rsidP="0081241C">
      <w:pPr>
        <w:widowControl/>
        <w:autoSpaceDE/>
        <w:autoSpaceDN/>
        <w:adjustRightInd/>
        <w:ind w:firstLine="709"/>
        <w:rPr>
          <w:rFonts w:ascii="PT Astra Serif" w:hAnsi="PT Astra Serif" w:cs="Times New Roman"/>
          <w:color w:val="FF0000"/>
          <w:sz w:val="28"/>
          <w:szCs w:val="28"/>
          <w:lang w:eastAsia="en-US"/>
        </w:rPr>
      </w:pPr>
    </w:p>
    <w:p w:rsidR="0081241C" w:rsidRPr="00E06E88" w:rsidRDefault="0081241C" w:rsidP="0081241C">
      <w:pPr>
        <w:rPr>
          <w:rFonts w:ascii="PT Astra Serif" w:hAnsi="PT Astra Serif" w:cs="Times New Roman"/>
          <w:b/>
          <w:sz w:val="28"/>
          <w:szCs w:val="28"/>
        </w:rPr>
      </w:pPr>
      <w:bookmarkStart w:id="740" w:name="sub_101733"/>
      <w:r w:rsidRPr="00E06E88">
        <w:rPr>
          <w:rFonts w:ascii="PT Astra Serif" w:hAnsi="PT Astra Serif" w:cs="Times New Roman"/>
          <w:b/>
          <w:sz w:val="28"/>
          <w:szCs w:val="28"/>
        </w:rPr>
        <w:t>1) ПОЯСНИТЕЛЬНАЯ ЗАПИСКА</w:t>
      </w:r>
    </w:p>
    <w:p w:rsidR="0081241C" w:rsidRPr="00E06E88" w:rsidRDefault="0081241C" w:rsidP="0081241C">
      <w:pPr>
        <w:rPr>
          <w:rFonts w:ascii="PT Astra Serif" w:hAnsi="PT Astra Serif" w:cs="Times New Roman"/>
          <w:sz w:val="28"/>
          <w:szCs w:val="28"/>
        </w:rPr>
      </w:pPr>
      <w:bookmarkStart w:id="741" w:name="sub_101739"/>
      <w:bookmarkEnd w:id="740"/>
      <w:r w:rsidRPr="00E06E88">
        <w:rPr>
          <w:rFonts w:ascii="PT Astra Serif" w:hAnsi="PT Astra Serif" w:cs="Times New Roman"/>
          <w:sz w:val="28"/>
          <w:szCs w:val="28"/>
        </w:rPr>
        <w:t xml:space="preserve">1. Программа по обществознанию составлена на основе положений и требований к результатам освоения основной образовательной программы, представленных в </w:t>
      </w:r>
      <w:r w:rsidRPr="00E06E88">
        <w:rPr>
          <w:rStyle w:val="a4"/>
          <w:rFonts w:ascii="PT Astra Serif" w:hAnsi="PT Astra Serif"/>
          <w:b w:val="0"/>
          <w:color w:val="auto"/>
          <w:sz w:val="28"/>
          <w:szCs w:val="28"/>
        </w:rPr>
        <w:t>ФГОС ООО</w:t>
      </w:r>
      <w:r w:rsidRPr="00E06E88">
        <w:rPr>
          <w:rFonts w:ascii="PT Astra Serif" w:hAnsi="PT Astra Serif" w:cs="Times New Roman"/>
          <w:sz w:val="28"/>
          <w:szCs w:val="28"/>
        </w:rPr>
        <w:t>, в соответствии с Концепцией преподавания учебного предмета «Обществознание», а также с учётом федеральной программы воспитания и подлежит непосредственному применению при реализации обязательной части ООП ООО.</w:t>
      </w:r>
    </w:p>
    <w:p w:rsidR="0081241C" w:rsidRPr="00E06E88" w:rsidRDefault="0081241C" w:rsidP="0081241C">
      <w:pPr>
        <w:rPr>
          <w:rFonts w:ascii="PT Astra Serif" w:hAnsi="PT Astra Serif" w:cs="Times New Roman"/>
          <w:sz w:val="28"/>
          <w:szCs w:val="28"/>
        </w:rPr>
      </w:pPr>
      <w:bookmarkStart w:id="742" w:name="sub_101740"/>
      <w:bookmarkEnd w:id="741"/>
      <w:r w:rsidRPr="00E06E88">
        <w:rPr>
          <w:rFonts w:ascii="PT Astra Serif" w:hAnsi="PT Astra Serif" w:cs="Times New Roman"/>
          <w:sz w:val="28"/>
          <w:szCs w:val="28"/>
        </w:rPr>
        <w:t>2. Обществознание играет ведущую роль в выполнении образовательной организацией функции интеграции молодёжи в современное общество: учебный предмет позволяет последовательно раскрывать учащимся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rsidR="0081241C" w:rsidRPr="00E06E88" w:rsidRDefault="0081241C" w:rsidP="0081241C">
      <w:pPr>
        <w:rPr>
          <w:rFonts w:ascii="PT Astra Serif" w:hAnsi="PT Astra Serif" w:cs="Times New Roman"/>
          <w:sz w:val="28"/>
          <w:szCs w:val="28"/>
        </w:rPr>
      </w:pPr>
      <w:bookmarkStart w:id="743" w:name="sub_101741"/>
      <w:bookmarkEnd w:id="742"/>
      <w:r w:rsidRPr="00E06E88">
        <w:rPr>
          <w:rFonts w:ascii="PT Astra Serif" w:hAnsi="PT Astra Serif" w:cs="Times New Roman"/>
          <w:sz w:val="28"/>
          <w:szCs w:val="28"/>
        </w:rPr>
        <w:t>3. 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rsidR="0081241C" w:rsidRPr="00E06E88" w:rsidRDefault="0081241C" w:rsidP="0081241C">
      <w:pPr>
        <w:rPr>
          <w:rFonts w:ascii="PT Astra Serif" w:hAnsi="PT Astra Serif" w:cs="Times New Roman"/>
          <w:sz w:val="28"/>
          <w:szCs w:val="28"/>
        </w:rPr>
      </w:pPr>
      <w:bookmarkStart w:id="744" w:name="sub_101742"/>
      <w:bookmarkEnd w:id="743"/>
      <w:r w:rsidRPr="00E06E88">
        <w:rPr>
          <w:rFonts w:ascii="PT Astra Serif" w:hAnsi="PT Astra Serif" w:cs="Times New Roman"/>
          <w:sz w:val="28"/>
          <w:szCs w:val="28"/>
        </w:rPr>
        <w:t>4. Привлечение при изучении обществознания различных источников социальной информации помогает обучающимся освоить язык современной культурной, социально-экономической и политической коммуникации, вносит свой вклад в формирование метапредметных умений извлекать необходимые сведения, осмысливать, преобразовывать и применять их.</w:t>
      </w:r>
    </w:p>
    <w:bookmarkEnd w:id="74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rsidR="0081241C" w:rsidRPr="00E06E88" w:rsidRDefault="0081241C" w:rsidP="0081241C">
      <w:pPr>
        <w:rPr>
          <w:rFonts w:ascii="PT Astra Serif" w:hAnsi="PT Astra Serif" w:cs="Times New Roman"/>
          <w:b/>
          <w:i/>
          <w:sz w:val="28"/>
          <w:szCs w:val="28"/>
        </w:rPr>
      </w:pPr>
      <w:bookmarkStart w:id="745" w:name="sub_101743"/>
      <w:r w:rsidRPr="00E06E88">
        <w:rPr>
          <w:rFonts w:ascii="PT Astra Serif" w:hAnsi="PT Astra Serif" w:cs="Times New Roman"/>
          <w:sz w:val="28"/>
          <w:szCs w:val="28"/>
        </w:rPr>
        <w:t>5. </w:t>
      </w:r>
      <w:r w:rsidRPr="00E06E88">
        <w:rPr>
          <w:rFonts w:ascii="PT Astra Serif" w:hAnsi="PT Astra Serif" w:cs="Times New Roman"/>
          <w:b/>
          <w:i/>
          <w:sz w:val="28"/>
          <w:szCs w:val="28"/>
        </w:rPr>
        <w:t>Целями обществоведческого образования на уровне основного общего образования являются:</w:t>
      </w:r>
    </w:p>
    <w:bookmarkEnd w:id="74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 xml:space="preserve">- развитие у обучающихся понимания приоритетности общенациональных интересов, приверженности правовым принципам, закреплённым в </w:t>
      </w:r>
      <w:r w:rsidRPr="00E06E88">
        <w:rPr>
          <w:rStyle w:val="a4"/>
          <w:rFonts w:ascii="PT Astra Serif" w:hAnsi="PT Astra Serif"/>
          <w:b w:val="0"/>
          <w:color w:val="auto"/>
          <w:sz w:val="28"/>
          <w:szCs w:val="28"/>
        </w:rPr>
        <w:t>Конституции</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Российской Федерации и законодательстве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формирование у обучающихся целостной картины общества, адекватной современному уровню знаний и доступной по содержанию для школьников подросткового возраста; освоение учащимися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rsidR="0081241C" w:rsidRPr="00E06E88" w:rsidRDefault="0081241C" w:rsidP="0081241C">
      <w:pPr>
        <w:rPr>
          <w:rFonts w:ascii="PT Astra Serif" w:hAnsi="PT Astra Serif" w:cs="Times New Roman"/>
          <w:sz w:val="28"/>
          <w:szCs w:val="28"/>
        </w:rPr>
      </w:pPr>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t>Место учебного предмета «Обществознание» в учебном плане</w:t>
      </w:r>
    </w:p>
    <w:p w:rsidR="0081241C" w:rsidRPr="00E06E88" w:rsidRDefault="0081241C" w:rsidP="0081241C">
      <w:pPr>
        <w:rPr>
          <w:rFonts w:ascii="PT Astra Serif" w:hAnsi="PT Astra Serif" w:cs="Times New Roman"/>
          <w:sz w:val="28"/>
          <w:szCs w:val="28"/>
        </w:rPr>
      </w:pPr>
      <w:bookmarkStart w:id="746" w:name="sub_101744"/>
      <w:r w:rsidRPr="00E06E88">
        <w:rPr>
          <w:rFonts w:ascii="PT Astra Serif" w:hAnsi="PT Astra Serif" w:cs="Times New Roman"/>
          <w:sz w:val="28"/>
          <w:szCs w:val="28"/>
        </w:rPr>
        <w:t>Учебный предмет «Обществознание» входит в предметную область «Общественно-научные предметы».</w:t>
      </w:r>
    </w:p>
    <w:p w:rsidR="0081241C" w:rsidRPr="005471DC" w:rsidRDefault="0081241C" w:rsidP="0081241C">
      <w:pPr>
        <w:rPr>
          <w:rFonts w:ascii="PT Astra Serif" w:hAnsi="PT Astra Serif" w:cs="Times New Roman"/>
          <w:sz w:val="28"/>
          <w:szCs w:val="28"/>
        </w:rPr>
      </w:pPr>
      <w:r w:rsidRPr="005471DC">
        <w:rPr>
          <w:rFonts w:ascii="PT Astra Serif" w:hAnsi="PT Astra Serif" w:cs="Times New Roman"/>
          <w:sz w:val="28"/>
          <w:szCs w:val="28"/>
        </w:rPr>
        <w:t>В соответствии с учебным планом основного общего образования обществознание изучается с 6 по 9 класс, общее количество учебных часов составляет 136 часов, по 1 часу в неделю при 34 учебных неделях.</w:t>
      </w:r>
    </w:p>
    <w:p w:rsidR="0081241C" w:rsidRPr="00E06E88" w:rsidRDefault="0081241C" w:rsidP="0081241C">
      <w:pPr>
        <w:rPr>
          <w:rFonts w:ascii="PT Astra Serif" w:hAnsi="PT Astra Serif" w:cs="Times New Roman"/>
          <w:sz w:val="28"/>
          <w:szCs w:val="28"/>
        </w:rPr>
      </w:pPr>
    </w:p>
    <w:p w:rsidR="00764673" w:rsidRPr="00E06E88" w:rsidRDefault="00764673" w:rsidP="0081241C">
      <w:pPr>
        <w:rPr>
          <w:rFonts w:ascii="PT Astra Serif" w:hAnsi="PT Astra Serif" w:cs="Times New Roman"/>
          <w:b/>
          <w:sz w:val="28"/>
          <w:szCs w:val="28"/>
        </w:rPr>
      </w:pPr>
    </w:p>
    <w:p w:rsidR="00764673" w:rsidRPr="00E06E88" w:rsidRDefault="00764673" w:rsidP="0081241C">
      <w:pPr>
        <w:rPr>
          <w:rFonts w:ascii="PT Astra Serif" w:hAnsi="PT Astra Serif" w:cs="Times New Roman"/>
          <w:b/>
          <w:sz w:val="28"/>
          <w:szCs w:val="28"/>
        </w:rPr>
      </w:pPr>
    </w:p>
    <w:p w:rsidR="00764673" w:rsidRPr="00E06E88" w:rsidRDefault="00764673" w:rsidP="0081241C">
      <w:pPr>
        <w:rPr>
          <w:rFonts w:ascii="PT Astra Serif" w:hAnsi="PT Astra Serif" w:cs="Times New Roman"/>
          <w:b/>
          <w:sz w:val="28"/>
          <w:szCs w:val="28"/>
        </w:rPr>
      </w:pPr>
    </w:p>
    <w:p w:rsidR="00764673" w:rsidRPr="00E06E88" w:rsidRDefault="00764673" w:rsidP="0081241C">
      <w:pPr>
        <w:rPr>
          <w:rFonts w:ascii="PT Astra Serif" w:hAnsi="PT Astra Serif" w:cs="Times New Roman"/>
          <w:b/>
          <w:sz w:val="28"/>
          <w:szCs w:val="28"/>
        </w:rPr>
      </w:pPr>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b/>
          <w:sz w:val="28"/>
          <w:szCs w:val="28"/>
        </w:rPr>
        <w:lastRenderedPageBreak/>
        <w:t>2) СОДЕРЖАНИЕ УЧЕБНОГО ПРЕДМЕТА «ОБЩЕСТВОЗНАНИЕ»</w:t>
      </w:r>
    </w:p>
    <w:p w:rsidR="0081241C" w:rsidRPr="00E06E88" w:rsidRDefault="0081241C" w:rsidP="0081241C">
      <w:pP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bookmarkStart w:id="747" w:name="sub_101734"/>
      <w:bookmarkEnd w:id="746"/>
      <w:r w:rsidRPr="00E06E88">
        <w:rPr>
          <w:rFonts w:ascii="PT Astra Serif" w:hAnsi="PT Astra Serif" w:cs="Times New Roman"/>
          <w:b/>
          <w:sz w:val="28"/>
          <w:szCs w:val="28"/>
        </w:rPr>
        <w:t>СОДЕРЖАНИЕ ОБУЧЕНИЯ В 6 КЛАССЕ</w:t>
      </w:r>
    </w:p>
    <w:p w:rsidR="0081241C" w:rsidRPr="00E06E88" w:rsidRDefault="0081241C" w:rsidP="0081241C">
      <w:pPr>
        <w:rPr>
          <w:rFonts w:ascii="PT Astra Serif" w:hAnsi="PT Astra Serif" w:cs="Times New Roman"/>
          <w:b/>
          <w:sz w:val="28"/>
          <w:szCs w:val="28"/>
        </w:rPr>
      </w:pPr>
      <w:bookmarkStart w:id="748" w:name="sub_101745"/>
      <w:bookmarkEnd w:id="747"/>
      <w:r w:rsidRPr="00E06E88">
        <w:rPr>
          <w:rFonts w:ascii="PT Astra Serif" w:hAnsi="PT Astra Serif" w:cs="Times New Roman"/>
          <w:b/>
          <w:sz w:val="28"/>
          <w:szCs w:val="28"/>
        </w:rPr>
        <w:t>Человек и его социальное окружение</w:t>
      </w:r>
    </w:p>
    <w:bookmarkEnd w:id="74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Люди с ограниченными возможностями здоровья, их особые потребности и социальная позиция.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Цели и мотивы деятельности. Виды деятельности (игра, труд, учение). Познание человеком мира и самого себя как вид деятельности.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Право человека на образование. Школьное образование. Права и обязанности учащегося.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Общение. Цели и средства общения. Особенности общения подростков. Общение в современных условиях.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Отношения в малых группах. Групповые нормы и правила. Лидерство в группе. Межличностные отношения (деловые, личные).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Отношения в семье. Роль семьи в жизни человека и общества. Семейные традиции. Семейный досуг. Свободное время подростка.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Отношения с друзьями и сверстниками. Конфликты в межличностных отношениях.</w:t>
      </w:r>
    </w:p>
    <w:p w:rsidR="0081241C" w:rsidRPr="00E06E88" w:rsidRDefault="0081241C" w:rsidP="0081241C">
      <w:pPr>
        <w:rPr>
          <w:rFonts w:ascii="PT Astra Serif" w:hAnsi="PT Astra Serif" w:cs="Times New Roman"/>
          <w:b/>
          <w:sz w:val="28"/>
          <w:szCs w:val="28"/>
        </w:rPr>
      </w:pPr>
      <w:bookmarkStart w:id="749" w:name="sub_101746"/>
      <w:r w:rsidRPr="00E06E88">
        <w:rPr>
          <w:rFonts w:ascii="PT Astra Serif" w:hAnsi="PT Astra Serif" w:cs="Times New Roman"/>
          <w:b/>
          <w:sz w:val="28"/>
          <w:szCs w:val="28"/>
        </w:rPr>
        <w:t>Общество, в котором мы живём</w:t>
      </w:r>
    </w:p>
    <w:bookmarkEnd w:id="74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Что такое общество. Связь общества и природы. Устройство общественной жизни. Основные сферы жизни общества и их взаимодействие.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Социальные общности и группы. Положение человека в обществе.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Политическая жизнь общества. Россия - многонациональное государство.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Государственная власть в нашей стране. Государственный Герб, Государственный Флаг, Государственный Гимн Российской Федерации. Наша страна в начале XXI века. Место нашей Родины среди современных государств.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Культурная жизнь. Духовные ценности, традиционные ценности российского народа.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Развитие общества. Усиление взаимосвязей стран и народов в условиях современного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Глобальные проблемы современности и возможности их решения усилиями международного сообщества и международных организаций.</w:t>
      </w:r>
    </w:p>
    <w:p w:rsidR="0081241C" w:rsidRPr="00E06E88" w:rsidRDefault="0081241C" w:rsidP="0081241C">
      <w:pPr>
        <w:ind w:hanging="142"/>
        <w:jc w:val="center"/>
        <w:rPr>
          <w:rFonts w:ascii="PT Astra Serif" w:hAnsi="PT Astra Serif" w:cs="Times New Roman"/>
          <w:sz w:val="28"/>
          <w:szCs w:val="28"/>
        </w:rPr>
      </w:pPr>
    </w:p>
    <w:p w:rsidR="00764673" w:rsidRPr="00E06E88" w:rsidRDefault="00764673" w:rsidP="0081241C">
      <w:pPr>
        <w:ind w:hanging="142"/>
        <w:jc w:val="center"/>
        <w:rPr>
          <w:rFonts w:ascii="PT Astra Serif" w:hAnsi="PT Astra Serif" w:cs="Times New Roman"/>
          <w:b/>
          <w:sz w:val="28"/>
          <w:szCs w:val="28"/>
        </w:rPr>
      </w:pPr>
      <w:bookmarkStart w:id="750" w:name="sub_101735"/>
    </w:p>
    <w:p w:rsidR="0081241C" w:rsidRPr="00E06E88" w:rsidRDefault="0081241C" w:rsidP="0081241C">
      <w:pPr>
        <w:ind w:hanging="142"/>
        <w:jc w:val="center"/>
        <w:rPr>
          <w:rFonts w:ascii="PT Astra Serif" w:hAnsi="PT Astra Serif" w:cs="Times New Roman"/>
          <w:b/>
          <w:sz w:val="28"/>
          <w:szCs w:val="28"/>
        </w:rPr>
      </w:pPr>
      <w:r w:rsidRPr="00E06E88">
        <w:rPr>
          <w:rFonts w:ascii="PT Astra Serif" w:hAnsi="PT Astra Serif" w:cs="Times New Roman"/>
          <w:b/>
          <w:sz w:val="28"/>
          <w:szCs w:val="28"/>
        </w:rPr>
        <w:lastRenderedPageBreak/>
        <w:t>СОДЕРЖАНИЕ ОБУЧЕНИЯ В 7 КЛАССЕ</w:t>
      </w:r>
    </w:p>
    <w:p w:rsidR="0081241C" w:rsidRPr="00E06E88" w:rsidRDefault="0081241C" w:rsidP="0081241C">
      <w:pPr>
        <w:rPr>
          <w:rFonts w:ascii="PT Astra Serif" w:hAnsi="PT Astra Serif" w:cs="Times New Roman"/>
          <w:b/>
          <w:sz w:val="28"/>
          <w:szCs w:val="28"/>
        </w:rPr>
      </w:pPr>
      <w:bookmarkStart w:id="751" w:name="sub_101747"/>
      <w:bookmarkEnd w:id="750"/>
      <w:r w:rsidRPr="00E06E88">
        <w:rPr>
          <w:rFonts w:ascii="PT Astra Serif" w:hAnsi="PT Astra Serif" w:cs="Times New Roman"/>
          <w:b/>
          <w:sz w:val="28"/>
          <w:szCs w:val="28"/>
        </w:rPr>
        <w:t>Социальные ценности и нормы</w:t>
      </w:r>
    </w:p>
    <w:bookmarkEnd w:id="75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Общественные ценности. Свобода и ответственность гражданина. Гражданственность и патриотизм. Гуманизм.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Социальные нормы как регуляторы общественной жизни и поведения человека в обществе. Виды социальных норм. Традиции и обычаи.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Принципы и нормы морали. Добро и зло. Нравственные чувства человека. Совесть и стыд.</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Моральный выбор. Моральная оценка поведения людей и собственного поведения. Влияние моральных норм на общество и человека.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Право и его роль в жизни общества. Право и мораль.</w:t>
      </w:r>
    </w:p>
    <w:p w:rsidR="0081241C" w:rsidRPr="00E06E88" w:rsidRDefault="0081241C" w:rsidP="0081241C">
      <w:pPr>
        <w:rPr>
          <w:rFonts w:ascii="PT Astra Serif" w:hAnsi="PT Astra Serif" w:cs="Times New Roman"/>
          <w:b/>
          <w:sz w:val="28"/>
          <w:szCs w:val="28"/>
        </w:rPr>
      </w:pPr>
      <w:bookmarkStart w:id="752" w:name="sub_101748"/>
      <w:r w:rsidRPr="00E06E88">
        <w:rPr>
          <w:rFonts w:ascii="PT Astra Serif" w:hAnsi="PT Astra Serif" w:cs="Times New Roman"/>
          <w:b/>
          <w:sz w:val="28"/>
          <w:szCs w:val="28"/>
        </w:rPr>
        <w:t>Человек как участник правовых отношений</w:t>
      </w:r>
    </w:p>
    <w:bookmarkEnd w:id="75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Правонарушение и юридическая ответственность. Проступок и преступление. Опасность правонарушений для личности и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rsidR="0081241C" w:rsidRPr="00E06E88" w:rsidRDefault="0081241C" w:rsidP="0081241C">
      <w:pPr>
        <w:rPr>
          <w:rFonts w:ascii="PT Astra Serif" w:hAnsi="PT Astra Serif" w:cs="Times New Roman"/>
          <w:b/>
          <w:sz w:val="28"/>
          <w:szCs w:val="28"/>
        </w:rPr>
      </w:pPr>
      <w:bookmarkStart w:id="753" w:name="sub_101749"/>
      <w:r w:rsidRPr="00E06E88">
        <w:rPr>
          <w:rFonts w:ascii="PT Astra Serif" w:hAnsi="PT Astra Serif" w:cs="Times New Roman"/>
          <w:b/>
          <w:sz w:val="28"/>
          <w:szCs w:val="28"/>
        </w:rPr>
        <w:t>Основы российского права</w:t>
      </w:r>
    </w:p>
    <w:bookmarkEnd w:id="753"/>
    <w:p w:rsidR="0081241C" w:rsidRPr="00E06E88" w:rsidRDefault="0081241C" w:rsidP="0081241C">
      <w:pPr>
        <w:rPr>
          <w:rFonts w:ascii="PT Astra Serif" w:hAnsi="PT Astra Serif" w:cs="Times New Roman"/>
          <w:sz w:val="28"/>
          <w:szCs w:val="28"/>
        </w:rPr>
      </w:pPr>
      <w:r w:rsidRPr="00E06E88">
        <w:rPr>
          <w:rStyle w:val="a4"/>
          <w:rFonts w:ascii="PT Astra Serif" w:hAnsi="PT Astra Serif"/>
          <w:b w:val="0"/>
          <w:color w:val="auto"/>
          <w:sz w:val="28"/>
          <w:szCs w:val="28"/>
        </w:rPr>
        <w:t>Конституция</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Российской Федерации - основной закон. Законы и подзаконные акты. Отрасли права.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Основы гражданского права. Физические и юридические лица в гражданском праве. Право собственности, защита прав собственности.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Правоохранительные органы в Российской Федерации. Структура правоохранительных органов Российской Федерации. Функции правоохранительных </w:t>
      </w:r>
      <w:r w:rsidRPr="00E06E88">
        <w:rPr>
          <w:rFonts w:ascii="PT Astra Serif" w:hAnsi="PT Astra Serif" w:cs="Times New Roman"/>
          <w:sz w:val="28"/>
          <w:szCs w:val="28"/>
        </w:rPr>
        <w:lastRenderedPageBreak/>
        <w:t>органов.</w:t>
      </w:r>
    </w:p>
    <w:p w:rsidR="0081241C" w:rsidRPr="00E06E88" w:rsidRDefault="0081241C" w:rsidP="0081241C">
      <w:pPr>
        <w:rPr>
          <w:rFonts w:ascii="PT Astra Serif" w:hAnsi="PT Astra Serif" w:cs="Times New Roman"/>
          <w:b/>
          <w:sz w:val="28"/>
          <w:szCs w:val="28"/>
        </w:rPr>
      </w:pPr>
      <w:bookmarkStart w:id="754" w:name="sub_101736"/>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81241C" w:rsidRPr="00E06E88" w:rsidRDefault="0081241C" w:rsidP="0081241C">
      <w:pPr>
        <w:rPr>
          <w:rFonts w:ascii="PT Astra Serif" w:hAnsi="PT Astra Serif" w:cs="Times New Roman"/>
          <w:b/>
          <w:sz w:val="28"/>
          <w:szCs w:val="28"/>
        </w:rPr>
      </w:pPr>
      <w:bookmarkStart w:id="755" w:name="sub_101750"/>
      <w:bookmarkEnd w:id="754"/>
      <w:r w:rsidRPr="00E06E88">
        <w:rPr>
          <w:rFonts w:ascii="PT Astra Serif" w:hAnsi="PT Astra Serif" w:cs="Times New Roman"/>
          <w:b/>
          <w:sz w:val="28"/>
          <w:szCs w:val="28"/>
        </w:rPr>
        <w:t>Человек в экономических отношениях</w:t>
      </w:r>
    </w:p>
    <w:bookmarkEnd w:id="75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Экономическая жизнь общества. Потребности и ресурсы, ограниченность ресурсов. Экономический выбор.</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Экономическая система и её функции. Собственность. Производство - источник экономических благ. Факторы производства. Трудовая деятельность.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Производительность труда. Разделение труда.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Предпринимательство. Виды и формы предпринимательской деятельности.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Обмен. Деньги и их функции. Торговля и её формы. Рыночная экономика. Конкуренция. Спрос и предложение.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Рыночное равновесие. Невидимая рука рынка. Многообразие рынков.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Предприятие в экономике. Издержки, выручка и прибыль. Как повысить эффективность производства.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Заработная плата и стимулирование труда. Занятость и безработица.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Финансовый рынок и посредники (банки, страховые компании, кредитные союзы, участники фондового рынка). Услуги финансовых посредников.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Основные типы финансовых инструментов: акции и облигации.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rsidR="0081241C" w:rsidRPr="00E06E88" w:rsidRDefault="0081241C" w:rsidP="0081241C">
      <w:pPr>
        <w:rPr>
          <w:rFonts w:ascii="PT Astra Serif" w:hAnsi="PT Astra Serif" w:cs="Times New Roman"/>
          <w:b/>
          <w:sz w:val="28"/>
          <w:szCs w:val="28"/>
        </w:rPr>
      </w:pPr>
      <w:bookmarkStart w:id="756" w:name="sub_101751"/>
      <w:r w:rsidRPr="00E06E88">
        <w:rPr>
          <w:rFonts w:ascii="PT Astra Serif" w:hAnsi="PT Astra Serif" w:cs="Times New Roman"/>
          <w:b/>
          <w:sz w:val="28"/>
          <w:szCs w:val="28"/>
        </w:rPr>
        <w:t>Человек в мире культуры</w:t>
      </w:r>
    </w:p>
    <w:bookmarkEnd w:id="75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Культура, её многообразие и формы. Влияние духовной культуры на формирование личности. Современная молодёжная культура.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Наука. Естественные и социально-гуманитарные науки. Роль науки в развитии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Образование. Личностная и общественная значимость образования в современном обществе. Образование в Российской Федерации. Самообразование.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Политика в сфере культуры и образования в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Что такое искусство. Виды искусств. Роль искусства в жизни человека и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rsidR="0081241C" w:rsidRPr="00E06E88" w:rsidRDefault="0081241C" w:rsidP="0081241C">
      <w:pPr>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bookmarkStart w:id="757" w:name="sub_101737"/>
      <w:r w:rsidRPr="00E06E88">
        <w:rPr>
          <w:rFonts w:ascii="PT Astra Serif" w:hAnsi="PT Astra Serif" w:cs="Times New Roman"/>
          <w:b/>
          <w:sz w:val="28"/>
          <w:szCs w:val="28"/>
        </w:rPr>
        <w:t>СОДЕРЖАНИЕ ОБУЧЕНИЯ В 9 КЛАССЕ</w:t>
      </w:r>
    </w:p>
    <w:p w:rsidR="0081241C" w:rsidRPr="00E06E88" w:rsidRDefault="0081241C" w:rsidP="0081241C">
      <w:pPr>
        <w:rPr>
          <w:rFonts w:ascii="PT Astra Serif" w:hAnsi="PT Astra Serif" w:cs="Times New Roman"/>
          <w:b/>
          <w:sz w:val="28"/>
          <w:szCs w:val="28"/>
        </w:rPr>
      </w:pPr>
      <w:bookmarkStart w:id="758" w:name="sub_101752"/>
      <w:bookmarkEnd w:id="757"/>
      <w:r w:rsidRPr="00E06E88">
        <w:rPr>
          <w:rFonts w:ascii="PT Astra Serif" w:hAnsi="PT Astra Serif" w:cs="Times New Roman"/>
          <w:b/>
          <w:sz w:val="28"/>
          <w:szCs w:val="28"/>
        </w:rPr>
        <w:t>Человек в политическом измерении</w:t>
      </w:r>
    </w:p>
    <w:bookmarkEnd w:id="75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Политика и политическая власть. Государство - политическая организация общества. Признаки государства. Внутренняя и внешняя политика.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Форма государства. Монархия и республика - основные формы правления. Унитарное и федеративное государственно-территориальное устройство.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Политический режим и его виды.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Демократия, демократические ценности. Правовое государство и гражданское общество.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Участие граждан в политике. Выборы, референдум. Политические партии, их роль в демократическом обществе.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Общественно-политические организации.</w:t>
      </w:r>
    </w:p>
    <w:p w:rsidR="0081241C" w:rsidRPr="00E06E88" w:rsidRDefault="0081241C" w:rsidP="0081241C">
      <w:pPr>
        <w:rPr>
          <w:rFonts w:ascii="PT Astra Serif" w:hAnsi="PT Astra Serif" w:cs="Times New Roman"/>
          <w:b/>
          <w:sz w:val="28"/>
          <w:szCs w:val="28"/>
        </w:rPr>
      </w:pPr>
      <w:bookmarkStart w:id="759" w:name="sub_101753"/>
      <w:r w:rsidRPr="00E06E88">
        <w:rPr>
          <w:rFonts w:ascii="PT Astra Serif" w:hAnsi="PT Astra Serif" w:cs="Times New Roman"/>
          <w:b/>
          <w:sz w:val="28"/>
          <w:szCs w:val="28"/>
        </w:rPr>
        <w:t>Гражданин и государство</w:t>
      </w:r>
    </w:p>
    <w:bookmarkEnd w:id="75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и Совет Федерации. Правительство Российской Федерации. Судебная система в Российской Федерации. Конституционный Суд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Верховный Суд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Государственное управление. Противодействие коррупции в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Местное самоуправление.</w:t>
      </w:r>
    </w:p>
    <w:p w:rsidR="0081241C" w:rsidRPr="00E06E88" w:rsidRDefault="0081241C" w:rsidP="0081241C">
      <w:pPr>
        <w:rPr>
          <w:rFonts w:ascii="PT Astra Serif" w:hAnsi="PT Astra Serif" w:cs="Times New Roman"/>
          <w:sz w:val="28"/>
          <w:szCs w:val="28"/>
        </w:rPr>
      </w:pPr>
      <w:r w:rsidRPr="00E06E88">
        <w:rPr>
          <w:rStyle w:val="a4"/>
          <w:rFonts w:ascii="PT Astra Serif" w:hAnsi="PT Astra Serif"/>
          <w:b w:val="0"/>
          <w:color w:val="auto"/>
          <w:sz w:val="28"/>
          <w:szCs w:val="28"/>
        </w:rPr>
        <w:t>Конституция</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rsidR="0081241C" w:rsidRPr="00E06E88" w:rsidRDefault="0081241C" w:rsidP="0081241C">
      <w:pPr>
        <w:rPr>
          <w:rFonts w:ascii="PT Astra Serif" w:hAnsi="PT Astra Serif" w:cs="Times New Roman"/>
          <w:b/>
          <w:sz w:val="28"/>
          <w:szCs w:val="28"/>
        </w:rPr>
      </w:pPr>
      <w:bookmarkStart w:id="760" w:name="sub_101754"/>
      <w:r w:rsidRPr="00E06E88">
        <w:rPr>
          <w:rFonts w:ascii="PT Astra Serif" w:hAnsi="PT Astra Serif" w:cs="Times New Roman"/>
          <w:b/>
          <w:sz w:val="28"/>
          <w:szCs w:val="28"/>
        </w:rPr>
        <w:t>Человек в системе социальных отношений</w:t>
      </w:r>
    </w:p>
    <w:bookmarkEnd w:id="76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Социальная структура общества. Многообразие социальных общностей и групп.</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Социальная мобильность.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Социальный статус человека в обществе. Социальные роли. Ролевой набор подростка.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Социализация личности.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Роль семьи в социализации личности. Функции семьи. Семейные ценности. Основные роли членов семьи.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Этнос и нация. Россия - многонациональное государство. Этносы и нации в диалоге культур.</w:t>
      </w:r>
    </w:p>
    <w:p w:rsidR="0081241C" w:rsidRPr="00E06E88" w:rsidRDefault="0081241C" w:rsidP="00764673">
      <w:pPr>
        <w:rPr>
          <w:rFonts w:ascii="PT Astra Serif" w:hAnsi="PT Astra Serif" w:cs="Times New Roman"/>
          <w:sz w:val="28"/>
          <w:szCs w:val="28"/>
        </w:rPr>
      </w:pPr>
      <w:r w:rsidRPr="00E06E88">
        <w:rPr>
          <w:rFonts w:ascii="PT Astra Serif" w:hAnsi="PT Astra Serif" w:cs="Times New Roman"/>
          <w:sz w:val="28"/>
          <w:szCs w:val="28"/>
        </w:rPr>
        <w:t>Социальная политика Российского государства. Социальные конфликты и пути их разрешения. 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w:t>
      </w:r>
      <w:bookmarkStart w:id="761" w:name="sub_101755"/>
      <w:r w:rsidR="00764673" w:rsidRPr="00E06E88">
        <w:rPr>
          <w:rFonts w:ascii="PT Astra Serif" w:hAnsi="PT Astra Serif" w:cs="Times New Roman"/>
          <w:sz w:val="28"/>
          <w:szCs w:val="28"/>
        </w:rPr>
        <w:t>чимость здорового образа жизни.</w:t>
      </w:r>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b/>
          <w:sz w:val="28"/>
          <w:szCs w:val="28"/>
        </w:rPr>
        <w:t>Человек в современном изменяющемся мире</w:t>
      </w:r>
    </w:p>
    <w:bookmarkEnd w:id="76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Молодёжь - активный участник общественной жизни. Волонтёрское движение.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Профессии настоящего и будущего. Непрерывное образование и карьера.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Здоровый образ жизни. Социальная и личная значимость здорового образа жизни. Мода и спорт.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Современные формы связи и коммуникации: как они изменили мир. Особенности общения в виртуальном пространстве.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Перспективы развития общества.</w:t>
      </w:r>
    </w:p>
    <w:p w:rsidR="0081241C" w:rsidRPr="00E06E88" w:rsidRDefault="0081241C" w:rsidP="0081241C">
      <w:pPr>
        <w:rPr>
          <w:rFonts w:ascii="PT Astra Serif" w:hAnsi="PT Astra Serif" w:cs="Times New Roman"/>
          <w:sz w:val="28"/>
          <w:szCs w:val="28"/>
        </w:rPr>
      </w:pPr>
    </w:p>
    <w:p w:rsidR="0081241C" w:rsidRPr="00E06E88" w:rsidRDefault="0081241C" w:rsidP="0081241C">
      <w:pPr>
        <w:rPr>
          <w:rFonts w:ascii="PT Astra Serif" w:hAnsi="PT Astra Serif" w:cs="Times New Roman"/>
          <w:b/>
          <w:sz w:val="28"/>
          <w:szCs w:val="28"/>
        </w:rPr>
      </w:pPr>
      <w:bookmarkStart w:id="762" w:name="sub_101738"/>
      <w:r w:rsidRPr="00E06E88">
        <w:rPr>
          <w:rFonts w:ascii="PT Astra Serif" w:hAnsi="PT Astra Serif" w:cs="Times New Roman"/>
          <w:b/>
          <w:sz w:val="28"/>
          <w:szCs w:val="28"/>
        </w:rPr>
        <w:t>3) ПЛАНИРУЕМЫЕ РЕЗУЛЬТАТЫ ОСВОЕНИЯ ПРОГРАММЫ УЧЕБНОГО ПРЕДМЕТА «ОБЩЕСТВОЗНАНИЕ» НА УРОВНЕ ООО</w:t>
      </w:r>
    </w:p>
    <w:p w:rsidR="0081241C" w:rsidRPr="00E06E88" w:rsidRDefault="0081241C" w:rsidP="0081241C">
      <w:pPr>
        <w:rPr>
          <w:rFonts w:ascii="PT Astra Serif" w:hAnsi="PT Astra Serif" w:cs="Times New Roman"/>
          <w:b/>
          <w:sz w:val="28"/>
          <w:szCs w:val="28"/>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81241C" w:rsidRPr="00E06E88" w:rsidRDefault="0081241C" w:rsidP="0081241C">
      <w:pPr>
        <w:rPr>
          <w:rFonts w:ascii="PT Astra Serif" w:hAnsi="PT Astra Serif" w:cs="Times New Roman"/>
          <w:b/>
          <w:i/>
          <w:sz w:val="28"/>
          <w:szCs w:val="28"/>
        </w:rPr>
      </w:pPr>
      <w:bookmarkStart w:id="763" w:name="sub_101756"/>
      <w:bookmarkEnd w:id="762"/>
      <w:r w:rsidRPr="00E06E88">
        <w:rPr>
          <w:rFonts w:ascii="PT Astra Serif" w:hAnsi="PT Astra Serif" w:cs="Times New Roman"/>
          <w:b/>
          <w:i/>
          <w:sz w:val="28"/>
          <w:szCs w:val="28"/>
        </w:rPr>
        <w:t>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т.ч. в части:</w:t>
      </w:r>
    </w:p>
    <w:p w:rsidR="0081241C" w:rsidRPr="00E06E88" w:rsidRDefault="0081241C" w:rsidP="0081241C">
      <w:pPr>
        <w:rPr>
          <w:rFonts w:ascii="PT Astra Serif" w:hAnsi="PT Astra Serif" w:cs="Times New Roman"/>
          <w:sz w:val="28"/>
          <w:szCs w:val="28"/>
        </w:rPr>
      </w:pPr>
      <w:bookmarkStart w:id="764" w:name="sub_101764"/>
      <w:bookmarkEnd w:id="763"/>
      <w:r w:rsidRPr="00E06E88">
        <w:rPr>
          <w:rFonts w:ascii="PT Astra Serif" w:hAnsi="PT Astra Serif" w:cs="Times New Roman"/>
          <w:sz w:val="28"/>
          <w:szCs w:val="28"/>
        </w:rPr>
        <w:t>1) </w:t>
      </w:r>
      <w:r w:rsidRPr="00E06E88">
        <w:rPr>
          <w:rFonts w:ascii="PT Astra Serif" w:hAnsi="PT Astra Serif" w:cs="Times New Roman"/>
          <w:b/>
          <w:i/>
          <w:sz w:val="28"/>
          <w:szCs w:val="28"/>
        </w:rPr>
        <w:t>гражданского воспитания:</w:t>
      </w:r>
      <w:r w:rsidRPr="00E06E88">
        <w:rPr>
          <w:rFonts w:ascii="PT Astra Serif" w:hAnsi="PT Astra Serif" w:cs="Times New Roman"/>
          <w:sz w:val="28"/>
          <w:szCs w:val="28"/>
        </w:rPr>
        <w:t xml:space="preserve">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w:t>
      </w:r>
      <w:r w:rsidRPr="00E06E88">
        <w:rPr>
          <w:rFonts w:ascii="PT Astra Serif" w:hAnsi="PT Astra Serif" w:cs="Times New Roman"/>
          <w:sz w:val="28"/>
          <w:szCs w:val="28"/>
        </w:rPr>
        <w:lastRenderedPageBreak/>
        <w:t>тельности, стремление к взаимопониманию и взаимопомощи; активное участие в школьном самоуправлении; готовность к участию в гуманитарной деятельности;</w:t>
      </w:r>
    </w:p>
    <w:p w:rsidR="0081241C" w:rsidRPr="00E06E88" w:rsidRDefault="0081241C" w:rsidP="0081241C">
      <w:pPr>
        <w:rPr>
          <w:rFonts w:ascii="PT Astra Serif" w:hAnsi="PT Astra Serif" w:cs="Times New Roman"/>
          <w:sz w:val="28"/>
          <w:szCs w:val="28"/>
        </w:rPr>
      </w:pPr>
      <w:bookmarkStart w:id="765" w:name="sub_101765"/>
      <w:bookmarkEnd w:id="764"/>
      <w:r w:rsidRPr="00E06E88">
        <w:rPr>
          <w:rFonts w:ascii="PT Astra Serif" w:hAnsi="PT Astra Serif" w:cs="Times New Roman"/>
          <w:sz w:val="28"/>
          <w:szCs w:val="28"/>
        </w:rPr>
        <w:t>2) </w:t>
      </w:r>
      <w:r w:rsidRPr="00E06E88">
        <w:rPr>
          <w:rFonts w:ascii="PT Astra Serif" w:hAnsi="PT Astra Serif" w:cs="Times New Roman"/>
          <w:b/>
          <w:i/>
          <w:sz w:val="28"/>
          <w:szCs w:val="28"/>
        </w:rPr>
        <w:t>патриотического воспитания:</w:t>
      </w:r>
      <w:r w:rsidRPr="00E06E88">
        <w:rPr>
          <w:rFonts w:ascii="PT Astra Serif" w:hAnsi="PT Astra Serif" w:cs="Times New Roman"/>
          <w:sz w:val="28"/>
          <w:szCs w:val="28"/>
        </w:rPr>
        <w:t xml:space="preserve">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rsidR="0081241C" w:rsidRPr="00E06E88" w:rsidRDefault="0081241C" w:rsidP="0081241C">
      <w:pPr>
        <w:rPr>
          <w:rFonts w:ascii="PT Astra Serif" w:hAnsi="PT Astra Serif" w:cs="Times New Roman"/>
          <w:sz w:val="28"/>
          <w:szCs w:val="28"/>
        </w:rPr>
      </w:pPr>
      <w:bookmarkStart w:id="766" w:name="sub_101766"/>
      <w:bookmarkEnd w:id="765"/>
      <w:r w:rsidRPr="00E06E88">
        <w:rPr>
          <w:rFonts w:ascii="PT Astra Serif" w:hAnsi="PT Astra Serif" w:cs="Times New Roman"/>
          <w:sz w:val="28"/>
          <w:szCs w:val="28"/>
        </w:rPr>
        <w:t>3) </w:t>
      </w:r>
      <w:r w:rsidRPr="00E06E88">
        <w:rPr>
          <w:rFonts w:ascii="PT Astra Serif" w:hAnsi="PT Astra Serif" w:cs="Times New Roman"/>
          <w:b/>
          <w:i/>
          <w:sz w:val="28"/>
          <w:szCs w:val="28"/>
        </w:rPr>
        <w:t>духовно-нравственного воспитания:</w:t>
      </w:r>
      <w:r w:rsidRPr="00E06E88">
        <w:rPr>
          <w:rFonts w:ascii="PT Astra Serif" w:hAnsi="PT Astra Serif" w:cs="Times New Roman"/>
          <w:sz w:val="28"/>
          <w:szCs w:val="28"/>
        </w:rPr>
        <w:t xml:space="preserve">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81241C" w:rsidRPr="00E06E88" w:rsidRDefault="0081241C" w:rsidP="0081241C">
      <w:pPr>
        <w:rPr>
          <w:rFonts w:ascii="PT Astra Serif" w:hAnsi="PT Astra Serif" w:cs="Times New Roman"/>
          <w:sz w:val="28"/>
          <w:szCs w:val="28"/>
        </w:rPr>
      </w:pPr>
      <w:bookmarkStart w:id="767" w:name="sub_101767"/>
      <w:bookmarkEnd w:id="766"/>
      <w:r w:rsidRPr="00E06E88">
        <w:rPr>
          <w:rFonts w:ascii="PT Astra Serif" w:hAnsi="PT Astra Serif" w:cs="Times New Roman"/>
          <w:sz w:val="28"/>
          <w:szCs w:val="28"/>
        </w:rPr>
        <w:t>4) </w:t>
      </w:r>
      <w:r w:rsidRPr="00E06E88">
        <w:rPr>
          <w:rFonts w:ascii="PT Astra Serif" w:hAnsi="PT Astra Serif" w:cs="Times New Roman"/>
          <w:b/>
          <w:i/>
          <w:sz w:val="28"/>
          <w:szCs w:val="28"/>
        </w:rPr>
        <w:t>эстетического воспитания:</w:t>
      </w:r>
      <w:r w:rsidRPr="00E06E88">
        <w:rPr>
          <w:rFonts w:ascii="PT Astra Serif" w:hAnsi="PT Astra Serif" w:cs="Times New Roman"/>
          <w:sz w:val="28"/>
          <w:szCs w:val="28"/>
        </w:rPr>
        <w:t xml:space="preserve">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rsidR="0081241C" w:rsidRPr="00E06E88" w:rsidRDefault="0081241C" w:rsidP="0081241C">
      <w:pPr>
        <w:rPr>
          <w:rFonts w:ascii="PT Astra Serif" w:hAnsi="PT Astra Serif" w:cs="Times New Roman"/>
          <w:sz w:val="28"/>
          <w:szCs w:val="28"/>
        </w:rPr>
      </w:pPr>
      <w:bookmarkStart w:id="768" w:name="sub_101768"/>
      <w:bookmarkEnd w:id="767"/>
      <w:r w:rsidRPr="00E06E88">
        <w:rPr>
          <w:rFonts w:ascii="PT Astra Serif" w:hAnsi="PT Astra Serif" w:cs="Times New Roman"/>
          <w:sz w:val="28"/>
          <w:szCs w:val="28"/>
        </w:rPr>
        <w:t>5) </w:t>
      </w:r>
      <w:r w:rsidRPr="00E06E88">
        <w:rPr>
          <w:rFonts w:ascii="PT Astra Serif" w:hAnsi="PT Astra Serif" w:cs="Times New Roman"/>
          <w:b/>
          <w:i/>
          <w:sz w:val="28"/>
          <w:szCs w:val="28"/>
        </w:rPr>
        <w:t>физического воспитания, формирования культуры здоровья и эмоционального благополучия</w:t>
      </w:r>
      <w:r w:rsidRPr="00E06E88">
        <w:rPr>
          <w:rFonts w:ascii="PT Astra Serif" w:hAnsi="PT Astra Serif" w:cs="Times New Roman"/>
          <w:sz w:val="28"/>
          <w:szCs w:val="28"/>
        </w:rPr>
        <w:t>: 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т.ч. навыки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т.ч. осмысляя собственный опыт и выстраивая дальнейшие цели, 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rsidR="0081241C" w:rsidRPr="00E06E88" w:rsidRDefault="0081241C" w:rsidP="0081241C">
      <w:pPr>
        <w:rPr>
          <w:rFonts w:ascii="PT Astra Serif" w:hAnsi="PT Astra Serif" w:cs="Times New Roman"/>
          <w:sz w:val="28"/>
          <w:szCs w:val="28"/>
        </w:rPr>
      </w:pPr>
      <w:bookmarkStart w:id="769" w:name="sub_101769"/>
      <w:bookmarkEnd w:id="768"/>
      <w:r w:rsidRPr="00E06E88">
        <w:rPr>
          <w:rFonts w:ascii="PT Astra Serif" w:hAnsi="PT Astra Serif" w:cs="Times New Roman"/>
          <w:sz w:val="28"/>
          <w:szCs w:val="28"/>
        </w:rPr>
        <w:t>6) </w:t>
      </w:r>
      <w:r w:rsidRPr="00E06E88">
        <w:rPr>
          <w:rFonts w:ascii="PT Astra Serif" w:hAnsi="PT Astra Serif" w:cs="Times New Roman"/>
          <w:b/>
          <w:i/>
          <w:sz w:val="28"/>
          <w:szCs w:val="28"/>
        </w:rPr>
        <w:t>трудового воспитания:</w:t>
      </w:r>
      <w:r w:rsidRPr="00E06E88">
        <w:rPr>
          <w:rFonts w:ascii="PT Astra Serif" w:hAnsi="PT Astra Serif" w:cs="Times New Roman"/>
          <w:sz w:val="28"/>
          <w:szCs w:val="28"/>
        </w:rPr>
        <w:t xml:space="preserve"> 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т.ч.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w:t>
      </w:r>
      <w:r w:rsidRPr="00E06E88">
        <w:rPr>
          <w:rFonts w:ascii="PT Astra Serif" w:hAnsi="PT Astra Serif" w:cs="Times New Roman"/>
          <w:sz w:val="28"/>
          <w:szCs w:val="28"/>
        </w:rPr>
        <w:lastRenderedPageBreak/>
        <w:t>интересов и потребностей;</w:t>
      </w:r>
    </w:p>
    <w:p w:rsidR="0081241C" w:rsidRPr="00E06E88" w:rsidRDefault="0081241C" w:rsidP="0081241C">
      <w:pPr>
        <w:rPr>
          <w:rFonts w:ascii="PT Astra Serif" w:hAnsi="PT Astra Serif" w:cs="Times New Roman"/>
          <w:sz w:val="28"/>
          <w:szCs w:val="28"/>
        </w:rPr>
      </w:pPr>
      <w:bookmarkStart w:id="770" w:name="sub_101770"/>
      <w:bookmarkEnd w:id="769"/>
      <w:r w:rsidRPr="00E06E88">
        <w:rPr>
          <w:rFonts w:ascii="PT Astra Serif" w:hAnsi="PT Astra Serif" w:cs="Times New Roman"/>
          <w:sz w:val="28"/>
          <w:szCs w:val="28"/>
        </w:rPr>
        <w:t>7) </w:t>
      </w:r>
      <w:r w:rsidRPr="00E06E88">
        <w:rPr>
          <w:rFonts w:ascii="PT Astra Serif" w:hAnsi="PT Astra Serif" w:cs="Times New Roman"/>
          <w:b/>
          <w:i/>
          <w:sz w:val="28"/>
          <w:szCs w:val="28"/>
        </w:rPr>
        <w:t>экологического воспитания:</w:t>
      </w:r>
      <w:r w:rsidRPr="00E06E88">
        <w:rPr>
          <w:rFonts w:ascii="PT Astra Serif" w:hAnsi="PT Astra Serif" w:cs="Times New Roman"/>
          <w:sz w:val="28"/>
          <w:szCs w:val="28"/>
        </w:rPr>
        <w:t xml:space="preserve"> 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81241C" w:rsidRPr="00E06E88" w:rsidRDefault="0081241C" w:rsidP="0081241C">
      <w:pPr>
        <w:rPr>
          <w:rFonts w:ascii="PT Astra Serif" w:hAnsi="PT Astra Serif" w:cs="Times New Roman"/>
          <w:sz w:val="28"/>
          <w:szCs w:val="28"/>
        </w:rPr>
      </w:pPr>
      <w:bookmarkStart w:id="771" w:name="sub_101771"/>
      <w:bookmarkEnd w:id="770"/>
      <w:r w:rsidRPr="00E06E88">
        <w:rPr>
          <w:rFonts w:ascii="PT Astra Serif" w:hAnsi="PT Astra Serif" w:cs="Times New Roman"/>
          <w:sz w:val="28"/>
          <w:szCs w:val="28"/>
        </w:rPr>
        <w:t>8) </w:t>
      </w:r>
      <w:r w:rsidRPr="00E06E88">
        <w:rPr>
          <w:rFonts w:ascii="PT Astra Serif" w:hAnsi="PT Astra Serif" w:cs="Times New Roman"/>
          <w:b/>
          <w:i/>
          <w:sz w:val="28"/>
          <w:szCs w:val="28"/>
        </w:rPr>
        <w:t>ценности научного познания:</w:t>
      </w:r>
      <w:r w:rsidRPr="00E06E88">
        <w:rPr>
          <w:rFonts w:ascii="PT Astra Serif" w:hAnsi="PT Astra Serif" w:cs="Times New Roman"/>
          <w:sz w:val="28"/>
          <w:szCs w:val="28"/>
        </w:rPr>
        <w:t xml:space="preserve"> 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81241C" w:rsidRPr="00E06E88" w:rsidRDefault="0081241C" w:rsidP="0081241C">
      <w:pPr>
        <w:rPr>
          <w:rFonts w:ascii="PT Astra Serif" w:hAnsi="PT Astra Serif" w:cs="Times New Roman"/>
          <w:b/>
          <w:i/>
          <w:sz w:val="28"/>
          <w:szCs w:val="28"/>
        </w:rPr>
      </w:pPr>
      <w:bookmarkStart w:id="772" w:name="sub_101757"/>
      <w:bookmarkEnd w:id="771"/>
      <w:r w:rsidRPr="00E06E88">
        <w:rPr>
          <w:rFonts w:ascii="PT Astra Serif" w:hAnsi="PT Astra Serif" w:cs="Times New Roman"/>
          <w:b/>
          <w:i/>
          <w:sz w:val="28"/>
          <w:szCs w:val="28"/>
        </w:rPr>
        <w:t>Личностные результаты, обеспечивающие адаптацию обучающегося к изменяющимся условиям социальной и природной среды:</w:t>
      </w:r>
    </w:p>
    <w:bookmarkEnd w:id="77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способность обучающихся во взаимодействии в условиях неопределенности, открытость опыту и знаниям других;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способность действовать в условиях неопределенности, открытость опыту и знаниям других, повышать уровень своей компетентности через практическую деятельность, в т.ч. умение учиться у других людей; осознавать в совместной деятельности новые знания, навыки и компетенции из опыта других;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навык выявления и связывания образов, способность формирования новых знаний, в т.ч. способность формулировать идеи, понятия, гипотезы об объектах и явлениях, в т.ч. ранее неизвестных, осознавать дефицит собственных знаний и компетентностей, планировать своё развитие;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умение анализировать и выявлять взаимосвязи природы, общества и </w:t>
      </w:r>
      <w:r w:rsidRPr="00E06E88">
        <w:rPr>
          <w:rFonts w:ascii="PT Astra Serif" w:hAnsi="PT Astra Serif" w:cs="Times New Roman"/>
          <w:sz w:val="28"/>
          <w:szCs w:val="28"/>
        </w:rPr>
        <w:lastRenderedPageBreak/>
        <w:t>экономики;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rsidR="0081241C" w:rsidRPr="00E06E88" w:rsidRDefault="0081241C" w:rsidP="00764673">
      <w:pPr>
        <w:widowControl/>
        <w:autoSpaceDE/>
        <w:autoSpaceDN/>
        <w:adjustRightInd/>
        <w:ind w:firstLine="0"/>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81241C" w:rsidRPr="00E06E88" w:rsidRDefault="0081241C" w:rsidP="0081241C">
      <w:pPr>
        <w:rPr>
          <w:rFonts w:ascii="PT Astra Serif" w:hAnsi="PT Astra Serif" w:cs="Times New Roman"/>
          <w:sz w:val="28"/>
          <w:szCs w:val="28"/>
        </w:rPr>
      </w:pPr>
      <w:bookmarkStart w:id="773" w:name="sub_101758"/>
      <w:r w:rsidRPr="00E06E88">
        <w:rPr>
          <w:rFonts w:ascii="PT Astra Serif" w:hAnsi="PT Astra Serif" w:cs="Times New Roman"/>
          <w:sz w:val="28"/>
          <w:szCs w:val="28"/>
        </w:rPr>
        <w:t>В результате изучения обществознания на уровне ООО у обучающегося будут сформированы познавательные УУД, коммуникативные УУД, регулятивные УУД, совместная деятельность.</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81241C" w:rsidRPr="00E06E88" w:rsidRDefault="0081241C" w:rsidP="0081241C">
      <w:pPr>
        <w:rPr>
          <w:rFonts w:ascii="PT Astra Serif" w:hAnsi="PT Astra Serif" w:cs="Times New Roman"/>
          <w:i/>
          <w:sz w:val="28"/>
          <w:szCs w:val="28"/>
        </w:rPr>
      </w:pPr>
      <w:bookmarkStart w:id="774" w:name="sub_101772"/>
      <w:bookmarkEnd w:id="773"/>
      <w:r w:rsidRPr="00E06E88">
        <w:rPr>
          <w:rFonts w:ascii="PT Astra Serif" w:hAnsi="PT Astra Serif" w:cs="Times New Roman"/>
          <w:i/>
          <w:sz w:val="28"/>
          <w:szCs w:val="28"/>
        </w:rPr>
        <w:t>У обучающегося будут сформированы следующие базовые логические действия как часть познавательных УУД:</w:t>
      </w:r>
    </w:p>
    <w:bookmarkEnd w:id="77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выявлять и характеризовать существенные признаки социальных явлений и процессов;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устанавливать существенный признак классификации социальных фактов, основания для их обобщения и сравнения, критерии проводимого анализа;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 учётом предложенной задачи выявлять закономерности и противоречия в рассматриваемых фактах, данных и наблюдениях;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предлагать критерии для выявления закономерностей и противоречий; выявлять дефицит информации, данных, необходимых для решения поставленной задачи;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выявлять причинно-следственные связи при изучении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осознавать невозможность контролировать всё вокруг.</w:t>
      </w:r>
    </w:p>
    <w:p w:rsidR="0081241C" w:rsidRPr="00E06E88" w:rsidRDefault="0081241C" w:rsidP="0081241C">
      <w:pPr>
        <w:rPr>
          <w:rFonts w:ascii="PT Astra Serif" w:hAnsi="PT Astra Serif" w:cs="Times New Roman"/>
          <w:i/>
          <w:sz w:val="28"/>
          <w:szCs w:val="28"/>
        </w:rPr>
      </w:pPr>
      <w:bookmarkStart w:id="775" w:name="sub_101773"/>
      <w:r w:rsidRPr="00E06E88">
        <w:rPr>
          <w:rFonts w:ascii="PT Astra Serif" w:hAnsi="PT Astra Serif" w:cs="Times New Roman"/>
          <w:i/>
          <w:sz w:val="28"/>
          <w:szCs w:val="28"/>
        </w:rPr>
        <w:t>У обучающегося будут сформированы следующие базовые исследовательские действия как часть познавательных УУД:</w:t>
      </w:r>
    </w:p>
    <w:bookmarkEnd w:id="77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формулировать гипотезу об истинности собственных суждений и суждений других, аргументировать свою позицию, мнение;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оценивать на применимость и достоверность информацию, полученную в ходе исследования;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81241C" w:rsidRPr="00E06E88" w:rsidRDefault="0081241C" w:rsidP="0081241C">
      <w:pPr>
        <w:rPr>
          <w:rFonts w:ascii="PT Astra Serif" w:hAnsi="PT Astra Serif" w:cs="Times New Roman"/>
          <w:i/>
          <w:sz w:val="28"/>
          <w:szCs w:val="28"/>
        </w:rPr>
      </w:pPr>
      <w:bookmarkStart w:id="776" w:name="sub_101774"/>
      <w:r w:rsidRPr="00E06E88">
        <w:rPr>
          <w:rFonts w:ascii="PT Astra Serif" w:hAnsi="PT Astra Serif" w:cs="Times New Roman"/>
          <w:i/>
          <w:sz w:val="28"/>
          <w:szCs w:val="28"/>
        </w:rPr>
        <w:t>У обучающегося будут сформированы следующие умения работать с информацией как часть познавательных УУД:</w:t>
      </w:r>
    </w:p>
    <w:bookmarkEnd w:id="77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выбирать, анализировать, систематизировать и интерпретировать информацию различных видов и форм представления;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находить сходные аргументы (подтверждающие или опровергающие одну и ту же идею, версию) в различных информационных источниках;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самостоятельно выбирать оптимальную форму представления информации; оценивать надёжность информации по критериям, предложенным педагогическим работником или сформулированным самостоятельно; эффективно запоминать и систематизировать информацию.</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81241C" w:rsidRPr="00E06E88" w:rsidRDefault="0081241C" w:rsidP="0081241C">
      <w:pPr>
        <w:rPr>
          <w:rFonts w:ascii="PT Astra Serif" w:hAnsi="PT Astra Serif" w:cs="Times New Roman"/>
          <w:i/>
          <w:sz w:val="28"/>
          <w:szCs w:val="28"/>
        </w:rPr>
      </w:pPr>
      <w:bookmarkStart w:id="777" w:name="sub_101775"/>
      <w:r w:rsidRPr="00E06E88">
        <w:rPr>
          <w:rFonts w:ascii="PT Astra Serif" w:hAnsi="PT Astra Serif" w:cs="Times New Roman"/>
          <w:i/>
          <w:sz w:val="28"/>
          <w:szCs w:val="28"/>
        </w:rPr>
        <w:t>У обучающегося будут сформированы следующие умения общения как часть коммуникативных УУД:</w:t>
      </w:r>
    </w:p>
    <w:bookmarkEnd w:id="77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воспринимать и формулировать суждения, выражать эмоции в соответствии с целями и условиями общения;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выражать себя (свою точку зрения) в устных и письменных текстах; 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понимать намерения других, проявлять уважительное отношение к собеседнику и в корректной форме формулировать свои возражения;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сопоставлять свои суждения с суждениями других участников диалога, обнаруживать различие и сходство позиций;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lastRenderedPageBreak/>
        <w:t>Регулятивные УУД</w:t>
      </w:r>
    </w:p>
    <w:p w:rsidR="0081241C" w:rsidRPr="00E06E88" w:rsidRDefault="0081241C" w:rsidP="0081241C">
      <w:pPr>
        <w:rPr>
          <w:rFonts w:ascii="PT Astra Serif" w:hAnsi="PT Astra Serif" w:cs="Times New Roman"/>
          <w:i/>
          <w:sz w:val="28"/>
          <w:szCs w:val="28"/>
        </w:rPr>
      </w:pPr>
      <w:bookmarkStart w:id="778" w:name="sub_101776"/>
      <w:r w:rsidRPr="00E06E88">
        <w:rPr>
          <w:rFonts w:ascii="PT Astra Serif" w:hAnsi="PT Astra Serif" w:cs="Times New Roman"/>
          <w:i/>
          <w:sz w:val="28"/>
          <w:szCs w:val="28"/>
        </w:rPr>
        <w:t>У обучающегося будут сформированы следующие умения самоорганизации как части регулятивных УУД:</w:t>
      </w:r>
    </w:p>
    <w:bookmarkEnd w:id="77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выявлять проблемы для решения в жизненных и учебных ситуациях; ориентироваться в различных подходах принятия решений (индивидуальное, принятие решения в группе, принятие решений в группе);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делать выбор и брать ответственность за решение.</w:t>
      </w:r>
    </w:p>
    <w:p w:rsidR="0081241C" w:rsidRPr="00E06E88" w:rsidRDefault="0081241C" w:rsidP="0081241C">
      <w:pPr>
        <w:rPr>
          <w:rFonts w:ascii="PT Astra Serif" w:hAnsi="PT Astra Serif" w:cs="Times New Roman"/>
          <w:i/>
          <w:sz w:val="28"/>
          <w:szCs w:val="28"/>
        </w:rPr>
      </w:pPr>
      <w:bookmarkStart w:id="779" w:name="sub_101777"/>
      <w:r w:rsidRPr="00E06E88">
        <w:rPr>
          <w:rFonts w:ascii="PT Astra Serif" w:hAnsi="PT Astra Serif" w:cs="Times New Roman"/>
          <w:i/>
          <w:sz w:val="28"/>
          <w:szCs w:val="28"/>
        </w:rPr>
        <w:t>У обучающегося будут сформированы следующие умения самоконтроля, эмоционального интеллекта как части регулятивных УУД:</w:t>
      </w:r>
    </w:p>
    <w:bookmarkEnd w:id="77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владеть способами самоконтроля, самомотивации и рефлексии; давать адекватную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называть и управлять собственными эмоциями и эмоциями других; выявлять и анализировать причины эмоций;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ставить себя на место другого человека, понимать мотивы и намерения другого;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регулировать способ выражения эмоций; осознанно относиться к другому человеку, его мнению; признавать своё право на ошибку и такое же право другого; принимать себя и других, не осуждая; открытость себе и другим.</w:t>
      </w:r>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t>Совместная деятельность</w:t>
      </w:r>
    </w:p>
    <w:p w:rsidR="0081241C" w:rsidRPr="00E06E88" w:rsidRDefault="0081241C" w:rsidP="0081241C">
      <w:pPr>
        <w:rPr>
          <w:rFonts w:ascii="PT Astra Serif" w:hAnsi="PT Astra Serif" w:cs="Times New Roman"/>
          <w:i/>
          <w:sz w:val="28"/>
          <w:szCs w:val="28"/>
        </w:rPr>
      </w:pPr>
      <w:bookmarkStart w:id="780" w:name="sub_101778"/>
      <w:r w:rsidRPr="00E06E88">
        <w:rPr>
          <w:rFonts w:ascii="PT Astra Serif" w:hAnsi="PT Astra Serif" w:cs="Times New Roman"/>
          <w:i/>
          <w:sz w:val="28"/>
          <w:szCs w:val="28"/>
        </w:rPr>
        <w:t>У обучающегося будут сформированы следующие умения совместной деятельности:</w:t>
      </w:r>
    </w:p>
    <w:bookmarkEnd w:id="78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уметь обобщать мнения нескольких людей, проявлять готовность руководить, выполнять поручения, подчиняться;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 планировать организацию совместной работы, определять свою роль (с </w:t>
      </w:r>
      <w:r w:rsidRPr="00E06E88">
        <w:rPr>
          <w:rFonts w:ascii="PT Astra Serif" w:hAnsi="PT Astra Serif" w:cs="Times New Roman"/>
          <w:sz w:val="28"/>
          <w:szCs w:val="28"/>
        </w:rPr>
        <w:lastRenderedPageBreak/>
        <w:t>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81241C" w:rsidRPr="00E06E88" w:rsidRDefault="0081241C" w:rsidP="0081241C">
      <w:pPr>
        <w:ind w:firstLine="0"/>
        <w:rPr>
          <w:rFonts w:ascii="PT Astra Serif" w:hAnsi="PT Astra Serif" w:cs="Times New Roman"/>
          <w:sz w:val="28"/>
          <w:szCs w:val="28"/>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 ОСВОЕНИЯ ПРОГРАММЫ</w:t>
      </w:r>
    </w:p>
    <w:p w:rsidR="0081241C" w:rsidRPr="00E06E88" w:rsidRDefault="0081241C" w:rsidP="0081241C">
      <w:pPr>
        <w:rPr>
          <w:rFonts w:ascii="PT Astra Serif" w:hAnsi="PT Astra Serif" w:cs="Times New Roman"/>
          <w:b/>
          <w:i/>
          <w:sz w:val="28"/>
          <w:szCs w:val="28"/>
        </w:rPr>
      </w:pPr>
      <w:bookmarkStart w:id="781" w:name="sub_101759"/>
      <w:r w:rsidRPr="00E06E88">
        <w:rPr>
          <w:rFonts w:ascii="PT Astra Serif" w:hAnsi="PT Astra Serif" w:cs="Times New Roman"/>
          <w:b/>
          <w:i/>
          <w:sz w:val="28"/>
          <w:szCs w:val="28"/>
        </w:rPr>
        <w:t>Предметные результаты освоения программы по обществознанию на уровне ООО обеспечивают:</w:t>
      </w:r>
    </w:p>
    <w:p w:rsidR="0081241C" w:rsidRPr="00E06E88" w:rsidRDefault="0081241C" w:rsidP="0081241C">
      <w:pPr>
        <w:rPr>
          <w:rFonts w:ascii="PT Astra Serif" w:hAnsi="PT Astra Serif" w:cs="Times New Roman"/>
          <w:sz w:val="28"/>
          <w:szCs w:val="28"/>
        </w:rPr>
      </w:pPr>
      <w:bookmarkStart w:id="782" w:name="sub_101779"/>
      <w:bookmarkEnd w:id="781"/>
      <w:r w:rsidRPr="00E06E88">
        <w:rPr>
          <w:rFonts w:ascii="PT Astra Serif" w:hAnsi="PT Astra Serif" w:cs="Times New Roman"/>
          <w:sz w:val="28"/>
          <w:szCs w:val="28"/>
        </w:rPr>
        <w:t xml:space="preserve">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т.ч. нормы гражданского, трудового и семейного права, основы </w:t>
      </w:r>
      <w:r w:rsidRPr="00E06E88">
        <w:rPr>
          <w:rStyle w:val="a4"/>
          <w:rFonts w:ascii="PT Astra Serif" w:hAnsi="PT Astra Serif"/>
          <w:b w:val="0"/>
          <w:color w:val="auto"/>
          <w:sz w:val="28"/>
          <w:szCs w:val="28"/>
        </w:rPr>
        <w:t>налогового законодательства</w:t>
      </w:r>
      <w:r w:rsidRPr="00E06E88">
        <w:rPr>
          <w:rFonts w:ascii="PT Astra Serif" w:hAnsi="PT Astra Serif" w:cs="Times New Roman"/>
          <w:sz w:val="28"/>
          <w:szCs w:val="28"/>
        </w:rPr>
        <w:t>),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т.ч.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т.ч. от терроризма и экстремизма;</w:t>
      </w:r>
    </w:p>
    <w:p w:rsidR="0081241C" w:rsidRPr="00E06E88" w:rsidRDefault="0081241C" w:rsidP="0081241C">
      <w:pPr>
        <w:rPr>
          <w:rFonts w:ascii="PT Astra Serif" w:hAnsi="PT Astra Serif" w:cs="Times New Roman"/>
          <w:sz w:val="28"/>
          <w:szCs w:val="28"/>
        </w:rPr>
      </w:pPr>
      <w:bookmarkStart w:id="783" w:name="sub_101780"/>
      <w:bookmarkEnd w:id="782"/>
      <w:r w:rsidRPr="00E06E88">
        <w:rPr>
          <w:rFonts w:ascii="PT Astra Serif" w:hAnsi="PT Astra Serif" w:cs="Times New Roman"/>
          <w:sz w:val="28"/>
          <w:szCs w:val="28"/>
        </w:rPr>
        <w:t>2) умение характеризовать традиционные российские духовно-нравственные ценности (в т.ч.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rsidR="0081241C" w:rsidRPr="00E06E88" w:rsidRDefault="0081241C" w:rsidP="0081241C">
      <w:pPr>
        <w:rPr>
          <w:rFonts w:ascii="PT Astra Serif" w:hAnsi="PT Astra Serif" w:cs="Times New Roman"/>
          <w:sz w:val="28"/>
          <w:szCs w:val="28"/>
        </w:rPr>
      </w:pPr>
      <w:bookmarkStart w:id="784" w:name="sub_101781"/>
      <w:bookmarkEnd w:id="783"/>
      <w:r w:rsidRPr="00E06E88">
        <w:rPr>
          <w:rFonts w:ascii="PT Astra Serif" w:hAnsi="PT Astra Serif" w:cs="Times New Roman"/>
          <w:sz w:val="28"/>
          <w:szCs w:val="28"/>
        </w:rPr>
        <w:t>3) умение приводить примеры (в т.ч. моделировать ситуации) деятельности людей, социальных объектов, явлений, процессов определённого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т.ч.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rsidR="0081241C" w:rsidRPr="00E06E88" w:rsidRDefault="0081241C" w:rsidP="0081241C">
      <w:pPr>
        <w:rPr>
          <w:rFonts w:ascii="PT Astra Serif" w:hAnsi="PT Astra Serif" w:cs="Times New Roman"/>
          <w:sz w:val="28"/>
          <w:szCs w:val="28"/>
        </w:rPr>
      </w:pPr>
      <w:bookmarkStart w:id="785" w:name="sub_101782"/>
      <w:bookmarkEnd w:id="784"/>
      <w:r w:rsidRPr="00E06E88">
        <w:rPr>
          <w:rFonts w:ascii="PT Astra Serif" w:hAnsi="PT Astra Serif" w:cs="Times New Roman"/>
          <w:sz w:val="28"/>
          <w:szCs w:val="28"/>
        </w:rPr>
        <w:lastRenderedPageBreak/>
        <w:t>4) умение классифицировать по разным признакам (в т.ч.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rsidR="0081241C" w:rsidRPr="00E06E88" w:rsidRDefault="0081241C" w:rsidP="0081241C">
      <w:pPr>
        <w:rPr>
          <w:rFonts w:ascii="PT Astra Serif" w:hAnsi="PT Astra Serif" w:cs="Times New Roman"/>
          <w:sz w:val="28"/>
          <w:szCs w:val="28"/>
        </w:rPr>
      </w:pPr>
      <w:bookmarkStart w:id="786" w:name="sub_101783"/>
      <w:bookmarkEnd w:id="785"/>
      <w:r w:rsidRPr="00E06E88">
        <w:rPr>
          <w:rFonts w:ascii="PT Astra Serif" w:hAnsi="PT Astra Serif" w:cs="Times New Roman"/>
          <w:sz w:val="28"/>
          <w:szCs w:val="28"/>
        </w:rPr>
        <w:t>5) умение сравнивать (в т.ч.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rsidR="0081241C" w:rsidRPr="00E06E88" w:rsidRDefault="0081241C" w:rsidP="0081241C">
      <w:pPr>
        <w:rPr>
          <w:rFonts w:ascii="PT Astra Serif" w:hAnsi="PT Astra Serif" w:cs="Times New Roman"/>
          <w:sz w:val="28"/>
          <w:szCs w:val="28"/>
        </w:rPr>
      </w:pPr>
      <w:bookmarkStart w:id="787" w:name="sub_101784"/>
      <w:bookmarkEnd w:id="786"/>
      <w:r w:rsidRPr="00E06E88">
        <w:rPr>
          <w:rFonts w:ascii="PT Astra Serif" w:hAnsi="PT Astra Serif" w:cs="Times New Roman"/>
          <w:sz w:val="28"/>
          <w:szCs w:val="28"/>
        </w:rPr>
        <w:t>6) 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rsidR="0081241C" w:rsidRPr="00E06E88" w:rsidRDefault="0081241C" w:rsidP="0081241C">
      <w:pPr>
        <w:rPr>
          <w:rFonts w:ascii="PT Astra Serif" w:hAnsi="PT Astra Serif" w:cs="Times New Roman"/>
          <w:sz w:val="28"/>
          <w:szCs w:val="28"/>
        </w:rPr>
      </w:pPr>
      <w:bookmarkStart w:id="788" w:name="sub_101785"/>
      <w:bookmarkEnd w:id="787"/>
      <w:r w:rsidRPr="00E06E88">
        <w:rPr>
          <w:rFonts w:ascii="PT Astra Serif" w:hAnsi="PT Astra Serif" w:cs="Times New Roman"/>
          <w:sz w:val="28"/>
          <w:szCs w:val="28"/>
        </w:rPr>
        <w:t>7) умение использовать полученные знания для объяснения (устного и письменного) сущности, взаимосвязей явлений, процессов социальной действительности, в т.ч.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rsidR="0081241C" w:rsidRPr="00E06E88" w:rsidRDefault="0081241C" w:rsidP="0081241C">
      <w:pPr>
        <w:rPr>
          <w:rFonts w:ascii="PT Astra Serif" w:hAnsi="PT Astra Serif" w:cs="Times New Roman"/>
          <w:sz w:val="28"/>
          <w:szCs w:val="28"/>
        </w:rPr>
      </w:pPr>
      <w:bookmarkStart w:id="789" w:name="sub_101786"/>
      <w:bookmarkEnd w:id="788"/>
      <w:r w:rsidRPr="00E06E88">
        <w:rPr>
          <w:rFonts w:ascii="PT Astra Serif" w:hAnsi="PT Astra Serif" w:cs="Times New Roman"/>
          <w:sz w:val="28"/>
          <w:szCs w:val="28"/>
        </w:rPr>
        <w:t>8) 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своё отношение к явлениям, процессам социальной действительности;</w:t>
      </w:r>
    </w:p>
    <w:p w:rsidR="0081241C" w:rsidRPr="00E06E88" w:rsidRDefault="0081241C" w:rsidP="0081241C">
      <w:pPr>
        <w:rPr>
          <w:rFonts w:ascii="PT Astra Serif" w:hAnsi="PT Astra Serif" w:cs="Times New Roman"/>
          <w:sz w:val="28"/>
          <w:szCs w:val="28"/>
        </w:rPr>
      </w:pPr>
      <w:bookmarkStart w:id="790" w:name="sub_101787"/>
      <w:bookmarkEnd w:id="789"/>
      <w:r w:rsidRPr="00E06E88">
        <w:rPr>
          <w:rFonts w:ascii="PT Astra Serif" w:hAnsi="PT Astra Serif" w:cs="Times New Roman"/>
          <w:sz w:val="28"/>
          <w:szCs w:val="28"/>
        </w:rPr>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т.ч. процессы формирования, накопления и инвестирования сбережений;</w:t>
      </w:r>
    </w:p>
    <w:p w:rsidR="0081241C" w:rsidRPr="00E06E88" w:rsidRDefault="0081241C" w:rsidP="0081241C">
      <w:pPr>
        <w:rPr>
          <w:rFonts w:ascii="PT Astra Serif" w:hAnsi="PT Astra Serif" w:cs="Times New Roman"/>
          <w:sz w:val="28"/>
          <w:szCs w:val="28"/>
        </w:rPr>
      </w:pPr>
      <w:bookmarkStart w:id="791" w:name="sub_101788"/>
      <w:bookmarkEnd w:id="790"/>
      <w:r w:rsidRPr="00E06E88">
        <w:rPr>
          <w:rFonts w:ascii="PT Astra Serif" w:hAnsi="PT Astra Serif" w:cs="Times New Roman"/>
          <w:sz w:val="28"/>
          <w:szCs w:val="28"/>
        </w:rPr>
        <w:t xml:space="preserve">10) овладение смысловым чтением текстов обществоведческой тематики, в т.ч. извлечений из </w:t>
      </w:r>
      <w:r w:rsidRPr="00E06E88">
        <w:rPr>
          <w:rStyle w:val="a4"/>
          <w:rFonts w:ascii="PT Astra Serif" w:hAnsi="PT Astra Serif"/>
          <w:b w:val="0"/>
          <w:color w:val="auto"/>
          <w:sz w:val="28"/>
          <w:szCs w:val="28"/>
        </w:rPr>
        <w:t>Конституции</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rsidR="0081241C" w:rsidRPr="00E06E88" w:rsidRDefault="0081241C" w:rsidP="0081241C">
      <w:pPr>
        <w:rPr>
          <w:rFonts w:ascii="PT Astra Serif" w:hAnsi="PT Astra Serif" w:cs="Times New Roman"/>
          <w:sz w:val="28"/>
          <w:szCs w:val="28"/>
        </w:rPr>
      </w:pPr>
      <w:bookmarkStart w:id="792" w:name="sub_101789"/>
      <w:bookmarkEnd w:id="791"/>
      <w:r w:rsidRPr="00E06E88">
        <w:rPr>
          <w:rFonts w:ascii="PT Astra Serif" w:hAnsi="PT Astra Serif" w:cs="Times New Roman"/>
          <w:sz w:val="28"/>
          <w:szCs w:val="28"/>
        </w:rPr>
        <w:t>11) овладение приёмами поиска и извлечения социальной информации (текстовой, графической, аудиовизуальной) по заданной теме из различных адаптированных источников (в т.ч. учебных материалов) и публикаций средств массовой информации (далее - СМИ) с соблюдением правил информационной безопасности при работе в информационно-телекоммуникационной сети «Интернет»;</w:t>
      </w:r>
    </w:p>
    <w:p w:rsidR="0081241C" w:rsidRPr="00E06E88" w:rsidRDefault="0081241C" w:rsidP="0081241C">
      <w:pPr>
        <w:rPr>
          <w:rFonts w:ascii="PT Astra Serif" w:hAnsi="PT Astra Serif" w:cs="Times New Roman"/>
          <w:sz w:val="28"/>
          <w:szCs w:val="28"/>
        </w:rPr>
      </w:pPr>
      <w:bookmarkStart w:id="793" w:name="sub_101790"/>
      <w:bookmarkEnd w:id="792"/>
      <w:r w:rsidRPr="00E06E88">
        <w:rPr>
          <w:rFonts w:ascii="PT Astra Serif" w:hAnsi="PT Astra Serif" w:cs="Times New Roman"/>
          <w:sz w:val="28"/>
          <w:szCs w:val="28"/>
        </w:rPr>
        <w:t>12) умение анализировать, обобщать, систематизировать, конкретизировать и критически оценивать социальную информацию, включая экономико-</w:t>
      </w:r>
      <w:r w:rsidRPr="00E06E88">
        <w:rPr>
          <w:rFonts w:ascii="PT Astra Serif" w:hAnsi="PT Astra Serif" w:cs="Times New Roman"/>
          <w:sz w:val="28"/>
          <w:szCs w:val="28"/>
        </w:rPr>
        <w:lastRenderedPageBreak/>
        <w:t>статистическую, из адаптированных источников (в т.ч. учебных материалов) и публикаций СМИ, соотносить её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81241C" w:rsidRPr="00E06E88" w:rsidRDefault="0081241C" w:rsidP="0081241C">
      <w:pPr>
        <w:rPr>
          <w:rFonts w:ascii="PT Astra Serif" w:hAnsi="PT Astra Serif" w:cs="Times New Roman"/>
          <w:sz w:val="28"/>
          <w:szCs w:val="28"/>
        </w:rPr>
      </w:pPr>
      <w:bookmarkStart w:id="794" w:name="sub_101791"/>
      <w:bookmarkEnd w:id="793"/>
      <w:r w:rsidRPr="00E06E88">
        <w:rPr>
          <w:rFonts w:ascii="PT Astra Serif" w:hAnsi="PT Astra Serif" w:cs="Times New Roman"/>
          <w:sz w:val="28"/>
          <w:szCs w:val="28"/>
        </w:rPr>
        <w:t>13) 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махинаций, применения недобросовестных практик), осознание неприемлемости всех форм антиобщественного поведения;</w:t>
      </w:r>
    </w:p>
    <w:p w:rsidR="0081241C" w:rsidRPr="00E06E88" w:rsidRDefault="0081241C" w:rsidP="0081241C">
      <w:pPr>
        <w:rPr>
          <w:rFonts w:ascii="PT Astra Serif" w:hAnsi="PT Astra Serif" w:cs="Times New Roman"/>
          <w:sz w:val="28"/>
          <w:szCs w:val="28"/>
        </w:rPr>
      </w:pPr>
      <w:bookmarkStart w:id="795" w:name="sub_101792"/>
      <w:bookmarkEnd w:id="794"/>
      <w:r w:rsidRPr="00E06E88">
        <w:rPr>
          <w:rFonts w:ascii="PT Astra Serif" w:hAnsi="PT Astra Serif" w:cs="Times New Roman"/>
          <w:sz w:val="28"/>
          <w:szCs w:val="28"/>
        </w:rPr>
        <w:t>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т.ч. потребителя финансовых услуг) и 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rsidR="0081241C" w:rsidRPr="00E06E88" w:rsidRDefault="0081241C" w:rsidP="0081241C">
      <w:pPr>
        <w:rPr>
          <w:rFonts w:ascii="PT Astra Serif" w:hAnsi="PT Astra Serif" w:cs="Times New Roman"/>
          <w:sz w:val="28"/>
          <w:szCs w:val="28"/>
        </w:rPr>
      </w:pPr>
      <w:bookmarkStart w:id="796" w:name="sub_101793"/>
      <w:bookmarkEnd w:id="795"/>
      <w:r w:rsidRPr="00E06E88">
        <w:rPr>
          <w:rFonts w:ascii="PT Astra Serif" w:hAnsi="PT Astra Serif" w:cs="Times New Roman"/>
          <w:sz w:val="28"/>
          <w:szCs w:val="28"/>
        </w:rPr>
        <w:t>15) приобретение опыта самостоятельного заполнения формы (в т.ч. электронной) и составления простейших документов (заявления, обращения, декларации, доверенности, личного финансового плана, резюме);</w:t>
      </w:r>
    </w:p>
    <w:p w:rsidR="0081241C" w:rsidRPr="00E06E88" w:rsidRDefault="0081241C" w:rsidP="0081241C">
      <w:pPr>
        <w:rPr>
          <w:rFonts w:ascii="PT Astra Serif" w:hAnsi="PT Astra Serif" w:cs="Times New Roman"/>
          <w:sz w:val="28"/>
          <w:szCs w:val="28"/>
        </w:rPr>
      </w:pPr>
      <w:bookmarkStart w:id="797" w:name="sub_101794"/>
      <w:bookmarkEnd w:id="796"/>
      <w:r w:rsidRPr="00E06E88">
        <w:rPr>
          <w:rFonts w:ascii="PT Astra Serif" w:hAnsi="PT Astra Serif" w:cs="Times New Roman"/>
          <w:sz w:val="28"/>
          <w:szCs w:val="28"/>
        </w:rPr>
        <w:t>16) 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rsidR="0081241C" w:rsidRPr="00E06E88" w:rsidRDefault="0081241C" w:rsidP="0081241C">
      <w:pPr>
        <w:rPr>
          <w:rFonts w:ascii="PT Astra Serif" w:hAnsi="PT Astra Serif" w:cs="Times New Roman"/>
          <w:sz w:val="28"/>
          <w:szCs w:val="28"/>
        </w:rPr>
      </w:pPr>
    </w:p>
    <w:p w:rsidR="0081241C" w:rsidRPr="00E06E88" w:rsidRDefault="0081241C" w:rsidP="0081241C">
      <w:pPr>
        <w:widowControl/>
        <w:autoSpaceDE/>
        <w:autoSpaceDN/>
        <w:adjustRightInd/>
        <w:ind w:firstLine="0"/>
        <w:contextualSpacing/>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6 КЛАСС</w:t>
      </w:r>
    </w:p>
    <w:p w:rsidR="0081241C" w:rsidRPr="00E06E88" w:rsidRDefault="0081241C" w:rsidP="0081241C">
      <w:pPr>
        <w:rPr>
          <w:rFonts w:ascii="PT Astra Serif" w:hAnsi="PT Astra Serif" w:cs="Times New Roman"/>
          <w:b/>
          <w:i/>
          <w:sz w:val="28"/>
          <w:szCs w:val="28"/>
        </w:rPr>
      </w:pPr>
      <w:bookmarkStart w:id="798" w:name="sub_101760"/>
      <w:bookmarkEnd w:id="797"/>
      <w:r w:rsidRPr="00E06E88">
        <w:rPr>
          <w:rFonts w:ascii="PT Astra Serif" w:hAnsi="PT Astra Serif" w:cs="Times New Roman"/>
          <w:b/>
          <w:i/>
          <w:sz w:val="28"/>
          <w:szCs w:val="28"/>
        </w:rPr>
        <w:t>К концу обучения в 6 классе обучающийся получит следующие предметные результаты по отдельным темам программы по обществознанию:</w:t>
      </w:r>
    </w:p>
    <w:p w:rsidR="0081241C" w:rsidRPr="00E06E88" w:rsidRDefault="0081241C" w:rsidP="0081241C">
      <w:pPr>
        <w:rPr>
          <w:rFonts w:ascii="PT Astra Serif" w:hAnsi="PT Astra Serif" w:cs="Times New Roman"/>
          <w:b/>
          <w:i/>
          <w:sz w:val="28"/>
          <w:szCs w:val="28"/>
        </w:rPr>
      </w:pPr>
      <w:bookmarkStart w:id="799" w:name="sub_101795"/>
      <w:bookmarkEnd w:id="798"/>
      <w:r w:rsidRPr="00E06E88">
        <w:rPr>
          <w:rFonts w:ascii="PT Astra Serif" w:hAnsi="PT Astra Serif" w:cs="Times New Roman"/>
          <w:b/>
          <w:i/>
          <w:sz w:val="28"/>
          <w:szCs w:val="28"/>
        </w:rPr>
        <w:t>Человек и его социальное окружение:</w:t>
      </w:r>
    </w:p>
    <w:bookmarkEnd w:id="79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осваивать и применять знания о социальных свойствах человека, формировании личности, деятельности человека и её видах, образовании, правах и обязанностях учащихся, общении и его правилах, особенностях взаимодействия человека с другими людьми;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 характеризовать 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(далее - ОВЗ), деятельность человека, образование и его </w:t>
      </w:r>
      <w:r w:rsidRPr="00E06E88">
        <w:rPr>
          <w:rFonts w:ascii="PT Astra Serif" w:hAnsi="PT Astra Serif" w:cs="Times New Roman"/>
          <w:sz w:val="28"/>
          <w:szCs w:val="28"/>
        </w:rPr>
        <w:lastRenderedPageBreak/>
        <w:t>значение для человека и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классифицировать по разным признакам виды деятельности человека, потребности людей;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понятия «индивид», «индивидуальность», «личность»; свойства человека и животных, виды деятельности (игра, труд, учение);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устанавливать и объяснять взаимосвязи людей в малых группах, целей, способов и результатов деятельности, целей и средств общения;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полученные знания 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сверстников;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и аргументировать с опорой на обществоведческие знания и личный социальный опыт своё отношение к людям с ОВЗ, к различным способам выражения личной индивидуальности, к различным формам неформального общения подростков;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решать 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овладевать смысловым чтением текстов обществоведческой тематики, в т.ч. извлечений из законодательства Российской Федерации; составлять на их основе план, преобразовывать текстовую информацию в таблицу, схему;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искать и извлекать 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т.ч. учебных материалов) и публикаций СМИ с соблюдением правил информационной безопасности при работе в информационно-телекоммуникационной сети «Интернет»;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анализировать, обобщать, систематизировать, оценивать социальную информацию о человеке и его социальном окружении из адаптированных источников (в т.ч. учебных материалов) и публикаций в СМИ;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собственные поступки и поведение других людей в ходе общения, в ситуациях взаимодействия с людьми с ОВЗ; оценивать своё отношение к учёбе как важному виду деятельности;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приобретать опыт 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приобретать опыт совместной деятельности, включая взаимодействие с людьми другой культуры, национальной и религиозной принадлежности на ос</w:t>
      </w:r>
      <w:r w:rsidRPr="00E06E88">
        <w:rPr>
          <w:rFonts w:ascii="PT Astra Serif" w:hAnsi="PT Astra Serif" w:cs="Times New Roman"/>
          <w:sz w:val="28"/>
          <w:szCs w:val="28"/>
        </w:rPr>
        <w:lastRenderedPageBreak/>
        <w:t>нове гуманистических ценностей, взаимопонимания между людьми разных культур.</w:t>
      </w:r>
    </w:p>
    <w:p w:rsidR="0081241C" w:rsidRPr="00E06E88" w:rsidRDefault="0081241C" w:rsidP="0081241C">
      <w:pPr>
        <w:rPr>
          <w:rFonts w:ascii="PT Astra Serif" w:hAnsi="PT Astra Serif" w:cs="Times New Roman"/>
          <w:b/>
          <w:i/>
          <w:sz w:val="28"/>
          <w:szCs w:val="28"/>
        </w:rPr>
      </w:pPr>
      <w:bookmarkStart w:id="800" w:name="sub_101796"/>
      <w:r w:rsidRPr="00E06E88">
        <w:rPr>
          <w:rFonts w:ascii="PT Astra Serif" w:hAnsi="PT Astra Serif" w:cs="Times New Roman"/>
          <w:b/>
          <w:i/>
          <w:sz w:val="28"/>
          <w:szCs w:val="28"/>
        </w:rPr>
        <w:t>Общество, в котором мы живём:</w:t>
      </w:r>
    </w:p>
    <w:bookmarkEnd w:id="80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осваивать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разного положения людей в обществе, видов экономической деятельности, глобальных проблем;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классифицировать социальные общности и группы;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социальные общности и группы, положение в обществе различных людей; различные формы хозяйствования;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устанавливать взаимодействия общества и природы, человека и общества, деятельности основных участников экономики;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полученные знания для объяснения (устного и письменного) влияния природы на общество и общества на природу сущности и взаимосвязей явлений, процессов социальной действительности;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и аргументировать с опорой на обществоведческие знания, факты общественной жизни и личный социальный опыт своё отношение к проблемам взаимодействия человека и природы, сохранению духовных ценностей российского народа;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решать познавательные и практические задачи (в т.ч. задачи, отражающие возможности юного гражданина внести свой вклад в решение экологической проблемы);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овладевать смысловым чтением текстов обществоведческой тематики, касающихся отношений человека и природы, устройства общественной жизни, основных сфер жизни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извлекать информацию из разных источников о человеке и обществе, включая информацию о народах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анализировать, обобщать, систематизировать, оценивать социальную информацию, включая экономико-статистическую, из адаптированных источников (в т.ч. учебных материалов) и публикаций в СМИ; используя обществоведческие знания, формулировать выводы;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собственные поступки и поведение других людей с точки зрения их соответствия духовным традициям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полученные знания, включая основы финансовой грамотности, в практической деятельности, направленной на охрану природы; защиту прав потребителя (в т.ч. потребителя финансовых услуг), на соблюдение традиций общества, в котором мы живём;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 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rsidR="0081241C" w:rsidRPr="00E06E88" w:rsidRDefault="0081241C" w:rsidP="0081241C">
      <w:pPr>
        <w:rPr>
          <w:rFonts w:ascii="PT Astra Serif" w:hAnsi="PT Astra Serif" w:cs="Times New Roman"/>
          <w:sz w:val="28"/>
          <w:szCs w:val="28"/>
        </w:rPr>
      </w:pPr>
    </w:p>
    <w:p w:rsidR="0081241C" w:rsidRPr="00E06E88" w:rsidRDefault="0081241C" w:rsidP="0081241C">
      <w:pPr>
        <w:widowControl/>
        <w:autoSpaceDE/>
        <w:autoSpaceDN/>
        <w:adjustRightInd/>
        <w:ind w:firstLine="0"/>
        <w:contextualSpacing/>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7 КЛАСС</w:t>
      </w:r>
    </w:p>
    <w:p w:rsidR="0081241C" w:rsidRPr="00E06E88" w:rsidRDefault="0081241C" w:rsidP="0081241C">
      <w:pPr>
        <w:rPr>
          <w:rFonts w:ascii="PT Astra Serif" w:hAnsi="PT Astra Serif" w:cs="Times New Roman"/>
          <w:b/>
          <w:i/>
          <w:sz w:val="28"/>
          <w:szCs w:val="28"/>
        </w:rPr>
      </w:pPr>
      <w:bookmarkStart w:id="801" w:name="sub_101761"/>
      <w:r w:rsidRPr="00E06E88">
        <w:rPr>
          <w:rFonts w:ascii="PT Astra Serif" w:hAnsi="PT Astra Serif" w:cs="Times New Roman"/>
          <w:b/>
          <w:i/>
          <w:sz w:val="28"/>
          <w:szCs w:val="28"/>
        </w:rPr>
        <w:t>К концу обучения в 7 классе обучающийся получит следующие предметные результаты по отдельным темам программы по обществознанию:</w:t>
      </w:r>
    </w:p>
    <w:p w:rsidR="0081241C" w:rsidRPr="00E06E88" w:rsidRDefault="0081241C" w:rsidP="0081241C">
      <w:pPr>
        <w:rPr>
          <w:rFonts w:ascii="PT Astra Serif" w:hAnsi="PT Astra Serif" w:cs="Times New Roman"/>
          <w:b/>
          <w:i/>
          <w:sz w:val="28"/>
          <w:szCs w:val="28"/>
        </w:rPr>
      </w:pPr>
      <w:bookmarkStart w:id="802" w:name="sub_101797"/>
      <w:bookmarkEnd w:id="801"/>
      <w:r w:rsidRPr="00E06E88">
        <w:rPr>
          <w:rFonts w:ascii="PT Astra Serif" w:hAnsi="PT Astra Serif" w:cs="Times New Roman"/>
          <w:b/>
          <w:i/>
          <w:sz w:val="28"/>
          <w:szCs w:val="28"/>
        </w:rPr>
        <w:t>Социальные ценности и нормы:</w:t>
      </w:r>
    </w:p>
    <w:bookmarkEnd w:id="80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осваивать и применять знания о социальных ценностях; о содержании и значении социальных норм, регулирующих общественные отношения;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традиционные российские духовно-нравственные ценности (в т.ч. защита человеческой жизни, прав и свобод человека, гуманизм, милосердие), моральные нормы и их роль в жизни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гражданственности и патриотизма; ситуаций морального выбора, ситуаций, регулируемых различными видами социальных норм;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классифицировать социальные нормы, их существенные признаки и элементы; сравнивать отдельные виды социальных норм;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устанавливать и объяснять влияние социальных норм на общество и человека; использовать полученные знания для объяснения (устного и письменного) сущности социальных норм;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и аргументировать с опорой на обществоведческие знания, факты общественной жизни и личный социальный опыт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решать познавательные и практические задачи, отражающие действие социальных норм как регуляторов общественной жизни и поведения человека;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овладевать смысловым чтением текстов обществоведческой тематики, касающихся гуманизма, гражданственности, патриотизма;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извлекать информацию из разных источников о принципах и нормах морали, проблеме морального выбора;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анализировать, обобщать, систематизировать, оценивать социальную информацию из адаптированных источников (в т.ч. учебных материалов) и публикаций в СМИ, соотносить её с собственными знаниями о моральном и правовом регулировании поведения человека;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собственные поступки, поведение людей с точки зрения их соответствия нормам морали;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полученные знания о социальных нормах в повседневной жизни; самостоятельно заполнять форму (в т.ч. электронную) и составлять простейший документ (заявление);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осуществлять совместную деятельность, включая взаимодействие с людьми другой культуры, национальной и религиозной принадлежности на ос</w:t>
      </w:r>
      <w:r w:rsidRPr="00E06E88">
        <w:rPr>
          <w:rFonts w:ascii="PT Astra Serif" w:hAnsi="PT Astra Serif" w:cs="Times New Roman"/>
          <w:sz w:val="28"/>
          <w:szCs w:val="28"/>
        </w:rPr>
        <w:lastRenderedPageBreak/>
        <w:t>нове гуманистических ценностей, взаимопонимания между людьми разных культур.</w:t>
      </w:r>
    </w:p>
    <w:p w:rsidR="0081241C" w:rsidRPr="00E06E88" w:rsidRDefault="0081241C" w:rsidP="0081241C">
      <w:pPr>
        <w:rPr>
          <w:rFonts w:ascii="PT Astra Serif" w:hAnsi="PT Astra Serif" w:cs="Times New Roman"/>
          <w:b/>
          <w:i/>
          <w:sz w:val="28"/>
          <w:szCs w:val="28"/>
        </w:rPr>
      </w:pPr>
      <w:bookmarkStart w:id="803" w:name="sub_101798"/>
      <w:r w:rsidRPr="00E06E88">
        <w:rPr>
          <w:rFonts w:ascii="PT Astra Serif" w:hAnsi="PT Astra Serif" w:cs="Times New Roman"/>
          <w:b/>
          <w:i/>
          <w:sz w:val="28"/>
          <w:szCs w:val="28"/>
        </w:rPr>
        <w:t>Человек как участник правовых отношений:</w:t>
      </w:r>
    </w:p>
    <w:bookmarkEnd w:id="80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осваивать и применять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т.ч. несовершеннолетнего), правонарушениях и их опасности для личности и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классифицировать по разным признакам (в т.ч. устанавливать существенный признак классификации) нормы права, выделяя существенные признаки;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(в т.ч.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устанавливать и объяснять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учащегося, члена ученической общественной организации);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и аргументировать с опорой на обществоведческие знания, факты общественной жизни и личный социальный опыт своё отношение к роли правовых норм как регуляторов общественной жизни и поведения человека;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решать 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 учащегося, члена ученической общественной организации);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 овладевать смысловым чтением текстов обществоведческой тематики: отбирать информацию из фрагментов </w:t>
      </w:r>
      <w:r w:rsidRPr="00E06E88">
        <w:rPr>
          <w:rStyle w:val="a4"/>
          <w:rFonts w:ascii="PT Astra Serif" w:hAnsi="PT Astra Serif"/>
          <w:b w:val="0"/>
          <w:color w:val="auto"/>
          <w:sz w:val="28"/>
          <w:szCs w:val="28"/>
        </w:rPr>
        <w:t>Конституции</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 xml:space="preserve">Российской Федерации и других нормативных правовых актов, из предложенных учителем источников о </w:t>
      </w:r>
      <w:r w:rsidRPr="00E06E88">
        <w:rPr>
          <w:rFonts w:ascii="PT Astra Serif" w:hAnsi="PT Astra Serif" w:cs="Times New Roman"/>
          <w:sz w:val="28"/>
          <w:szCs w:val="28"/>
        </w:rPr>
        <w:lastRenderedPageBreak/>
        <w:t>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искать и извлекать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т.ч. учебных материалов) и публикаций средств массовой информации с соблюдением правил информационной безопасности при работе в информационно-телекоммуникационной сети «Интернет»;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анализировать, обобщать, систематизировать, оценивать социальную информацию из адаптированных источников (в т.ч.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самостоятельно заполнять форму (в т.ч. электронную) и составлять простейший документ при получении паспорта гражданина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81241C" w:rsidRPr="00E06E88" w:rsidRDefault="0081241C" w:rsidP="0081241C">
      <w:pPr>
        <w:rPr>
          <w:rFonts w:ascii="PT Astra Serif" w:hAnsi="PT Astra Serif" w:cs="Times New Roman"/>
          <w:i/>
          <w:sz w:val="28"/>
          <w:szCs w:val="28"/>
        </w:rPr>
      </w:pPr>
      <w:bookmarkStart w:id="804" w:name="sub_101799"/>
      <w:r w:rsidRPr="00E06E88">
        <w:rPr>
          <w:rFonts w:ascii="PT Astra Serif" w:hAnsi="PT Astra Serif" w:cs="Times New Roman"/>
          <w:b/>
          <w:i/>
          <w:sz w:val="28"/>
          <w:szCs w:val="28"/>
        </w:rPr>
        <w:t>Основы российского права:</w:t>
      </w:r>
    </w:p>
    <w:bookmarkEnd w:id="80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 осваивать и применять 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w:t>
      </w:r>
      <w:r w:rsidRPr="00E06E88">
        <w:rPr>
          <w:rFonts w:ascii="PT Astra Serif" w:hAnsi="PT Astra Serif" w:cs="Times New Roman"/>
          <w:sz w:val="28"/>
          <w:szCs w:val="28"/>
        </w:rPr>
        <w:lastRenderedPageBreak/>
        <w:t>дисциплинарной, административной, уголовной), о правоохранительных органах, об обеспечении безопасности личности, общества и государства, в т.ч. от терроризма и экстремизма;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содержание трудового договора, виды правонарушений и виды наказаний;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законов и подзаконных актов и моделировать ситуации, регулируемые нормами гражданского, трудового, семейного, административного и уголовного права, в т.ч. связанные с применением санкций за совершённые правонарушения;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классифицировать по разным признакам виды нормативных правовых актов, виды правонарушений и юридической ответственности по отраслям права (в т.ч. устанавливать существенный признак классификации);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(в т.ч.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устанавливать и объяснять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и аргументировать своё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решать 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овладевать смысловым чтением текстов обществоведческой тематики: отбирать информацию из фрагментов нормативных правовых актов (</w:t>
      </w:r>
      <w:r w:rsidRPr="00E06E88">
        <w:rPr>
          <w:rStyle w:val="a4"/>
          <w:rFonts w:ascii="PT Astra Serif" w:hAnsi="PT Astra Serif"/>
          <w:b w:val="0"/>
          <w:color w:val="auto"/>
          <w:sz w:val="28"/>
          <w:szCs w:val="28"/>
        </w:rPr>
        <w:t>Гражданский кодекс</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 xml:space="preserve">Российской Федерации, </w:t>
      </w:r>
      <w:r w:rsidRPr="00E06E88">
        <w:rPr>
          <w:rStyle w:val="a4"/>
          <w:rFonts w:ascii="PT Astra Serif" w:hAnsi="PT Astra Serif"/>
          <w:b w:val="0"/>
          <w:color w:val="auto"/>
          <w:sz w:val="28"/>
          <w:szCs w:val="28"/>
        </w:rPr>
        <w:t>Семейный кодекс</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Российской Федерации,</w:t>
      </w:r>
      <w:r w:rsidRPr="00E06E88">
        <w:rPr>
          <w:rFonts w:ascii="PT Astra Serif" w:hAnsi="PT Astra Serif" w:cs="Times New Roman"/>
          <w:b/>
          <w:sz w:val="28"/>
          <w:szCs w:val="28"/>
        </w:rPr>
        <w:t xml:space="preserve"> </w:t>
      </w:r>
      <w:r w:rsidRPr="00E06E88">
        <w:rPr>
          <w:rStyle w:val="a4"/>
          <w:rFonts w:ascii="PT Astra Serif" w:hAnsi="PT Astra Serif"/>
          <w:b w:val="0"/>
          <w:color w:val="auto"/>
          <w:sz w:val="28"/>
          <w:szCs w:val="28"/>
        </w:rPr>
        <w:t>Трудовой кодекс</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Российской Федерации,</w:t>
      </w:r>
      <w:r w:rsidRPr="00E06E88">
        <w:rPr>
          <w:rFonts w:ascii="PT Astra Serif" w:hAnsi="PT Astra Serif" w:cs="Times New Roman"/>
          <w:b/>
          <w:sz w:val="28"/>
          <w:szCs w:val="28"/>
        </w:rPr>
        <w:t xml:space="preserve"> </w:t>
      </w:r>
      <w:r w:rsidRPr="00E06E88">
        <w:rPr>
          <w:rStyle w:val="a4"/>
          <w:rFonts w:ascii="PT Astra Serif" w:hAnsi="PT Astra Serif"/>
          <w:b w:val="0"/>
          <w:color w:val="auto"/>
          <w:sz w:val="28"/>
          <w:szCs w:val="28"/>
        </w:rPr>
        <w:t>Кодекс</w:t>
      </w:r>
      <w:r w:rsidRPr="00E06E88">
        <w:rPr>
          <w:rFonts w:ascii="PT Astra Serif" w:hAnsi="PT Astra Serif" w:cs="Times New Roman"/>
          <w:sz w:val="28"/>
          <w:szCs w:val="28"/>
        </w:rPr>
        <w:t xml:space="preserve"> Российской Федерации об административных правонарушениях, </w:t>
      </w:r>
      <w:r w:rsidRPr="00E06E88">
        <w:rPr>
          <w:rStyle w:val="a4"/>
          <w:rFonts w:ascii="PT Astra Serif" w:hAnsi="PT Astra Serif"/>
          <w:b w:val="0"/>
          <w:color w:val="auto"/>
          <w:sz w:val="28"/>
          <w:szCs w:val="28"/>
        </w:rPr>
        <w:t>Уголовный кодекс</w:t>
      </w:r>
      <w:r w:rsidRPr="00E06E88">
        <w:rPr>
          <w:rFonts w:ascii="PT Astra Serif" w:hAnsi="PT Astra Serif" w:cs="Times New Roman"/>
          <w:sz w:val="28"/>
          <w:szCs w:val="28"/>
        </w:rPr>
        <w:t xml:space="preserve">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w:t>
      </w:r>
      <w:r w:rsidRPr="00E06E88">
        <w:rPr>
          <w:rFonts w:ascii="PT Astra Serif" w:hAnsi="PT Astra Serif" w:cs="Times New Roman"/>
          <w:sz w:val="28"/>
          <w:szCs w:val="28"/>
        </w:rPr>
        <w:lastRenderedPageBreak/>
        <w:t>лицу, схему;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искать и извлекать 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т.ч. учебных материалов) и публикаций СМИ с соблюдением правил информационной безопасности при работе в информационно-телекоммуникационной сети «Интернет»;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анализировать, обобщать, систематизировать, оценивать социальную информацию из адаптированных источников (в т.ч.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самостоятельно заполнять форму (в т.ч. электронную) и составлять простейший документ (заявление о приёме на работу);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81241C" w:rsidRPr="00E06E88" w:rsidRDefault="0081241C" w:rsidP="0081241C">
      <w:pPr>
        <w:rPr>
          <w:rFonts w:ascii="PT Astra Serif" w:hAnsi="PT Astra Serif" w:cs="Times New Roman"/>
          <w:sz w:val="28"/>
          <w:szCs w:val="28"/>
        </w:rPr>
      </w:pPr>
    </w:p>
    <w:p w:rsidR="0081241C" w:rsidRPr="00E06E88" w:rsidRDefault="0081241C" w:rsidP="0081241C">
      <w:pPr>
        <w:widowControl/>
        <w:autoSpaceDE/>
        <w:autoSpaceDN/>
        <w:adjustRightInd/>
        <w:ind w:firstLine="0"/>
        <w:contextualSpacing/>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8 КЛАСС</w:t>
      </w:r>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t>К концу обучения в 8 классе обучающийся получит следующие предметные результаты по отдельным темам программы по обществознанию:</w:t>
      </w:r>
      <w:bookmarkStart w:id="805" w:name="sub_101762"/>
    </w:p>
    <w:p w:rsidR="0081241C" w:rsidRPr="00E06E88" w:rsidRDefault="0081241C" w:rsidP="0081241C">
      <w:pPr>
        <w:rPr>
          <w:rFonts w:ascii="PT Astra Serif" w:hAnsi="PT Astra Serif" w:cs="Times New Roman"/>
          <w:b/>
          <w:i/>
          <w:sz w:val="28"/>
          <w:szCs w:val="28"/>
        </w:rPr>
      </w:pPr>
      <w:bookmarkStart w:id="806" w:name="sub_101800"/>
      <w:bookmarkEnd w:id="805"/>
      <w:r w:rsidRPr="00E06E88">
        <w:rPr>
          <w:rFonts w:ascii="PT Astra Serif" w:hAnsi="PT Astra Serif" w:cs="Times New Roman"/>
          <w:b/>
          <w:i/>
          <w:sz w:val="28"/>
          <w:szCs w:val="28"/>
        </w:rPr>
        <w:t>Человек в экономических отношениях:</w:t>
      </w:r>
    </w:p>
    <w:bookmarkEnd w:id="80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осваивать и применять 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способы координации хозяйственной жизни в различ</w:t>
      </w:r>
      <w:r w:rsidRPr="00E06E88">
        <w:rPr>
          <w:rFonts w:ascii="PT Astra Serif" w:hAnsi="PT Astra Serif" w:cs="Times New Roman"/>
          <w:sz w:val="28"/>
          <w:szCs w:val="28"/>
        </w:rPr>
        <w:lastRenderedPageBreak/>
        <w:t>ных экономических системах, объекты спроса и предложения на рынке труда и финансовом рынке; функции денег;</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классифицировать (в т.ч. устанавливать существенный признак классификации) механизмы государственного регулирования экономики; сравнивать различные способы хозяйствования;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устанавливать и объяснять связи политических потрясений и социально-экономических кризисов в государстве;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и аргументировать с точки зрения социальных ценностей и с опорой на обществоведческие знания, факты общественной жизни своё отношение к предпринимательству и развитию собственного бизнеса;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решать 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овладевать смысловым чтением, преобразовывать текстовую экономическую информацию в модели (таблица, схема, график и другое), в т.ч. о свободных и экономических благах, о видах и формах предпринимательской деятельности, экономических и социальных последствиях безработицы;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извлекать информацию из адаптированных источников, публикаций СМИ и информационно-телекоммуникационной сети «Интернет» о тенденциях развития экономики в нашей стране, о борьбе с различными формами финансового мошенничества;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т.ч.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w:t>
      </w:r>
      <w:r w:rsidRPr="00E06E88">
        <w:rPr>
          <w:rFonts w:ascii="PT Astra Serif" w:hAnsi="PT Astra Serif" w:cs="Times New Roman"/>
          <w:sz w:val="28"/>
          <w:szCs w:val="28"/>
        </w:rPr>
        <w:lastRenderedPageBreak/>
        <w:t>добросовестных практик);</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приобретать 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т.ч. финансовых услуг), осознанного выполнения гражданских обязанностей, выбора профессии и оценки собственных перспектив в профессиональной сфере;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приобретать опыт составления простейших документов (личный финансовый план, заявление, резюме);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81241C" w:rsidRPr="00E06E88" w:rsidRDefault="0081241C" w:rsidP="0081241C">
      <w:pPr>
        <w:rPr>
          <w:rFonts w:ascii="PT Astra Serif" w:hAnsi="PT Astra Serif" w:cs="Times New Roman"/>
          <w:b/>
          <w:i/>
          <w:sz w:val="28"/>
          <w:szCs w:val="28"/>
        </w:rPr>
      </w:pPr>
      <w:bookmarkStart w:id="807" w:name="sub_101801"/>
      <w:r w:rsidRPr="00E06E88">
        <w:rPr>
          <w:rFonts w:ascii="PT Astra Serif" w:hAnsi="PT Astra Serif" w:cs="Times New Roman"/>
          <w:b/>
          <w:i/>
          <w:sz w:val="28"/>
          <w:szCs w:val="28"/>
        </w:rPr>
        <w:t>Человек в мире культуры:</w:t>
      </w:r>
    </w:p>
    <w:bookmarkEnd w:id="80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осваивать и применять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духовно-нравственные ценности (в т.ч.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классифицировать по разным признакам формы и виды культуры; сравнивать формы культуры, естественные и социально-гуманитарные науки, виды искусств;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устанавливать и объяснять взаимосвязь развития духовной культуры и формирования личности, взаимовлияние науки и образования;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полученные знания для объяснения роли непрерывного образования;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и аргументировать с точки зрения социальных ценностей и с опорой на обществоведческие знания, факты общественной жизни своё отношение к информационной культуре и информационной безопасности, правилам безопасного поведения в информационно-телекоммуникационной сети «Интернет»;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решать познавательные и практические задачи, касающиеся форм и многообразия духовной культуры;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 овладевать смысловым чтением текстов 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w:t>
      </w:r>
      <w:r w:rsidRPr="00E06E88">
        <w:rPr>
          <w:rFonts w:ascii="PT Astra Serif" w:hAnsi="PT Astra Serif" w:cs="Times New Roman"/>
          <w:sz w:val="28"/>
          <w:szCs w:val="28"/>
        </w:rPr>
        <w:lastRenderedPageBreak/>
        <w:t>в текст;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осуществлять 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анализировать, систематизировать, критически оценивать и обобщать социальную информацию, представленную в разных формах (описательную, графическую, аудиовизуальную), при изучении культуры, науки и образования;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собственные поступки, поведение людей в духовной сфере жизни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приобретать опыт осуществления совместной деятельности при изучении особенностей разных культур, национальных и религиозных ценностей.</w:t>
      </w:r>
    </w:p>
    <w:p w:rsidR="0081241C" w:rsidRPr="00E06E88" w:rsidRDefault="0081241C" w:rsidP="0081241C">
      <w:pPr>
        <w:rPr>
          <w:rFonts w:ascii="PT Astra Serif" w:hAnsi="PT Astra Serif" w:cs="Times New Roman"/>
          <w:sz w:val="28"/>
          <w:szCs w:val="28"/>
        </w:rPr>
      </w:pPr>
    </w:p>
    <w:p w:rsidR="0081241C" w:rsidRPr="00E06E88" w:rsidRDefault="0081241C" w:rsidP="0081241C">
      <w:pPr>
        <w:widowControl/>
        <w:autoSpaceDE/>
        <w:autoSpaceDN/>
        <w:adjustRightInd/>
        <w:ind w:firstLine="0"/>
        <w:contextualSpacing/>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9 КЛАСС</w:t>
      </w:r>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t>К концу обучения в 9 классе обучающийся получит следующие предметные результаты по отдельным темам программы по обществознанию:</w:t>
      </w:r>
    </w:p>
    <w:p w:rsidR="0081241C" w:rsidRPr="00E06E88" w:rsidRDefault="0081241C" w:rsidP="0081241C">
      <w:pPr>
        <w:rPr>
          <w:rFonts w:ascii="PT Astra Serif" w:hAnsi="PT Astra Serif" w:cs="Times New Roman"/>
          <w:b/>
          <w:i/>
          <w:sz w:val="28"/>
          <w:szCs w:val="28"/>
        </w:rPr>
      </w:pPr>
      <w:bookmarkStart w:id="808" w:name="sub_101802"/>
      <w:r w:rsidRPr="00E06E88">
        <w:rPr>
          <w:rFonts w:ascii="PT Astra Serif" w:hAnsi="PT Astra Serif" w:cs="Times New Roman"/>
          <w:b/>
          <w:i/>
          <w:sz w:val="28"/>
          <w:szCs w:val="28"/>
        </w:rPr>
        <w:t>Человек в политическом измерении:</w:t>
      </w:r>
    </w:p>
    <w:bookmarkEnd w:id="80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осваивать и применять 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классифицировать современные государства по разным признакам; элементы формы государства; типы политических партий; типы общественно-политических организаций;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сравнивать (в т.ч.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устанавливать и объяснять 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w:t>
      </w:r>
      <w:r w:rsidRPr="00E06E88">
        <w:rPr>
          <w:rFonts w:ascii="PT Astra Serif" w:hAnsi="PT Astra Serif" w:cs="Times New Roman"/>
          <w:sz w:val="28"/>
          <w:szCs w:val="28"/>
        </w:rPr>
        <w:lastRenderedPageBreak/>
        <w:t>кризисов в государстве;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определять и аргументировать неприемлемость всех форм антиобщественного поведения в политике с точки зрения социальных ценностей и правовых норм;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решать 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овладевать смысловым чтением фрагментов </w:t>
      </w:r>
      <w:r w:rsidRPr="00E06E88">
        <w:rPr>
          <w:rStyle w:val="a4"/>
          <w:rFonts w:ascii="PT Astra Serif" w:hAnsi="PT Astra Serif"/>
          <w:sz w:val="28"/>
          <w:szCs w:val="28"/>
        </w:rPr>
        <w:t>Конституции</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Российской Федерации, других нормативных правовых актов, учебных и иных текстов обществоведческой тематики, связанных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искать и извлекать 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т.ч. учебных материалов) и публикаций СМИ с соблюдением правил информационной безопасности при работе в информационно-телекоммуникационной сети «Интернет»;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анализировать и конкретизировать социальную информацию о формах участия граждан нашей страны в политической жизни, о выборах и референдуме;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оценивать 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rsidR="0081241C" w:rsidRPr="00E06E88" w:rsidRDefault="0081241C" w:rsidP="0081241C">
      <w:pPr>
        <w:rPr>
          <w:rFonts w:ascii="PT Astra Serif" w:hAnsi="PT Astra Serif" w:cs="Times New Roman"/>
          <w:b/>
          <w:i/>
          <w:sz w:val="28"/>
          <w:szCs w:val="28"/>
        </w:rPr>
      </w:pPr>
      <w:bookmarkStart w:id="809" w:name="sub_101803"/>
      <w:r w:rsidRPr="00E06E88">
        <w:rPr>
          <w:rFonts w:ascii="PT Astra Serif" w:hAnsi="PT Astra Serif" w:cs="Times New Roman"/>
          <w:b/>
          <w:i/>
          <w:sz w:val="28"/>
          <w:szCs w:val="28"/>
        </w:rPr>
        <w:t>Гражданин и государство:</w:t>
      </w:r>
    </w:p>
    <w:bookmarkEnd w:id="80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осваивать и применять знания 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и моделировать 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т.ч. от терроризма и экстремизма;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классифицировать по разным признакам (в т.ч. устанавливать существенный признак классификации) полномочия высших органов государственной власти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сравнивать с опорой на </w:t>
      </w:r>
      <w:r w:rsidRPr="00E06E88">
        <w:rPr>
          <w:rStyle w:val="a4"/>
          <w:rFonts w:ascii="PT Astra Serif" w:hAnsi="PT Astra Serif"/>
          <w:b w:val="0"/>
          <w:color w:val="auto"/>
          <w:sz w:val="28"/>
          <w:szCs w:val="28"/>
        </w:rPr>
        <w:t>Конституцию</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Российской Федерации полномочия центральных органов государственной власти и субъектов Российской Федерации;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устанавливать и объяснять взаимосвязи ветвей власти и субъектов политики в политической жизни Российской Федерации, в международных отношениях;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систематизировать и конкретизировать 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овладевать смысловым чтением текстов обществоведческой тематики: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w:t>
      </w:r>
      <w:r w:rsidRPr="00E06E88">
        <w:rPr>
          <w:rStyle w:val="a4"/>
          <w:rFonts w:ascii="PT Astra Serif" w:hAnsi="PT Astra Serif"/>
          <w:b w:val="0"/>
          <w:color w:val="auto"/>
          <w:sz w:val="28"/>
          <w:szCs w:val="28"/>
        </w:rPr>
        <w:t>Конституции</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искать и извлекать 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анализировать, обобщать, систематизировать и конкретизировать 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её с собственными знаниями о политике, формулировать выводы, подкрепляя их аргументами;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оценивать 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полученные знания о государстве Российская Федерация в практической учебной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самостоятельно заполнять форму (в т.ч. электронную) и составлять простейший документ при использовании портала государственных услуг;</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81241C" w:rsidRPr="00E06E88" w:rsidRDefault="0081241C" w:rsidP="0081241C">
      <w:pPr>
        <w:rPr>
          <w:rFonts w:ascii="PT Astra Serif" w:hAnsi="PT Astra Serif" w:cs="Times New Roman"/>
          <w:b/>
          <w:i/>
          <w:sz w:val="28"/>
          <w:szCs w:val="28"/>
        </w:rPr>
      </w:pPr>
      <w:bookmarkStart w:id="810" w:name="sub_101804"/>
      <w:r w:rsidRPr="00E06E88">
        <w:rPr>
          <w:rFonts w:ascii="PT Astra Serif" w:hAnsi="PT Astra Serif" w:cs="Times New Roman"/>
          <w:b/>
          <w:i/>
          <w:sz w:val="28"/>
          <w:szCs w:val="28"/>
        </w:rPr>
        <w:t>Человек в системе социальных отношений:</w:t>
      </w:r>
    </w:p>
    <w:bookmarkEnd w:id="81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осваивать и применять 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функции семьи в обществе; основы социальной политики Российского государства;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различных социальных статусов, социальных ролей, социальной политики Российского государства;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классифицировать социальные общности и группы;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сравнивать виды социальной мобильности;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устанавливать и объяснять причины существования разных социальных групп; социальных различий и конфликтов;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определять и аргументировать с опорой на обществоведческие знания, факты общественной жизни и личный социальный опыт своё отношение к раз</w:t>
      </w:r>
      <w:r w:rsidRPr="00E06E88">
        <w:rPr>
          <w:rFonts w:ascii="PT Astra Serif" w:hAnsi="PT Astra Serif" w:cs="Times New Roman"/>
          <w:sz w:val="28"/>
          <w:szCs w:val="28"/>
        </w:rPr>
        <w:lastRenderedPageBreak/>
        <w:t>ным этносам;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решать 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осуществлять смысловое чтение текстов и составлять на основе учебных текстов план (в т.ч. отражающий изученный материал о социализации личности);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извлекать 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анализировать, обобщать, систематизировать 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оценивать собственные поступки и поведение, демонстрирующее отношение к людям других национальностей; осознавать неприемлемость антиобщественного поведения;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полученные знания в практической деятельности для выстраивания собственного поведения с позиции здорового образа жизни;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осуществлять 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p w:rsidR="0081241C" w:rsidRPr="00E06E88" w:rsidRDefault="0081241C" w:rsidP="0081241C">
      <w:pPr>
        <w:rPr>
          <w:rFonts w:ascii="PT Astra Serif" w:hAnsi="PT Astra Serif" w:cs="Times New Roman"/>
          <w:b/>
          <w:i/>
          <w:sz w:val="28"/>
          <w:szCs w:val="28"/>
        </w:rPr>
      </w:pPr>
      <w:bookmarkStart w:id="811" w:name="sub_101805"/>
      <w:r w:rsidRPr="00E06E88">
        <w:rPr>
          <w:rFonts w:ascii="PT Astra Serif" w:hAnsi="PT Astra Serif" w:cs="Times New Roman"/>
          <w:b/>
          <w:i/>
          <w:sz w:val="28"/>
          <w:szCs w:val="28"/>
        </w:rPr>
        <w:t>Человек в современном изменяющемся мире:</w:t>
      </w:r>
    </w:p>
    <w:bookmarkEnd w:id="81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осваивать и применять знания об информационном обществе, глобализации, глобальных проблемах;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сущность информационного общества; здоровый образ жизни; глобализацию как важный общемировой интеграционный процесс;</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глобальных проблем и возможных путей их решения; участия молодёжи в общественной жизни; влияния образования на возможности профессионального выбора и карьерного роста;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сравнивать требования к современным профессиям;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устанавливать и объяснять причины и последствия глобализации;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определять и аргументировать с опорой на обществоведческие знания, факты общественной жизни и личный социальный опыт своё отношение к современным формам коммуникации; к здоровому образу жизни;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решать в рамках изученного материала познавательные и практические задачи, связанные с волонтёрским движением; отражающие особенности ком</w:t>
      </w:r>
      <w:r w:rsidRPr="00E06E88">
        <w:rPr>
          <w:rFonts w:ascii="PT Astra Serif" w:hAnsi="PT Astra Serif" w:cs="Times New Roman"/>
          <w:sz w:val="28"/>
          <w:szCs w:val="28"/>
        </w:rPr>
        <w:lastRenderedPageBreak/>
        <w:t>муникации в виртуальном пространстве;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осуществлять смысловое чтение текстов (научно-популярных, публицистических и других) по проблемам современного общества, глобализации; непрерывного образования; выбора профессии;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осуществлять поиск и извлечение социальной информации (текстовой, графической, аудиовизуальной) из различных источников о глобализации и её последствиях; о роли непрерывного образования в современном обществе.</w:t>
      </w:r>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sz w:val="28"/>
          <w:szCs w:val="28"/>
        </w:rPr>
        <w:br w:type="page"/>
      </w:r>
      <w:r w:rsidRPr="00E06E88">
        <w:rPr>
          <w:rFonts w:ascii="PT Astra Serif" w:hAnsi="PT Astra Serif" w:cs="Times New Roman"/>
          <w:b/>
          <w:sz w:val="28"/>
          <w:szCs w:val="28"/>
        </w:rPr>
        <w:lastRenderedPageBreak/>
        <w:t>2.1.15. РАБОЧАЯ ПРОГРАММА УЧЕБНОГО ПРЕДМЕТА «ГЕОГРАФИЯ» (БАЗОВЫЙ УРОВЕНЬ)</w:t>
      </w:r>
    </w:p>
    <w:p w:rsidR="0081241C" w:rsidRPr="005471DC" w:rsidRDefault="0081241C" w:rsidP="0081241C">
      <w:pPr>
        <w:widowControl/>
        <w:autoSpaceDE/>
        <w:autoSpaceDN/>
        <w:adjustRightInd/>
        <w:ind w:firstLine="709"/>
        <w:rPr>
          <w:rFonts w:ascii="PT Astra Serif" w:hAnsi="PT Astra Serif" w:cs="Times New Roman"/>
          <w:sz w:val="28"/>
          <w:szCs w:val="28"/>
          <w:lang w:eastAsia="en-US"/>
        </w:rPr>
      </w:pPr>
      <w:r w:rsidRPr="005471DC">
        <w:rPr>
          <w:rFonts w:ascii="PT Astra Serif" w:hAnsi="PT Astra Serif" w:cs="Times New Roman"/>
          <w:sz w:val="28"/>
          <w:szCs w:val="28"/>
          <w:lang w:eastAsia="en-US"/>
        </w:rPr>
        <w:t>Изучение учебного предмета «География» предусматривает непосредственное применение федеральной рабочей программы учебного предмета «География».</w:t>
      </w:r>
    </w:p>
    <w:p w:rsidR="0081241C" w:rsidRPr="005471DC" w:rsidRDefault="0081241C" w:rsidP="0081241C">
      <w:pPr>
        <w:widowControl/>
        <w:autoSpaceDE/>
        <w:autoSpaceDN/>
        <w:adjustRightInd/>
        <w:ind w:firstLine="709"/>
        <w:rPr>
          <w:rFonts w:ascii="PT Astra Serif" w:hAnsi="PT Astra Serif" w:cs="Times New Roman"/>
          <w:sz w:val="28"/>
          <w:szCs w:val="28"/>
          <w:lang w:eastAsia="en-US"/>
        </w:rPr>
      </w:pPr>
      <w:r w:rsidRPr="005471DC">
        <w:rPr>
          <w:rFonts w:ascii="PT Astra Serif" w:hAnsi="PT Astra Serif" w:cs="Times New Roman"/>
          <w:sz w:val="28"/>
          <w:szCs w:val="28"/>
          <w:lang w:eastAsia="en-US"/>
        </w:rPr>
        <w:t>Далее возможно не приводить федеральную рабочую программу учебного предмета «География», а сделать ссылку на нее: п. 152 «Федеральная рабочая программа по учебному предмету «География»» федеральной образовательной программы ООО.</w:t>
      </w:r>
    </w:p>
    <w:p w:rsidR="0081241C" w:rsidRPr="005471DC" w:rsidRDefault="0081241C" w:rsidP="0081241C">
      <w:pPr>
        <w:widowControl/>
        <w:autoSpaceDE/>
        <w:autoSpaceDN/>
        <w:adjustRightInd/>
        <w:ind w:firstLine="709"/>
        <w:rPr>
          <w:rFonts w:ascii="PT Astra Serif" w:hAnsi="PT Astra Serif" w:cs="Times New Roman"/>
          <w:sz w:val="28"/>
          <w:szCs w:val="28"/>
          <w:lang w:eastAsia="en-US"/>
        </w:rPr>
      </w:pPr>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b/>
          <w:sz w:val="28"/>
          <w:szCs w:val="28"/>
        </w:rPr>
        <w:t>1) ПОЯСНИТЕЛЬНАЯ ЗАПИСКА</w:t>
      </w:r>
    </w:p>
    <w:p w:rsidR="0081241C" w:rsidRPr="00E06E88" w:rsidRDefault="0081241C" w:rsidP="0081241C">
      <w:pPr>
        <w:rPr>
          <w:rFonts w:ascii="PT Astra Serif" w:hAnsi="PT Astra Serif" w:cs="Times New Roman"/>
          <w:sz w:val="28"/>
          <w:szCs w:val="28"/>
        </w:rPr>
      </w:pPr>
      <w:bookmarkStart w:id="812" w:name="sub_101814"/>
      <w:r w:rsidRPr="00E06E88">
        <w:rPr>
          <w:rFonts w:ascii="PT Astra Serif" w:hAnsi="PT Astra Serif" w:cs="Times New Roman"/>
          <w:sz w:val="28"/>
          <w:szCs w:val="28"/>
        </w:rPr>
        <w:t xml:space="preserve">1. Программа по географии составлена на основе требований к результатам освоения ООП ООО, представленных в </w:t>
      </w:r>
      <w:r w:rsidRPr="00E06E88">
        <w:rPr>
          <w:rStyle w:val="a4"/>
          <w:rFonts w:ascii="PT Astra Serif" w:hAnsi="PT Astra Serif"/>
          <w:b w:val="0"/>
          <w:color w:val="auto"/>
          <w:sz w:val="28"/>
          <w:szCs w:val="28"/>
        </w:rPr>
        <w:t>ФГОС ООО</w:t>
      </w:r>
      <w:r w:rsidRPr="00E06E88">
        <w:rPr>
          <w:rFonts w:ascii="PT Astra Serif" w:hAnsi="PT Astra Serif" w:cs="Times New Roman"/>
          <w:sz w:val="28"/>
          <w:szCs w:val="28"/>
        </w:rPr>
        <w:t>,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w:t>
      </w:r>
    </w:p>
    <w:p w:rsidR="0081241C" w:rsidRPr="00E06E88" w:rsidRDefault="0081241C" w:rsidP="0081241C">
      <w:pPr>
        <w:rPr>
          <w:rFonts w:ascii="PT Astra Serif" w:hAnsi="PT Astra Serif" w:cs="Times New Roman"/>
          <w:sz w:val="28"/>
          <w:szCs w:val="28"/>
        </w:rPr>
      </w:pPr>
      <w:bookmarkStart w:id="813" w:name="sub_101815"/>
      <w:bookmarkEnd w:id="812"/>
      <w:r w:rsidRPr="00E06E88">
        <w:rPr>
          <w:rFonts w:ascii="PT Astra Serif" w:hAnsi="PT Astra Serif" w:cs="Times New Roman"/>
          <w:sz w:val="28"/>
          <w:szCs w:val="28"/>
        </w:rPr>
        <w:t xml:space="preserve">2. Программа по географии отражает основные требования </w:t>
      </w:r>
      <w:r w:rsidRPr="00E06E88">
        <w:rPr>
          <w:rStyle w:val="a4"/>
          <w:rFonts w:ascii="PT Astra Serif" w:hAnsi="PT Astra Serif"/>
          <w:b w:val="0"/>
          <w:color w:val="auto"/>
          <w:sz w:val="28"/>
          <w:szCs w:val="28"/>
        </w:rPr>
        <w:t>ФГОС ООО</w:t>
      </w:r>
      <w:r w:rsidRPr="00E06E88">
        <w:rPr>
          <w:rFonts w:ascii="PT Astra Serif" w:hAnsi="PT Astra Serif" w:cs="Times New Roman"/>
          <w:sz w:val="28"/>
          <w:szCs w:val="28"/>
        </w:rPr>
        <w:t xml:space="preserve"> к личностным, метапредметным и предметным результатам освоения образовательных программ.</w:t>
      </w:r>
    </w:p>
    <w:p w:rsidR="0081241C" w:rsidRPr="00E06E88" w:rsidRDefault="0081241C" w:rsidP="0081241C">
      <w:pPr>
        <w:rPr>
          <w:rFonts w:ascii="PT Astra Serif" w:hAnsi="PT Astra Serif" w:cs="Times New Roman"/>
          <w:sz w:val="28"/>
          <w:szCs w:val="28"/>
        </w:rPr>
      </w:pPr>
      <w:bookmarkStart w:id="814" w:name="sub_101816"/>
      <w:bookmarkEnd w:id="813"/>
      <w:r w:rsidRPr="00E06E88">
        <w:rPr>
          <w:rFonts w:ascii="PT Astra Serif" w:hAnsi="PT Astra Serif" w:cs="Times New Roman"/>
          <w:sz w:val="28"/>
          <w:szCs w:val="28"/>
        </w:rPr>
        <w:t>3. 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81241C" w:rsidRPr="00E06E88" w:rsidRDefault="0081241C" w:rsidP="0081241C">
      <w:pPr>
        <w:rPr>
          <w:rFonts w:ascii="PT Astra Serif" w:hAnsi="PT Astra Serif" w:cs="Times New Roman"/>
          <w:sz w:val="28"/>
          <w:szCs w:val="28"/>
        </w:rPr>
      </w:pPr>
      <w:bookmarkStart w:id="815" w:name="sub_101817"/>
      <w:bookmarkEnd w:id="814"/>
      <w:r w:rsidRPr="00E06E88">
        <w:rPr>
          <w:rFonts w:ascii="PT Astra Serif" w:hAnsi="PT Astra Serif" w:cs="Times New Roman"/>
          <w:sz w:val="28"/>
          <w:szCs w:val="28"/>
        </w:rPr>
        <w:t>4. 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rsidR="0081241C" w:rsidRPr="00E06E88" w:rsidRDefault="0081241C" w:rsidP="0081241C">
      <w:pPr>
        <w:rPr>
          <w:rFonts w:ascii="PT Astra Serif" w:hAnsi="PT Astra Serif" w:cs="Times New Roman"/>
          <w:sz w:val="28"/>
          <w:szCs w:val="28"/>
        </w:rPr>
      </w:pPr>
      <w:bookmarkStart w:id="816" w:name="sub_101818"/>
      <w:bookmarkEnd w:id="815"/>
      <w:r w:rsidRPr="00E06E88">
        <w:rPr>
          <w:rFonts w:ascii="PT Astra Serif" w:hAnsi="PT Astra Serif" w:cs="Times New Roman"/>
          <w:sz w:val="28"/>
          <w:szCs w:val="28"/>
        </w:rPr>
        <w:t>5. Содержание географии на уровне ООО является базой для реализации краеведческого подхода в обучении, изучения географических закономерностей, теорий, законов и гипотез на уровне среднего общего образования, базовым звеном в системе непрерывного географического образования, основой для последующей уровневой дифференциации.</w:t>
      </w:r>
    </w:p>
    <w:p w:rsidR="0081241C" w:rsidRPr="00E06E88" w:rsidRDefault="0081241C" w:rsidP="0081241C">
      <w:pPr>
        <w:rPr>
          <w:rFonts w:ascii="PT Astra Serif" w:hAnsi="PT Astra Serif" w:cs="Times New Roman"/>
          <w:b/>
          <w:i/>
          <w:sz w:val="28"/>
          <w:szCs w:val="28"/>
        </w:rPr>
      </w:pPr>
      <w:bookmarkStart w:id="817" w:name="sub_101819"/>
      <w:bookmarkEnd w:id="816"/>
      <w:r w:rsidRPr="00E06E88">
        <w:rPr>
          <w:rFonts w:ascii="PT Astra Serif" w:hAnsi="PT Astra Serif" w:cs="Times New Roman"/>
          <w:sz w:val="28"/>
          <w:szCs w:val="28"/>
        </w:rPr>
        <w:t xml:space="preserve">6. </w:t>
      </w:r>
      <w:r w:rsidRPr="00E06E88">
        <w:rPr>
          <w:rFonts w:ascii="PT Astra Serif" w:hAnsi="PT Astra Serif" w:cs="Times New Roman"/>
          <w:b/>
          <w:i/>
          <w:sz w:val="28"/>
          <w:szCs w:val="28"/>
        </w:rPr>
        <w:t>Изучение географии в общем образовании направлено на достижение следующих целей:</w:t>
      </w:r>
    </w:p>
    <w:bookmarkEnd w:id="81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 формирование способности поиска и применения различных источников географической информации, в т.ч. ресурсов информационно-телекомуникационной сети «Интернет», для описания, характеристики, объяснения и оценки разнообразных географических явлений и процессов, жизненных ситуаций;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rsidR="0081241C" w:rsidRPr="00E06E88" w:rsidRDefault="0081241C" w:rsidP="0081241C">
      <w:pPr>
        <w:rPr>
          <w:rFonts w:ascii="PT Astra Serif" w:hAnsi="PT Astra Serif" w:cs="Times New Roman"/>
          <w:sz w:val="28"/>
          <w:szCs w:val="28"/>
        </w:rPr>
      </w:pPr>
      <w:bookmarkStart w:id="818" w:name="sub_101820"/>
      <w:r w:rsidRPr="00E06E88">
        <w:rPr>
          <w:rFonts w:ascii="PT Astra Serif" w:hAnsi="PT Astra Serif" w:cs="Times New Roman"/>
          <w:sz w:val="28"/>
          <w:szCs w:val="28"/>
        </w:rPr>
        <w:t>7. Освоение содержания географии на уровне ООО происходит с опорой на географические знания и умения, сформированные ранее в рамках учебного предмета «Окружающий мир».</w:t>
      </w:r>
    </w:p>
    <w:p w:rsidR="0081241C" w:rsidRPr="00E06E88" w:rsidRDefault="0081241C" w:rsidP="0081241C">
      <w:pPr>
        <w:rPr>
          <w:rFonts w:ascii="PT Astra Serif" w:hAnsi="PT Astra Serif" w:cs="Times New Roman"/>
          <w:sz w:val="28"/>
          <w:szCs w:val="28"/>
        </w:rPr>
      </w:pPr>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t>Место учебного предмета «География» в учебном плане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Учебный предмет «География» входит в предметную область «Общественно-научные предметы».</w:t>
      </w:r>
    </w:p>
    <w:p w:rsidR="0081241C" w:rsidRPr="005471DC" w:rsidRDefault="0081241C" w:rsidP="0081241C">
      <w:pPr>
        <w:rPr>
          <w:rFonts w:ascii="PT Astra Serif" w:hAnsi="PT Astra Serif" w:cs="Times New Roman"/>
          <w:sz w:val="28"/>
          <w:szCs w:val="28"/>
        </w:rPr>
      </w:pPr>
      <w:bookmarkStart w:id="819" w:name="sub_101821"/>
      <w:bookmarkEnd w:id="818"/>
      <w:r w:rsidRPr="005471DC">
        <w:rPr>
          <w:rFonts w:ascii="PT Astra Serif" w:hAnsi="PT Astra Serif" w:cs="Times New Roman"/>
          <w:sz w:val="28"/>
          <w:szCs w:val="28"/>
        </w:rPr>
        <w:t>Общее число часов для изучения географии - 272 часа: по одному часу в неделю в 5 и 6 классах и по 2 часа в 7, 8 и 9 классах.</w:t>
      </w:r>
    </w:p>
    <w:p w:rsidR="0081241C" w:rsidRPr="00E06E88" w:rsidRDefault="0081241C" w:rsidP="0081241C">
      <w:pPr>
        <w:rPr>
          <w:rFonts w:ascii="PT Astra Serif" w:hAnsi="PT Astra Serif" w:cs="Times New Roman"/>
          <w:sz w:val="28"/>
          <w:szCs w:val="28"/>
        </w:rPr>
      </w:pPr>
    </w:p>
    <w:p w:rsidR="0081241C" w:rsidRPr="00E06E88" w:rsidRDefault="0081241C" w:rsidP="0081241C">
      <w:pPr>
        <w:rPr>
          <w:rFonts w:ascii="PT Astra Serif" w:hAnsi="PT Astra Serif" w:cs="Times New Roman"/>
          <w:b/>
          <w:sz w:val="28"/>
          <w:szCs w:val="28"/>
        </w:rPr>
      </w:pPr>
      <w:bookmarkStart w:id="820" w:name="sub_101808"/>
      <w:bookmarkEnd w:id="819"/>
      <w:r w:rsidRPr="00E06E88">
        <w:rPr>
          <w:rFonts w:ascii="PT Astra Serif" w:hAnsi="PT Astra Serif" w:cs="Times New Roman"/>
          <w:b/>
          <w:sz w:val="28"/>
          <w:szCs w:val="28"/>
        </w:rPr>
        <w:t>2) СОДЕРЖАНИЕ УЧЕБНОГО ПРЕДМЕТА «ГЕОГРАФИЯ»</w:t>
      </w:r>
    </w:p>
    <w:p w:rsidR="0081241C" w:rsidRPr="00E06E88" w:rsidRDefault="0081241C" w:rsidP="0081241C">
      <w:pP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5 КЛАССЕ</w:t>
      </w:r>
    </w:p>
    <w:p w:rsidR="0081241C" w:rsidRPr="00E06E88" w:rsidRDefault="0081241C" w:rsidP="0081241C">
      <w:pPr>
        <w:rPr>
          <w:rFonts w:ascii="PT Astra Serif" w:hAnsi="PT Astra Serif" w:cs="Times New Roman"/>
          <w:b/>
          <w:sz w:val="28"/>
          <w:szCs w:val="28"/>
        </w:rPr>
      </w:pPr>
      <w:bookmarkStart w:id="821" w:name="sub_101822"/>
      <w:bookmarkEnd w:id="820"/>
      <w:r w:rsidRPr="00E06E88">
        <w:rPr>
          <w:rFonts w:ascii="PT Astra Serif" w:hAnsi="PT Astra Serif" w:cs="Times New Roman"/>
          <w:b/>
          <w:sz w:val="28"/>
          <w:szCs w:val="28"/>
        </w:rPr>
        <w:t>Географическое изучение Земли</w:t>
      </w:r>
    </w:p>
    <w:p w:rsidR="0081241C" w:rsidRPr="00E06E88" w:rsidRDefault="0081241C" w:rsidP="0081241C">
      <w:pPr>
        <w:rPr>
          <w:rFonts w:ascii="PT Astra Serif" w:hAnsi="PT Astra Serif" w:cs="Times New Roman"/>
          <w:b/>
          <w:i/>
          <w:sz w:val="28"/>
          <w:szCs w:val="28"/>
        </w:rPr>
      </w:pPr>
      <w:bookmarkStart w:id="822" w:name="sub_101826"/>
      <w:bookmarkEnd w:id="821"/>
      <w:r w:rsidRPr="00E06E88">
        <w:rPr>
          <w:rFonts w:ascii="PT Astra Serif" w:hAnsi="PT Astra Serif" w:cs="Times New Roman"/>
          <w:b/>
          <w:i/>
          <w:sz w:val="28"/>
          <w:szCs w:val="28"/>
        </w:rPr>
        <w:t>Введение. География - наука о планете Земля</w:t>
      </w:r>
    </w:p>
    <w:bookmarkEnd w:id="82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Практическая работа. «Организация фенологических наблюдений в природе: планирование, участие в групповой работе, форма систематизации данных».</w:t>
      </w:r>
    </w:p>
    <w:p w:rsidR="0081241C" w:rsidRPr="00E06E88" w:rsidRDefault="0081241C" w:rsidP="0081241C">
      <w:pPr>
        <w:rPr>
          <w:rFonts w:ascii="PT Astra Serif" w:hAnsi="PT Astra Serif" w:cs="Times New Roman"/>
          <w:b/>
          <w:i/>
          <w:sz w:val="28"/>
          <w:szCs w:val="28"/>
        </w:rPr>
      </w:pPr>
      <w:bookmarkStart w:id="823" w:name="sub_101827"/>
      <w:r w:rsidRPr="00E06E88">
        <w:rPr>
          <w:rFonts w:ascii="PT Astra Serif" w:hAnsi="PT Astra Serif" w:cs="Times New Roman"/>
          <w:b/>
          <w:i/>
          <w:sz w:val="28"/>
          <w:szCs w:val="28"/>
        </w:rPr>
        <w:t>История географических открытий</w:t>
      </w:r>
    </w:p>
    <w:bookmarkEnd w:id="82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География в эпоху Средневековья: путешествия и открытия викингов, древних арабов, русских землепроходцев. Путешествия М. Поло и А. Никитина.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Эпоха Великих географических открытий. Три пути в Индию. Открытие Нового света - экспедиция X.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Географические открытия XVII-XIX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Географические исследования в XX в. Исследование полярных областей Земли. Изучение Мирового океана. Географические открытия Новейшего времени.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rsidR="0081241C" w:rsidRPr="00E06E88" w:rsidRDefault="0081241C" w:rsidP="0081241C">
      <w:pPr>
        <w:rPr>
          <w:rFonts w:ascii="PT Astra Serif" w:hAnsi="PT Astra Serif" w:cs="Times New Roman"/>
          <w:b/>
          <w:sz w:val="28"/>
          <w:szCs w:val="28"/>
        </w:rPr>
      </w:pPr>
      <w:bookmarkStart w:id="824" w:name="sub_101823"/>
      <w:r w:rsidRPr="00E06E88">
        <w:rPr>
          <w:rFonts w:ascii="PT Astra Serif" w:hAnsi="PT Astra Serif" w:cs="Times New Roman"/>
          <w:b/>
          <w:sz w:val="28"/>
          <w:szCs w:val="28"/>
        </w:rPr>
        <w:t>Изображения земной поверхности</w:t>
      </w:r>
    </w:p>
    <w:p w:rsidR="0081241C" w:rsidRPr="00E06E88" w:rsidRDefault="0081241C" w:rsidP="0081241C">
      <w:pPr>
        <w:rPr>
          <w:rFonts w:ascii="PT Astra Serif" w:hAnsi="PT Astra Serif" w:cs="Times New Roman"/>
          <w:b/>
          <w:i/>
          <w:sz w:val="28"/>
          <w:szCs w:val="28"/>
        </w:rPr>
      </w:pPr>
      <w:bookmarkStart w:id="825" w:name="sub_101828"/>
      <w:bookmarkEnd w:id="824"/>
      <w:r w:rsidRPr="00E06E88">
        <w:rPr>
          <w:rFonts w:ascii="PT Astra Serif" w:hAnsi="PT Astra Serif" w:cs="Times New Roman"/>
          <w:b/>
          <w:i/>
          <w:sz w:val="28"/>
          <w:szCs w:val="28"/>
        </w:rPr>
        <w:t>Планы местности</w:t>
      </w:r>
    </w:p>
    <w:bookmarkEnd w:id="82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Виды изображения земной поверхности. Планы местности. Условные знаки.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«Определение направлений и расстояний по плану местности», «Составление описания маршрута по плану местности».</w:t>
      </w:r>
    </w:p>
    <w:p w:rsidR="0081241C" w:rsidRPr="00E06E88" w:rsidRDefault="0081241C" w:rsidP="0081241C">
      <w:pPr>
        <w:rPr>
          <w:rFonts w:ascii="PT Astra Serif" w:hAnsi="PT Astra Serif" w:cs="Times New Roman"/>
          <w:b/>
          <w:i/>
          <w:sz w:val="28"/>
          <w:szCs w:val="28"/>
        </w:rPr>
      </w:pPr>
      <w:bookmarkStart w:id="826" w:name="sub_101829"/>
      <w:r w:rsidRPr="00E06E88">
        <w:rPr>
          <w:rFonts w:ascii="PT Astra Serif" w:hAnsi="PT Astra Serif" w:cs="Times New Roman"/>
          <w:b/>
          <w:i/>
          <w:sz w:val="28"/>
          <w:szCs w:val="28"/>
        </w:rPr>
        <w:t>Географические карты</w:t>
      </w:r>
    </w:p>
    <w:bookmarkEnd w:id="82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rsidR="0081241C" w:rsidRPr="00E06E88" w:rsidRDefault="0081241C" w:rsidP="0081241C">
      <w:pPr>
        <w:rPr>
          <w:rFonts w:ascii="PT Astra Serif" w:hAnsi="PT Astra Serif" w:cs="Times New Roman"/>
          <w:b/>
          <w:sz w:val="28"/>
          <w:szCs w:val="28"/>
        </w:rPr>
      </w:pPr>
      <w:bookmarkStart w:id="827" w:name="sub_101824"/>
      <w:r w:rsidRPr="00E06E88">
        <w:rPr>
          <w:rFonts w:ascii="PT Astra Serif" w:hAnsi="PT Astra Serif" w:cs="Times New Roman"/>
          <w:b/>
          <w:sz w:val="28"/>
          <w:szCs w:val="28"/>
        </w:rPr>
        <w:t>Земля - планета Солнечной системы</w:t>
      </w:r>
    </w:p>
    <w:bookmarkEnd w:id="82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Земля в Солнечной системе. Гипотезы возникновения Земли. Форма, размеры Земли, их географические следствия.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Влияние Космоса на Землю и жизнь людей.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81241C" w:rsidRPr="00E06E88" w:rsidRDefault="0081241C" w:rsidP="0081241C">
      <w:pPr>
        <w:rPr>
          <w:rFonts w:ascii="PT Astra Serif" w:hAnsi="PT Astra Serif" w:cs="Times New Roman"/>
          <w:b/>
          <w:sz w:val="28"/>
          <w:szCs w:val="28"/>
        </w:rPr>
      </w:pPr>
      <w:bookmarkStart w:id="828" w:name="sub_101825"/>
      <w:r w:rsidRPr="00E06E88">
        <w:rPr>
          <w:rFonts w:ascii="PT Astra Serif" w:hAnsi="PT Astra Serif" w:cs="Times New Roman"/>
          <w:b/>
          <w:sz w:val="28"/>
          <w:szCs w:val="28"/>
        </w:rPr>
        <w:t>Оболочки Земли. Литосфера - каменная оболочка Земли</w:t>
      </w:r>
    </w:p>
    <w:bookmarkEnd w:id="82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«Описание горной системы или равнины по физической карте».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Заключение.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Практикум «Сезонные изменения в природе своей местности».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«Анализ результатов фенологических наблюдений и наблюдений за погодой».</w:t>
      </w:r>
    </w:p>
    <w:p w:rsidR="0081241C" w:rsidRPr="00E06E88" w:rsidRDefault="0081241C" w:rsidP="0081241C">
      <w:pPr>
        <w:ind w:firstLine="0"/>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bookmarkStart w:id="829" w:name="sub_101809"/>
      <w:r w:rsidRPr="00E06E88">
        <w:rPr>
          <w:rFonts w:ascii="PT Astra Serif" w:hAnsi="PT Astra Serif" w:cs="Times New Roman"/>
          <w:b/>
          <w:sz w:val="28"/>
          <w:szCs w:val="28"/>
        </w:rPr>
        <w:t>СОДЕРЖАНИЕ ОБУЧЕНИЯ В 6 КЛАССЕ</w:t>
      </w:r>
    </w:p>
    <w:p w:rsidR="0081241C" w:rsidRPr="00E06E88" w:rsidRDefault="0081241C" w:rsidP="0081241C">
      <w:pPr>
        <w:tabs>
          <w:tab w:val="left" w:pos="142"/>
        </w:tabs>
        <w:rPr>
          <w:rFonts w:ascii="PT Astra Serif" w:hAnsi="PT Astra Serif" w:cs="Times New Roman"/>
          <w:b/>
          <w:sz w:val="28"/>
          <w:szCs w:val="28"/>
        </w:rPr>
      </w:pPr>
      <w:bookmarkStart w:id="830" w:name="sub_101830"/>
      <w:bookmarkEnd w:id="829"/>
      <w:r w:rsidRPr="00E06E88">
        <w:rPr>
          <w:rFonts w:ascii="PT Astra Serif" w:hAnsi="PT Astra Serif" w:cs="Times New Roman"/>
          <w:b/>
          <w:sz w:val="28"/>
          <w:szCs w:val="28"/>
        </w:rPr>
        <w:t>Оболочки Земли</w:t>
      </w:r>
    </w:p>
    <w:p w:rsidR="0081241C" w:rsidRPr="00E06E88" w:rsidRDefault="0081241C" w:rsidP="0081241C">
      <w:pPr>
        <w:rPr>
          <w:rFonts w:ascii="PT Astra Serif" w:hAnsi="PT Astra Serif" w:cs="Times New Roman"/>
          <w:b/>
          <w:i/>
          <w:sz w:val="28"/>
          <w:szCs w:val="28"/>
        </w:rPr>
      </w:pPr>
      <w:bookmarkStart w:id="831" w:name="sub_101831"/>
      <w:bookmarkEnd w:id="830"/>
      <w:r w:rsidRPr="00E06E88">
        <w:rPr>
          <w:rFonts w:ascii="PT Astra Serif" w:hAnsi="PT Astra Serif" w:cs="Times New Roman"/>
          <w:b/>
          <w:i/>
          <w:sz w:val="28"/>
          <w:szCs w:val="28"/>
        </w:rPr>
        <w:t>Гидросфера - водная оболочка Земли</w:t>
      </w:r>
    </w:p>
    <w:bookmarkEnd w:id="83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Гидросфера и методы её изучения. Части гидросферы. Мировой круговорот воды. Значение гидросферы.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Воды суши. Способы изображения внутренних вод на картах.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Реки: горные и равнинные. Речная система, бассейн, водораздел. Пороги и водопады. Питание и режим реки.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Многолетняя мерзлота. Болота, их образование.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Стихийные явления в гидросфере, методы наблюдения и защиты.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Человек и гидросфера. Использование человеком энергии воды.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Использование космических методов в исследовании влияния человека на гидросферу.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«Сравнение двух рек (России и мира) по заданным признакам», «Характеристика одного из крупнейших озёр России по плану в форме презентации», «Составление перечня поверхностных водных объектов своего края и их систематизация в форме таблицы».</w:t>
      </w:r>
    </w:p>
    <w:p w:rsidR="00764673" w:rsidRPr="00E06E88" w:rsidRDefault="00764673" w:rsidP="0081241C">
      <w:pPr>
        <w:rPr>
          <w:rFonts w:ascii="PT Astra Serif" w:hAnsi="PT Astra Serif" w:cs="Times New Roman"/>
          <w:b/>
          <w:i/>
          <w:sz w:val="28"/>
          <w:szCs w:val="28"/>
        </w:rPr>
      </w:pPr>
      <w:bookmarkStart w:id="832" w:name="sub_101832"/>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lastRenderedPageBreak/>
        <w:t>Атмосфера - воздушная оболочка Земли</w:t>
      </w:r>
    </w:p>
    <w:bookmarkEnd w:id="83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Воздушная оболочка Земли: газовый состав, строение и значение атмосферы.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Атмосферное давление. Ветер и причины его возникновения. Роза ветров. Бризы. Муссоны.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Погода и её показатели. Причины изменения погоды. Климат и климатообразующие факторы. Зависимость климата от географической широты и высоты местности над уровнем моря.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Профессия климатолог. Дистанционные методы в исследовании влияния человека на воздушную оболочку Земли.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81241C" w:rsidRPr="00E06E88" w:rsidRDefault="0081241C" w:rsidP="0081241C">
      <w:pPr>
        <w:rPr>
          <w:rFonts w:ascii="PT Astra Serif" w:hAnsi="PT Astra Serif" w:cs="Times New Roman"/>
          <w:b/>
          <w:i/>
          <w:sz w:val="28"/>
          <w:szCs w:val="28"/>
        </w:rPr>
      </w:pPr>
      <w:bookmarkStart w:id="833" w:name="sub_101833"/>
      <w:r w:rsidRPr="00E06E88">
        <w:rPr>
          <w:rFonts w:ascii="PT Astra Serif" w:hAnsi="PT Astra Serif" w:cs="Times New Roman"/>
          <w:b/>
          <w:i/>
          <w:sz w:val="28"/>
          <w:szCs w:val="28"/>
        </w:rPr>
        <w:t>Биосфера - оболочка жизни</w:t>
      </w:r>
    </w:p>
    <w:bookmarkEnd w:id="83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Человек как часть биосферы. Распространение людей на Земле.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Исследования и экологические проблемы.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«Характеристика растительности участка местности своего края».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Заключение.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Природно-территориальные комплексы.</w:t>
      </w:r>
    </w:p>
    <w:p w:rsidR="0081241C" w:rsidRPr="00E06E88" w:rsidRDefault="0081241C" w:rsidP="0081241C">
      <w:pPr>
        <w:rPr>
          <w:rFonts w:ascii="PT Astra Serif" w:hAnsi="PT Astra Serif" w:cs="Times New Roman"/>
          <w:sz w:val="28"/>
          <w:szCs w:val="28"/>
        </w:rPr>
      </w:pPr>
      <w:bookmarkStart w:id="834" w:name="sub_101834"/>
      <w:r w:rsidRPr="00E06E88">
        <w:rPr>
          <w:rFonts w:ascii="PT Astra Serif" w:hAnsi="PT Astra Serif" w:cs="Times New Roman"/>
          <w:b/>
          <w:i/>
          <w:sz w:val="28"/>
          <w:szCs w:val="28"/>
        </w:rPr>
        <w:t>Взаимосвязь оболочек Земли.</w:t>
      </w:r>
      <w:r w:rsidRPr="00E06E88">
        <w:rPr>
          <w:rFonts w:ascii="PT Astra Serif" w:hAnsi="PT Astra Serif" w:cs="Times New Roman"/>
          <w:sz w:val="28"/>
          <w:szCs w:val="28"/>
        </w:rPr>
        <w:t xml:space="preserve">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bookmarkEnd w:id="83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Природная среда. Охрана природы. Природные особо охраняемые территории. Всемирное наследие ЮНЕСКО.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(выполняется на местности) «Характеристика локального природного комплекса по плану».</w:t>
      </w:r>
    </w:p>
    <w:p w:rsidR="0081241C" w:rsidRPr="00E06E88" w:rsidRDefault="0081241C" w:rsidP="0081241C">
      <w:pPr>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bookmarkStart w:id="835" w:name="sub_101810"/>
      <w:r w:rsidRPr="00E06E88">
        <w:rPr>
          <w:rFonts w:ascii="PT Astra Serif" w:hAnsi="PT Astra Serif" w:cs="Times New Roman"/>
          <w:b/>
          <w:sz w:val="28"/>
          <w:szCs w:val="28"/>
        </w:rPr>
        <w:t>СОДЕРЖАНИЕ ОБУЧЕНИЯ В 7 КЛАССЕ</w:t>
      </w:r>
    </w:p>
    <w:p w:rsidR="0081241C" w:rsidRPr="00E06E88" w:rsidRDefault="0081241C" w:rsidP="0081241C">
      <w:pPr>
        <w:rPr>
          <w:rFonts w:ascii="PT Astra Serif" w:hAnsi="PT Astra Serif" w:cs="Times New Roman"/>
          <w:b/>
          <w:sz w:val="28"/>
          <w:szCs w:val="28"/>
        </w:rPr>
      </w:pPr>
      <w:bookmarkStart w:id="836" w:name="sub_101835"/>
      <w:bookmarkEnd w:id="835"/>
      <w:r w:rsidRPr="00E06E88">
        <w:rPr>
          <w:rFonts w:ascii="PT Astra Serif" w:hAnsi="PT Astra Serif" w:cs="Times New Roman"/>
          <w:b/>
          <w:sz w:val="28"/>
          <w:szCs w:val="28"/>
        </w:rPr>
        <w:t>Главные закономерности природы Земли</w:t>
      </w:r>
    </w:p>
    <w:p w:rsidR="0081241C" w:rsidRPr="00E06E88" w:rsidRDefault="0081241C" w:rsidP="0081241C">
      <w:pPr>
        <w:rPr>
          <w:rFonts w:ascii="PT Astra Serif" w:hAnsi="PT Astra Serif" w:cs="Times New Roman"/>
          <w:b/>
          <w:i/>
          <w:sz w:val="28"/>
          <w:szCs w:val="28"/>
        </w:rPr>
      </w:pPr>
      <w:bookmarkStart w:id="837" w:name="sub_101838"/>
      <w:bookmarkEnd w:id="836"/>
      <w:r w:rsidRPr="00E06E88">
        <w:rPr>
          <w:rFonts w:ascii="PT Astra Serif" w:hAnsi="PT Astra Serif" w:cs="Times New Roman"/>
          <w:b/>
          <w:i/>
          <w:sz w:val="28"/>
          <w:szCs w:val="28"/>
        </w:rPr>
        <w:t>Географическая оболочка.</w:t>
      </w:r>
    </w:p>
    <w:bookmarkEnd w:id="83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«Выявление проявления широтной зональности по картам природных зон».</w:t>
      </w:r>
    </w:p>
    <w:p w:rsidR="0081241C" w:rsidRPr="00E06E88" w:rsidRDefault="0081241C" w:rsidP="0081241C">
      <w:pPr>
        <w:rPr>
          <w:rFonts w:ascii="PT Astra Serif" w:hAnsi="PT Astra Serif" w:cs="Times New Roman"/>
          <w:b/>
          <w:i/>
          <w:sz w:val="28"/>
          <w:szCs w:val="28"/>
        </w:rPr>
      </w:pPr>
      <w:bookmarkStart w:id="838" w:name="sub_101839"/>
      <w:r w:rsidRPr="00E06E88">
        <w:rPr>
          <w:rFonts w:ascii="PT Astra Serif" w:hAnsi="PT Astra Serif" w:cs="Times New Roman"/>
          <w:b/>
          <w:i/>
          <w:sz w:val="28"/>
          <w:szCs w:val="28"/>
        </w:rPr>
        <w:t>Литосфера и рельеф Земли</w:t>
      </w:r>
    </w:p>
    <w:bookmarkEnd w:id="83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rsidR="0081241C" w:rsidRPr="00E06E88" w:rsidRDefault="0081241C" w:rsidP="0081241C">
      <w:pPr>
        <w:rPr>
          <w:rFonts w:ascii="PT Astra Serif" w:hAnsi="PT Astra Serif" w:cs="Times New Roman"/>
          <w:b/>
          <w:i/>
          <w:sz w:val="28"/>
          <w:szCs w:val="28"/>
        </w:rPr>
      </w:pPr>
      <w:bookmarkStart w:id="839" w:name="sub_101840"/>
      <w:r w:rsidRPr="00E06E88">
        <w:rPr>
          <w:rFonts w:ascii="PT Astra Serif" w:hAnsi="PT Astra Serif" w:cs="Times New Roman"/>
          <w:b/>
          <w:i/>
          <w:sz w:val="28"/>
          <w:szCs w:val="28"/>
        </w:rPr>
        <w:t>Атмосфера и климаты Земли</w:t>
      </w:r>
    </w:p>
    <w:bookmarkEnd w:id="83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«Описание климата территории по климатической карте и климатограмме».</w:t>
      </w:r>
    </w:p>
    <w:p w:rsidR="0081241C" w:rsidRPr="00E06E88" w:rsidRDefault="0081241C" w:rsidP="0081241C">
      <w:pPr>
        <w:rPr>
          <w:rFonts w:ascii="PT Astra Serif" w:hAnsi="PT Astra Serif" w:cs="Times New Roman"/>
          <w:b/>
          <w:i/>
          <w:sz w:val="28"/>
          <w:szCs w:val="28"/>
        </w:rPr>
      </w:pPr>
      <w:bookmarkStart w:id="840" w:name="sub_101841"/>
      <w:r w:rsidRPr="00E06E88">
        <w:rPr>
          <w:rFonts w:ascii="PT Astra Serif" w:hAnsi="PT Astra Serif" w:cs="Times New Roman"/>
          <w:b/>
          <w:i/>
          <w:sz w:val="28"/>
          <w:szCs w:val="28"/>
        </w:rPr>
        <w:t>Мировой океан - основная часть гидросферы</w:t>
      </w:r>
    </w:p>
    <w:bookmarkEnd w:id="84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w:t>
      </w:r>
      <w:r w:rsidRPr="00E06E88">
        <w:rPr>
          <w:rFonts w:ascii="PT Astra Serif" w:hAnsi="PT Astra Serif" w:cs="Times New Roman"/>
          <w:sz w:val="28"/>
          <w:szCs w:val="28"/>
        </w:rPr>
        <w:lastRenderedPageBreak/>
        <w:t>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 «Сравнение двух океанов по плану с использованием нескольких источников географической информации».</w:t>
      </w:r>
    </w:p>
    <w:p w:rsidR="0081241C" w:rsidRPr="00E06E88" w:rsidRDefault="0081241C" w:rsidP="0081241C">
      <w:pPr>
        <w:rPr>
          <w:rFonts w:ascii="PT Astra Serif" w:hAnsi="PT Astra Serif" w:cs="Times New Roman"/>
          <w:b/>
          <w:sz w:val="28"/>
          <w:szCs w:val="28"/>
        </w:rPr>
      </w:pPr>
      <w:bookmarkStart w:id="841" w:name="sub_101836"/>
      <w:r w:rsidRPr="00E06E88">
        <w:rPr>
          <w:rFonts w:ascii="PT Astra Serif" w:hAnsi="PT Astra Serif" w:cs="Times New Roman"/>
          <w:b/>
          <w:sz w:val="28"/>
          <w:szCs w:val="28"/>
        </w:rPr>
        <w:t>Человечество на земле</w:t>
      </w:r>
    </w:p>
    <w:p w:rsidR="0081241C" w:rsidRPr="00E06E88" w:rsidRDefault="0081241C" w:rsidP="0081241C">
      <w:pPr>
        <w:rPr>
          <w:rFonts w:ascii="PT Astra Serif" w:hAnsi="PT Astra Serif" w:cs="Times New Roman"/>
          <w:b/>
          <w:i/>
          <w:sz w:val="28"/>
          <w:szCs w:val="28"/>
        </w:rPr>
      </w:pPr>
      <w:bookmarkStart w:id="842" w:name="sub_101842"/>
      <w:bookmarkEnd w:id="841"/>
      <w:r w:rsidRPr="00E06E88">
        <w:rPr>
          <w:rFonts w:ascii="PT Astra Serif" w:hAnsi="PT Astra Serif" w:cs="Times New Roman"/>
          <w:b/>
          <w:i/>
          <w:sz w:val="28"/>
          <w:szCs w:val="28"/>
        </w:rPr>
        <w:t>Численность населения</w:t>
      </w:r>
    </w:p>
    <w:bookmarkEnd w:id="84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rsidR="0081241C" w:rsidRPr="00E06E88" w:rsidRDefault="0081241C" w:rsidP="0081241C">
      <w:pPr>
        <w:rPr>
          <w:rFonts w:ascii="PT Astra Serif" w:hAnsi="PT Astra Serif" w:cs="Times New Roman"/>
          <w:b/>
          <w:i/>
          <w:sz w:val="28"/>
          <w:szCs w:val="28"/>
        </w:rPr>
      </w:pPr>
      <w:bookmarkStart w:id="843" w:name="sub_101843"/>
      <w:r w:rsidRPr="00E06E88">
        <w:rPr>
          <w:rFonts w:ascii="PT Astra Serif" w:hAnsi="PT Astra Serif" w:cs="Times New Roman"/>
          <w:b/>
          <w:i/>
          <w:sz w:val="28"/>
          <w:szCs w:val="28"/>
        </w:rPr>
        <w:t>Страны и народы мира</w:t>
      </w:r>
    </w:p>
    <w:bookmarkEnd w:id="84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«Сравнение занятости населения двух стран по комплексным картам».</w:t>
      </w:r>
    </w:p>
    <w:p w:rsidR="0081241C" w:rsidRPr="00E06E88" w:rsidRDefault="0081241C" w:rsidP="0081241C">
      <w:pPr>
        <w:rPr>
          <w:rFonts w:ascii="PT Astra Serif" w:hAnsi="PT Astra Serif" w:cs="Times New Roman"/>
          <w:b/>
          <w:sz w:val="28"/>
          <w:szCs w:val="28"/>
        </w:rPr>
      </w:pPr>
      <w:bookmarkStart w:id="844" w:name="sub_101837"/>
      <w:r w:rsidRPr="00E06E88">
        <w:rPr>
          <w:rFonts w:ascii="PT Astra Serif" w:hAnsi="PT Astra Serif" w:cs="Times New Roman"/>
          <w:b/>
          <w:sz w:val="28"/>
          <w:szCs w:val="28"/>
        </w:rPr>
        <w:t>Материки и страны</w:t>
      </w:r>
      <w:bookmarkStart w:id="845" w:name="sub_101844"/>
      <w:bookmarkEnd w:id="844"/>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b/>
          <w:i/>
          <w:sz w:val="28"/>
          <w:szCs w:val="28"/>
        </w:rPr>
        <w:t>Южные материки</w:t>
      </w:r>
    </w:p>
    <w:bookmarkEnd w:id="84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XX-XXI вв. Современные исследования в Антарктиде. Роль России в открыти</w:t>
      </w:r>
      <w:r w:rsidRPr="00E06E88">
        <w:rPr>
          <w:rFonts w:ascii="PT Astra Serif" w:hAnsi="PT Astra Serif" w:cs="Times New Roman"/>
          <w:sz w:val="28"/>
          <w:szCs w:val="28"/>
        </w:rPr>
        <w:lastRenderedPageBreak/>
        <w:t>ях и исследованиях ледового континента.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 Южной Америки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rsidR="0081241C" w:rsidRPr="00E06E88" w:rsidRDefault="0081241C" w:rsidP="0081241C">
      <w:pPr>
        <w:rPr>
          <w:rFonts w:ascii="PT Astra Serif" w:hAnsi="PT Astra Serif" w:cs="Times New Roman"/>
          <w:b/>
          <w:i/>
          <w:sz w:val="28"/>
          <w:szCs w:val="28"/>
        </w:rPr>
      </w:pPr>
      <w:bookmarkStart w:id="846" w:name="sub_101845"/>
      <w:r w:rsidRPr="00E06E88">
        <w:rPr>
          <w:rFonts w:ascii="PT Astra Serif" w:hAnsi="PT Astra Serif" w:cs="Times New Roman"/>
          <w:b/>
          <w:i/>
          <w:sz w:val="28"/>
          <w:szCs w:val="28"/>
        </w:rPr>
        <w:t>Северные материки</w:t>
      </w:r>
    </w:p>
    <w:bookmarkEnd w:id="84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пляса», «Представление в виде таблицы информации 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других)».</w:t>
      </w:r>
    </w:p>
    <w:p w:rsidR="0081241C" w:rsidRPr="00E06E88" w:rsidRDefault="0081241C" w:rsidP="0081241C">
      <w:pPr>
        <w:rPr>
          <w:rFonts w:ascii="PT Astra Serif" w:hAnsi="PT Astra Serif" w:cs="Times New Roman"/>
          <w:b/>
          <w:sz w:val="28"/>
          <w:szCs w:val="28"/>
        </w:rPr>
      </w:pPr>
      <w:bookmarkStart w:id="847" w:name="sub_101846"/>
      <w:r w:rsidRPr="00E06E88">
        <w:rPr>
          <w:rFonts w:ascii="PT Astra Serif" w:hAnsi="PT Astra Serif" w:cs="Times New Roman"/>
          <w:b/>
          <w:i/>
          <w:sz w:val="28"/>
          <w:szCs w:val="28"/>
        </w:rPr>
        <w:t>Взаимодействие природы и общества</w:t>
      </w:r>
    </w:p>
    <w:bookmarkEnd w:id="84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другие).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«Характеристика изменений компонентов природы на территории одной из стран мира в результате деятельности человека».</w:t>
      </w:r>
    </w:p>
    <w:p w:rsidR="0081241C" w:rsidRPr="00E06E88" w:rsidRDefault="0081241C" w:rsidP="0081241C">
      <w:pPr>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bookmarkStart w:id="848" w:name="sub_101811"/>
      <w:r w:rsidRPr="00E06E88">
        <w:rPr>
          <w:rFonts w:ascii="PT Astra Serif" w:hAnsi="PT Astra Serif" w:cs="Times New Roman"/>
          <w:b/>
          <w:sz w:val="28"/>
          <w:szCs w:val="28"/>
        </w:rPr>
        <w:t>СОДЕРЖАНИЕ ОБУЧЕНИЯ В 8 КЛАССЕ</w:t>
      </w:r>
    </w:p>
    <w:p w:rsidR="0081241C" w:rsidRPr="00E06E88" w:rsidRDefault="0081241C" w:rsidP="0081241C">
      <w:pPr>
        <w:rPr>
          <w:rFonts w:ascii="PT Astra Serif" w:hAnsi="PT Astra Serif" w:cs="Times New Roman"/>
          <w:b/>
          <w:sz w:val="28"/>
          <w:szCs w:val="28"/>
        </w:rPr>
      </w:pPr>
      <w:bookmarkStart w:id="849" w:name="sub_101847"/>
      <w:bookmarkEnd w:id="848"/>
      <w:r w:rsidRPr="00E06E88">
        <w:rPr>
          <w:rFonts w:ascii="PT Astra Serif" w:hAnsi="PT Astra Serif" w:cs="Times New Roman"/>
          <w:b/>
          <w:sz w:val="28"/>
          <w:szCs w:val="28"/>
        </w:rPr>
        <w:t>Географическое пространство России</w:t>
      </w:r>
    </w:p>
    <w:p w:rsidR="0081241C" w:rsidRPr="00E06E88" w:rsidRDefault="0081241C" w:rsidP="0081241C">
      <w:pPr>
        <w:rPr>
          <w:rFonts w:ascii="PT Astra Serif" w:hAnsi="PT Astra Serif" w:cs="Times New Roman"/>
          <w:b/>
          <w:i/>
          <w:sz w:val="28"/>
          <w:szCs w:val="28"/>
        </w:rPr>
      </w:pPr>
      <w:bookmarkStart w:id="850" w:name="sub_101850"/>
      <w:bookmarkEnd w:id="849"/>
      <w:r w:rsidRPr="00E06E88">
        <w:rPr>
          <w:rFonts w:ascii="PT Astra Serif" w:hAnsi="PT Astra Serif" w:cs="Times New Roman"/>
          <w:b/>
          <w:i/>
          <w:sz w:val="28"/>
          <w:szCs w:val="28"/>
        </w:rPr>
        <w:t>История формирования и освоения территории России</w:t>
      </w:r>
    </w:p>
    <w:bookmarkEnd w:id="85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История освоения и заселения территории современной России в XI-XVI вв. Расширение территории России в XVI-XIX вв. Русские первопроходцы. Изменения внешних границ России в XX в. Воссоединение Крыма с Россией.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p w:rsidR="0081241C" w:rsidRPr="00E06E88" w:rsidRDefault="0081241C" w:rsidP="0081241C">
      <w:pPr>
        <w:rPr>
          <w:rFonts w:ascii="PT Astra Serif" w:hAnsi="PT Astra Serif" w:cs="Times New Roman"/>
          <w:b/>
          <w:i/>
          <w:sz w:val="28"/>
          <w:szCs w:val="28"/>
        </w:rPr>
      </w:pPr>
      <w:bookmarkStart w:id="851" w:name="sub_101851"/>
      <w:r w:rsidRPr="00E06E88">
        <w:rPr>
          <w:rFonts w:ascii="PT Astra Serif" w:hAnsi="PT Astra Serif" w:cs="Times New Roman"/>
          <w:b/>
          <w:i/>
          <w:sz w:val="28"/>
          <w:szCs w:val="28"/>
        </w:rPr>
        <w:t>Географическое положение и границы России</w:t>
      </w:r>
    </w:p>
    <w:bookmarkEnd w:id="85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81241C" w:rsidRPr="00E06E88" w:rsidRDefault="0081241C" w:rsidP="0081241C">
      <w:pPr>
        <w:rPr>
          <w:rFonts w:ascii="PT Astra Serif" w:hAnsi="PT Astra Serif" w:cs="Times New Roman"/>
          <w:b/>
          <w:i/>
          <w:sz w:val="28"/>
          <w:szCs w:val="28"/>
        </w:rPr>
      </w:pPr>
      <w:bookmarkStart w:id="852" w:name="sub_101852"/>
      <w:r w:rsidRPr="00E06E88">
        <w:rPr>
          <w:rFonts w:ascii="PT Astra Serif" w:hAnsi="PT Astra Serif" w:cs="Times New Roman"/>
          <w:b/>
          <w:i/>
          <w:sz w:val="28"/>
          <w:szCs w:val="28"/>
        </w:rPr>
        <w:t>Время на территории России</w:t>
      </w:r>
    </w:p>
    <w:bookmarkEnd w:id="85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Россия на карте часовых поясов мира. Карта часовых зон России. Местное, поясное и зональное время: роль в хозяйстве и жизни людей.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«Определение различия во времени для разных городов России по карте часовых зон».</w:t>
      </w:r>
    </w:p>
    <w:p w:rsidR="0081241C" w:rsidRPr="00E06E88" w:rsidRDefault="0081241C" w:rsidP="0081241C">
      <w:pPr>
        <w:rPr>
          <w:rFonts w:ascii="PT Astra Serif" w:hAnsi="PT Astra Serif" w:cs="Times New Roman"/>
          <w:b/>
          <w:i/>
          <w:sz w:val="28"/>
          <w:szCs w:val="28"/>
        </w:rPr>
      </w:pPr>
      <w:bookmarkStart w:id="853" w:name="sub_101853"/>
      <w:r w:rsidRPr="00E06E88">
        <w:rPr>
          <w:rFonts w:ascii="PT Astra Serif" w:hAnsi="PT Astra Serif" w:cs="Times New Roman"/>
          <w:b/>
          <w:i/>
          <w:sz w:val="28"/>
          <w:szCs w:val="28"/>
        </w:rPr>
        <w:t>Административно-территориальное устройство России</w:t>
      </w:r>
    </w:p>
    <w:bookmarkEnd w:id="85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Районирование территории.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81241C" w:rsidRPr="00E06E88" w:rsidRDefault="0081241C" w:rsidP="0081241C">
      <w:pPr>
        <w:rPr>
          <w:rFonts w:ascii="PT Astra Serif" w:hAnsi="PT Astra Serif" w:cs="Times New Roman"/>
          <w:b/>
          <w:sz w:val="28"/>
          <w:szCs w:val="28"/>
        </w:rPr>
      </w:pPr>
      <w:bookmarkStart w:id="854" w:name="sub_101848"/>
      <w:r w:rsidRPr="00E06E88">
        <w:rPr>
          <w:rFonts w:ascii="PT Astra Serif" w:hAnsi="PT Astra Serif" w:cs="Times New Roman"/>
          <w:b/>
          <w:sz w:val="28"/>
          <w:szCs w:val="28"/>
        </w:rPr>
        <w:t>Природа России</w:t>
      </w:r>
    </w:p>
    <w:p w:rsidR="0081241C" w:rsidRPr="00E06E88" w:rsidRDefault="0081241C" w:rsidP="0081241C">
      <w:pPr>
        <w:rPr>
          <w:rFonts w:ascii="PT Astra Serif" w:hAnsi="PT Astra Serif" w:cs="Times New Roman"/>
          <w:b/>
          <w:i/>
          <w:sz w:val="28"/>
          <w:szCs w:val="28"/>
        </w:rPr>
      </w:pPr>
      <w:bookmarkStart w:id="855" w:name="sub_101854"/>
      <w:bookmarkEnd w:id="854"/>
      <w:r w:rsidRPr="00E06E88">
        <w:rPr>
          <w:rFonts w:ascii="PT Astra Serif" w:hAnsi="PT Astra Serif" w:cs="Times New Roman"/>
          <w:b/>
          <w:i/>
          <w:sz w:val="28"/>
          <w:szCs w:val="28"/>
        </w:rPr>
        <w:t>Природные условия и ресурсы России</w:t>
      </w:r>
    </w:p>
    <w:bookmarkEnd w:id="85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«Характеристика природно-ресурсного капитала своего края по картам и статистическим материалам».</w:t>
      </w:r>
    </w:p>
    <w:p w:rsidR="0081241C" w:rsidRPr="00E06E88" w:rsidRDefault="0081241C" w:rsidP="0081241C">
      <w:pPr>
        <w:rPr>
          <w:rFonts w:ascii="PT Astra Serif" w:hAnsi="PT Astra Serif" w:cs="Times New Roman"/>
          <w:b/>
          <w:i/>
          <w:sz w:val="28"/>
          <w:szCs w:val="28"/>
        </w:rPr>
      </w:pPr>
      <w:bookmarkStart w:id="856" w:name="sub_101855"/>
      <w:r w:rsidRPr="00E06E88">
        <w:rPr>
          <w:rFonts w:ascii="PT Astra Serif" w:hAnsi="PT Astra Serif" w:cs="Times New Roman"/>
          <w:b/>
          <w:i/>
          <w:sz w:val="28"/>
          <w:szCs w:val="28"/>
        </w:rPr>
        <w:t>Геологическое строение, рельеф и полезные ископаемые</w:t>
      </w:r>
    </w:p>
    <w:bookmarkEnd w:id="85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«Объяснение распространения по территории России опасных геологических явлений», «Объяснение особенностей рельефа своего края».</w:t>
      </w:r>
    </w:p>
    <w:p w:rsidR="0081241C" w:rsidRPr="00E06E88" w:rsidRDefault="0081241C" w:rsidP="0081241C">
      <w:pPr>
        <w:rPr>
          <w:rFonts w:ascii="PT Astra Serif" w:hAnsi="PT Astra Serif" w:cs="Times New Roman"/>
          <w:b/>
          <w:i/>
          <w:sz w:val="28"/>
          <w:szCs w:val="28"/>
        </w:rPr>
      </w:pPr>
      <w:bookmarkStart w:id="857" w:name="sub_101856"/>
      <w:r w:rsidRPr="00E06E88">
        <w:rPr>
          <w:rFonts w:ascii="PT Astra Serif" w:hAnsi="PT Astra Serif" w:cs="Times New Roman"/>
          <w:b/>
          <w:i/>
          <w:sz w:val="28"/>
          <w:szCs w:val="28"/>
        </w:rPr>
        <w:t>Климат и климатические ресурсы</w:t>
      </w:r>
    </w:p>
    <w:bookmarkEnd w:id="85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Климатические пояса и типы климатов России, их характеристики.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«Описание и прогнозирование погоды территории по карте погоды,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rsidR="0081241C" w:rsidRPr="00E06E88" w:rsidRDefault="0081241C" w:rsidP="0081241C">
      <w:pPr>
        <w:rPr>
          <w:rFonts w:ascii="PT Astra Serif" w:hAnsi="PT Astra Serif" w:cs="Times New Roman"/>
          <w:b/>
          <w:i/>
          <w:sz w:val="28"/>
          <w:szCs w:val="28"/>
        </w:rPr>
      </w:pPr>
      <w:bookmarkStart w:id="858" w:name="sub_101857"/>
      <w:r w:rsidRPr="00E06E88">
        <w:rPr>
          <w:rFonts w:ascii="PT Astra Serif" w:hAnsi="PT Astra Serif" w:cs="Times New Roman"/>
          <w:b/>
          <w:i/>
          <w:sz w:val="28"/>
          <w:szCs w:val="28"/>
        </w:rPr>
        <w:t>Моря России. Внутренние воды и водные ресурсы</w:t>
      </w:r>
    </w:p>
    <w:bookmarkEnd w:id="85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Моря как аквальные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rsidR="0081241C" w:rsidRPr="00E06E88" w:rsidRDefault="0081241C" w:rsidP="0081241C">
      <w:pPr>
        <w:rPr>
          <w:rFonts w:ascii="PT Astra Serif" w:hAnsi="PT Astra Serif" w:cs="Times New Roman"/>
          <w:b/>
          <w:i/>
          <w:sz w:val="28"/>
          <w:szCs w:val="28"/>
        </w:rPr>
      </w:pPr>
      <w:bookmarkStart w:id="859" w:name="sub_101858"/>
      <w:r w:rsidRPr="00E06E88">
        <w:rPr>
          <w:rFonts w:ascii="PT Astra Serif" w:hAnsi="PT Astra Serif" w:cs="Times New Roman"/>
          <w:b/>
          <w:i/>
          <w:sz w:val="28"/>
          <w:szCs w:val="28"/>
        </w:rPr>
        <w:lastRenderedPageBreak/>
        <w:t>Природно-хозяйственные зоны</w:t>
      </w:r>
    </w:p>
    <w:bookmarkEnd w:id="85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Природно-хозяйственные зоны России: взаимосвязь и взаимообусловленность их компонентов.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Высотная поясность в горах на территории России. 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«Объяснение различий структуры высотной поясности в горных системах»,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81241C" w:rsidRPr="00E06E88" w:rsidRDefault="0081241C" w:rsidP="0081241C">
      <w:pPr>
        <w:rPr>
          <w:rFonts w:ascii="PT Astra Serif" w:hAnsi="PT Astra Serif" w:cs="Times New Roman"/>
          <w:b/>
          <w:sz w:val="28"/>
          <w:szCs w:val="28"/>
        </w:rPr>
      </w:pPr>
      <w:bookmarkStart w:id="860" w:name="sub_101849"/>
      <w:r w:rsidRPr="00E06E88">
        <w:rPr>
          <w:rFonts w:ascii="PT Astra Serif" w:hAnsi="PT Astra Serif" w:cs="Times New Roman"/>
          <w:b/>
          <w:sz w:val="28"/>
          <w:szCs w:val="28"/>
        </w:rPr>
        <w:t>Население России</w:t>
      </w:r>
    </w:p>
    <w:p w:rsidR="0081241C" w:rsidRPr="00E06E88" w:rsidRDefault="0081241C" w:rsidP="0081241C">
      <w:pPr>
        <w:rPr>
          <w:rFonts w:ascii="PT Astra Serif" w:hAnsi="PT Astra Serif" w:cs="Times New Roman"/>
          <w:b/>
          <w:i/>
          <w:sz w:val="28"/>
          <w:szCs w:val="28"/>
        </w:rPr>
      </w:pPr>
      <w:bookmarkStart w:id="861" w:name="sub_101859"/>
      <w:bookmarkEnd w:id="860"/>
      <w:r w:rsidRPr="00E06E88">
        <w:rPr>
          <w:rFonts w:ascii="PT Astra Serif" w:hAnsi="PT Astra Serif" w:cs="Times New Roman"/>
          <w:b/>
          <w:i/>
          <w:sz w:val="28"/>
          <w:szCs w:val="28"/>
        </w:rPr>
        <w:t>Численность населения России</w:t>
      </w:r>
    </w:p>
    <w:bookmarkEnd w:id="86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Динамика численности населения России в XX-XXI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81241C" w:rsidRPr="00E06E88" w:rsidRDefault="0081241C" w:rsidP="0081241C">
      <w:pPr>
        <w:rPr>
          <w:rFonts w:ascii="PT Astra Serif" w:hAnsi="PT Astra Serif" w:cs="Times New Roman"/>
          <w:b/>
          <w:i/>
          <w:sz w:val="28"/>
          <w:szCs w:val="28"/>
        </w:rPr>
      </w:pPr>
      <w:bookmarkStart w:id="862" w:name="sub_101860"/>
      <w:r w:rsidRPr="00E06E88">
        <w:rPr>
          <w:rFonts w:ascii="PT Astra Serif" w:hAnsi="PT Astra Serif" w:cs="Times New Roman"/>
          <w:b/>
          <w:i/>
          <w:sz w:val="28"/>
          <w:szCs w:val="28"/>
        </w:rPr>
        <w:t>Территориальные особенности размещения населения России</w:t>
      </w:r>
    </w:p>
    <w:bookmarkEnd w:id="86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w:t>
      </w:r>
      <w:r w:rsidRPr="00E06E88">
        <w:rPr>
          <w:rFonts w:ascii="PT Astra Serif" w:hAnsi="PT Astra Serif" w:cs="Times New Roman"/>
          <w:sz w:val="28"/>
          <w:szCs w:val="28"/>
        </w:rPr>
        <w:lastRenderedPageBreak/>
        <w:t>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81241C" w:rsidRPr="00E06E88" w:rsidRDefault="0081241C" w:rsidP="0081241C">
      <w:pPr>
        <w:rPr>
          <w:rFonts w:ascii="PT Astra Serif" w:hAnsi="PT Astra Serif" w:cs="Times New Roman"/>
          <w:b/>
          <w:i/>
          <w:sz w:val="28"/>
          <w:szCs w:val="28"/>
        </w:rPr>
      </w:pPr>
      <w:bookmarkStart w:id="863" w:name="sub_101861"/>
      <w:r w:rsidRPr="00E06E88">
        <w:rPr>
          <w:rFonts w:ascii="PT Astra Serif" w:hAnsi="PT Astra Serif" w:cs="Times New Roman"/>
          <w:b/>
          <w:i/>
          <w:sz w:val="28"/>
          <w:szCs w:val="28"/>
        </w:rPr>
        <w:t>Народы и религии России</w:t>
      </w:r>
    </w:p>
    <w:bookmarkEnd w:id="86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«Построение картограммы «Доля титульных этносов в численности населения республик и автономных округов Российской Федерации».</w:t>
      </w:r>
    </w:p>
    <w:p w:rsidR="0081241C" w:rsidRPr="00E06E88" w:rsidRDefault="0081241C" w:rsidP="0081241C">
      <w:pPr>
        <w:rPr>
          <w:rFonts w:ascii="PT Astra Serif" w:hAnsi="PT Astra Serif" w:cs="Times New Roman"/>
          <w:b/>
          <w:i/>
          <w:sz w:val="28"/>
          <w:szCs w:val="28"/>
        </w:rPr>
      </w:pPr>
      <w:bookmarkStart w:id="864" w:name="sub_101862"/>
      <w:r w:rsidRPr="00E06E88">
        <w:rPr>
          <w:rFonts w:ascii="PT Astra Serif" w:hAnsi="PT Astra Serif" w:cs="Times New Roman"/>
          <w:b/>
          <w:i/>
          <w:sz w:val="28"/>
          <w:szCs w:val="28"/>
        </w:rPr>
        <w:t>Половой и возрастной состав населения России</w:t>
      </w:r>
    </w:p>
    <w:bookmarkEnd w:id="86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«Объяснение динамики половозрастного состава населения России на основе анализа половозрастных пирамид».</w:t>
      </w:r>
    </w:p>
    <w:p w:rsidR="0081241C" w:rsidRPr="00E06E88" w:rsidRDefault="0081241C" w:rsidP="0081241C">
      <w:pPr>
        <w:rPr>
          <w:rFonts w:ascii="PT Astra Serif" w:hAnsi="PT Astra Serif" w:cs="Times New Roman"/>
          <w:b/>
          <w:i/>
          <w:sz w:val="28"/>
          <w:szCs w:val="28"/>
        </w:rPr>
      </w:pPr>
      <w:bookmarkStart w:id="865" w:name="sub_101863"/>
      <w:r w:rsidRPr="00E06E88">
        <w:rPr>
          <w:rFonts w:ascii="PT Astra Serif" w:hAnsi="PT Astra Serif" w:cs="Times New Roman"/>
          <w:b/>
          <w:i/>
          <w:sz w:val="28"/>
          <w:szCs w:val="28"/>
        </w:rPr>
        <w:t>Человеческий капитал России</w:t>
      </w:r>
    </w:p>
    <w:bookmarkEnd w:id="86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ИЧР и его географические различия.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«Классификация Федеральных округов по особенностям естественного и механического движения населения».</w:t>
      </w:r>
    </w:p>
    <w:p w:rsidR="0081241C" w:rsidRPr="00E06E88" w:rsidRDefault="0081241C" w:rsidP="0081241C">
      <w:pPr>
        <w:rPr>
          <w:rFonts w:ascii="PT Astra Serif" w:hAnsi="PT Astra Serif" w:cs="Times New Roman"/>
          <w:sz w:val="28"/>
          <w:szCs w:val="28"/>
        </w:rPr>
      </w:pPr>
    </w:p>
    <w:p w:rsidR="0081241C" w:rsidRPr="00E06E88" w:rsidRDefault="0081241C" w:rsidP="0081241C">
      <w:pPr>
        <w:ind w:firstLine="0"/>
        <w:jc w:val="center"/>
        <w:rPr>
          <w:rFonts w:ascii="PT Astra Serif" w:hAnsi="PT Astra Serif" w:cs="Times New Roman"/>
          <w:b/>
          <w:sz w:val="28"/>
          <w:szCs w:val="28"/>
        </w:rPr>
      </w:pPr>
      <w:bookmarkStart w:id="866" w:name="sub_101812"/>
      <w:r w:rsidRPr="00E06E88">
        <w:rPr>
          <w:rFonts w:ascii="PT Astra Serif" w:hAnsi="PT Astra Serif" w:cs="Times New Roman"/>
          <w:b/>
          <w:sz w:val="28"/>
          <w:szCs w:val="28"/>
        </w:rPr>
        <w:t>СОДЕРЖАНИЕ ОБУЧЕНИЯ В 9 КЛАССЕ</w:t>
      </w:r>
    </w:p>
    <w:p w:rsidR="0081241C" w:rsidRPr="00E06E88" w:rsidRDefault="0081241C" w:rsidP="0081241C">
      <w:pPr>
        <w:rPr>
          <w:rFonts w:ascii="PT Astra Serif" w:hAnsi="PT Astra Serif" w:cs="Times New Roman"/>
          <w:b/>
          <w:sz w:val="28"/>
          <w:szCs w:val="28"/>
        </w:rPr>
      </w:pPr>
      <w:bookmarkStart w:id="867" w:name="sub_101864"/>
      <w:bookmarkEnd w:id="866"/>
      <w:r w:rsidRPr="00E06E88">
        <w:rPr>
          <w:rFonts w:ascii="PT Astra Serif" w:hAnsi="PT Astra Serif" w:cs="Times New Roman"/>
          <w:b/>
          <w:sz w:val="28"/>
          <w:szCs w:val="28"/>
        </w:rPr>
        <w:t>Хозяйство России</w:t>
      </w:r>
    </w:p>
    <w:p w:rsidR="0081241C" w:rsidRPr="00E06E88" w:rsidRDefault="0081241C" w:rsidP="0081241C">
      <w:pPr>
        <w:rPr>
          <w:rFonts w:ascii="PT Astra Serif" w:hAnsi="PT Astra Serif" w:cs="Times New Roman"/>
          <w:b/>
          <w:i/>
          <w:sz w:val="28"/>
          <w:szCs w:val="28"/>
        </w:rPr>
      </w:pPr>
      <w:bookmarkStart w:id="868" w:name="sub_101867"/>
      <w:bookmarkEnd w:id="867"/>
      <w:r w:rsidRPr="00E06E88">
        <w:rPr>
          <w:rFonts w:ascii="PT Astra Serif" w:hAnsi="PT Astra Serif" w:cs="Times New Roman"/>
          <w:b/>
          <w:i/>
          <w:sz w:val="28"/>
          <w:szCs w:val="28"/>
        </w:rPr>
        <w:t>Общая характеристика хозяйства России</w:t>
      </w:r>
    </w:p>
    <w:bookmarkEnd w:id="86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Состав хозяйства: важнейшие межотраслевые комплексы и отрасли.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w:t>
      </w:r>
      <w:r w:rsidRPr="00E06E88">
        <w:rPr>
          <w:rStyle w:val="a4"/>
          <w:rFonts w:ascii="PT Astra Serif" w:hAnsi="PT Astra Serif"/>
          <w:b w:val="0"/>
          <w:color w:val="auto"/>
          <w:sz w:val="28"/>
          <w:szCs w:val="28"/>
        </w:rPr>
        <w:t>Стратегия</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пространственного развития Российской Федерации на период до 2025 года»: цели, задачи, приоритеты и направления пространствен</w:t>
      </w:r>
      <w:r w:rsidRPr="00E06E88">
        <w:rPr>
          <w:rFonts w:ascii="PT Astra Serif" w:hAnsi="PT Astra Serif" w:cs="Times New Roman"/>
          <w:sz w:val="28"/>
          <w:szCs w:val="28"/>
        </w:rPr>
        <w:lastRenderedPageBreak/>
        <w:t>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Производственный капитал. Распределение производственного капитала по территории страны. Условия и факторы размещения хозяйства.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«Определение влияния географического положения России на особенности отраслевой и территориальной структуры хозяйства».</w:t>
      </w:r>
    </w:p>
    <w:p w:rsidR="0081241C" w:rsidRPr="00E06E88" w:rsidRDefault="0081241C" w:rsidP="0081241C">
      <w:pPr>
        <w:rPr>
          <w:rFonts w:ascii="PT Astra Serif" w:hAnsi="PT Astra Serif" w:cs="Times New Roman"/>
          <w:b/>
          <w:i/>
          <w:sz w:val="28"/>
          <w:szCs w:val="28"/>
        </w:rPr>
      </w:pPr>
      <w:bookmarkStart w:id="869" w:name="sub_101868"/>
      <w:r w:rsidRPr="00E06E88">
        <w:rPr>
          <w:rFonts w:ascii="PT Astra Serif" w:hAnsi="PT Astra Serif" w:cs="Times New Roman"/>
          <w:b/>
          <w:i/>
          <w:sz w:val="28"/>
          <w:szCs w:val="28"/>
        </w:rPr>
        <w:t>Топливно-энергетический комплекс (ТЭК)</w:t>
      </w:r>
    </w:p>
    <w:bookmarkEnd w:id="86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 Размещение крупнейших электростанций. Каскады ГЭС. Энергосистемы. Влияние ТЭК на окружающую среду. Основные положения «</w:t>
      </w:r>
      <w:r w:rsidRPr="00E06E88">
        <w:rPr>
          <w:rStyle w:val="a4"/>
          <w:rFonts w:ascii="PT Astra Serif" w:hAnsi="PT Astra Serif"/>
          <w:b w:val="0"/>
          <w:color w:val="auto"/>
          <w:sz w:val="28"/>
          <w:szCs w:val="28"/>
        </w:rPr>
        <w:t>Энергетической стратегии</w:t>
      </w:r>
      <w:r w:rsidRPr="00E06E88">
        <w:rPr>
          <w:rFonts w:ascii="PT Astra Serif" w:hAnsi="PT Astra Serif" w:cs="Times New Roman"/>
          <w:sz w:val="28"/>
          <w:szCs w:val="28"/>
        </w:rPr>
        <w:t xml:space="preserve"> России на период до 2035 года».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rsidR="0081241C" w:rsidRPr="00E06E88" w:rsidRDefault="0081241C" w:rsidP="0081241C">
      <w:pPr>
        <w:rPr>
          <w:rFonts w:ascii="PT Astra Serif" w:hAnsi="PT Astra Serif" w:cs="Times New Roman"/>
          <w:b/>
          <w:i/>
          <w:sz w:val="28"/>
          <w:szCs w:val="28"/>
        </w:rPr>
      </w:pPr>
      <w:bookmarkStart w:id="870" w:name="sub_101869"/>
      <w:r w:rsidRPr="00E06E88">
        <w:rPr>
          <w:rFonts w:ascii="PT Astra Serif" w:hAnsi="PT Astra Serif" w:cs="Times New Roman"/>
          <w:b/>
          <w:i/>
          <w:sz w:val="28"/>
          <w:szCs w:val="28"/>
        </w:rPr>
        <w:t>Металлургический комплекс</w:t>
      </w:r>
    </w:p>
    <w:bookmarkEnd w:id="87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p w:rsidR="0081241C" w:rsidRPr="00E06E88" w:rsidRDefault="0081241C" w:rsidP="0081241C">
      <w:pPr>
        <w:rPr>
          <w:rFonts w:ascii="PT Astra Serif" w:hAnsi="PT Astra Serif" w:cs="Times New Roman"/>
          <w:b/>
          <w:i/>
          <w:sz w:val="28"/>
          <w:szCs w:val="28"/>
        </w:rPr>
      </w:pPr>
      <w:bookmarkStart w:id="871" w:name="sub_101870"/>
      <w:r w:rsidRPr="00E06E88">
        <w:rPr>
          <w:rFonts w:ascii="PT Astra Serif" w:hAnsi="PT Astra Serif" w:cs="Times New Roman"/>
          <w:b/>
          <w:i/>
          <w:sz w:val="28"/>
          <w:szCs w:val="28"/>
        </w:rPr>
        <w:t>Машиностроительный комплекс</w:t>
      </w:r>
    </w:p>
    <w:bookmarkEnd w:id="87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w:t>
      </w:r>
    </w:p>
    <w:p w:rsidR="0081241C" w:rsidRPr="00E06E88" w:rsidRDefault="0081241C" w:rsidP="0081241C">
      <w:pPr>
        <w:rPr>
          <w:rFonts w:ascii="PT Astra Serif" w:hAnsi="PT Astra Serif" w:cs="Times New Roman"/>
          <w:b/>
          <w:i/>
          <w:sz w:val="28"/>
          <w:szCs w:val="28"/>
        </w:rPr>
      </w:pPr>
      <w:bookmarkStart w:id="872" w:name="sub_101871"/>
      <w:r w:rsidRPr="00E06E88">
        <w:rPr>
          <w:rFonts w:ascii="PT Astra Serif" w:hAnsi="PT Astra Serif" w:cs="Times New Roman"/>
          <w:b/>
          <w:i/>
          <w:sz w:val="28"/>
          <w:szCs w:val="28"/>
        </w:rPr>
        <w:t>Химико-лесной комплекс</w:t>
      </w:r>
    </w:p>
    <w:bookmarkEnd w:id="87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Химическая промышленность.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w:t>
      </w:r>
      <w:r w:rsidRPr="00E06E88">
        <w:rPr>
          <w:rStyle w:val="a4"/>
          <w:rFonts w:ascii="PT Astra Serif" w:hAnsi="PT Astra Serif"/>
          <w:b w:val="0"/>
          <w:color w:val="auto"/>
          <w:sz w:val="28"/>
          <w:szCs w:val="28"/>
        </w:rPr>
        <w:t>Стратегии</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развития химического и нефтехимического комплекса на период до 2030 года».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Лесопромышленный комплекс.</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Лесное хозяйство и окружающая среда. Проблемы и перспективы развития. Основные положения «</w:t>
      </w:r>
      <w:r w:rsidRPr="00E06E88">
        <w:rPr>
          <w:rStyle w:val="a4"/>
          <w:rFonts w:ascii="PT Astra Serif" w:hAnsi="PT Astra Serif"/>
          <w:b w:val="0"/>
          <w:color w:val="auto"/>
          <w:sz w:val="28"/>
          <w:szCs w:val="28"/>
        </w:rPr>
        <w:t>Стратегии</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развития лесного комплекса Российской Федерации до 2030 года».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«Анализ документов «Прогноз развития лесного сектора Российской Федерации до 2030 года» и «</w:t>
      </w:r>
      <w:r w:rsidRPr="00E06E88">
        <w:rPr>
          <w:rStyle w:val="a4"/>
          <w:rFonts w:ascii="PT Astra Serif" w:hAnsi="PT Astra Serif"/>
          <w:b w:val="0"/>
          <w:color w:val="auto"/>
          <w:sz w:val="28"/>
          <w:szCs w:val="28"/>
        </w:rPr>
        <w:t>Стратегия</w:t>
      </w:r>
      <w:r w:rsidRPr="00E06E88">
        <w:rPr>
          <w:rFonts w:ascii="PT Astra Serif" w:hAnsi="PT Astra Serif" w:cs="Times New Roman"/>
          <w:sz w:val="28"/>
          <w:szCs w:val="28"/>
        </w:rPr>
        <w:t xml:space="preserve"> развития лесного комплекса Российской Федерации до 2030 года» с целью определения перспектив и проблем развития комплекса».</w:t>
      </w:r>
    </w:p>
    <w:p w:rsidR="0081241C" w:rsidRPr="00E06E88" w:rsidRDefault="0081241C" w:rsidP="0081241C">
      <w:pPr>
        <w:rPr>
          <w:rFonts w:ascii="PT Astra Serif" w:hAnsi="PT Astra Serif" w:cs="Times New Roman"/>
          <w:b/>
          <w:i/>
          <w:sz w:val="28"/>
          <w:szCs w:val="28"/>
        </w:rPr>
      </w:pPr>
      <w:bookmarkStart w:id="873" w:name="sub_101872"/>
      <w:r w:rsidRPr="00E06E88">
        <w:rPr>
          <w:rFonts w:ascii="PT Astra Serif" w:hAnsi="PT Astra Serif" w:cs="Times New Roman"/>
          <w:b/>
          <w:i/>
          <w:sz w:val="28"/>
          <w:szCs w:val="28"/>
        </w:rPr>
        <w:t>Агропромышленный комплекс (АПК)</w:t>
      </w:r>
    </w:p>
    <w:bookmarkEnd w:id="87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w:t>
      </w:r>
      <w:r w:rsidRPr="00E06E88">
        <w:rPr>
          <w:rStyle w:val="a4"/>
          <w:rFonts w:ascii="PT Astra Serif" w:hAnsi="PT Astra Serif"/>
          <w:b w:val="0"/>
          <w:color w:val="auto"/>
          <w:sz w:val="28"/>
          <w:szCs w:val="28"/>
        </w:rPr>
        <w:t>Стратегия</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развития агропромышленного и рыбохозяйственного комплексов Российской Федерации на период до 2030 года». Особенности АПК своего края.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«Определение влияния природных и социальных факторов на размещение отраслей АПК».</w:t>
      </w:r>
    </w:p>
    <w:p w:rsidR="0081241C" w:rsidRPr="00E06E88" w:rsidRDefault="0081241C" w:rsidP="0081241C">
      <w:pPr>
        <w:rPr>
          <w:rFonts w:ascii="PT Astra Serif" w:hAnsi="PT Astra Serif" w:cs="Times New Roman"/>
          <w:b/>
          <w:i/>
          <w:sz w:val="28"/>
          <w:szCs w:val="28"/>
        </w:rPr>
      </w:pPr>
      <w:bookmarkStart w:id="874" w:name="sub_101873"/>
      <w:r w:rsidRPr="00E06E88">
        <w:rPr>
          <w:rFonts w:ascii="PT Astra Serif" w:hAnsi="PT Astra Serif" w:cs="Times New Roman"/>
          <w:b/>
          <w:i/>
          <w:sz w:val="28"/>
          <w:szCs w:val="28"/>
        </w:rPr>
        <w:t>Инфраструктурный комплекс</w:t>
      </w:r>
    </w:p>
    <w:bookmarkEnd w:id="87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Состав: транспорт, информационная инфраструктура; сфера обслуживания, рекреационное хозяйство - место и значение в хозяйстве.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Транспорт и охрана окружающей среды.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Информационная инфраструктура. Рекреационное хозяйство. Особенности сферы обслуживания своего края.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Проблемы и перспективы развития комплекса. «Стратегия развития транспорта России на период до 2030 года.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Федеральный проект «Информационная инфраструктура».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туристско-рекреационного потенциала своего края».</w:t>
      </w:r>
    </w:p>
    <w:p w:rsidR="0081241C" w:rsidRPr="00E06E88" w:rsidRDefault="0081241C" w:rsidP="0081241C">
      <w:pPr>
        <w:rPr>
          <w:rFonts w:ascii="PT Astra Serif" w:hAnsi="PT Astra Serif" w:cs="Times New Roman"/>
          <w:b/>
          <w:i/>
          <w:sz w:val="28"/>
          <w:szCs w:val="28"/>
        </w:rPr>
      </w:pPr>
      <w:bookmarkStart w:id="875" w:name="sub_101874"/>
      <w:r w:rsidRPr="00E06E88">
        <w:rPr>
          <w:rFonts w:ascii="PT Astra Serif" w:hAnsi="PT Astra Serif" w:cs="Times New Roman"/>
          <w:b/>
          <w:i/>
          <w:sz w:val="28"/>
          <w:szCs w:val="28"/>
        </w:rPr>
        <w:t>Обобщение знаний</w:t>
      </w:r>
    </w:p>
    <w:bookmarkEnd w:id="87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Государственная политика как фактор размещения производства. «</w:t>
      </w:r>
      <w:r w:rsidRPr="00E06E88">
        <w:rPr>
          <w:rStyle w:val="a4"/>
          <w:rFonts w:ascii="PT Astra Serif" w:hAnsi="PT Astra Serif"/>
          <w:b w:val="0"/>
          <w:color w:val="auto"/>
          <w:sz w:val="28"/>
          <w:szCs w:val="28"/>
        </w:rPr>
        <w:t>Стратегия</w:t>
      </w:r>
      <w:r w:rsidRPr="00E06E88">
        <w:rPr>
          <w:rFonts w:ascii="PT Astra Serif" w:hAnsi="PT Astra Serif" w:cs="Times New Roman"/>
          <w:sz w:val="28"/>
          <w:szCs w:val="28"/>
        </w:rPr>
        <w:t xml:space="preserve">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Развитие хозяйства и состояние окружающей среды. «</w:t>
      </w:r>
      <w:r w:rsidRPr="00E06E88">
        <w:rPr>
          <w:rStyle w:val="a4"/>
          <w:rFonts w:ascii="PT Astra Serif" w:hAnsi="PT Astra Serif"/>
          <w:b w:val="0"/>
          <w:color w:val="auto"/>
          <w:sz w:val="28"/>
          <w:szCs w:val="28"/>
        </w:rPr>
        <w:t>Стратегия</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экологической безопасности Российской Федерации до 2025 года» и государственные меры по переходу России к модели устойчивого развития.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p w:rsidR="0081241C" w:rsidRPr="00E06E88" w:rsidRDefault="0081241C" w:rsidP="0081241C">
      <w:pPr>
        <w:rPr>
          <w:rFonts w:ascii="PT Astra Serif" w:hAnsi="PT Astra Serif" w:cs="Times New Roman"/>
          <w:b/>
          <w:sz w:val="28"/>
          <w:szCs w:val="28"/>
        </w:rPr>
      </w:pPr>
      <w:bookmarkStart w:id="876" w:name="sub_101865"/>
      <w:r w:rsidRPr="00E06E88">
        <w:rPr>
          <w:rFonts w:ascii="PT Astra Serif" w:hAnsi="PT Astra Serif" w:cs="Times New Roman"/>
          <w:b/>
          <w:sz w:val="28"/>
          <w:szCs w:val="28"/>
        </w:rPr>
        <w:t>Регионы России</w:t>
      </w:r>
    </w:p>
    <w:p w:rsidR="0081241C" w:rsidRPr="00E06E88" w:rsidRDefault="0081241C" w:rsidP="0081241C">
      <w:pPr>
        <w:rPr>
          <w:rFonts w:ascii="PT Astra Serif" w:hAnsi="PT Astra Serif" w:cs="Times New Roman"/>
          <w:b/>
          <w:i/>
          <w:sz w:val="28"/>
          <w:szCs w:val="28"/>
        </w:rPr>
      </w:pPr>
      <w:bookmarkStart w:id="877" w:name="sub_101875"/>
      <w:bookmarkEnd w:id="876"/>
      <w:r w:rsidRPr="00E06E88">
        <w:rPr>
          <w:rFonts w:ascii="PT Astra Serif" w:hAnsi="PT Astra Serif" w:cs="Times New Roman"/>
          <w:b/>
          <w:i/>
          <w:sz w:val="28"/>
          <w:szCs w:val="28"/>
        </w:rPr>
        <w:t>Западный макрорегион (Европейская часть) России</w:t>
      </w:r>
    </w:p>
    <w:bookmarkEnd w:id="87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«Сравнение ЭГП двух географических районов страны по разным источникам информации»,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81241C" w:rsidRPr="00E06E88" w:rsidRDefault="0081241C" w:rsidP="0081241C">
      <w:pPr>
        <w:rPr>
          <w:rFonts w:ascii="PT Astra Serif" w:hAnsi="PT Astra Serif" w:cs="Times New Roman"/>
          <w:b/>
          <w:i/>
          <w:sz w:val="28"/>
          <w:szCs w:val="28"/>
        </w:rPr>
      </w:pPr>
      <w:bookmarkStart w:id="878" w:name="sub_101876"/>
      <w:r w:rsidRPr="00E06E88">
        <w:rPr>
          <w:rFonts w:ascii="PT Astra Serif" w:hAnsi="PT Astra Serif" w:cs="Times New Roman"/>
          <w:b/>
          <w:i/>
          <w:sz w:val="28"/>
          <w:szCs w:val="28"/>
        </w:rPr>
        <w:t>Восточный макрорегион России</w:t>
      </w:r>
    </w:p>
    <w:bookmarkEnd w:id="87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Практические работы: «Сравнение человеческого капитала двух географических районов (субъектов Российской Федерации) по заданным критериям», «Выявление факторов размещения предприятий одного из промышленных кластеров Дальнего Востока (по выбору)».</w:t>
      </w:r>
    </w:p>
    <w:p w:rsidR="0081241C" w:rsidRPr="00E06E88" w:rsidRDefault="0081241C" w:rsidP="0081241C">
      <w:pPr>
        <w:rPr>
          <w:rFonts w:ascii="PT Astra Serif" w:hAnsi="PT Astra Serif" w:cs="Times New Roman"/>
          <w:b/>
          <w:i/>
          <w:sz w:val="28"/>
          <w:szCs w:val="28"/>
        </w:rPr>
      </w:pPr>
      <w:bookmarkStart w:id="879" w:name="sub_101877"/>
      <w:r w:rsidRPr="00E06E88">
        <w:rPr>
          <w:rFonts w:ascii="PT Astra Serif" w:hAnsi="PT Astra Serif" w:cs="Times New Roman"/>
          <w:b/>
          <w:i/>
          <w:sz w:val="28"/>
          <w:szCs w:val="28"/>
        </w:rPr>
        <w:lastRenderedPageBreak/>
        <w:t>Обобщение знаний</w:t>
      </w:r>
    </w:p>
    <w:bookmarkEnd w:id="87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81241C" w:rsidRPr="00E06E88" w:rsidRDefault="0081241C" w:rsidP="0081241C">
      <w:pPr>
        <w:rPr>
          <w:rFonts w:ascii="PT Astra Serif" w:hAnsi="PT Astra Serif" w:cs="Times New Roman"/>
          <w:b/>
          <w:sz w:val="28"/>
          <w:szCs w:val="28"/>
        </w:rPr>
      </w:pPr>
      <w:bookmarkStart w:id="880" w:name="sub_101866"/>
      <w:r w:rsidRPr="00E06E88">
        <w:rPr>
          <w:rFonts w:ascii="PT Astra Serif" w:hAnsi="PT Astra Serif" w:cs="Times New Roman"/>
          <w:b/>
          <w:sz w:val="28"/>
          <w:szCs w:val="28"/>
        </w:rPr>
        <w:t>Россия в современном мире</w:t>
      </w:r>
    </w:p>
    <w:bookmarkEnd w:id="88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СНГ. ЕАЭС.</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rsidR="0081241C" w:rsidRPr="00E06E88" w:rsidRDefault="0081241C" w:rsidP="0081241C">
      <w:pPr>
        <w:ind w:firstLine="0"/>
        <w:rPr>
          <w:rFonts w:ascii="PT Astra Serif" w:hAnsi="PT Astra Serif" w:cs="Times New Roman"/>
          <w:sz w:val="28"/>
          <w:szCs w:val="28"/>
        </w:rPr>
      </w:pPr>
    </w:p>
    <w:p w:rsidR="0081241C" w:rsidRPr="00E06E88" w:rsidRDefault="0081241C" w:rsidP="0081241C">
      <w:pPr>
        <w:rPr>
          <w:rFonts w:ascii="PT Astra Serif" w:hAnsi="PT Astra Serif" w:cs="Times New Roman"/>
          <w:b/>
          <w:sz w:val="28"/>
          <w:szCs w:val="28"/>
        </w:rPr>
      </w:pPr>
      <w:bookmarkStart w:id="881" w:name="sub_101813"/>
      <w:r w:rsidRPr="00E06E88">
        <w:rPr>
          <w:rFonts w:ascii="PT Astra Serif" w:hAnsi="PT Astra Serif" w:cs="Times New Roman"/>
          <w:b/>
          <w:sz w:val="28"/>
          <w:szCs w:val="28"/>
        </w:rPr>
        <w:t>3) ПЛАНИРУЕМЫЕ РЕЗУЛЬТАТЫ ОСВОЕНИЯ УЧЕБНОГО ПРЕДМЕТА «ГЕОГРАФИЯ» НА УРОВНЕ ООО</w:t>
      </w:r>
    </w:p>
    <w:p w:rsidR="0081241C" w:rsidRPr="00E06E88" w:rsidRDefault="0081241C" w:rsidP="0081241C">
      <w:pPr>
        <w:rPr>
          <w:rFonts w:ascii="PT Astra Serif" w:hAnsi="PT Astra Serif" w:cs="Times New Roman"/>
          <w:b/>
          <w:sz w:val="28"/>
          <w:szCs w:val="28"/>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81241C" w:rsidRPr="00E06E88" w:rsidRDefault="0081241C" w:rsidP="0081241C">
      <w:pPr>
        <w:rPr>
          <w:rFonts w:ascii="PT Astra Serif" w:hAnsi="PT Astra Serif" w:cs="Times New Roman"/>
          <w:b/>
          <w:i/>
          <w:sz w:val="28"/>
          <w:szCs w:val="28"/>
        </w:rPr>
      </w:pPr>
      <w:bookmarkStart w:id="882" w:name="sub_101878"/>
      <w:bookmarkEnd w:id="881"/>
      <w:r w:rsidRPr="00E06E88">
        <w:rPr>
          <w:rFonts w:ascii="PT Astra Serif" w:hAnsi="PT Astra Serif" w:cs="Times New Roman"/>
          <w:b/>
          <w:i/>
          <w:sz w:val="28"/>
          <w:szCs w:val="28"/>
        </w:rPr>
        <w:t>Личностные результаты освоения географии отражают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т.ч. в части:</w:t>
      </w:r>
    </w:p>
    <w:p w:rsidR="0081241C" w:rsidRPr="00E06E88" w:rsidRDefault="0081241C" w:rsidP="0081241C">
      <w:pPr>
        <w:rPr>
          <w:rFonts w:ascii="PT Astra Serif" w:hAnsi="PT Astra Serif" w:cs="Times New Roman"/>
          <w:sz w:val="28"/>
          <w:szCs w:val="28"/>
        </w:rPr>
      </w:pPr>
      <w:bookmarkStart w:id="883" w:name="sub_101885"/>
      <w:bookmarkEnd w:id="882"/>
      <w:r w:rsidRPr="00E06E88">
        <w:rPr>
          <w:rFonts w:ascii="PT Astra Serif" w:hAnsi="PT Astra Serif" w:cs="Times New Roman"/>
          <w:sz w:val="28"/>
          <w:szCs w:val="28"/>
        </w:rPr>
        <w:t>1)</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патриотического воспитания:</w:t>
      </w:r>
      <w:r w:rsidRPr="00E06E88">
        <w:rPr>
          <w:rFonts w:ascii="PT Astra Serif" w:hAnsi="PT Astra Serif" w:cs="Times New Roman"/>
          <w:sz w:val="28"/>
          <w:szCs w:val="28"/>
        </w:rPr>
        <w:t xml:space="preserve">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rsidR="0081241C" w:rsidRPr="00E06E88" w:rsidRDefault="0081241C" w:rsidP="0081241C">
      <w:pPr>
        <w:rPr>
          <w:rFonts w:ascii="PT Astra Serif" w:hAnsi="PT Astra Serif" w:cs="Times New Roman"/>
          <w:sz w:val="28"/>
          <w:szCs w:val="28"/>
        </w:rPr>
      </w:pPr>
      <w:bookmarkStart w:id="884" w:name="sub_101886"/>
      <w:bookmarkEnd w:id="883"/>
      <w:r w:rsidRPr="00E06E88">
        <w:rPr>
          <w:rFonts w:ascii="PT Astra Serif" w:hAnsi="PT Astra Serif" w:cs="Times New Roman"/>
          <w:sz w:val="28"/>
          <w:szCs w:val="28"/>
        </w:rPr>
        <w:t>2)</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гражданского воспитания:</w:t>
      </w:r>
      <w:r w:rsidRPr="00E06E88">
        <w:rPr>
          <w:rFonts w:ascii="PT Astra Serif" w:hAnsi="PT Astra Serif" w:cs="Times New Roman"/>
          <w:sz w:val="28"/>
          <w:szCs w:val="28"/>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rsidR="0081241C" w:rsidRPr="00E06E88" w:rsidRDefault="0081241C" w:rsidP="0081241C">
      <w:pPr>
        <w:rPr>
          <w:rFonts w:ascii="PT Astra Serif" w:hAnsi="PT Astra Serif" w:cs="Times New Roman"/>
          <w:sz w:val="28"/>
          <w:szCs w:val="28"/>
        </w:rPr>
      </w:pPr>
      <w:bookmarkStart w:id="885" w:name="sub_101887"/>
      <w:bookmarkEnd w:id="884"/>
      <w:r w:rsidRPr="00E06E88">
        <w:rPr>
          <w:rFonts w:ascii="PT Astra Serif" w:hAnsi="PT Astra Serif" w:cs="Times New Roman"/>
          <w:sz w:val="28"/>
          <w:szCs w:val="28"/>
        </w:rPr>
        <w:t>3)</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духовно-нравственного воспитания:</w:t>
      </w:r>
      <w:r w:rsidRPr="00E06E88">
        <w:rPr>
          <w:rFonts w:ascii="PT Astra Serif" w:hAnsi="PT Astra Serif" w:cs="Times New Roman"/>
          <w:sz w:val="28"/>
          <w:szCs w:val="28"/>
        </w:rPr>
        <w:t xml:space="preserve">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w:t>
      </w:r>
      <w:r w:rsidRPr="00E06E88">
        <w:rPr>
          <w:rFonts w:ascii="PT Astra Serif" w:hAnsi="PT Astra Serif" w:cs="Times New Roman"/>
          <w:sz w:val="28"/>
          <w:szCs w:val="28"/>
        </w:rPr>
        <w:lastRenderedPageBreak/>
        <w:t>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rsidR="0081241C" w:rsidRPr="00E06E88" w:rsidRDefault="0081241C" w:rsidP="0081241C">
      <w:pPr>
        <w:rPr>
          <w:rFonts w:ascii="PT Astra Serif" w:hAnsi="PT Astra Serif" w:cs="Times New Roman"/>
          <w:sz w:val="28"/>
          <w:szCs w:val="28"/>
        </w:rPr>
      </w:pPr>
      <w:bookmarkStart w:id="886" w:name="sub_101888"/>
      <w:bookmarkEnd w:id="885"/>
      <w:r w:rsidRPr="00E06E88">
        <w:rPr>
          <w:rFonts w:ascii="PT Astra Serif" w:hAnsi="PT Astra Serif" w:cs="Times New Roman"/>
          <w:sz w:val="28"/>
          <w:szCs w:val="28"/>
        </w:rPr>
        <w:t>4)</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эстетического воспитания:</w:t>
      </w:r>
      <w:r w:rsidRPr="00E06E88">
        <w:rPr>
          <w:rFonts w:ascii="PT Astra Serif" w:hAnsi="PT Astra Serif" w:cs="Times New Roman"/>
          <w:sz w:val="28"/>
          <w:szCs w:val="28"/>
        </w:rPr>
        <w:t xml:space="preserve">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81241C" w:rsidRPr="00E06E88" w:rsidRDefault="0081241C" w:rsidP="0081241C">
      <w:pPr>
        <w:rPr>
          <w:rFonts w:ascii="PT Astra Serif" w:hAnsi="PT Astra Serif" w:cs="Times New Roman"/>
          <w:sz w:val="28"/>
          <w:szCs w:val="28"/>
        </w:rPr>
      </w:pPr>
      <w:bookmarkStart w:id="887" w:name="sub_101889"/>
      <w:bookmarkEnd w:id="886"/>
      <w:r w:rsidRPr="00E06E88">
        <w:rPr>
          <w:rFonts w:ascii="PT Astra Serif" w:hAnsi="PT Astra Serif" w:cs="Times New Roman"/>
          <w:sz w:val="28"/>
          <w:szCs w:val="28"/>
        </w:rPr>
        <w:t>5)</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ценности научного познания:</w:t>
      </w:r>
      <w:r w:rsidRPr="00E06E88">
        <w:rPr>
          <w:rFonts w:ascii="PT Astra Serif" w:hAnsi="PT Astra Serif" w:cs="Times New Roman"/>
          <w:sz w:val="28"/>
          <w:szCs w:val="28"/>
        </w:rPr>
        <w:t xml:space="preserve">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81241C" w:rsidRPr="00E06E88" w:rsidRDefault="0081241C" w:rsidP="0081241C">
      <w:pPr>
        <w:rPr>
          <w:rFonts w:ascii="PT Astra Serif" w:hAnsi="PT Astra Serif" w:cs="Times New Roman"/>
          <w:sz w:val="28"/>
          <w:szCs w:val="28"/>
        </w:rPr>
      </w:pPr>
      <w:bookmarkStart w:id="888" w:name="sub_101890"/>
      <w:bookmarkEnd w:id="887"/>
      <w:r w:rsidRPr="00E06E88">
        <w:rPr>
          <w:rFonts w:ascii="PT Astra Serif" w:hAnsi="PT Astra Serif" w:cs="Times New Roman"/>
          <w:sz w:val="28"/>
          <w:szCs w:val="28"/>
        </w:rPr>
        <w:t>6)</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физического воспитания, формирования культуры здоровья и эмоционального благополучия:</w:t>
      </w:r>
      <w:r w:rsidRPr="00E06E88">
        <w:rPr>
          <w:rFonts w:ascii="PT Astra Serif" w:hAnsi="PT Astra Serif" w:cs="Times New Roman"/>
          <w:sz w:val="28"/>
          <w:szCs w:val="28"/>
        </w:rPr>
        <w:t xml:space="preserve">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т.ч.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rsidR="0081241C" w:rsidRPr="00E06E88" w:rsidRDefault="0081241C" w:rsidP="0081241C">
      <w:pPr>
        <w:rPr>
          <w:rFonts w:ascii="PT Astra Serif" w:hAnsi="PT Astra Serif" w:cs="Times New Roman"/>
          <w:sz w:val="28"/>
          <w:szCs w:val="28"/>
        </w:rPr>
      </w:pPr>
      <w:bookmarkStart w:id="889" w:name="sub_101891"/>
      <w:bookmarkEnd w:id="888"/>
      <w:r w:rsidRPr="00E06E88">
        <w:rPr>
          <w:rFonts w:ascii="PT Astra Serif" w:hAnsi="PT Astra Serif" w:cs="Times New Roman"/>
          <w:sz w:val="28"/>
          <w:szCs w:val="28"/>
        </w:rPr>
        <w:t>7)</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трудового воспитания:</w:t>
      </w:r>
      <w:r w:rsidRPr="00E06E88">
        <w:rPr>
          <w:rFonts w:ascii="PT Astra Serif" w:hAnsi="PT Astra Serif" w:cs="Times New Roman"/>
          <w:sz w:val="28"/>
          <w:szCs w:val="28"/>
        </w:rPr>
        <w:t xml:space="preserve">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т.ч.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81241C" w:rsidRPr="00E06E88" w:rsidRDefault="0081241C" w:rsidP="0081241C">
      <w:pPr>
        <w:rPr>
          <w:rFonts w:ascii="PT Astra Serif" w:hAnsi="PT Astra Serif" w:cs="Times New Roman"/>
          <w:sz w:val="28"/>
          <w:szCs w:val="28"/>
        </w:rPr>
      </w:pPr>
      <w:bookmarkStart w:id="890" w:name="sub_101892"/>
      <w:bookmarkEnd w:id="889"/>
      <w:r w:rsidRPr="00E06E88">
        <w:rPr>
          <w:rFonts w:ascii="PT Astra Serif" w:hAnsi="PT Astra Serif" w:cs="Times New Roman"/>
          <w:sz w:val="28"/>
          <w:szCs w:val="28"/>
        </w:rPr>
        <w:t>8)</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экологического воспитания:</w:t>
      </w:r>
      <w:r w:rsidRPr="00E06E88">
        <w:rPr>
          <w:rFonts w:ascii="PT Astra Serif" w:hAnsi="PT Astra Serif" w:cs="Times New Roman"/>
          <w:sz w:val="28"/>
          <w:szCs w:val="28"/>
        </w:rPr>
        <w:t xml:space="preserve">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w:t>
      </w:r>
      <w:r w:rsidRPr="00E06E88">
        <w:rPr>
          <w:rFonts w:ascii="PT Astra Serif" w:hAnsi="PT Astra Serif" w:cs="Times New Roman"/>
          <w:sz w:val="28"/>
          <w:szCs w:val="28"/>
        </w:rPr>
        <w:lastRenderedPageBreak/>
        <w:t>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81241C" w:rsidRPr="00E06E88" w:rsidRDefault="0081241C" w:rsidP="0081241C">
      <w:pPr>
        <w:rPr>
          <w:rFonts w:ascii="PT Astra Serif" w:hAnsi="PT Astra Serif" w:cs="Times New Roman"/>
          <w:sz w:val="28"/>
          <w:szCs w:val="28"/>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81241C" w:rsidRPr="00E06E88" w:rsidRDefault="0081241C" w:rsidP="0081241C">
      <w:pPr>
        <w:rPr>
          <w:rFonts w:ascii="PT Astra Serif" w:hAnsi="PT Astra Serif" w:cs="Times New Roman"/>
          <w:b/>
          <w:i/>
          <w:sz w:val="28"/>
          <w:szCs w:val="28"/>
        </w:rPr>
      </w:pPr>
      <w:bookmarkStart w:id="891" w:name="sub_101879"/>
      <w:bookmarkEnd w:id="890"/>
      <w:r w:rsidRPr="00E06E88">
        <w:rPr>
          <w:rFonts w:ascii="PT Astra Serif" w:hAnsi="PT Astra Serif" w:cs="Times New Roman"/>
          <w:b/>
          <w:i/>
          <w:sz w:val="28"/>
          <w:szCs w:val="28"/>
        </w:rPr>
        <w:t>В результате изучения географии на уровне ООО у обучающегося будут сформированы познавательные УУД, коммуникативные УУД, регулятивные УУД, совместная деятельность.</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81241C" w:rsidRPr="00E06E88" w:rsidRDefault="0081241C" w:rsidP="0081241C">
      <w:pPr>
        <w:rPr>
          <w:rFonts w:ascii="PT Astra Serif" w:hAnsi="PT Astra Serif" w:cs="Times New Roman"/>
          <w:i/>
          <w:sz w:val="28"/>
          <w:szCs w:val="28"/>
        </w:rPr>
      </w:pPr>
      <w:bookmarkStart w:id="892" w:name="sub_101893"/>
      <w:bookmarkEnd w:id="891"/>
      <w:r w:rsidRPr="00E06E88">
        <w:rPr>
          <w:rFonts w:ascii="PT Astra Serif" w:hAnsi="PT Astra Serif" w:cs="Times New Roman"/>
          <w:i/>
          <w:sz w:val="28"/>
          <w:szCs w:val="28"/>
        </w:rPr>
        <w:t>У обучающегося будут сформированы следующие базовые логические действия как часть познавательных УУД:</w:t>
      </w:r>
    </w:p>
    <w:bookmarkEnd w:id="89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выявлять и характеризовать существенные признаки географических объектов, процессов и явлений;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устанавливать существенный признак классификации географических объектов, процессов и явлений, основания для их сравнения;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выявлять закономерности и противоречия в рассматриваемых фактах и данных наблюдений с учётом предложенной географической задачи;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выявлять дефициты географической информации, данных, необходимых для решения поставленной задачи;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81241C" w:rsidRPr="00E06E88" w:rsidRDefault="0081241C" w:rsidP="0081241C">
      <w:pPr>
        <w:rPr>
          <w:rFonts w:ascii="PT Astra Serif" w:hAnsi="PT Astra Serif" w:cs="Times New Roman"/>
          <w:i/>
          <w:sz w:val="28"/>
          <w:szCs w:val="28"/>
        </w:rPr>
      </w:pPr>
      <w:bookmarkStart w:id="893" w:name="sub_101894"/>
      <w:r w:rsidRPr="00E06E88">
        <w:rPr>
          <w:rFonts w:ascii="PT Astra Serif" w:hAnsi="PT Astra Serif" w:cs="Times New Roman"/>
          <w:i/>
          <w:sz w:val="28"/>
          <w:szCs w:val="28"/>
        </w:rPr>
        <w:t>У обучающегося будут сформированы следующие базовые исследовательские действия как часть познавательных УУД:</w:t>
      </w:r>
    </w:p>
    <w:bookmarkEnd w:id="89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географические вопросы как исследовательский инструмент познания;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проводить по плану несложное географическое исследование, в т.ч.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оценивать достоверность информации, полученной в ходе географического исследования;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81241C" w:rsidRPr="00E06E88" w:rsidRDefault="0081241C" w:rsidP="0081241C">
      <w:pPr>
        <w:rPr>
          <w:rFonts w:ascii="PT Astra Serif" w:hAnsi="PT Astra Serif" w:cs="Times New Roman"/>
          <w:i/>
          <w:sz w:val="28"/>
          <w:szCs w:val="28"/>
        </w:rPr>
      </w:pPr>
      <w:bookmarkStart w:id="894" w:name="sub_101895"/>
      <w:r w:rsidRPr="00E06E88">
        <w:rPr>
          <w:rFonts w:ascii="PT Astra Serif" w:hAnsi="PT Astra Serif" w:cs="Times New Roman"/>
          <w:i/>
          <w:sz w:val="28"/>
          <w:szCs w:val="28"/>
        </w:rPr>
        <w:t>У обучающегося будут сформированы следующие умения работать с информацией как часть познавательных УУД:</w:t>
      </w:r>
    </w:p>
    <w:bookmarkEnd w:id="894"/>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выбирать, анализировать и интерпретировать географическую информацию различных видов и форм представления;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находить сходные аргументы, подтверждающие или опровергающие одну и ту же идею, в различных источниках географической информации;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самостоятельно выбирать оптимальную форму представления географической информации;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оценивать надёжность географической информации по критериям, предложенным учителем или сформулированным самостоятельно;</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систематизировать географическую информацию в разных формах.</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81241C" w:rsidRPr="00E06E88" w:rsidRDefault="0081241C" w:rsidP="0081241C">
      <w:pPr>
        <w:rPr>
          <w:rFonts w:ascii="PT Astra Serif" w:hAnsi="PT Astra Serif" w:cs="Times New Roman"/>
          <w:i/>
          <w:sz w:val="28"/>
          <w:szCs w:val="28"/>
        </w:rPr>
      </w:pPr>
      <w:bookmarkStart w:id="895" w:name="sub_101896"/>
      <w:r w:rsidRPr="00E06E88">
        <w:rPr>
          <w:rFonts w:ascii="PT Astra Serif" w:hAnsi="PT Astra Serif" w:cs="Times New Roman"/>
          <w:i/>
          <w:sz w:val="28"/>
          <w:szCs w:val="28"/>
        </w:rPr>
        <w:t>У обучающегося будут сформированы следующие умения общения как часть коммуникативные УУД:</w:t>
      </w:r>
    </w:p>
    <w:bookmarkEnd w:id="895"/>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формулировать суждения, выражать свою точку зрения по географическим аспектам различных вопросов в устных и письменных текстах;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сопоставлять свои суждения по географическим вопросам с суждениями других участников диалога, обнаруживать различие и сходство позиций;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публично представлять результаты выполненного исследования или проекта.</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81241C" w:rsidRPr="00E06E88" w:rsidRDefault="0081241C" w:rsidP="0081241C">
      <w:pPr>
        <w:rPr>
          <w:rFonts w:ascii="PT Astra Serif" w:hAnsi="PT Astra Serif" w:cs="Times New Roman"/>
          <w:i/>
          <w:sz w:val="28"/>
          <w:szCs w:val="28"/>
        </w:rPr>
      </w:pPr>
      <w:bookmarkStart w:id="896" w:name="sub_101897"/>
      <w:r w:rsidRPr="00E06E88">
        <w:rPr>
          <w:rFonts w:ascii="PT Astra Serif" w:hAnsi="PT Astra Serif" w:cs="Times New Roman"/>
          <w:i/>
          <w:sz w:val="28"/>
          <w:szCs w:val="28"/>
        </w:rPr>
        <w:t>У обучающегося будут сформированы следующие умения самоорганизации как части регулятивных УУД:</w:t>
      </w:r>
    </w:p>
    <w:bookmarkEnd w:id="896"/>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81241C" w:rsidRPr="00E06E88" w:rsidRDefault="0081241C" w:rsidP="0081241C">
      <w:pPr>
        <w:rPr>
          <w:rFonts w:ascii="PT Astra Serif" w:hAnsi="PT Astra Serif" w:cs="Times New Roman"/>
          <w:i/>
          <w:sz w:val="28"/>
          <w:szCs w:val="28"/>
        </w:rPr>
      </w:pPr>
      <w:bookmarkStart w:id="897" w:name="sub_101898"/>
      <w:r w:rsidRPr="00E06E88">
        <w:rPr>
          <w:rFonts w:ascii="PT Astra Serif" w:hAnsi="PT Astra Serif" w:cs="Times New Roman"/>
          <w:i/>
          <w:sz w:val="28"/>
          <w:szCs w:val="28"/>
        </w:rPr>
        <w:t xml:space="preserve">У обучающегося будут сформированы следующие умения самоконтроля, эмоционального интеллекта как части регулятивных универсальных учебных </w:t>
      </w:r>
      <w:r w:rsidRPr="00E06E88">
        <w:rPr>
          <w:rFonts w:ascii="PT Astra Serif" w:hAnsi="PT Astra Serif" w:cs="Times New Roman"/>
          <w:i/>
          <w:sz w:val="28"/>
          <w:szCs w:val="28"/>
        </w:rPr>
        <w:lastRenderedPageBreak/>
        <w:t>действий:</w:t>
      </w:r>
    </w:p>
    <w:bookmarkEnd w:id="897"/>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владеть способами самоконтроля и рефлексии;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причины достижения (недостижения) результатов деятельности, давать оценку приобретённому опыту;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вносить коррективы в деятельность на основе новых обстоятельств, изменившихся ситуаций, установленных ошибок, возникших трудностей;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оценивать соответствие результата цели и условиям;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принятие себя и других: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осознанно относиться к другому человеку, его мнению; признавать своё право на ошибку и такое же право другого.</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Совместная деятельность</w:t>
      </w:r>
    </w:p>
    <w:p w:rsidR="0081241C" w:rsidRPr="00E06E88" w:rsidRDefault="0081241C" w:rsidP="0081241C">
      <w:pPr>
        <w:rPr>
          <w:rFonts w:ascii="PT Astra Serif" w:hAnsi="PT Astra Serif" w:cs="Times New Roman"/>
          <w:i/>
          <w:sz w:val="28"/>
          <w:szCs w:val="28"/>
        </w:rPr>
      </w:pPr>
      <w:bookmarkStart w:id="898" w:name="sub_101899"/>
      <w:r w:rsidRPr="00E06E88">
        <w:rPr>
          <w:rFonts w:ascii="PT Astra Serif" w:hAnsi="PT Astra Serif" w:cs="Times New Roman"/>
          <w:i/>
          <w:sz w:val="28"/>
          <w:szCs w:val="28"/>
        </w:rPr>
        <w:t>У обучающегося будут сформированы следующие умения совместной деятельности:</w:t>
      </w:r>
    </w:p>
    <w:bookmarkEnd w:id="898"/>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81241C" w:rsidRPr="00E06E88" w:rsidRDefault="0081241C" w:rsidP="0081241C">
      <w:pPr>
        <w:rPr>
          <w:rFonts w:ascii="PT Astra Serif" w:hAnsi="PT Astra Serif" w:cs="Times New Roman"/>
          <w:sz w:val="28"/>
          <w:szCs w:val="28"/>
        </w:rPr>
      </w:pPr>
    </w:p>
    <w:p w:rsidR="0081241C" w:rsidRPr="00E06E88" w:rsidRDefault="0081241C" w:rsidP="0081241C">
      <w:pPr>
        <w:widowControl/>
        <w:autoSpaceDE/>
        <w:autoSpaceDN/>
        <w:adjustRightInd/>
        <w:ind w:firstLine="709"/>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 xml:space="preserve">ПРЕДМЕТНЫЕ РЕЗУЛЬТАТЫ </w:t>
      </w:r>
    </w:p>
    <w:p w:rsidR="0081241C" w:rsidRPr="00E06E88" w:rsidRDefault="0081241C" w:rsidP="0081241C">
      <w:pPr>
        <w:widowControl/>
        <w:autoSpaceDE/>
        <w:autoSpaceDN/>
        <w:adjustRightInd/>
        <w:ind w:firstLine="709"/>
        <w:jc w:val="center"/>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contextualSpacing/>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5 КЛАСС</w:t>
      </w:r>
    </w:p>
    <w:p w:rsidR="0081241C" w:rsidRPr="00E06E88" w:rsidRDefault="0081241C" w:rsidP="0081241C">
      <w:pPr>
        <w:rPr>
          <w:rFonts w:ascii="PT Astra Serif" w:hAnsi="PT Astra Serif" w:cs="Times New Roman"/>
          <w:b/>
          <w:i/>
          <w:sz w:val="28"/>
          <w:szCs w:val="28"/>
        </w:rPr>
      </w:pPr>
      <w:bookmarkStart w:id="899" w:name="sub_101880"/>
      <w:r w:rsidRPr="00E06E88">
        <w:rPr>
          <w:rFonts w:ascii="PT Astra Serif" w:hAnsi="PT Astra Serif" w:cs="Times New Roman"/>
          <w:b/>
          <w:i/>
          <w:sz w:val="28"/>
          <w:szCs w:val="28"/>
        </w:rPr>
        <w:t>К концу 5 класса обучающийся научится:</w:t>
      </w:r>
    </w:p>
    <w:bookmarkEnd w:id="899"/>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географических объектов, процессов и явлений, изучаемых различными ветвями географической науки;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методов исследования, применяемых в географии; 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вклад великих путешественников в географическое изучение Земли; описывать и сравнивать маршруты их путешествий;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находить в различных источниках информации (включая интернет-</w:t>
      </w:r>
      <w:r w:rsidRPr="00E06E88">
        <w:rPr>
          <w:rFonts w:ascii="PT Astra Serif" w:hAnsi="PT Astra Serif" w:cs="Times New Roman"/>
          <w:sz w:val="28"/>
          <w:szCs w:val="28"/>
        </w:rPr>
        <w:lastRenderedPageBreak/>
        <w:t>ресурсы) факты, позволяющие оценить вклад российских путешественников и исследователей в развитие знаний о Земле;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определять направления, расстояния по плану местности и по географическим картам, географические координаты по географическим картам;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применять понятия «план местности», «географическая карта», «аэрофотоснимок», «ориентирование на местности», «стороны горизонта», «азимут», «горизонтали», «масштаб», «условные знаки» для решения учебных 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понятия «план местности» и «географическая карта», параллель» и «меридиан»;</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влияния Солнца на мир живой и неживой природы; объяснять причины смены дня и ночи и времён года;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понятия «земная кора»; «ядро», «мантия»; «минерал» и «горная порода»;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понятия «материковая» и «океаническая» земная кора; различать изученные минералы и горные породы, материковую и океаническую земную кору;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показывать на карте и обозначать на контурной карте материки и океаны, крупные формы рельефа Земли; различать горы и равнины;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классифицировать формы рельефа суши по высоте и по внешнему облику; называть причины землетрясений и вулканических извержений; 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применять понятия «эпицентр землетрясения» и «очаг землетрясения» для решения познавательных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 классифицировать острова по происхождению;</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опасных природных явлений в литосфере и средств их предупреждения;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изменений в литосфере в результате деятельности человека на примере своей местности, России и мира;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 приводить примеры действия внешних процессов рельефообразования и наличия полезных ископаемых в своей местности;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81241C" w:rsidRPr="00E06E88" w:rsidRDefault="0081241C" w:rsidP="0081241C">
      <w:pPr>
        <w:rPr>
          <w:rFonts w:ascii="PT Astra Serif" w:hAnsi="PT Astra Serif" w:cs="Times New Roman"/>
          <w:sz w:val="28"/>
          <w:szCs w:val="28"/>
        </w:rPr>
      </w:pPr>
    </w:p>
    <w:p w:rsidR="0081241C" w:rsidRPr="00E06E88" w:rsidRDefault="0081241C" w:rsidP="0081241C">
      <w:pPr>
        <w:widowControl/>
        <w:autoSpaceDE/>
        <w:autoSpaceDN/>
        <w:adjustRightInd/>
        <w:ind w:firstLine="0"/>
        <w:contextualSpacing/>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6 КЛАСС</w:t>
      </w:r>
    </w:p>
    <w:p w:rsidR="0081241C" w:rsidRPr="00E06E88" w:rsidRDefault="0081241C" w:rsidP="0081241C">
      <w:pPr>
        <w:rPr>
          <w:rFonts w:ascii="PT Astra Serif" w:hAnsi="PT Astra Serif" w:cs="Times New Roman"/>
          <w:b/>
          <w:i/>
          <w:sz w:val="28"/>
          <w:szCs w:val="28"/>
        </w:rPr>
      </w:pPr>
      <w:bookmarkStart w:id="900" w:name="sub_101881"/>
      <w:r w:rsidRPr="00E06E88">
        <w:rPr>
          <w:rFonts w:ascii="PT Astra Serif" w:hAnsi="PT Astra Serif" w:cs="Times New Roman"/>
          <w:b/>
          <w:i/>
          <w:sz w:val="28"/>
          <w:szCs w:val="28"/>
        </w:rPr>
        <w:t>К концу 6 класса обучающийся научится:</w:t>
      </w:r>
    </w:p>
    <w:bookmarkEnd w:id="900"/>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находить информацию об отдельных компонентах природы Земли, в т.ч. о природе своей местности, необходимую для решения учебных и (или) практико-ориентированных задач, и извлекать её из различных источников;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опасных природных явлений в геосферах и средств их предупреждения;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инструментарий (способы) получения географической информации на разных этапах географического изучения Земли;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свойства вод отдельных частей Мирового океана;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применять понятия «гидросфера», «круговорот воды», «цунами», «приливы и отливы»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классифицировать объекты гидросферы (моря, озёра, реки, подземные воды, болота, ледники) по заданным признакам;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питание и режим рек;</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реки по заданным признакам;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понятия «грунтовые, межпластовые и артезианские воды» и применять их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устанавливать причинно-следственные связи между питанием, режимом реки и климатом на территории речного бассейна;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районов распространения многолетней мерзлоты;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называть причины образования цунами, приливов и отливов;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описывать состав, строение атмосферы;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 различать свойства воздуха; климаты Земли; климатообразующие факторы; устанавливать зависимость между нагреванием земной поверхности и углом падения солнечных лучей; температурой воздуха и его относительной </w:t>
      </w:r>
      <w:r w:rsidRPr="00E06E88">
        <w:rPr>
          <w:rFonts w:ascii="PT Astra Serif" w:hAnsi="PT Astra Serif" w:cs="Times New Roman"/>
          <w:sz w:val="28"/>
          <w:szCs w:val="28"/>
        </w:rPr>
        <w:lastRenderedPageBreak/>
        <w:t>влажностью на основе данных эмпирических наблюдений;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виды атмосферных осадков; различать понятия «бризы» и «муссоны»;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понятия «погода» и «климат»;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понятия «атмосфера», «тропосфера», «стратосфера», «верхние слои атмосферы»;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применять понятия «атмосферное давление», «ветер», «атмосферные осадки», «воздушные массы»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 называть границы биосферы;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приспособления живых организмов к среде обитания в разных природных зонах;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растительный и животный мир разных территорий Земли;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взаимосвязи компонентов природы в природно-территориальном комплексе;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особенности растительного и животного мира в различных природных зонах;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плодородие почв в различных природных зонах; 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81241C" w:rsidRPr="00E06E88" w:rsidRDefault="0081241C" w:rsidP="0081241C">
      <w:pPr>
        <w:rPr>
          <w:rFonts w:ascii="PT Astra Serif" w:hAnsi="PT Astra Serif" w:cs="Times New Roman"/>
          <w:sz w:val="28"/>
          <w:szCs w:val="28"/>
        </w:rPr>
      </w:pPr>
    </w:p>
    <w:p w:rsidR="0081241C" w:rsidRPr="00E06E88" w:rsidRDefault="0081241C" w:rsidP="0081241C">
      <w:pPr>
        <w:widowControl/>
        <w:autoSpaceDE/>
        <w:autoSpaceDN/>
        <w:adjustRightInd/>
        <w:ind w:firstLine="0"/>
        <w:contextualSpacing/>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7 КЛАСС</w:t>
      </w:r>
    </w:p>
    <w:p w:rsidR="0081241C" w:rsidRPr="00E06E88" w:rsidRDefault="0081241C" w:rsidP="0081241C">
      <w:pPr>
        <w:rPr>
          <w:rFonts w:ascii="PT Astra Serif" w:hAnsi="PT Astra Serif" w:cs="Times New Roman"/>
          <w:b/>
          <w:i/>
          <w:sz w:val="28"/>
          <w:szCs w:val="28"/>
        </w:rPr>
      </w:pPr>
      <w:bookmarkStart w:id="901" w:name="sub_101882"/>
      <w:r w:rsidRPr="00E06E88">
        <w:rPr>
          <w:rFonts w:ascii="PT Astra Serif" w:hAnsi="PT Astra Serif" w:cs="Times New Roman"/>
          <w:b/>
          <w:i/>
          <w:sz w:val="28"/>
          <w:szCs w:val="28"/>
        </w:rPr>
        <w:t>К концу 7 класса обучающийся научится:</w:t>
      </w:r>
    </w:p>
    <w:bookmarkEnd w:id="901"/>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называть: строение и свойства (целостность, зональность, ритмичность) географической оболочки;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распознавать проявления изученных географических явлений, представляющие собой отражение таких свойств географической оболочки, как зональ</w:t>
      </w:r>
      <w:r w:rsidRPr="00E06E88">
        <w:rPr>
          <w:rFonts w:ascii="PT Astra Serif" w:hAnsi="PT Astra Serif" w:cs="Times New Roman"/>
          <w:sz w:val="28"/>
          <w:szCs w:val="28"/>
        </w:rPr>
        <w:lastRenderedPageBreak/>
        <w:t>ность, ритмичность и целостность;</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определять природные зоны по их существенным признакам на основе интеграции и интерпретации информации об особенностях их природы;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изученные процессы и явления, происходящие в географической оболочке;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изменений в геосферах в результате деятельности человека;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описывать закономерности изменения в пространстве рельефа, климата, внутренних вод и органического мира;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называть особенности географических процессов на границах литосферных плит с учётом характера взаимодействия и типа земной коры;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устанавливать (используя географические карты) взаимосвязи между движением литосферных плит и размещением крупных форм рельефа;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классифицировать воздушные массы Земли, типы климата по заданным показателям;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образование тропических муссонов, пассатов тропических широт, западных ветров;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описывать климат территории по климатограмме;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влияние климатообразующих факторов на климатические особенности территории;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океанические течения;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и сравнивать численность населения крупных стран мира;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плотность населения различных территорий;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применять понятие «плотность населения»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городские и сельские поселения;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крупнейших городов мира;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мировых и национальных религий;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проводить языковую классификацию народов;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различать основные виды хозяйственной деятельности людей на различных территориях;</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определять страны по их существенным признакам;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особенности природы, населения и хозяйства отдельных территорий;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использовать знания о населении материков и стран для решения различных учебных 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взаимодействия природы и общества в пределах отдельных территорий;</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81241C" w:rsidRPr="00E06E88" w:rsidRDefault="0081241C" w:rsidP="0081241C">
      <w:pPr>
        <w:rPr>
          <w:rFonts w:ascii="PT Astra Serif" w:hAnsi="PT Astra Serif" w:cs="Times New Roman"/>
          <w:sz w:val="28"/>
          <w:szCs w:val="28"/>
        </w:rPr>
      </w:pPr>
    </w:p>
    <w:p w:rsidR="0081241C" w:rsidRPr="00E06E88" w:rsidRDefault="0081241C" w:rsidP="0081241C">
      <w:pPr>
        <w:widowControl/>
        <w:autoSpaceDE/>
        <w:autoSpaceDN/>
        <w:adjustRightInd/>
        <w:ind w:firstLine="0"/>
        <w:contextualSpacing/>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8 КЛАСС</w:t>
      </w:r>
    </w:p>
    <w:p w:rsidR="0081241C" w:rsidRPr="00E06E88" w:rsidRDefault="0081241C" w:rsidP="0081241C">
      <w:pPr>
        <w:rPr>
          <w:rFonts w:ascii="PT Astra Serif" w:hAnsi="PT Astra Serif" w:cs="Times New Roman"/>
          <w:b/>
          <w:i/>
          <w:sz w:val="28"/>
          <w:szCs w:val="28"/>
        </w:rPr>
      </w:pPr>
      <w:bookmarkStart w:id="902" w:name="sub_101883"/>
      <w:r w:rsidRPr="00E06E88">
        <w:rPr>
          <w:rFonts w:ascii="PT Astra Serif" w:hAnsi="PT Astra Serif" w:cs="Times New Roman"/>
          <w:b/>
          <w:i/>
          <w:sz w:val="28"/>
          <w:szCs w:val="28"/>
        </w:rPr>
        <w:t>К концу 8 класса обучающийся научится:</w:t>
      </w:r>
    </w:p>
    <w:bookmarkEnd w:id="902"/>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основные этапы истории формирования и изучения территории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находить в различных источниках информации факты, позволяющие определить вклад российских учёных и путешественников в освоение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географическое положение России с использованием информации из различных источников;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федеральные округа, крупные географические районы и макрорегионы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субъектов Российской Федерации разных видов и показывать их на географической карте;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xml:space="preserve">- оценивать влияние географического положения регионов России на </w:t>
      </w:r>
      <w:r w:rsidRPr="00E06E88">
        <w:rPr>
          <w:rFonts w:ascii="PT Astra Serif" w:hAnsi="PT Astra Serif" w:cs="Times New Roman"/>
          <w:sz w:val="28"/>
          <w:szCs w:val="28"/>
        </w:rPr>
        <w:lastRenderedPageBreak/>
        <w:t>особенности природы, жизнь и хозяйственную деятельность населения;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степень благоприятности природных условий в пределах отдельных регионов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проводить классификацию природных ресурсов; распознавать типы природопользования;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особенности компонентов природы отдельных территорий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особенности компонентов природы отдельных территорий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называть географические процессы и явления, определяющие особенности природы страны, отдельных регионов и своей местности;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распространение по территории страны областей современного горообразования, землетрясений и вулканизма;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применять понятия «плита», «щит», «моренный холм», «бараньи лбы», «бархан», «дюна»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понятия «испарение», «испаряемость», «коэффициент увлажнения»; использовать их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описывать и прогнозировать погоду территории по карте погоды; использовать понятия «циклон», «антициклон», «атмосферный фронт» для объяснения особенностей погоды отдельных территорий с помощью карт погоды;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проводить классификацию типов климата и почв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 распознавать показатели, характеризующие состояние окружающей среды;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мер безопасности, в т.ч. для экономики семьи, в случае природных стихийных бедствий и техногенных катастроф;</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рационального и нерационального природопользования; приводить примеры особо охраняемых природных территорий России и своего края, животных и растений, занесённых в Красную книгу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адаптации человека к разнообразным природным условиям на территории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показатели воспроизводства и качества населения России с мировыми показателями и показателями других стран;</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демографические процессы и явления, характеризующие динамику численности населения России, её отдельных регионов и своего края;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проводить классификацию населённых пунктов и регионов России по заданным основаниям;</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p>
    <w:p w:rsidR="0081241C" w:rsidRPr="00E06E88" w:rsidRDefault="0081241C" w:rsidP="0081241C">
      <w:pPr>
        <w:widowControl/>
        <w:autoSpaceDE/>
        <w:autoSpaceDN/>
        <w:adjustRightInd/>
        <w:ind w:firstLine="0"/>
        <w:contextualSpacing/>
        <w:jc w:val="center"/>
        <w:rPr>
          <w:rFonts w:ascii="PT Astra Serif" w:hAnsi="PT Astra Serif" w:cs="Times New Roman"/>
          <w:b/>
          <w:sz w:val="28"/>
          <w:szCs w:val="28"/>
          <w:lang w:eastAsia="en-US"/>
        </w:rPr>
      </w:pPr>
      <w:bookmarkStart w:id="903" w:name="sub_101884"/>
      <w:r w:rsidRPr="00E06E88">
        <w:rPr>
          <w:rFonts w:ascii="PT Astra Serif" w:hAnsi="PT Astra Serif" w:cs="Times New Roman"/>
          <w:b/>
          <w:sz w:val="28"/>
          <w:szCs w:val="28"/>
          <w:lang w:eastAsia="en-US"/>
        </w:rPr>
        <w:t>9 КЛАСС</w:t>
      </w:r>
    </w:p>
    <w:p w:rsidR="0081241C" w:rsidRPr="00E06E88" w:rsidRDefault="0081241C" w:rsidP="0081241C">
      <w:pPr>
        <w:rPr>
          <w:rFonts w:ascii="PT Astra Serif" w:hAnsi="PT Astra Serif" w:cs="Times New Roman"/>
          <w:b/>
          <w:i/>
          <w:sz w:val="28"/>
          <w:szCs w:val="28"/>
        </w:rPr>
      </w:pPr>
      <w:r w:rsidRPr="00E06E88">
        <w:rPr>
          <w:rFonts w:ascii="PT Astra Serif" w:hAnsi="PT Astra Serif" w:cs="Times New Roman"/>
          <w:b/>
          <w:i/>
          <w:sz w:val="28"/>
          <w:szCs w:val="28"/>
        </w:rPr>
        <w:t>К концу 9 класса обучающийся научится:</w:t>
      </w:r>
    </w:p>
    <w:bookmarkEnd w:id="903"/>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 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территории опережающего развития (ТОР), Арктическую зону и зону Севера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различать природно-ресурсный, человеческий и производственный капитал;</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lastRenderedPageBreak/>
        <w:t>- различать виды транспорта и основные показатели их работы: грузооборот и пассажирооборот;</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оценивать влияние географического положения отдельных регионов России на особенности природы, жизнь и хозяйственную деятельность населения;</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объяснять географические различия населения и хозяйства территорий крупных регионов страны;</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сравнивать географическое положение, географические особенности природно-ресурсного потенциала, населения и хозяйства регионов России;</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приводить примеры объектов Всемирного наследия ЮНЕСКО и описывать их местоположение на географической карте;</w:t>
      </w:r>
    </w:p>
    <w:p w:rsidR="0081241C" w:rsidRPr="00E06E88" w:rsidRDefault="0081241C" w:rsidP="0081241C">
      <w:pPr>
        <w:rPr>
          <w:rFonts w:ascii="PT Astra Serif" w:hAnsi="PT Astra Serif" w:cs="Times New Roman"/>
          <w:sz w:val="28"/>
          <w:szCs w:val="28"/>
        </w:rPr>
      </w:pPr>
      <w:r w:rsidRPr="00E06E88">
        <w:rPr>
          <w:rFonts w:ascii="PT Astra Serif" w:hAnsi="PT Astra Serif" w:cs="Times New Roman"/>
          <w:sz w:val="28"/>
          <w:szCs w:val="28"/>
        </w:rPr>
        <w:t>- характеризовать место и роль России в мировом хозяйстве.</w:t>
      </w:r>
    </w:p>
    <w:p w:rsidR="0081241C" w:rsidRPr="00E06E88" w:rsidRDefault="0081241C" w:rsidP="0081241C">
      <w:pPr>
        <w:ind w:firstLine="709"/>
        <w:rPr>
          <w:rFonts w:ascii="PT Astra Serif" w:hAnsi="PT Astra Serif"/>
          <w:b/>
          <w:sz w:val="28"/>
          <w:szCs w:val="28"/>
        </w:rPr>
      </w:pPr>
      <w:r w:rsidRPr="00E06E88">
        <w:rPr>
          <w:rFonts w:ascii="PT Astra Serif" w:hAnsi="PT Astra Serif" w:cs="Times New Roman"/>
          <w:sz w:val="28"/>
          <w:szCs w:val="28"/>
        </w:rPr>
        <w:br w:type="page"/>
      </w:r>
      <w:r w:rsidRPr="00E06E88">
        <w:rPr>
          <w:rFonts w:ascii="PT Astra Serif" w:hAnsi="PT Astra Serif" w:cs="Times New Roman"/>
          <w:b/>
          <w:sz w:val="28"/>
          <w:szCs w:val="28"/>
        </w:rPr>
        <w:lastRenderedPageBreak/>
        <w:t>2.1.16. </w:t>
      </w:r>
      <w:r w:rsidRPr="00E06E88">
        <w:rPr>
          <w:rFonts w:ascii="PT Astra Serif" w:hAnsi="PT Astra Serif"/>
          <w:b/>
          <w:sz w:val="28"/>
          <w:szCs w:val="28"/>
        </w:rPr>
        <w:t>РАБОЧАЯ ПРОГРАММА УЧЕБНОГО ПРЕДМЕТА «ФИЗИКА» (БАЗОВЫЙ УРОВЕНЬ)</w:t>
      </w:r>
    </w:p>
    <w:p w:rsidR="0081241C" w:rsidRPr="00E06E88" w:rsidRDefault="0081241C" w:rsidP="0081241C">
      <w:pPr>
        <w:ind w:firstLine="0"/>
        <w:rPr>
          <w:rFonts w:ascii="PT Astra Serif" w:hAnsi="PT Astra Serif"/>
          <w:b/>
          <w:sz w:val="28"/>
          <w:szCs w:val="28"/>
        </w:rPr>
      </w:pP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«Физика» (базовый уровень) составлена в соответствии с ФГОС ООО и Федеральной рабочей программой учебного предмета «Физика» (базовый уровень) Федеральной образовательной программы ООО.</w:t>
      </w:r>
    </w:p>
    <w:p w:rsidR="0081241C" w:rsidRPr="00E06E88" w:rsidRDefault="0081241C" w:rsidP="0081241C">
      <w:pPr>
        <w:pStyle w:val="23"/>
        <w:shd w:val="clear" w:color="auto" w:fill="auto"/>
        <w:tabs>
          <w:tab w:val="left" w:pos="1533"/>
        </w:tabs>
        <w:spacing w:before="0" w:after="0" w:line="240" w:lineRule="auto"/>
        <w:ind w:firstLine="709"/>
        <w:rPr>
          <w:rFonts w:ascii="PT Astra Serif" w:hAnsi="PT Astra Serif"/>
        </w:rPr>
      </w:pPr>
      <w:r w:rsidRPr="00E06E88">
        <w:rPr>
          <w:rFonts w:ascii="PT Astra Serif" w:hAnsi="PT Astra Serif"/>
        </w:rPr>
        <w:t>Рабочая программа учебного предмета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rsidR="0081241C" w:rsidRPr="00E06E88" w:rsidRDefault="0081241C" w:rsidP="0081241C">
      <w:pPr>
        <w:pStyle w:val="23"/>
        <w:shd w:val="clear" w:color="auto" w:fill="auto"/>
        <w:tabs>
          <w:tab w:val="left" w:pos="1533"/>
        </w:tabs>
        <w:spacing w:before="0" w:after="0" w:line="240" w:lineRule="auto"/>
        <w:ind w:firstLine="709"/>
        <w:rPr>
          <w:rFonts w:ascii="PT Astra Serif" w:hAnsi="PT Astra Serif"/>
        </w:rPr>
      </w:pPr>
    </w:p>
    <w:p w:rsidR="0081241C" w:rsidRPr="00E06E88" w:rsidRDefault="0081241C" w:rsidP="0081241C">
      <w:pPr>
        <w:pStyle w:val="23"/>
        <w:shd w:val="clear" w:color="auto" w:fill="auto"/>
        <w:tabs>
          <w:tab w:val="left" w:pos="1533"/>
        </w:tabs>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81241C" w:rsidRPr="00E06E88" w:rsidRDefault="0081241C" w:rsidP="0081241C">
      <w:pPr>
        <w:pStyle w:val="23"/>
        <w:shd w:val="clear" w:color="auto" w:fill="auto"/>
        <w:tabs>
          <w:tab w:val="left" w:pos="1739"/>
        </w:tabs>
        <w:spacing w:before="0" w:after="0" w:line="240" w:lineRule="auto"/>
        <w:ind w:firstLine="709"/>
        <w:rPr>
          <w:rFonts w:ascii="PT Astra Serif" w:hAnsi="PT Astra Serif"/>
        </w:rPr>
      </w:pPr>
      <w:r w:rsidRPr="00E06E88">
        <w:rPr>
          <w:rFonts w:ascii="PT Astra Serif" w:hAnsi="PT Astra Serif"/>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81241C" w:rsidRPr="00E06E88" w:rsidRDefault="0081241C" w:rsidP="0081241C">
      <w:pPr>
        <w:pStyle w:val="23"/>
        <w:shd w:val="clear" w:color="auto" w:fill="auto"/>
        <w:tabs>
          <w:tab w:val="left" w:pos="1739"/>
        </w:tabs>
        <w:spacing w:before="0" w:after="0" w:line="240" w:lineRule="auto"/>
        <w:ind w:firstLine="709"/>
        <w:rPr>
          <w:rFonts w:ascii="PT Astra Serif" w:hAnsi="PT Astra Serif"/>
        </w:rPr>
      </w:pPr>
      <w:r w:rsidRPr="00E06E88">
        <w:rPr>
          <w:rFonts w:ascii="PT Astra Serif" w:hAnsi="PT Astra Serif"/>
        </w:rPr>
        <w:t>Содержание программы по физике направлено на формирование естественно-научной грамотности обучающихся и организацию изучений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81241C" w:rsidRPr="00E06E88" w:rsidRDefault="0081241C" w:rsidP="0081241C">
      <w:pPr>
        <w:pStyle w:val="23"/>
        <w:shd w:val="clear" w:color="auto" w:fill="auto"/>
        <w:tabs>
          <w:tab w:val="left" w:pos="1739"/>
        </w:tabs>
        <w:spacing w:before="0" w:after="0" w:line="240" w:lineRule="auto"/>
        <w:ind w:firstLine="709"/>
        <w:rPr>
          <w:rFonts w:ascii="PT Astra Serif" w:hAnsi="PT Astra Serif"/>
        </w:rPr>
      </w:pPr>
      <w:r w:rsidRPr="00E06E88">
        <w:rPr>
          <w:rFonts w:ascii="PT Astra Serif" w:hAnsi="PT Astra Serif"/>
        </w:rPr>
        <w:t>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w:t>
      </w:r>
    </w:p>
    <w:p w:rsidR="0081241C" w:rsidRPr="00E06E88" w:rsidRDefault="0081241C" w:rsidP="0081241C">
      <w:pPr>
        <w:pStyle w:val="23"/>
        <w:shd w:val="clear" w:color="auto" w:fill="auto"/>
        <w:tabs>
          <w:tab w:val="left" w:pos="1739"/>
        </w:tabs>
        <w:spacing w:before="0" w:after="0" w:line="240" w:lineRule="auto"/>
        <w:ind w:firstLine="709"/>
        <w:rPr>
          <w:rFonts w:ascii="PT Astra Serif" w:hAnsi="PT Astra Serif"/>
        </w:rPr>
      </w:pPr>
      <w:r w:rsidRPr="00E06E88">
        <w:rPr>
          <w:rFonts w:ascii="PT Astra Serif" w:hAnsi="PT Astra Serif"/>
        </w:rPr>
        <w:t>Программа по физике разработана с целью оказания методической помощи учителю в создании рабочей программы по учебному предмету.</w:t>
      </w:r>
    </w:p>
    <w:p w:rsidR="0081241C" w:rsidRPr="00E06E88" w:rsidRDefault="0081241C" w:rsidP="0081241C">
      <w:pPr>
        <w:pStyle w:val="23"/>
        <w:shd w:val="clear" w:color="auto" w:fill="auto"/>
        <w:tabs>
          <w:tab w:val="left" w:pos="1739"/>
        </w:tabs>
        <w:spacing w:before="0" w:after="0" w:line="240" w:lineRule="auto"/>
        <w:ind w:firstLine="709"/>
        <w:rPr>
          <w:rFonts w:ascii="PT Astra Serif" w:hAnsi="PT Astra Serif"/>
        </w:rPr>
      </w:pPr>
      <w:r w:rsidRPr="00E06E88">
        <w:rPr>
          <w:rFonts w:ascii="PT Astra Serif" w:hAnsi="PT Astra Serif"/>
        </w:rPr>
        <w:t>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w:t>
      </w:r>
    </w:p>
    <w:p w:rsidR="0081241C" w:rsidRPr="00E06E88" w:rsidRDefault="0081241C" w:rsidP="0081241C">
      <w:pPr>
        <w:pStyle w:val="23"/>
        <w:shd w:val="clear" w:color="auto" w:fill="auto"/>
        <w:tabs>
          <w:tab w:val="left" w:pos="1739"/>
        </w:tabs>
        <w:spacing w:before="0" w:after="0" w:line="240" w:lineRule="auto"/>
        <w:ind w:firstLine="709"/>
        <w:rPr>
          <w:rFonts w:ascii="PT Astra Serif" w:hAnsi="PT Astra Serif"/>
        </w:rPr>
      </w:pPr>
      <w:r w:rsidRPr="00E06E88">
        <w:rPr>
          <w:rFonts w:ascii="PT Astra Serif" w:hAnsi="PT Astra Serif"/>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81241C" w:rsidRPr="00E06E88" w:rsidRDefault="0081241C" w:rsidP="0081241C">
      <w:pPr>
        <w:pStyle w:val="23"/>
        <w:shd w:val="clear" w:color="auto" w:fill="auto"/>
        <w:tabs>
          <w:tab w:val="left" w:pos="1753"/>
          <w:tab w:val="left" w:pos="7442"/>
        </w:tabs>
        <w:spacing w:before="0" w:after="0" w:line="240" w:lineRule="auto"/>
        <w:ind w:firstLine="709"/>
        <w:rPr>
          <w:rFonts w:ascii="PT Astra Serif" w:hAnsi="PT Astra Serif"/>
        </w:rPr>
      </w:pPr>
      <w:r w:rsidRPr="00E06E88">
        <w:rPr>
          <w:rFonts w:ascii="PT Astra Serif" w:hAnsi="PT Astra Serif"/>
        </w:rPr>
        <w:t>Изучение физики на углублённом уровне предполагает овладение следующими компетентностями, характеризующими естественно-научную грамотность: научно объяснять явления, оценивать и понимать особенности научного исследования; интерпретировать данные и использовать научные доказатель</w:t>
      </w:r>
      <w:r w:rsidRPr="00E06E88">
        <w:rPr>
          <w:rFonts w:ascii="PT Astra Serif" w:hAnsi="PT Astra Serif"/>
        </w:rPr>
        <w:lastRenderedPageBreak/>
        <w:t>ства для получения выводов».</w:t>
      </w:r>
    </w:p>
    <w:p w:rsidR="0081241C" w:rsidRPr="00E06E88" w:rsidRDefault="0081241C" w:rsidP="0081241C">
      <w:pPr>
        <w:pStyle w:val="23"/>
        <w:shd w:val="clear" w:color="auto" w:fill="auto"/>
        <w:tabs>
          <w:tab w:val="left" w:pos="1731"/>
          <w:tab w:val="left" w:pos="7442"/>
        </w:tabs>
        <w:spacing w:before="0" w:after="0" w:line="240" w:lineRule="auto"/>
        <w:ind w:firstLine="709"/>
        <w:rPr>
          <w:rFonts w:ascii="PT Astra Serif" w:hAnsi="PT Astra Serif"/>
        </w:rPr>
      </w:pPr>
      <w:r w:rsidRPr="00E06E88">
        <w:rPr>
          <w:rFonts w:ascii="PT Astra Serif" w:hAnsi="PT Astra Serif"/>
        </w:rPr>
        <w:t>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w:t>
      </w:r>
    </w:p>
    <w:p w:rsidR="0081241C" w:rsidRPr="00E06E88" w:rsidRDefault="0081241C" w:rsidP="0081241C">
      <w:pPr>
        <w:pStyle w:val="23"/>
        <w:shd w:val="clear" w:color="auto" w:fill="auto"/>
        <w:tabs>
          <w:tab w:val="left" w:pos="1817"/>
        </w:tabs>
        <w:spacing w:before="0" w:after="0" w:line="240" w:lineRule="auto"/>
        <w:ind w:left="709"/>
        <w:rPr>
          <w:rFonts w:ascii="PT Astra Serif" w:hAnsi="PT Astra Serif"/>
          <w:b/>
        </w:rPr>
      </w:pPr>
      <w:r w:rsidRPr="00E06E88">
        <w:rPr>
          <w:rFonts w:ascii="PT Astra Serif" w:hAnsi="PT Astra Serif"/>
          <w:b/>
        </w:rPr>
        <w:t>Цели изучения физики: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интереса и стремления обучающихся к научному изучению природы, развитие их интеллектуальных и творческих способностей;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представлений о научном методе познания и формирование исследовательского отношения к окружающим явлениям;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научного мировоззрения как результата изучения основ строения материи и фундаментальных законов физики;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представлений о роли физики для развития других естественных наук, техники и технологий;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Достижение этих целей программы по физике на уровне основного общего образования обеспечивается решением следующих </w:t>
      </w:r>
      <w:r w:rsidRPr="00E06E88">
        <w:rPr>
          <w:rFonts w:ascii="PT Astra Serif" w:hAnsi="PT Astra Serif"/>
          <w:b/>
        </w:rPr>
        <w:t>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знаний о дискретном строении вещества, о механических, тепловых, электрических, магнитных и квантовых явлениях;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умений описывать и объяснять физические явления с использованием полученных знаний;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методов решения простейших расчётных задач с использованием физических моделей, творческих и практико-ориентированных задач;</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со сферами профессиональной деятельности, связанными с физикой, и современными технологиями, основанными на достижениях физической науки.</w:t>
      </w:r>
    </w:p>
    <w:p w:rsidR="0081241C" w:rsidRPr="005471DC" w:rsidRDefault="0081241C" w:rsidP="0081241C">
      <w:pPr>
        <w:pStyle w:val="23"/>
        <w:shd w:val="clear" w:color="auto" w:fill="auto"/>
        <w:spacing w:before="0" w:after="0" w:line="240" w:lineRule="auto"/>
        <w:ind w:firstLine="709"/>
        <w:rPr>
          <w:rFonts w:ascii="PT Astra Serif" w:hAnsi="PT Astra Serif"/>
        </w:rPr>
      </w:pPr>
      <w:r w:rsidRPr="005471DC">
        <w:rPr>
          <w:rFonts w:ascii="PT Astra Serif" w:hAnsi="PT Astra Serif"/>
        </w:rPr>
        <w:t>Предлагаемый в программе по физике перечень лабораторных работ и опытов является рекомендательным,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«Физики» в учебном плане</w:t>
      </w:r>
    </w:p>
    <w:p w:rsidR="0081241C" w:rsidRPr="005471DC" w:rsidRDefault="0081241C" w:rsidP="0081241C">
      <w:pPr>
        <w:pStyle w:val="23"/>
        <w:shd w:val="clear" w:color="auto" w:fill="auto"/>
        <w:tabs>
          <w:tab w:val="left" w:pos="1754"/>
        </w:tabs>
        <w:spacing w:before="0" w:after="0" w:line="240" w:lineRule="auto"/>
        <w:ind w:firstLine="709"/>
        <w:rPr>
          <w:rFonts w:ascii="PT Astra Serif" w:hAnsi="PT Astra Serif"/>
        </w:rPr>
      </w:pPr>
      <w:r w:rsidRPr="005471DC">
        <w:rPr>
          <w:rFonts w:ascii="PT Astra Serif" w:hAnsi="PT Astra Serif"/>
        </w:rPr>
        <w:t xml:space="preserve">Общее число часов для изучения физики на базовом уровне - 238 часов: </w:t>
      </w:r>
    </w:p>
    <w:p w:rsidR="0081241C" w:rsidRPr="005471DC" w:rsidRDefault="0081241C" w:rsidP="0081241C">
      <w:pPr>
        <w:pStyle w:val="23"/>
        <w:shd w:val="clear" w:color="auto" w:fill="auto"/>
        <w:tabs>
          <w:tab w:val="left" w:pos="1754"/>
        </w:tabs>
        <w:spacing w:before="0" w:after="0" w:line="240" w:lineRule="auto"/>
        <w:ind w:firstLine="709"/>
        <w:rPr>
          <w:rFonts w:ascii="PT Astra Serif" w:hAnsi="PT Astra Serif"/>
        </w:rPr>
      </w:pPr>
      <w:r w:rsidRPr="005471DC">
        <w:rPr>
          <w:rFonts w:ascii="PT Astra Serif" w:hAnsi="PT Astra Serif"/>
        </w:rPr>
        <w:t xml:space="preserve">в 7 классе - 68 часов (2 часа в неделю), </w:t>
      </w:r>
    </w:p>
    <w:p w:rsidR="0081241C" w:rsidRPr="005471DC" w:rsidRDefault="0081241C" w:rsidP="0081241C">
      <w:pPr>
        <w:pStyle w:val="23"/>
        <w:shd w:val="clear" w:color="auto" w:fill="auto"/>
        <w:tabs>
          <w:tab w:val="left" w:pos="1754"/>
        </w:tabs>
        <w:spacing w:before="0" w:after="0" w:line="240" w:lineRule="auto"/>
        <w:ind w:firstLine="709"/>
        <w:rPr>
          <w:rFonts w:ascii="PT Astra Serif" w:hAnsi="PT Astra Serif"/>
        </w:rPr>
      </w:pPr>
      <w:r w:rsidRPr="005471DC">
        <w:rPr>
          <w:rFonts w:ascii="PT Astra Serif" w:hAnsi="PT Astra Serif"/>
        </w:rPr>
        <w:t xml:space="preserve">в 8 классе - 68 часов (2 часа в неделю), </w:t>
      </w:r>
    </w:p>
    <w:p w:rsidR="0081241C" w:rsidRPr="005471DC" w:rsidRDefault="0081241C" w:rsidP="0081241C">
      <w:pPr>
        <w:pStyle w:val="23"/>
        <w:shd w:val="clear" w:color="auto" w:fill="auto"/>
        <w:tabs>
          <w:tab w:val="left" w:pos="1754"/>
        </w:tabs>
        <w:spacing w:before="0" w:after="0" w:line="240" w:lineRule="auto"/>
        <w:ind w:firstLine="709"/>
        <w:rPr>
          <w:rFonts w:ascii="PT Astra Serif" w:hAnsi="PT Astra Serif"/>
        </w:rPr>
      </w:pPr>
      <w:r w:rsidRPr="005471DC">
        <w:rPr>
          <w:rFonts w:ascii="PT Astra Serif" w:hAnsi="PT Astra Serif"/>
        </w:rPr>
        <w:lastRenderedPageBreak/>
        <w:t>в 9 классе - 102 часа (3 часа в неделю).</w:t>
      </w:r>
    </w:p>
    <w:p w:rsidR="0081241C" w:rsidRPr="00E06E88" w:rsidRDefault="0081241C" w:rsidP="0081241C">
      <w:pPr>
        <w:pStyle w:val="23"/>
        <w:shd w:val="clear" w:color="auto" w:fill="auto"/>
        <w:spacing w:before="0" w:after="0" w:line="240" w:lineRule="auto"/>
        <w:ind w:firstLine="709"/>
        <w:rPr>
          <w:rFonts w:ascii="PT Astra Serif" w:hAnsi="PT Astra Serif"/>
          <w:b/>
        </w:rPr>
      </w:pPr>
    </w:p>
    <w:p w:rsidR="0081241C" w:rsidRPr="00E06E88" w:rsidRDefault="0081241C" w:rsidP="0081241C">
      <w:pPr>
        <w:pStyle w:val="23"/>
        <w:shd w:val="clear" w:color="auto" w:fill="auto"/>
        <w:spacing w:before="0" w:after="0" w:line="240" w:lineRule="auto"/>
        <w:ind w:firstLine="709"/>
        <w:rPr>
          <w:rFonts w:ascii="PT Astra Serif" w:hAnsi="PT Astra Serif"/>
          <w:b/>
        </w:rPr>
      </w:pPr>
      <w:r w:rsidRPr="00E06E88">
        <w:rPr>
          <w:rFonts w:ascii="PT Astra Serif" w:hAnsi="PT Astra Serif"/>
          <w:b/>
        </w:rPr>
        <w:t>2) СОДЕРЖАНИЕ УЧЕБНОГО ПРЕДМЕТА «ФИЗИКА»</w:t>
      </w:r>
    </w:p>
    <w:p w:rsidR="0081241C" w:rsidRPr="00E06E88" w:rsidRDefault="0081241C" w:rsidP="0081241C">
      <w:pPr>
        <w:ind w:firstLine="0"/>
        <w:jc w:val="center"/>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81241C" w:rsidRPr="00E06E88" w:rsidRDefault="0081241C" w:rsidP="0081241C">
      <w:pPr>
        <w:pStyle w:val="23"/>
        <w:shd w:val="clear" w:color="auto" w:fill="auto"/>
        <w:tabs>
          <w:tab w:val="left" w:pos="1890"/>
        </w:tabs>
        <w:spacing w:before="0" w:after="0" w:line="240" w:lineRule="auto"/>
        <w:ind w:left="709"/>
        <w:rPr>
          <w:rFonts w:ascii="PT Astra Serif" w:hAnsi="PT Astra Serif"/>
          <w:b/>
        </w:rPr>
      </w:pPr>
      <w:r w:rsidRPr="00E06E88">
        <w:rPr>
          <w:rFonts w:ascii="PT Astra Serif" w:hAnsi="PT Astra Serif"/>
          <w:b/>
        </w:rPr>
        <w:t>Физика и её роль в познании окружающего мира.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Физика - наука о природе. Явления природы. Физические явления: механические, тепловые, электрические, магнитные, световые, звуковые.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Физические величины. Измерение физических величин. Физические приборы. Погрешность измерений Международная система единиц.</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Механические, тепловые, электрические, магнитные, световые явления.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Физические приборы и процедура прямых измерений аналоговым и цифровым прибором.</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цены деления шкалы измерительного прибора.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расстояний.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объёма жидкости и твёрдого тела.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размеров малых тел.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температуры при помощи жидкостного термометра и датчика температуры.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Проведение исследования по проверке гипотезы: дальность полёта шарика, пущенного горизонтально, тем больше, чем больше высота пуска.</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t>Первоначальные сведения о строении вещества.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вещества: атомы и молекулы, их размеры. Опыты, доказывающие дискретное строение вещества.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w:t>
      </w: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броуновского движения.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диффузии.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явлений, объясняющихся притяжением или отталкиванием частиц вещества.</w:t>
      </w: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Оценка диаметра атома методом рядов (с использованием фотографий).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Опыты по наблюдению теплового расширения газов.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обнаружению действия сил молекулярного притяжения.</w:t>
      </w:r>
    </w:p>
    <w:p w:rsidR="0081241C" w:rsidRPr="00E06E88" w:rsidRDefault="0081241C" w:rsidP="0081241C">
      <w:pPr>
        <w:pStyle w:val="23"/>
        <w:shd w:val="clear" w:color="auto" w:fill="auto"/>
        <w:tabs>
          <w:tab w:val="left" w:pos="1790"/>
        </w:tabs>
        <w:spacing w:before="0" w:after="0" w:line="240" w:lineRule="auto"/>
        <w:ind w:left="709"/>
        <w:rPr>
          <w:rFonts w:ascii="PT Astra Serif" w:hAnsi="PT Astra Serif"/>
          <w:b/>
        </w:rPr>
      </w:pPr>
    </w:p>
    <w:p w:rsidR="0081241C" w:rsidRPr="00E06E88" w:rsidRDefault="0081241C" w:rsidP="0081241C">
      <w:pPr>
        <w:pStyle w:val="23"/>
        <w:shd w:val="clear" w:color="auto" w:fill="auto"/>
        <w:tabs>
          <w:tab w:val="left" w:pos="1790"/>
        </w:tabs>
        <w:spacing w:before="0" w:after="0" w:line="240" w:lineRule="auto"/>
        <w:ind w:left="709"/>
        <w:rPr>
          <w:rFonts w:ascii="PT Astra Serif" w:hAnsi="PT Astra Serif"/>
          <w:b/>
        </w:rPr>
      </w:pPr>
      <w:r w:rsidRPr="00E06E88">
        <w:rPr>
          <w:rFonts w:ascii="PT Astra Serif" w:hAnsi="PT Astra Serif"/>
          <w:b/>
        </w:rPr>
        <w:t>Движение и взаимодействие тел.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Механическое движение. Равномерное и неравномерное движение. Скорость. Средняя скорость при неравномерном движении. Расчёт пути и времени движения.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w:t>
      </w:r>
    </w:p>
    <w:p w:rsidR="0081241C" w:rsidRPr="00E06E88" w:rsidRDefault="0081241C" w:rsidP="0081241C">
      <w:pPr>
        <w:pStyle w:val="23"/>
        <w:shd w:val="clear" w:color="auto" w:fill="auto"/>
        <w:tabs>
          <w:tab w:val="left" w:pos="2001"/>
        </w:tabs>
        <w:spacing w:before="0" w:after="0" w:line="240" w:lineRule="auto"/>
        <w:ind w:left="709"/>
        <w:rPr>
          <w:rFonts w:ascii="PT Astra Serif" w:hAnsi="PT Astra Serif"/>
          <w:b/>
          <w:i/>
        </w:rPr>
      </w:pPr>
      <w:r w:rsidRPr="00E06E88">
        <w:rPr>
          <w:rFonts w:ascii="PT Astra Serif" w:hAnsi="PT Astra Serif"/>
          <w:b/>
          <w:i/>
        </w:rPr>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механического движения тела.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скорости прямолинейного движения.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явления инерции.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изменения скорости при взаимодействии тел.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масс по взаимодействию тел.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Сложение сил, направленных по одной прямой.</w:t>
      </w: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скорости равномерного движения (шарика в жидкости, модели электрического автомобиля и так далее).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средней скорости скольжения бруска или шарика по наклонной плоскости.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плотности твёрдого тела.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демонстрирующие зависимость растяжения (деформации) пружины от приложенной силы.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демонстрирующие зависимость силы трения скольжения от веса тела и характера соприкасающихся поверхностей.</w:t>
      </w:r>
    </w:p>
    <w:p w:rsidR="0081241C" w:rsidRPr="00E06E88" w:rsidRDefault="0081241C" w:rsidP="0081241C">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t>Давление твёрдых тел, жидкостей и газов.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Действие жидкости и газа на погружённое в них тело. Выталкивающая (архимедова) сила. Закон Архимеда. Плавание тел. Воздухоплавание.</w:t>
      </w: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lastRenderedPageBreak/>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Зависимость давления газа от температуры.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Передача давления жидкостью и газом.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Сообщающиеся сосуды.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Гидравлический пресс.</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Проявление действия атмосферного давления.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Зависимость выталкивающей силы от объёма погружённой части тела и плотности жидкости.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Равенство выталкивающей силы весу вытесненной жидкости.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Условие плавания тел: плавание или погружение тел в зависимости от соотношения плотностей тела и жидкости.</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веса тела в воде от объёма погружённой в жидкость части тела.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выталкивающей силы, действующей на тело, погружённое в жидкость.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независимости выталкивающей силы, действующей на тело в жидкости, от массы тела.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Конструирование ареометра или конструирование лодки и определение её грузоподъёмности.</w:t>
      </w:r>
    </w:p>
    <w:p w:rsidR="0081241C" w:rsidRPr="00E06E88" w:rsidRDefault="0081241C" w:rsidP="0081241C">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Работа и мощность. Энергия.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Механическая работа. Мощность.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Простые механизмы: рычаг, блок, наклонная плоскость. Правило равновесия рычага. Применение правила равновесия рычага к блоку. «Золотое правило» механики. Коэффициент полезного действия (далее - КПД) простых механизмов. Простые механизмы в быту и технике.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Механическая энергия. Кинетическая и потенциальная энергия. Превращение одного вида механической энергии в другой. Закон сохранения энергии в механике.</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Примеры простых механизмов.</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работы силы трения при равномерном движении тела по горизонтальной поверхности.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условий равновесия рычага.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КПД наклонной плоскости.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закона сохранения механической энергии.</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81241C" w:rsidRPr="00E06E88" w:rsidRDefault="0081241C" w:rsidP="0081241C">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t>Тепловые явления.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положения молекулярно-кинетической теории строения веще</w:t>
      </w:r>
      <w:r w:rsidRPr="00E06E88">
        <w:rPr>
          <w:rFonts w:ascii="PT Astra Serif" w:hAnsi="PT Astra Serif"/>
        </w:rPr>
        <w:lastRenderedPageBreak/>
        <w:t>ства. Масса и размеры атомов и молекул. Опыты, подтверждающие основные положения молекулярно-кинетической теории.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Влажность воздуха.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Энергия топлива. Удельная теплота сгорания.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Принципы работы тепловых двигателей КПД теплового двигателя. Тепловые двигатели и защита окружающей среды.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Закон сохранения и превращения энергии в тепловых процессах.</w:t>
      </w: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броуновского движения.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диффузии.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явлений смачивания и капиллярных явлений.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теплового расширения тел.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Изменение давления газа при изменении объёма и нагревании или охлаждении.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измерения температуры.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теплопередачи.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Охлаждение при совершении работы.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Нагревание при совершении работы внешними силами.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теплоёмкостей различных веществ.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кипения.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постоянства температуры при плавлении.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Модели тепловых двигателей.</w:t>
      </w:r>
    </w:p>
    <w:p w:rsidR="0081241C" w:rsidRPr="00E06E88" w:rsidRDefault="0081241C" w:rsidP="0081241C">
      <w:pPr>
        <w:pStyle w:val="23"/>
        <w:shd w:val="clear" w:color="auto" w:fill="auto"/>
        <w:tabs>
          <w:tab w:val="left" w:pos="2030"/>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обнаружению действия сил молекулярного притяжения.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выращиванию кристаллов поваренной соли или сахара.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наблюдению теплового расширения газов, жидкостей и твёрдых тел.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давления воздуха в баллоне шприца.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демонстрирующие зависимость давления воздуха от его объёма и нагревания или охлаждения.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Проверка гипотезы линейной зависимости длины столбика жидкости в </w:t>
      </w:r>
      <w:r w:rsidRPr="00E06E88">
        <w:rPr>
          <w:rFonts w:ascii="PT Astra Serif" w:hAnsi="PT Astra Serif"/>
        </w:rPr>
        <w:lastRenderedPageBreak/>
        <w:t>термометрической трубке от температуры.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изменения внутренней энергии тела в результате теплопередачи и работы внешних сил.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явления теплообмена при смешивании холодной и горячей воды.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количества теплоты, полученного водой при теплообмене с нагретым металлическим цилиндром.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удельной теплоёмкости вещества.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процесса испарения.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относительной влажности воздуха.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удельной теплоты плавления льда.</w:t>
      </w:r>
    </w:p>
    <w:p w:rsidR="0081241C" w:rsidRPr="00E06E88" w:rsidRDefault="0081241C" w:rsidP="0081241C">
      <w:pPr>
        <w:pStyle w:val="23"/>
        <w:shd w:val="clear" w:color="auto" w:fill="auto"/>
        <w:tabs>
          <w:tab w:val="left" w:pos="2030"/>
        </w:tabs>
        <w:spacing w:before="0" w:after="0" w:line="240" w:lineRule="auto"/>
        <w:ind w:left="709"/>
        <w:rPr>
          <w:rFonts w:ascii="PT Astra Serif" w:hAnsi="PT Astra Serif"/>
          <w:b/>
        </w:rPr>
      </w:pPr>
      <w:r w:rsidRPr="00E06E88">
        <w:rPr>
          <w:rFonts w:ascii="PT Astra Serif" w:hAnsi="PT Astra Serif"/>
          <w:b/>
        </w:rPr>
        <w:t>Электрические и магнитные явления.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Электрическое поле. Напряжённость электрического поля. Принцип</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суперпозиции электрических полей (на качественном уровне).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Носители электрических зарядов. Элементарный электрический заряд. Строение атома. Проводники и диэлектрики. Закон сохранения электрического заряда.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Работа и мощность электрического тока. Закон Джоуля-Ленца. Электрические цепи и потребители электрической энергии в быту. Короткое замыкание.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w:t>
      </w: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Электризация тел.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Два рода электрических зарядов и взаимодействие заряженных тел.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Устройство и действие электроскопа.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Электростатическая индукция.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Закон сохранения электрических зарядов.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Проводники и диэлектрики.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Моделирование силовых линий электрического поля.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Источники постоянного тока.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Действия электрического тока.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Электрический ток в жидкости.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Газовый разряд.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силы тока амперметром.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электрического напряжения вольтметром.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Реостат и магазин сопротивлений.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Взаимодействие постоянных магнитов.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Моделирование невозможности разделения полюсов магнита.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Моделирование магнитных полей постоянных магнитов.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 Эрстеда.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Магнитное поле тока. Электромагнит.</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Действие магнитного поля на проводник с током.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Электродвигатель постоянного тока.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явления электромагнитной индукции.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Фарадея.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Зависимость направления индукционного тока от условий его возникновения. Электрогенератор постоянного тока.</w:t>
      </w:r>
    </w:p>
    <w:p w:rsidR="0081241C" w:rsidRPr="00E06E88" w:rsidRDefault="0081241C" w:rsidP="0081241C">
      <w:pPr>
        <w:pStyle w:val="23"/>
        <w:shd w:val="clear" w:color="auto" w:fill="auto"/>
        <w:tabs>
          <w:tab w:val="left" w:pos="2001"/>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наблюдению электризации тел индукцией и при соприкосновении. Исследование действия электрического поля на проводники и диэлектрики. Сборка и проверка работы электрической цепи постоянного тока.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и регулирование силы тока.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и регулирование напряжения.</w:t>
      </w:r>
    </w:p>
    <w:p w:rsidR="0081241C" w:rsidRPr="00E06E88" w:rsidRDefault="0081241C" w:rsidP="0081241C">
      <w:pPr>
        <w:pStyle w:val="23"/>
        <w:shd w:val="clear" w:color="auto" w:fill="auto"/>
        <w:tabs>
          <w:tab w:val="left" w:pos="2732"/>
          <w:tab w:val="left" w:pos="4599"/>
          <w:tab w:val="left" w:pos="5569"/>
          <w:tab w:val="left" w:pos="6471"/>
          <w:tab w:val="left" w:pos="7921"/>
          <w:tab w:val="left" w:pos="8890"/>
        </w:tabs>
        <w:spacing w:before="0" w:after="0" w:line="240" w:lineRule="auto"/>
        <w:ind w:firstLine="709"/>
        <w:rPr>
          <w:rFonts w:ascii="PT Astra Serif" w:hAnsi="PT Astra Serif"/>
        </w:rPr>
      </w:pPr>
      <w:r w:rsidRPr="00E06E88">
        <w:rPr>
          <w:rFonts w:ascii="PT Astra Serif" w:hAnsi="PT Astra Serif"/>
        </w:rPr>
        <w:t>Исследование зависимости силы тока, идущего через резистор, от сопротивления резистора и напряжения на резисторе.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демонстрирующие зависимость электрического сопротивления проводника от его длины, площади поперечного сечения и материала.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правила сложения напряжений при последовательном соединении двух резисторов.</w:t>
      </w:r>
    </w:p>
    <w:p w:rsidR="0081241C" w:rsidRPr="00E06E88" w:rsidRDefault="0081241C" w:rsidP="0081241C">
      <w:pPr>
        <w:pStyle w:val="23"/>
        <w:shd w:val="clear" w:color="auto" w:fill="auto"/>
        <w:tabs>
          <w:tab w:val="left" w:pos="2732"/>
          <w:tab w:val="left" w:pos="4599"/>
          <w:tab w:val="left" w:pos="5569"/>
          <w:tab w:val="left" w:pos="6471"/>
          <w:tab w:val="left" w:pos="7921"/>
          <w:tab w:val="left" w:pos="8890"/>
        </w:tabs>
        <w:spacing w:before="0" w:after="0" w:line="240" w:lineRule="auto"/>
        <w:ind w:firstLine="709"/>
        <w:rPr>
          <w:rFonts w:ascii="PT Astra Serif" w:hAnsi="PT Astra Serif"/>
        </w:rPr>
      </w:pPr>
      <w:r w:rsidRPr="00E06E88">
        <w:rPr>
          <w:rFonts w:ascii="PT Astra Serif" w:hAnsi="PT Astra Serif"/>
        </w:rPr>
        <w:t>Проверка правила для силы тока при параллельном соединении резисторов. Определение работы электрического тока, идущего через резистор. Определение мощности электрического тока, выделяемой на резисторе. Исследование зависимости силы тока, идущего через лампочку, от напряжения на ней.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КПД нагревателя.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магнитного взаимодействия постоянных магнитов.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магнитного поля постоянных магнитов при их объединении и разделении.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действия электрического тока на магнитную стрелку.</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демонстрирующие зависимость силы взаимодействия катушки с током и магнита от силы тока и направления тока в катушке.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действия магнитного поля на проводник с током.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Конструирование и изучение работы электродвигателя.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Измерение КПД электродвигательной установки.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исследованию явления электромагнитной индукции: исследование изменений значения и направления индукционного тока.</w:t>
      </w:r>
    </w:p>
    <w:p w:rsidR="0081241C" w:rsidRPr="00E06E88" w:rsidRDefault="0081241C" w:rsidP="00764673">
      <w:pPr>
        <w:ind w:firstLine="0"/>
        <w:rPr>
          <w:rFonts w:ascii="PT Astra Serif" w:hAnsi="PT Astra Serif" w:cs="Times New Roman"/>
          <w:b/>
          <w:sz w:val="28"/>
          <w:szCs w:val="28"/>
        </w:rPr>
      </w:pPr>
    </w:p>
    <w:p w:rsidR="0081241C" w:rsidRPr="00E06E88" w:rsidRDefault="0081241C" w:rsidP="0081241C">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81241C" w:rsidRPr="00E06E88" w:rsidRDefault="0081241C" w:rsidP="0081241C">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Механические явления.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Ускорение. Равноускоренное прямолинейное движение. Свободное падение. Опыты Галилея.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Равномерное движение по окружности. Период и частота обращения. Линейная и угловая скорости. Центростремительное ускорение.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Первый закон Ньютона. Второй закон Ньютона. Третий закон Ньютона. Принцип суперпозиции сил.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Сила упругости. Закон Гука. Сила трения: сила трения скольжения, сила трения покоя, другие виды трения.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Равновесие материальной точки. Абсолютно твёрдое тело. Равновесие твёрдого тела с закреплённой осью вращения. Момент силы. Центр тяжести.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Импульс тела. Изменение импульса. Импульс силы. Закон сохранения импульса. Реактивное движение.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w:t>
      </w: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механического движения тела относительно разных тел отсчёта.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путей и траекторий движения одного и того же тела относительно разных тел отсчёта.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скорости и ускорения прямолинейного движения.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признаков равноускоренного движения.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движения тела по окружности.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Зависимость ускорения тела от массы тела и действующей на него силы.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равенства сил при взаимодействии тел.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Изменение веса тела при ускоренном движении.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Передача импульса при взаимодействии тел.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Преобразования энергии при взаимодействии тел.</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Сохранение импульса при неупругом взаимодействии.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Сохранение импульса при абсолютно упругом взаимодействии.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реактивного движения.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Сохранение механической энергии при свободном падении.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Сохранение механической энергии при движении тела под действием пружины.</w:t>
      </w:r>
    </w:p>
    <w:p w:rsidR="0081241C" w:rsidRPr="00E06E88" w:rsidRDefault="0081241C" w:rsidP="0081241C">
      <w:pPr>
        <w:pStyle w:val="23"/>
        <w:shd w:val="clear" w:color="auto" w:fill="auto"/>
        <w:tabs>
          <w:tab w:val="left" w:pos="2010"/>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Конструирование тракта для разгона и дальнейшего равномерного движения шарика или тележки.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средней скорости скольжения бруска или движения шарика по наклонной плоскости.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ускорения тела при равноускоренном движении по наклонной плоскости.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пути от времени при равноускоренном движении без начальной скорости.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силы трения скольжения от силы нормального давления.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коэффициента трения скольжения.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жёсткости пружины.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работы силы трения при равномерном движении тела по горизонтальной поверхности.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работы силы упругости при подъёме груза с использованием неподвижного и подвижного блоков.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закона сохранения энергии.</w:t>
      </w:r>
    </w:p>
    <w:p w:rsidR="0081241C" w:rsidRPr="00E06E88" w:rsidRDefault="0081241C" w:rsidP="0081241C">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t>Механические колебания и волны.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Звук. Громкость звука и высота тона. Отражение звука. Инфразвук и ультразвук.</w:t>
      </w: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колебаний тел под действием силы тяжести и силы упругости.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колебаний груза на нити и на пружине.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вынужденных колебаний и резонанса.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Распространение продольных и поперечных волн (на модели).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Наблюдение зависимости высоты звука от частоты.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Акустический резонанс.</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частоты и периода колебаний математического маятника.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частоты и периода колебаний пружинного маятника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периода колебаний подвешенного к нити груза от длины нити.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периода колебаний пружинного маятника от массы груза.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независимости периода колебаний груза, подвешенного к нити, от массы груза.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демонстрирующие зависимость периода колебаний пружинного маятника от массы груза и жёсткости пружины.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ускорения свободного падения.</w:t>
      </w:r>
    </w:p>
    <w:p w:rsidR="0081241C" w:rsidRPr="00E06E88" w:rsidRDefault="0081241C" w:rsidP="0081241C">
      <w:pPr>
        <w:pStyle w:val="23"/>
        <w:shd w:val="clear" w:color="auto" w:fill="auto"/>
        <w:tabs>
          <w:tab w:val="left" w:pos="1819"/>
        </w:tabs>
        <w:spacing w:before="0" w:after="0" w:line="240" w:lineRule="auto"/>
        <w:ind w:left="709"/>
        <w:rPr>
          <w:rFonts w:ascii="PT Astra Serif" w:hAnsi="PT Astra Serif"/>
          <w:b/>
        </w:rPr>
      </w:pPr>
      <w:r w:rsidRPr="00E06E88">
        <w:rPr>
          <w:rFonts w:ascii="PT Astra Serif" w:hAnsi="PT Astra Serif"/>
          <w:b/>
        </w:rPr>
        <w:t>Электромагнитное поле и электромагнитные волны.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Электромагнитное поле. Электромагнитные волны. Свойства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электромагнитных волн. Шкала электромагнитных волн. Использование электромагнитных волн для сотовой связи.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Электромагнитная природа света. Скорость света. Волновые свойства света.</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Свойства электромагнитных волн.</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Волновые свойства света.</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свойств электромагнитных волн с помощью мобильного телефона.</w:t>
      </w:r>
    </w:p>
    <w:p w:rsidR="0081241C" w:rsidRPr="00E06E88" w:rsidRDefault="0081241C" w:rsidP="0081241C">
      <w:pPr>
        <w:pStyle w:val="23"/>
        <w:shd w:val="clear" w:color="auto" w:fill="auto"/>
        <w:tabs>
          <w:tab w:val="left" w:pos="1819"/>
        </w:tabs>
        <w:spacing w:before="0" w:after="0" w:line="240" w:lineRule="auto"/>
        <w:ind w:left="709"/>
        <w:rPr>
          <w:rFonts w:ascii="PT Astra Serif" w:hAnsi="PT Astra Serif"/>
          <w:b/>
        </w:rPr>
      </w:pPr>
      <w:r w:rsidRPr="00E06E88">
        <w:rPr>
          <w:rFonts w:ascii="PT Astra Serif" w:hAnsi="PT Astra Serif"/>
          <w:b/>
        </w:rPr>
        <w:t>Световые явления.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Разложение белого света в спектр. Опыты Ньютона. Сложение спектральных цветов. Дисперсия света.</w:t>
      </w: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Прямолинейное распространение света.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Отражение света.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Получение изображений в плоском, вогнутом и выпуклом зеркалах. Преломление света.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Оптический световод.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Ход лучей в собирающей линзе.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Ход лучей в рассеивающей линзе.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Получение изображений с помощью линз.</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Принцип действия фотоаппарата, микроскопа и телескопа.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Модель глаза.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Разложение белого света в спектр.</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Получение белого света при сложении света разных цветов.</w:t>
      </w: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p>
    <w:p w:rsidR="0081241C" w:rsidRPr="00E06E88" w:rsidRDefault="0081241C" w:rsidP="0081241C">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угла отражения светового луча от угла падения. Изучение характеристик изображения предмета в плоском зеркале. Исследование зависимости угла преломления светового луча от угла падения на границе «воздух-стекло».</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Получение изображений с помощью собирающей линзы.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фокусного расстояния и оптической силы собирающей линзы. Опыты по разложению белого света в спектр.</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восприятию цвета предметов при их наблюдении через цветовые фильтры.</w:t>
      </w:r>
    </w:p>
    <w:p w:rsidR="0081241C" w:rsidRPr="00E06E88" w:rsidRDefault="0081241C" w:rsidP="0081241C">
      <w:pPr>
        <w:pStyle w:val="23"/>
        <w:shd w:val="clear" w:color="auto" w:fill="auto"/>
        <w:tabs>
          <w:tab w:val="left" w:pos="1799"/>
        </w:tabs>
        <w:spacing w:before="0" w:after="0" w:line="240" w:lineRule="auto"/>
        <w:ind w:left="709"/>
        <w:rPr>
          <w:rFonts w:ascii="PT Astra Serif" w:hAnsi="PT Astra Serif"/>
          <w:b/>
        </w:rPr>
      </w:pPr>
      <w:r w:rsidRPr="00E06E88">
        <w:rPr>
          <w:rFonts w:ascii="PT Astra Serif" w:hAnsi="PT Astra Serif"/>
          <w:b/>
        </w:rPr>
        <w:t>Квантовые явления.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Резерфорда и планетарная модель атома. Модель атома Бора. Испускание и поглощение света атомом. Кванты. Линейчатые спектры.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Ядерная энергетика. Действия радиоактивных излучений на живые организмы.</w:t>
      </w:r>
    </w:p>
    <w:p w:rsidR="0081241C" w:rsidRPr="00E06E88" w:rsidRDefault="0081241C" w:rsidP="0081241C">
      <w:pPr>
        <w:pStyle w:val="23"/>
        <w:shd w:val="clear" w:color="auto" w:fill="auto"/>
        <w:tabs>
          <w:tab w:val="left" w:pos="2021"/>
        </w:tabs>
        <w:spacing w:before="0" w:after="0" w:line="240" w:lineRule="auto"/>
        <w:ind w:left="709"/>
        <w:rPr>
          <w:rFonts w:ascii="PT Astra Serif" w:hAnsi="PT Astra Serif"/>
          <w:b/>
          <w:i/>
        </w:rPr>
      </w:pPr>
      <w:r w:rsidRPr="00E06E88">
        <w:rPr>
          <w:rFonts w:ascii="PT Astra Serif" w:hAnsi="PT Astra Serif"/>
          <w:b/>
          <w:i/>
        </w:rPr>
        <w:t>Демонстрации.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Спектры излучения и поглощения.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Спектры различных газов.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Спектр водорода.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треков в камере Вильсона.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Работа счётчика ионизирующих излучений.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Регистрация излучения природных минералов и продуктов.</w:t>
      </w:r>
    </w:p>
    <w:p w:rsidR="0081241C" w:rsidRPr="00E06E88" w:rsidRDefault="0081241C" w:rsidP="0081241C">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сплошных и линейчатых спектров излучения.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треков: измерение энергии частицы по тормозному пути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(по фотографиям).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радиоактивного фона.</w:t>
      </w:r>
    </w:p>
    <w:p w:rsidR="0081241C" w:rsidRPr="00E06E88" w:rsidRDefault="0081241C" w:rsidP="0081241C">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Повторительно-обобщающий модуль.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Повторительно-обобщающий модуль предназначен для систематизации и обобщения предметного содержания и опыта деятельности, приобретённого </w:t>
      </w:r>
      <w:r w:rsidRPr="00E06E88">
        <w:rPr>
          <w:rFonts w:ascii="PT Astra Serif" w:hAnsi="PT Astra Serif"/>
        </w:rPr>
        <w:lastRenderedPageBreak/>
        <w:t>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81241C" w:rsidRPr="00E06E88" w:rsidRDefault="0081241C" w:rsidP="00764673">
      <w:pPr>
        <w:pStyle w:val="23"/>
        <w:shd w:val="clear" w:color="auto" w:fill="auto"/>
        <w:spacing w:before="0" w:after="0" w:line="240" w:lineRule="auto"/>
        <w:ind w:firstLine="709"/>
        <w:rPr>
          <w:rFonts w:ascii="PT Astra Serif" w:hAnsi="PT Astra Serif"/>
        </w:rPr>
      </w:pPr>
      <w:r w:rsidRPr="00E06E88">
        <w:rPr>
          <w:rFonts w:ascii="PT Astra Serif" w:hAnsi="PT Astra Serif"/>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w:t>
      </w:r>
      <w:r w:rsidR="00764673" w:rsidRPr="00E06E88">
        <w:rPr>
          <w:rFonts w:ascii="PT Astra Serif" w:hAnsi="PT Astra Serif"/>
        </w:rPr>
        <w:t xml:space="preserve">ть физические явления, применяя </w:t>
      </w:r>
      <w:r w:rsidRPr="00E06E88">
        <w:rPr>
          <w:rFonts w:ascii="PT Astra Serif" w:hAnsi="PT Astra Serif"/>
        </w:rPr>
        <w:t>полученные знания, решать задачи, в т.ч. качественные и экспериментальные.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Принципиально деятельностный характер данного модуля реализуется за счёт того, что обучающиеся выполняют задания, в которых им предлагается: на основе полученных знаний распознавать и научно объяснять физические явления в окружающей природе и повседневной жизни; использовать научные методы исследования физических явлений, в т.ч. для проверки гипотез и получения теоретических выводов; 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Каждая из тем данного модуля включает экспериментальное исследование обобщающего характера. Модуль завершается проведением диагностической и оценочной работы за курс основного общего образования.</w:t>
      </w:r>
    </w:p>
    <w:p w:rsidR="0081241C" w:rsidRPr="00E06E88" w:rsidRDefault="0081241C" w:rsidP="0081241C">
      <w:pPr>
        <w:rPr>
          <w:rFonts w:ascii="PT Astra Serif" w:hAnsi="PT Astra Serif" w:cs="Times New Roman"/>
          <w:b/>
          <w:sz w:val="28"/>
          <w:szCs w:val="28"/>
        </w:rPr>
      </w:pPr>
    </w:p>
    <w:p w:rsidR="0081241C" w:rsidRPr="00E06E88" w:rsidRDefault="0081241C" w:rsidP="0081241C">
      <w:pPr>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УЧЕБНОГО ПРЕДМЕТА «ФИЗИКА» НА УРОВНЕ ООО</w:t>
      </w:r>
    </w:p>
    <w:p w:rsidR="0081241C" w:rsidRPr="00E06E88" w:rsidRDefault="0081241C" w:rsidP="0081241C">
      <w:pPr>
        <w:widowControl/>
        <w:autoSpaceDE/>
        <w:autoSpaceDN/>
        <w:adjustRightInd/>
        <w:ind w:firstLine="709"/>
        <w:rPr>
          <w:rFonts w:ascii="PT Astra Serif" w:hAnsi="PT Astra Serif" w:cs="Times New Roman"/>
          <w:b/>
          <w:sz w:val="28"/>
          <w:szCs w:val="28"/>
          <w:lang w:eastAsia="en-US"/>
        </w:rPr>
      </w:pPr>
      <w:r w:rsidRPr="00E06E88">
        <w:rPr>
          <w:rFonts w:ascii="PT Astra Serif" w:hAnsi="PT Astra Serif"/>
          <w:sz w:val="28"/>
          <w:szCs w:val="28"/>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r w:rsidRPr="00E06E88">
        <w:rPr>
          <w:rFonts w:ascii="PT Astra Serif" w:hAnsi="PT Astra Serif" w:cs="Times New Roman"/>
          <w:b/>
          <w:sz w:val="28"/>
          <w:szCs w:val="28"/>
          <w:lang w:eastAsia="en-US"/>
        </w:rPr>
        <w:t xml:space="preserve"> </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81241C" w:rsidRPr="00E06E88" w:rsidRDefault="0081241C" w:rsidP="0081241C">
      <w:pPr>
        <w:pStyle w:val="23"/>
        <w:shd w:val="clear" w:color="auto" w:fill="auto"/>
        <w:tabs>
          <w:tab w:val="left" w:pos="1803"/>
        </w:tabs>
        <w:spacing w:before="0" w:after="0" w:line="240" w:lineRule="auto"/>
        <w:ind w:firstLine="709"/>
        <w:rPr>
          <w:rFonts w:ascii="PT Astra Serif" w:hAnsi="PT Astra Serif"/>
        </w:rPr>
      </w:pPr>
      <w:r w:rsidRPr="00E06E88">
        <w:rPr>
          <w:rFonts w:ascii="PT Astra Serif" w:hAnsi="PT Astra Serif"/>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rsidR="0081241C" w:rsidRPr="00E06E88" w:rsidRDefault="0081241C" w:rsidP="0081241C">
      <w:pPr>
        <w:pStyle w:val="23"/>
        <w:shd w:val="clear" w:color="auto" w:fill="auto"/>
        <w:tabs>
          <w:tab w:val="left" w:pos="1157"/>
        </w:tabs>
        <w:spacing w:before="0" w:after="0" w:line="240" w:lineRule="auto"/>
        <w:ind w:left="709"/>
        <w:rPr>
          <w:rFonts w:ascii="PT Astra Serif" w:hAnsi="PT Astra Serif"/>
          <w:b/>
          <w:i/>
        </w:rPr>
      </w:pPr>
      <w:r w:rsidRPr="00E06E88">
        <w:rPr>
          <w:rFonts w:ascii="PT Astra Serif" w:hAnsi="PT Astra Serif"/>
          <w:b/>
          <w:i/>
        </w:rPr>
        <w:t>1. Патриотического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интереса к истории и современному состоянию российской физической науки;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ценностное отношение к достижениям российских учёных-физиков;</w:t>
      </w:r>
    </w:p>
    <w:p w:rsidR="0081241C" w:rsidRPr="00E06E88" w:rsidRDefault="0081241C" w:rsidP="0081241C">
      <w:pPr>
        <w:pStyle w:val="23"/>
        <w:shd w:val="clear" w:color="auto" w:fill="auto"/>
        <w:tabs>
          <w:tab w:val="left" w:pos="1181"/>
        </w:tabs>
        <w:spacing w:before="0" w:after="0" w:line="240" w:lineRule="auto"/>
        <w:ind w:left="709"/>
        <w:rPr>
          <w:rFonts w:ascii="PT Astra Serif" w:hAnsi="PT Astra Serif"/>
          <w:b/>
          <w:i/>
        </w:rPr>
      </w:pPr>
      <w:r w:rsidRPr="00E06E88">
        <w:rPr>
          <w:rFonts w:ascii="PT Astra Serif" w:hAnsi="PT Astra Serif"/>
          <w:b/>
          <w:i/>
        </w:rPr>
        <w:t>2. Гражданского и духовно-нравственного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активному участию в обсуждении общественно-значимых и этических проблем, связанных с практическим применением достижений физики;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важности морально-этических принципов в деятельности учёного;</w:t>
      </w:r>
    </w:p>
    <w:p w:rsidR="0081241C" w:rsidRPr="00E06E88" w:rsidRDefault="0081241C" w:rsidP="0081241C">
      <w:pPr>
        <w:pStyle w:val="23"/>
        <w:shd w:val="clear" w:color="auto" w:fill="auto"/>
        <w:tabs>
          <w:tab w:val="left" w:pos="1181"/>
        </w:tabs>
        <w:spacing w:before="0" w:after="0" w:line="240" w:lineRule="auto"/>
        <w:ind w:left="709"/>
        <w:rPr>
          <w:rFonts w:ascii="PT Astra Serif" w:hAnsi="PT Astra Serif"/>
          <w:b/>
          <w:i/>
        </w:rPr>
      </w:pPr>
      <w:r w:rsidRPr="00E06E88">
        <w:rPr>
          <w:rFonts w:ascii="PT Astra Serif" w:hAnsi="PT Astra Serif"/>
          <w:b/>
          <w:i/>
        </w:rPr>
        <w:t>3. Эстетического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восприятие эстетических качеств физической науки: её гармоничного построения, строгости, точности, лаконичности;</w:t>
      </w:r>
    </w:p>
    <w:p w:rsidR="0081241C" w:rsidRPr="00E06E88" w:rsidRDefault="0081241C" w:rsidP="0081241C">
      <w:pPr>
        <w:pStyle w:val="23"/>
        <w:shd w:val="clear" w:color="auto" w:fill="auto"/>
        <w:tabs>
          <w:tab w:val="left" w:pos="1161"/>
        </w:tabs>
        <w:spacing w:before="0" w:after="0" w:line="240" w:lineRule="auto"/>
        <w:ind w:left="709"/>
        <w:rPr>
          <w:rFonts w:ascii="PT Astra Serif" w:hAnsi="PT Astra Serif"/>
          <w:b/>
          <w:i/>
        </w:rPr>
      </w:pPr>
      <w:r w:rsidRPr="00E06E88">
        <w:rPr>
          <w:rFonts w:ascii="PT Astra Serif" w:hAnsi="PT Astra Serif"/>
          <w:b/>
          <w:i/>
        </w:rPr>
        <w:lastRenderedPageBreak/>
        <w:t>4. Ценности научного познания: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физической науки как мощного инструмента познания мира, основы развития технологий, важнейшей составляющей культуры;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научной любознательности, интереса к исследовательской деятельности;</w:t>
      </w:r>
    </w:p>
    <w:p w:rsidR="0081241C" w:rsidRPr="00E06E88" w:rsidRDefault="0081241C" w:rsidP="0081241C">
      <w:pPr>
        <w:pStyle w:val="23"/>
        <w:shd w:val="clear" w:color="auto" w:fill="auto"/>
        <w:tabs>
          <w:tab w:val="left" w:pos="1166"/>
        </w:tabs>
        <w:spacing w:before="0" w:after="0" w:line="240" w:lineRule="auto"/>
        <w:ind w:firstLine="709"/>
        <w:rPr>
          <w:rFonts w:ascii="PT Astra Serif" w:hAnsi="PT Astra Serif"/>
          <w:b/>
          <w:i/>
        </w:rPr>
      </w:pPr>
      <w:r w:rsidRPr="00E06E88">
        <w:rPr>
          <w:rFonts w:ascii="PT Astra Serif" w:hAnsi="PT Astra Serif"/>
          <w:b/>
          <w:i/>
        </w:rPr>
        <w:t xml:space="preserve">5. Формирования культуры здоровья и эмоционального благополучия: </w:t>
      </w:r>
    </w:p>
    <w:p w:rsidR="0081241C" w:rsidRPr="00E06E88" w:rsidRDefault="0081241C" w:rsidP="0081241C">
      <w:pPr>
        <w:pStyle w:val="23"/>
        <w:shd w:val="clear" w:color="auto" w:fill="auto"/>
        <w:tabs>
          <w:tab w:val="left" w:pos="1166"/>
        </w:tabs>
        <w:spacing w:before="0" w:after="0" w:line="240" w:lineRule="auto"/>
        <w:ind w:firstLine="709"/>
        <w:rPr>
          <w:rFonts w:ascii="PT Astra Serif" w:hAnsi="PT Astra Serif"/>
        </w:rPr>
      </w:pPr>
      <w:r w:rsidRPr="00E06E88">
        <w:rPr>
          <w:rFonts w:ascii="PT Astra Serif" w:hAnsi="PT Astra Serif"/>
        </w:rPr>
        <w:t>- 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навыка рефлексии, признание своего права на ошибку и такого же права у другого человека;</w:t>
      </w:r>
    </w:p>
    <w:p w:rsidR="0081241C" w:rsidRPr="00E06E88" w:rsidRDefault="0081241C" w:rsidP="0081241C">
      <w:pPr>
        <w:pStyle w:val="23"/>
        <w:shd w:val="clear" w:color="auto" w:fill="auto"/>
        <w:tabs>
          <w:tab w:val="left" w:pos="1161"/>
        </w:tabs>
        <w:spacing w:before="0" w:after="0" w:line="240" w:lineRule="auto"/>
        <w:ind w:left="709"/>
        <w:rPr>
          <w:rFonts w:ascii="PT Astra Serif" w:hAnsi="PT Astra Serif"/>
          <w:b/>
          <w:i/>
        </w:rPr>
      </w:pPr>
      <w:r w:rsidRPr="00E06E88">
        <w:rPr>
          <w:rFonts w:ascii="PT Astra Serif" w:hAnsi="PT Astra Serif"/>
          <w:b/>
          <w:i/>
        </w:rPr>
        <w:t>6. Трудового воспитания:</w:t>
      </w:r>
    </w:p>
    <w:p w:rsidR="0081241C" w:rsidRPr="00E06E88" w:rsidRDefault="0081241C" w:rsidP="0081241C">
      <w:pPr>
        <w:pStyle w:val="23"/>
        <w:shd w:val="clear" w:color="auto" w:fill="auto"/>
        <w:tabs>
          <w:tab w:val="left" w:pos="1161"/>
        </w:tabs>
        <w:spacing w:before="0" w:after="0" w:line="240" w:lineRule="auto"/>
        <w:ind w:firstLine="709"/>
        <w:rPr>
          <w:rFonts w:ascii="PT Astra Serif" w:hAnsi="PT Astra Serif"/>
          <w:b/>
          <w:i/>
        </w:rPr>
      </w:pPr>
      <w:r w:rsidRPr="00E06E88">
        <w:rPr>
          <w:rFonts w:ascii="PT Astra Serif" w:hAnsi="PT Astra Serif"/>
          <w:b/>
          <w:i/>
        </w:rPr>
        <w:t>- </w:t>
      </w:r>
      <w:r w:rsidRPr="00E06E88">
        <w:rPr>
          <w:rFonts w:ascii="PT Astra Serif" w:hAnsi="PT Astra Serif"/>
        </w:rPr>
        <w:t>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требующих в т.ч. и физических знаний;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 к практическому изучению профессий, связанных с физикой;</w:t>
      </w:r>
    </w:p>
    <w:p w:rsidR="0081241C" w:rsidRPr="00E06E88" w:rsidRDefault="0081241C" w:rsidP="0081241C">
      <w:pPr>
        <w:pStyle w:val="23"/>
        <w:shd w:val="clear" w:color="auto" w:fill="auto"/>
        <w:tabs>
          <w:tab w:val="left" w:pos="1156"/>
        </w:tabs>
        <w:spacing w:before="0" w:after="0" w:line="240" w:lineRule="auto"/>
        <w:ind w:left="709"/>
        <w:rPr>
          <w:rFonts w:ascii="PT Astra Serif" w:hAnsi="PT Astra Serif"/>
          <w:b/>
          <w:i/>
        </w:rPr>
      </w:pPr>
      <w:r w:rsidRPr="00E06E88">
        <w:rPr>
          <w:rFonts w:ascii="PT Astra Serif" w:hAnsi="PT Astra Serif"/>
          <w:b/>
          <w:i/>
        </w:rPr>
        <w:t>7. Экологического воспитания: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глобального характера экологических проблем и путей их решения;</w:t>
      </w:r>
    </w:p>
    <w:p w:rsidR="0081241C" w:rsidRPr="00E06E88" w:rsidRDefault="0081241C" w:rsidP="0081241C">
      <w:pPr>
        <w:pStyle w:val="23"/>
        <w:shd w:val="clear" w:color="auto" w:fill="auto"/>
        <w:tabs>
          <w:tab w:val="left" w:pos="1161"/>
        </w:tabs>
        <w:spacing w:before="0" w:after="0" w:line="240" w:lineRule="auto"/>
        <w:ind w:firstLine="709"/>
        <w:rPr>
          <w:rFonts w:ascii="PT Astra Serif" w:hAnsi="PT Astra Serif"/>
        </w:rPr>
      </w:pPr>
      <w:r w:rsidRPr="00E06E88">
        <w:rPr>
          <w:rFonts w:ascii="PT Astra Serif" w:hAnsi="PT Astra Serif"/>
          <w:b/>
          <w:i/>
        </w:rPr>
        <w:t>8. Адаптации к изменяющимся условиям социальной и природной среды:</w:t>
      </w:r>
      <w:r w:rsidRPr="00E06E88">
        <w:rPr>
          <w:rFonts w:ascii="PT Astra Serif" w:hAnsi="PT Astra Serif"/>
        </w:rPr>
        <w:t xml:space="preserve"> </w:t>
      </w:r>
    </w:p>
    <w:p w:rsidR="0081241C" w:rsidRPr="00E06E88" w:rsidRDefault="0081241C" w:rsidP="0081241C">
      <w:pPr>
        <w:pStyle w:val="23"/>
        <w:shd w:val="clear" w:color="auto" w:fill="auto"/>
        <w:tabs>
          <w:tab w:val="left" w:pos="1161"/>
        </w:tabs>
        <w:spacing w:before="0" w:after="0" w:line="240" w:lineRule="auto"/>
        <w:ind w:firstLine="709"/>
        <w:rPr>
          <w:rFonts w:ascii="PT Astra Serif" w:hAnsi="PT Astra Serif"/>
        </w:rPr>
      </w:pPr>
      <w:r w:rsidRPr="00E06E88">
        <w:rPr>
          <w:rFonts w:ascii="PT Astra Serif" w:hAnsi="PT Astra Serif"/>
        </w:rPr>
        <w:t>- потребность во взаимодействии при выполнении исследований и проектов физической направленности, открытость опыту и знаниям других;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повышение уровня своей компетентности через практическую деятельность; потребность в формировании новых знаний, в т.ч. формулировать идеи, понятия, гипотезы о физических объектах и явлениях;</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дефицитов собственных знаний и компетентностей в области физики; планирование своего развития в приобретении новых физических знаний;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стремление анализировать и выявлять взаимосвязи природы, общества и экономики, в т.ч. с использованием физических знаний;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оценка своих действий с учётом влияния на окружающую среду, возможных глобальных последствий.</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81241C" w:rsidRPr="00E06E88" w:rsidRDefault="0081241C" w:rsidP="0081241C">
      <w:pPr>
        <w:pStyle w:val="23"/>
        <w:shd w:val="clear" w:color="auto" w:fill="auto"/>
        <w:tabs>
          <w:tab w:val="left" w:pos="1776"/>
        </w:tabs>
        <w:spacing w:before="0" w:after="0" w:line="240" w:lineRule="auto"/>
        <w:ind w:firstLine="709"/>
        <w:rPr>
          <w:rFonts w:ascii="PT Astra Serif" w:hAnsi="PT Astra Serif"/>
        </w:rPr>
      </w:pPr>
      <w:r w:rsidRPr="00E06E88">
        <w:rPr>
          <w:rFonts w:ascii="PT Astra Serif" w:hAnsi="PT Astra Serif"/>
        </w:rPr>
        <w:t>В результате изучения физики на уровне основного общего образования у обучающегося будут сформированы метапредметные результаты, включающие познавательные УУД, коммуникативные УУД, регулятивные УУД.</w:t>
      </w:r>
    </w:p>
    <w:p w:rsidR="0081241C" w:rsidRPr="00E06E88" w:rsidRDefault="0081241C" w:rsidP="0081241C">
      <w:pPr>
        <w:pStyle w:val="23"/>
        <w:shd w:val="clear" w:color="auto" w:fill="auto"/>
        <w:tabs>
          <w:tab w:val="left" w:pos="1776"/>
        </w:tabs>
        <w:spacing w:before="0" w:after="0" w:line="240" w:lineRule="auto"/>
        <w:ind w:firstLine="709"/>
        <w:rPr>
          <w:rFonts w:ascii="PT Astra Serif" w:hAnsi="PT Astra Serif"/>
        </w:rPr>
      </w:pPr>
      <w:r w:rsidRPr="00E06E88">
        <w:rPr>
          <w:rFonts w:ascii="PT Astra Serif" w:hAnsi="PT Astra Serif"/>
          <w:b/>
          <w:i/>
        </w:rPr>
        <w:t>Познавательные УУД</w:t>
      </w:r>
    </w:p>
    <w:p w:rsidR="0081241C" w:rsidRPr="00E06E88" w:rsidRDefault="0081241C" w:rsidP="0081241C">
      <w:pPr>
        <w:pStyle w:val="23"/>
        <w:shd w:val="clear" w:color="auto" w:fill="auto"/>
        <w:tabs>
          <w:tab w:val="left" w:pos="1135"/>
        </w:tabs>
        <w:spacing w:before="0" w:after="0" w:line="240" w:lineRule="auto"/>
        <w:ind w:left="709"/>
        <w:rPr>
          <w:rFonts w:ascii="PT Astra Serif" w:hAnsi="PT Astra Serif"/>
          <w:i/>
        </w:rPr>
      </w:pPr>
      <w:r w:rsidRPr="00E06E88">
        <w:rPr>
          <w:rFonts w:ascii="PT Astra Serif" w:hAnsi="PT Astra Serif"/>
          <w:i/>
        </w:rPr>
        <w:t>Базовые логические действия: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и характеризовать существенные признаки объектов (явле</w:t>
      </w:r>
      <w:r w:rsidRPr="00E06E88">
        <w:rPr>
          <w:rFonts w:ascii="PT Astra Serif" w:hAnsi="PT Astra Serif"/>
        </w:rPr>
        <w:lastRenderedPageBreak/>
        <w:t>ний); устанавливать существенный признак классификации, основания для обобщения и сравнения;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закономерности и противоречия в рассматриваемых фактах, данных и наблюдениях, относящихся к физическим явлениям;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rsidR="0081241C" w:rsidRPr="00E06E88" w:rsidRDefault="0081241C" w:rsidP="00764673">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способ решения учебной физической задачи (сравнение нескольких вариантов решения, выбор наиболее подходящего с учётом самост</w:t>
      </w:r>
      <w:r w:rsidR="00764673" w:rsidRPr="00E06E88">
        <w:rPr>
          <w:rFonts w:ascii="PT Astra Serif" w:hAnsi="PT Astra Serif"/>
        </w:rPr>
        <w:t>оятельно выделенных критериев).</w:t>
      </w:r>
    </w:p>
    <w:p w:rsidR="0081241C" w:rsidRPr="00E06E88" w:rsidRDefault="0081241C" w:rsidP="0081241C">
      <w:pPr>
        <w:pStyle w:val="23"/>
        <w:shd w:val="clear" w:color="auto" w:fill="auto"/>
        <w:tabs>
          <w:tab w:val="left" w:pos="1163"/>
        </w:tabs>
        <w:spacing w:before="0" w:after="0" w:line="240" w:lineRule="auto"/>
        <w:ind w:left="709"/>
        <w:rPr>
          <w:rFonts w:ascii="PT Astra Serif" w:hAnsi="PT Astra Serif"/>
          <w:i/>
        </w:rPr>
      </w:pPr>
      <w:r w:rsidRPr="00E06E88">
        <w:rPr>
          <w:rFonts w:ascii="PT Astra Serif" w:hAnsi="PT Astra Serif"/>
          <w:i/>
        </w:rPr>
        <w:t>Базовые исследовательские действия: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вопросы как исследовательский инструмент познания; проводить по самостоятельно составленному плану опыт, несложный физический эксперимент, небольшое исследование физического явления;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 применимость и достоверность информацию, полученную в ходе исследования или эксперимента;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формулировать обобщения и выводы по результатам проведённого наблюдения, опыта, исследования;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81241C" w:rsidRPr="00E06E88" w:rsidRDefault="0081241C" w:rsidP="0081241C">
      <w:pPr>
        <w:pStyle w:val="23"/>
        <w:shd w:val="clear" w:color="auto" w:fill="auto"/>
        <w:tabs>
          <w:tab w:val="left" w:pos="1181"/>
        </w:tabs>
        <w:spacing w:before="0" w:after="0" w:line="240" w:lineRule="auto"/>
        <w:ind w:left="709"/>
        <w:rPr>
          <w:rFonts w:ascii="PT Astra Serif" w:hAnsi="PT Astra Serif"/>
          <w:i/>
        </w:rPr>
      </w:pPr>
      <w:r w:rsidRPr="00E06E88">
        <w:rPr>
          <w:rFonts w:ascii="PT Astra Serif" w:hAnsi="PT Astra Serif"/>
          <w:i/>
        </w:rPr>
        <w:t>Работа с информацией: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различные методы, инструменты и запросы при поиске и отборе информации или данных с учётом предложенной учебной физической задачи;</w:t>
      </w:r>
    </w:p>
    <w:p w:rsidR="0081241C" w:rsidRPr="00E06E88" w:rsidRDefault="0081241C" w:rsidP="0081241C">
      <w:pPr>
        <w:pStyle w:val="23"/>
        <w:shd w:val="clear" w:color="auto" w:fill="auto"/>
        <w:tabs>
          <w:tab w:val="left" w:pos="6018"/>
        </w:tabs>
        <w:spacing w:before="0" w:after="0" w:line="240" w:lineRule="auto"/>
        <w:ind w:firstLine="709"/>
        <w:rPr>
          <w:rFonts w:ascii="PT Astra Serif" w:hAnsi="PT Astra Serif"/>
        </w:rPr>
      </w:pPr>
      <w:r w:rsidRPr="00E06E88">
        <w:rPr>
          <w:rFonts w:ascii="PT Astra Serif" w:hAnsi="PT Astra Serif"/>
        </w:rPr>
        <w:t>- анализировать, систематизировать и интерпретировать информацию различных видов и форм представления;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81241C" w:rsidRPr="00E06E88" w:rsidRDefault="0081241C" w:rsidP="0081241C">
      <w:pPr>
        <w:pStyle w:val="23"/>
        <w:shd w:val="clear" w:color="auto" w:fill="auto"/>
        <w:tabs>
          <w:tab w:val="left" w:pos="1152"/>
        </w:tabs>
        <w:spacing w:before="0" w:after="0" w:line="240" w:lineRule="auto"/>
        <w:ind w:left="709"/>
        <w:rPr>
          <w:rFonts w:ascii="PT Astra Serif" w:hAnsi="PT Astra Serif"/>
          <w:i/>
        </w:rPr>
      </w:pPr>
      <w:r w:rsidRPr="00E06E88">
        <w:rPr>
          <w:rFonts w:ascii="PT Astra Serif" w:hAnsi="PT Astra Serif"/>
          <w:i/>
        </w:rPr>
        <w:t>Общение: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свои суждения с суждениями других участников диалога, обнаруживать различие и сходство позиций;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выражать свою точку зрения в устных и письменных текстах; публично представлять результаты выполненного физического опыта (эксперимента, исследования, проекта).</w:t>
      </w:r>
    </w:p>
    <w:p w:rsidR="0081241C" w:rsidRPr="00E06E88" w:rsidRDefault="0081241C" w:rsidP="0081241C">
      <w:pPr>
        <w:pStyle w:val="23"/>
        <w:shd w:val="clear" w:color="auto" w:fill="auto"/>
        <w:tabs>
          <w:tab w:val="left" w:pos="1186"/>
        </w:tabs>
        <w:spacing w:before="0" w:after="0" w:line="240" w:lineRule="auto"/>
        <w:ind w:left="709"/>
        <w:rPr>
          <w:rFonts w:ascii="PT Astra Serif" w:hAnsi="PT Astra Serif"/>
          <w:i/>
        </w:rPr>
      </w:pPr>
      <w:r w:rsidRPr="00E06E88">
        <w:rPr>
          <w:rFonts w:ascii="PT Astra Serif" w:hAnsi="PT Astra Serif"/>
          <w:i/>
        </w:rPr>
        <w:t>Совместная деятельность (сотрудничество):</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понимать и использовать преимущества командной и индивидуальной </w:t>
      </w:r>
      <w:r w:rsidRPr="00E06E88">
        <w:rPr>
          <w:rFonts w:ascii="PT Astra Serif" w:hAnsi="PT Astra Serif"/>
        </w:rPr>
        <w:lastRenderedPageBreak/>
        <w:t>работы при решении конкретной физической проблемы;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свою часть работы, достигая качественного результата по своему направлению и координируя свои действия с другими членами команды;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-оценивать качество своего вклада в общий продукт по критериям, самостоятельно сформулированным участниками взаимодействия.</w:t>
      </w:r>
    </w:p>
    <w:p w:rsidR="0081241C" w:rsidRPr="00E06E88" w:rsidRDefault="0081241C" w:rsidP="008124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81241C" w:rsidRPr="00E06E88" w:rsidRDefault="0081241C" w:rsidP="0081241C">
      <w:pPr>
        <w:pStyle w:val="23"/>
        <w:shd w:val="clear" w:color="auto" w:fill="auto"/>
        <w:tabs>
          <w:tab w:val="left" w:pos="1157"/>
        </w:tabs>
        <w:spacing w:before="0" w:after="0" w:line="240" w:lineRule="auto"/>
        <w:ind w:left="709"/>
        <w:rPr>
          <w:rFonts w:ascii="PT Astra Serif" w:hAnsi="PT Astra Serif"/>
          <w:i/>
        </w:rPr>
      </w:pPr>
      <w:r w:rsidRPr="00E06E88">
        <w:rPr>
          <w:rFonts w:ascii="PT Astra Serif" w:hAnsi="PT Astra Serif"/>
          <w:i/>
        </w:rPr>
        <w:t>Самоорганизация: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выявлять проблемы в жизненных и учебных ситуациях, требующих для решения физических знаний;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ориентироваться в различных подходах принятия решений (индивидуальное, принятие решения в группе, принятие решений группой);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проводить выбор и брать ответственность за решение.</w:t>
      </w:r>
    </w:p>
    <w:p w:rsidR="0081241C" w:rsidRPr="00E06E88" w:rsidRDefault="0081241C" w:rsidP="0081241C">
      <w:pPr>
        <w:pStyle w:val="23"/>
        <w:shd w:val="clear" w:color="auto" w:fill="auto"/>
        <w:tabs>
          <w:tab w:val="left" w:pos="1181"/>
        </w:tabs>
        <w:spacing w:before="0" w:after="0" w:line="240" w:lineRule="auto"/>
        <w:ind w:left="709"/>
        <w:rPr>
          <w:rFonts w:ascii="PT Astra Serif" w:hAnsi="PT Astra Serif"/>
          <w:i/>
        </w:rPr>
      </w:pPr>
      <w:r w:rsidRPr="00E06E88">
        <w:rPr>
          <w:rFonts w:ascii="PT Astra Serif" w:hAnsi="PT Astra Serif"/>
          <w:i/>
        </w:rPr>
        <w:t>Самоконтроль: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давать оценку ситуации и предлагать план её изменения;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причины достижения (недостижения) результатов деятельности, давать оценку приобретённому опыту;</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вносить коррективы в деятельность (в т.ч.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соответствие результата цели и условиям.</w:t>
      </w:r>
    </w:p>
    <w:p w:rsidR="0081241C" w:rsidRPr="00E06E88" w:rsidRDefault="0081241C" w:rsidP="0081241C">
      <w:pPr>
        <w:pStyle w:val="23"/>
        <w:shd w:val="clear" w:color="auto" w:fill="auto"/>
        <w:tabs>
          <w:tab w:val="left" w:pos="1186"/>
        </w:tabs>
        <w:spacing w:before="0" w:after="0" w:line="240" w:lineRule="auto"/>
        <w:ind w:left="709"/>
        <w:rPr>
          <w:rFonts w:ascii="PT Astra Serif" w:hAnsi="PT Astra Serif"/>
          <w:i/>
        </w:rPr>
      </w:pPr>
      <w:r w:rsidRPr="00E06E88">
        <w:rPr>
          <w:rFonts w:ascii="PT Astra Serif" w:hAnsi="PT Astra Serif"/>
          <w:i/>
        </w:rPr>
        <w:t>Эмоциональный интеллект:</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ставить себя на место другого человека в ходе спора или дискуссии на научную тему, понимать мотивы, намерения и логику другого.</w:t>
      </w:r>
    </w:p>
    <w:p w:rsidR="0081241C" w:rsidRPr="00E06E88" w:rsidRDefault="0081241C" w:rsidP="0081241C">
      <w:pPr>
        <w:pStyle w:val="23"/>
        <w:shd w:val="clear" w:color="auto" w:fill="auto"/>
        <w:tabs>
          <w:tab w:val="left" w:pos="1190"/>
        </w:tabs>
        <w:spacing w:before="0" w:after="0" w:line="240" w:lineRule="auto"/>
        <w:ind w:firstLine="709"/>
        <w:rPr>
          <w:rFonts w:ascii="PT Astra Serif" w:hAnsi="PT Astra Serif"/>
          <w:b/>
          <w:i/>
        </w:rPr>
      </w:pPr>
      <w:r w:rsidRPr="00E06E88">
        <w:rPr>
          <w:rFonts w:ascii="PT Astra Serif" w:hAnsi="PT Astra Serif"/>
          <w:i/>
        </w:rPr>
        <w:t>Принятие себя и других:</w:t>
      </w:r>
      <w:r w:rsidRPr="00E06E88">
        <w:rPr>
          <w:rFonts w:ascii="PT Astra Serif" w:hAnsi="PT Astra Serif"/>
          <w:b/>
          <w:i/>
        </w:rPr>
        <w:t xml:space="preserve"> </w:t>
      </w:r>
    </w:p>
    <w:p w:rsidR="0081241C" w:rsidRPr="00E06E88" w:rsidRDefault="0081241C" w:rsidP="0081241C">
      <w:pPr>
        <w:pStyle w:val="23"/>
        <w:shd w:val="clear" w:color="auto" w:fill="auto"/>
        <w:tabs>
          <w:tab w:val="left" w:pos="1190"/>
        </w:tabs>
        <w:spacing w:before="0" w:after="0" w:line="240" w:lineRule="auto"/>
        <w:ind w:firstLine="709"/>
        <w:rPr>
          <w:rFonts w:ascii="PT Astra Serif" w:hAnsi="PT Astra Serif"/>
        </w:rPr>
      </w:pPr>
      <w:r w:rsidRPr="00E06E88">
        <w:rPr>
          <w:rFonts w:ascii="PT Astra Serif" w:hAnsi="PT Astra Serif"/>
          <w:b/>
          <w:i/>
        </w:rPr>
        <w:t>- </w:t>
      </w:r>
      <w:r w:rsidRPr="00E06E88">
        <w:rPr>
          <w:rFonts w:ascii="PT Astra Serif" w:hAnsi="PT Astra Serif"/>
        </w:rPr>
        <w:t>признавать своё право на ошибку при решении физических задач или в утверждениях на научные темы и такое же право другого.</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w:t>
      </w:r>
    </w:p>
    <w:p w:rsidR="0081241C" w:rsidRPr="00E06E88" w:rsidRDefault="0081241C" w:rsidP="0081241C">
      <w:pPr>
        <w:widowControl/>
        <w:autoSpaceDE/>
        <w:autoSpaceDN/>
        <w:adjustRightInd/>
        <w:ind w:firstLine="0"/>
        <w:jc w:val="center"/>
        <w:rPr>
          <w:rFonts w:ascii="PT Astra Serif" w:hAnsi="PT Astra Serif" w:cs="Times New Roman"/>
          <w:b/>
          <w:sz w:val="28"/>
          <w:szCs w:val="28"/>
          <w:lang w:eastAsia="en-US"/>
        </w:rPr>
      </w:pPr>
    </w:p>
    <w:p w:rsidR="0081241C" w:rsidRPr="00E06E88" w:rsidRDefault="0081241C" w:rsidP="0081241C">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7 </w:t>
      </w:r>
      <w:r w:rsidRPr="00E06E88">
        <w:rPr>
          <w:rFonts w:ascii="PT Astra Serif" w:hAnsi="PT Astra Serif" w:cs="Times New Roman"/>
          <w:b/>
          <w:smallCaps/>
          <w:sz w:val="28"/>
          <w:szCs w:val="28"/>
          <w:lang w:eastAsia="en-US"/>
        </w:rPr>
        <w:t>КЛАСС</w:t>
      </w:r>
    </w:p>
    <w:p w:rsidR="0081241C" w:rsidRPr="00E06E88" w:rsidRDefault="0081241C" w:rsidP="0081241C">
      <w:pPr>
        <w:pStyle w:val="23"/>
        <w:shd w:val="clear" w:color="auto" w:fill="auto"/>
        <w:tabs>
          <w:tab w:val="left" w:pos="2005"/>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физике к концу обучения в 7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w:t>
      </w:r>
      <w:r w:rsidRPr="00E06E88">
        <w:rPr>
          <w:rFonts w:ascii="PT Astra Serif" w:hAnsi="PT Astra Serif"/>
        </w:rPr>
        <w:lastRenderedPageBreak/>
        <w:t>ющиеся сосуды;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проявление изученных физических явлений в окружающем мире, в т.ч.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физические явления, процессы и свойства тел, в т.ч.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закона или закономерности;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проводить выводы по его результатам;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проводить опыты по наблюдению физических явлений или физических свойств тел: формулировать проверяемые предположения, собирать установку </w:t>
      </w:r>
      <w:r w:rsidRPr="00E06E88">
        <w:rPr>
          <w:rFonts w:ascii="PT Astra Serif" w:hAnsi="PT Astra Serif"/>
        </w:rPr>
        <w:lastRenderedPageBreak/>
        <w:t>из предложенного оборудования, записывать ход опыта и формулировать выводы;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проводить выводы по результатам исследования;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техники безопасности при работе с лабораторным оборудованием;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принципах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принципы действия изученных приборов и технических устройств с использованием их описания (в т.ч.: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 выполнении учебных заданий научно-популярную ли</w:t>
      </w:r>
      <w:r w:rsidRPr="00E06E88">
        <w:rPr>
          <w:rFonts w:ascii="PT Astra Serif" w:hAnsi="PT Astra Serif"/>
        </w:rPr>
        <w:lastRenderedPageBreak/>
        <w:t>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-создавать собственные краткие письменные и устные сообщения на основе 2-3 источников информации, в т.ч.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rsidR="0081241C" w:rsidRPr="00E06E88" w:rsidRDefault="0081241C" w:rsidP="0081241C">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8 </w:t>
      </w:r>
      <w:r w:rsidRPr="00E06E88">
        <w:rPr>
          <w:rFonts w:ascii="PT Astra Serif" w:hAnsi="PT Astra Serif" w:cs="Times New Roman"/>
          <w:b/>
          <w:smallCaps/>
          <w:sz w:val="28"/>
          <w:szCs w:val="28"/>
          <w:lang w:eastAsia="en-US"/>
        </w:rPr>
        <w:t>КЛАСС</w:t>
      </w:r>
    </w:p>
    <w:p w:rsidR="0081241C" w:rsidRPr="00E06E88" w:rsidRDefault="0081241C" w:rsidP="0081241C">
      <w:pPr>
        <w:pStyle w:val="23"/>
        <w:shd w:val="clear" w:color="auto" w:fill="auto"/>
        <w:tabs>
          <w:tab w:val="left" w:pos="1940"/>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физике к концу обучения в 8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проявление изученных физических явлений в окружающем мире, в т.ч.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w:t>
      </w:r>
      <w:r w:rsidRPr="00E06E88">
        <w:rPr>
          <w:rFonts w:ascii="PT Astra Serif" w:hAnsi="PT Astra Serif"/>
        </w:rPr>
        <w:lastRenderedPageBreak/>
        <w:t>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уметь формулировать закон и записывать его математическое выражение;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физические процессы и свойства тел, в т.ч.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законов или закономерностей;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w:t>
      </w:r>
      <w:r w:rsidRPr="00E06E88">
        <w:rPr>
          <w:rFonts w:ascii="PT Astra Serif" w:hAnsi="PT Astra Serif"/>
        </w:rPr>
        <w:lastRenderedPageBreak/>
        <w:t>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проводить выводы по результатам исследования;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техники безопасности при работе с лабораторным оборудованием;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принципы действия изученных приборов и технических устройств с использованием их описания (в т.ч.: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собственные письменные и краткие устные сообщения, обобщая информацию из нескольких источников, в т.ч.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выполнении учебных проектов и исследований физических процессов распределять обязанности в группе в соответствии с поставленными зада</w:t>
      </w:r>
      <w:r w:rsidRPr="00E06E88">
        <w:rPr>
          <w:rFonts w:ascii="PT Astra Serif" w:hAnsi="PT Astra Serif"/>
        </w:rPr>
        <w:lastRenderedPageBreak/>
        <w:t>чами, следить за выполнением плана действий и корректировать его, оценивать собственный вклад в деятельность группы, выстраивать коммуникативное взаимодействие, проявляя готовность разрешать конфликты.</w:t>
      </w:r>
    </w:p>
    <w:p w:rsidR="0081241C" w:rsidRPr="00E06E88" w:rsidRDefault="0081241C" w:rsidP="0081241C">
      <w:pPr>
        <w:pStyle w:val="23"/>
        <w:shd w:val="clear" w:color="auto" w:fill="auto"/>
        <w:spacing w:before="0" w:after="0" w:line="240" w:lineRule="auto"/>
        <w:ind w:firstLine="709"/>
        <w:rPr>
          <w:rFonts w:ascii="PT Astra Serif" w:hAnsi="PT Astra Serif"/>
        </w:rPr>
      </w:pPr>
    </w:p>
    <w:p w:rsidR="0081241C" w:rsidRPr="00E06E88" w:rsidRDefault="0081241C" w:rsidP="0081241C">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9 </w:t>
      </w:r>
      <w:r w:rsidRPr="00E06E88">
        <w:rPr>
          <w:rFonts w:ascii="PT Astra Serif" w:hAnsi="PT Astra Serif" w:cs="Times New Roman"/>
          <w:b/>
          <w:smallCaps/>
          <w:sz w:val="28"/>
          <w:szCs w:val="28"/>
          <w:lang w:eastAsia="en-US"/>
        </w:rPr>
        <w:t>КЛАСС</w:t>
      </w:r>
    </w:p>
    <w:p w:rsidR="0081241C" w:rsidRPr="00E06E88" w:rsidRDefault="0081241C" w:rsidP="0081241C">
      <w:pPr>
        <w:pStyle w:val="23"/>
        <w:shd w:val="clear" w:color="auto" w:fill="auto"/>
        <w:tabs>
          <w:tab w:val="left" w:pos="1940"/>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физике к концу обучения в 9 классе: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проявление изученных физических явлений в окружающем мире (в т.ч.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w:t>
      </w:r>
      <w:r w:rsidRPr="00E06E88">
        <w:rPr>
          <w:rFonts w:ascii="PT Astra Serif" w:hAnsi="PT Astra Serif"/>
        </w:rPr>
        <w:lastRenderedPageBreak/>
        <w:t>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формулировать закон и записывать его математическое выражение;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физические процессы и свойства тел, в т.ч. и в контексте ситуаций практико-ориентированного характера: выявлять причинно-следственные связи, строить объяснение из 2-3 логических шагов с использованием 2-3 изученных свойства физических явлений, физических законов или закономерностей;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 интерпретировать результаты наблюдений и опытов;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проводить выводы по результатам исследования;</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техники безопасности при работе с лабораторным оборудованием;</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принципы действия изученных приборов и технических устройств с использованием их описания (в т.ч.: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81241C" w:rsidRPr="00E06E88" w:rsidRDefault="0081241C" w:rsidP="0081241C">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rsidR="0067315E" w:rsidRPr="00E06E88" w:rsidRDefault="0081241C" w:rsidP="0067315E">
      <w:pPr>
        <w:widowControl/>
        <w:tabs>
          <w:tab w:val="left" w:pos="943"/>
        </w:tabs>
        <w:autoSpaceDE/>
        <w:autoSpaceDN/>
        <w:adjustRightInd/>
        <w:ind w:firstLine="709"/>
        <w:rPr>
          <w:rFonts w:ascii="PT Astra Serif" w:hAnsi="PT Astra Serif"/>
          <w:b/>
          <w:sz w:val="28"/>
          <w:szCs w:val="28"/>
        </w:rPr>
      </w:pPr>
      <w:r w:rsidRPr="00E06E88">
        <w:rPr>
          <w:rFonts w:ascii="PT Astra Serif" w:hAnsi="PT Astra Serif" w:cs="Times New Roman"/>
          <w:b/>
          <w:sz w:val="28"/>
          <w:szCs w:val="28"/>
        </w:rPr>
        <w:br w:type="page"/>
      </w:r>
      <w:r w:rsidR="0067315E" w:rsidRPr="00E06E88">
        <w:rPr>
          <w:rFonts w:ascii="PT Astra Serif" w:hAnsi="PT Astra Serif" w:cs="Times New Roman"/>
          <w:b/>
          <w:sz w:val="28"/>
          <w:szCs w:val="28"/>
        </w:rPr>
        <w:lastRenderedPageBreak/>
        <w:t>2.1.17. </w:t>
      </w:r>
      <w:r w:rsidR="0067315E" w:rsidRPr="00E06E88">
        <w:rPr>
          <w:rFonts w:ascii="PT Astra Serif" w:hAnsi="PT Astra Serif"/>
          <w:b/>
          <w:sz w:val="28"/>
          <w:szCs w:val="28"/>
        </w:rPr>
        <w:t>РАБОЧАЯ ПРОГРАММА УЧЕБНОГО ПРЕДМЕТА «ФИЗИКА» (УГЛУБЛЁННЫЙ УРОВЕНЬ)</w:t>
      </w:r>
    </w:p>
    <w:p w:rsidR="0067315E" w:rsidRPr="00E06E88" w:rsidRDefault="0067315E" w:rsidP="0067315E">
      <w:pPr>
        <w:widowControl/>
        <w:tabs>
          <w:tab w:val="left" w:pos="943"/>
        </w:tabs>
        <w:autoSpaceDE/>
        <w:autoSpaceDN/>
        <w:adjustRightInd/>
        <w:ind w:firstLine="709"/>
        <w:rPr>
          <w:rFonts w:ascii="PT Astra Serif" w:hAnsi="PT Astra Serif" w:cs="Times New Roman"/>
          <w:b/>
          <w:sz w:val="28"/>
          <w:szCs w:val="28"/>
          <w:shd w:val="clear" w:color="auto" w:fill="FFFFFF"/>
        </w:rPr>
      </w:pP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«Физика» (углубленный уровень), составлена в соответствии с ФГОС ООО и Федеральной рабочей программой учебного предмета «Физика» (углубленный уровень) Федеральной образовательной программы ООО.</w:t>
      </w:r>
    </w:p>
    <w:p w:rsidR="0067315E" w:rsidRPr="00E06E88" w:rsidRDefault="0067315E" w:rsidP="0067315E">
      <w:pPr>
        <w:pStyle w:val="23"/>
        <w:shd w:val="clear" w:color="auto" w:fill="auto"/>
        <w:tabs>
          <w:tab w:val="left" w:pos="788"/>
        </w:tabs>
        <w:spacing w:before="0" w:after="0" w:line="240" w:lineRule="auto"/>
        <w:ind w:firstLine="709"/>
        <w:rPr>
          <w:rFonts w:ascii="PT Astra Serif" w:hAnsi="PT Astra Serif"/>
        </w:rPr>
      </w:pPr>
      <w:r w:rsidRPr="00E06E88">
        <w:rPr>
          <w:rFonts w:ascii="PT Astra Serif" w:hAnsi="PT Astra Serif"/>
        </w:rPr>
        <w:t>Рабочая программа по учебному предмету «Физика» (углублённый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rsidR="0067315E" w:rsidRPr="00E06E88" w:rsidRDefault="0067315E" w:rsidP="0067315E">
      <w:pPr>
        <w:pStyle w:val="23"/>
        <w:shd w:val="clear" w:color="auto" w:fill="auto"/>
        <w:tabs>
          <w:tab w:val="left" w:pos="788"/>
        </w:tabs>
        <w:spacing w:before="0" w:after="0" w:line="240" w:lineRule="auto"/>
        <w:ind w:firstLine="709"/>
        <w:rPr>
          <w:rFonts w:ascii="PT Astra Serif" w:hAnsi="PT Astra Serif"/>
        </w:rPr>
      </w:pPr>
    </w:p>
    <w:p w:rsidR="0067315E" w:rsidRPr="00E06E88" w:rsidRDefault="0067315E" w:rsidP="0067315E">
      <w:pPr>
        <w:pStyle w:val="23"/>
        <w:shd w:val="clear" w:color="auto" w:fill="auto"/>
        <w:tabs>
          <w:tab w:val="left" w:pos="788"/>
        </w:tabs>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67315E" w:rsidRPr="00E06E88" w:rsidRDefault="0067315E" w:rsidP="0067315E">
      <w:pPr>
        <w:pStyle w:val="23"/>
        <w:shd w:val="clear" w:color="auto" w:fill="auto"/>
        <w:tabs>
          <w:tab w:val="left" w:pos="1568"/>
        </w:tabs>
        <w:spacing w:before="0" w:after="0" w:line="240" w:lineRule="auto"/>
        <w:ind w:firstLine="709"/>
        <w:rPr>
          <w:rFonts w:ascii="PT Astra Serif" w:hAnsi="PT Astra Serif"/>
        </w:rPr>
      </w:pPr>
      <w:r w:rsidRPr="00E06E88">
        <w:rPr>
          <w:rFonts w:ascii="PT Astra Serif" w:hAnsi="PT Astra Serif"/>
        </w:rPr>
        <w:t>Программа по физике на уровне основного общего образования составлена на основе положений и требований к результатам освоения на углублённом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67315E" w:rsidRPr="00E06E88" w:rsidRDefault="0067315E" w:rsidP="0067315E">
      <w:pPr>
        <w:pStyle w:val="23"/>
        <w:shd w:val="clear" w:color="auto" w:fill="auto"/>
        <w:tabs>
          <w:tab w:val="left" w:pos="1568"/>
        </w:tabs>
        <w:spacing w:before="0" w:after="0" w:line="240" w:lineRule="auto"/>
        <w:ind w:firstLine="709"/>
        <w:rPr>
          <w:rFonts w:ascii="PT Astra Serif" w:hAnsi="PT Astra Serif"/>
        </w:rPr>
      </w:pPr>
      <w:r w:rsidRPr="00E06E88">
        <w:rPr>
          <w:rFonts w:ascii="PT Astra Serif" w:hAnsi="PT Astra Serif"/>
        </w:rPr>
        <w:t>Содержание программы по физике направлено на удовлетворение повышенных запросов обучающихся, стремящихся к более глубокому освоению физических знаний, и на формирование естественно-научной грамотности обучающихся.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67315E" w:rsidRPr="00E06E88" w:rsidRDefault="0067315E" w:rsidP="0067315E">
      <w:pPr>
        <w:pStyle w:val="23"/>
        <w:shd w:val="clear" w:color="auto" w:fill="auto"/>
        <w:tabs>
          <w:tab w:val="left" w:pos="1568"/>
        </w:tabs>
        <w:spacing w:before="0" w:after="0" w:line="240" w:lineRule="auto"/>
        <w:ind w:firstLine="709"/>
        <w:rPr>
          <w:rFonts w:ascii="PT Astra Serif" w:hAnsi="PT Astra Serif"/>
        </w:rPr>
      </w:pPr>
      <w:r w:rsidRPr="00E06E88">
        <w:rPr>
          <w:rFonts w:ascii="PT Astra Serif" w:hAnsi="PT Astra Serif"/>
        </w:rPr>
        <w:t>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w:t>
      </w:r>
    </w:p>
    <w:p w:rsidR="0067315E" w:rsidRPr="00E06E88" w:rsidRDefault="0067315E" w:rsidP="0067315E">
      <w:pPr>
        <w:pStyle w:val="23"/>
        <w:shd w:val="clear" w:color="auto" w:fill="auto"/>
        <w:tabs>
          <w:tab w:val="left" w:pos="1568"/>
        </w:tabs>
        <w:spacing w:before="0" w:after="0" w:line="240" w:lineRule="auto"/>
        <w:ind w:firstLine="709"/>
        <w:rPr>
          <w:rFonts w:ascii="PT Astra Serif" w:hAnsi="PT Astra Serif"/>
        </w:rPr>
      </w:pPr>
      <w:r w:rsidRPr="00E06E88">
        <w:rPr>
          <w:rFonts w:ascii="PT Astra Serif" w:hAnsi="PT Astra Serif"/>
        </w:rPr>
        <w:t>Программа по физике разработана с целью оказания методической помощи учителю в создании рабочей программы по учебному предмету.</w:t>
      </w:r>
    </w:p>
    <w:p w:rsidR="0067315E" w:rsidRPr="00E06E88" w:rsidRDefault="0067315E" w:rsidP="0067315E">
      <w:pPr>
        <w:pStyle w:val="23"/>
        <w:shd w:val="clear" w:color="auto" w:fill="auto"/>
        <w:tabs>
          <w:tab w:val="left" w:pos="1568"/>
        </w:tabs>
        <w:spacing w:before="0" w:after="0" w:line="240" w:lineRule="auto"/>
        <w:ind w:firstLine="709"/>
        <w:rPr>
          <w:rFonts w:ascii="PT Astra Serif" w:hAnsi="PT Astra Serif"/>
        </w:rPr>
      </w:pPr>
      <w:r w:rsidRPr="00E06E88">
        <w:rPr>
          <w:rFonts w:ascii="PT Astra Serif" w:hAnsi="PT Astra Serif"/>
        </w:rPr>
        <w:t>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w:t>
      </w:r>
    </w:p>
    <w:p w:rsidR="0067315E" w:rsidRPr="00E06E88" w:rsidRDefault="0067315E" w:rsidP="0067315E">
      <w:pPr>
        <w:pStyle w:val="23"/>
        <w:shd w:val="clear" w:color="auto" w:fill="auto"/>
        <w:tabs>
          <w:tab w:val="left" w:pos="1568"/>
        </w:tabs>
        <w:spacing w:before="0" w:after="0" w:line="240" w:lineRule="auto"/>
        <w:ind w:firstLine="709"/>
        <w:rPr>
          <w:rFonts w:ascii="PT Astra Serif" w:hAnsi="PT Astra Serif"/>
        </w:rPr>
      </w:pPr>
      <w:r w:rsidRPr="00E06E88">
        <w:rPr>
          <w:rFonts w:ascii="PT Astra Serif" w:hAnsi="PT Astra Serif"/>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физики на углублённом уровне предполагает уверенное владение следующими компетентностями, характеризующими естественно-научную грамотность: научно объяснять явления; оценивать и понимать особенности научного исследования; интерпретировать данные и использовать научные до</w:t>
      </w:r>
      <w:r w:rsidRPr="00E06E88">
        <w:rPr>
          <w:rFonts w:ascii="PT Astra Serif" w:hAnsi="PT Astra Serif"/>
        </w:rPr>
        <w:lastRenderedPageBreak/>
        <w:t>казательства для получения выводов.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w:t>
      </w:r>
    </w:p>
    <w:p w:rsidR="0067315E" w:rsidRPr="00E06E88" w:rsidRDefault="0067315E" w:rsidP="0067315E">
      <w:pPr>
        <w:pStyle w:val="23"/>
        <w:shd w:val="clear" w:color="auto" w:fill="auto"/>
        <w:tabs>
          <w:tab w:val="left" w:pos="1805"/>
        </w:tabs>
        <w:spacing w:before="0" w:after="0" w:line="240" w:lineRule="auto"/>
        <w:ind w:left="709"/>
        <w:rPr>
          <w:rFonts w:ascii="PT Astra Serif" w:hAnsi="PT Astra Serif"/>
          <w:b/>
          <w:i/>
        </w:rPr>
      </w:pPr>
      <w:r w:rsidRPr="00E06E88">
        <w:rPr>
          <w:rFonts w:ascii="PT Astra Serif" w:hAnsi="PT Astra Serif"/>
          <w:b/>
          <w:i/>
        </w:rPr>
        <w:t>Цели изучения физики на углублённом уровне: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интереса и стремления обучающихся к научному изучению природы, развитие их интеллектуальных и творческих способностей;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представлений о научном методе познания и формирование исследовательского отношения к окружающим явлениям;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научного мировоззрения как результата изучения основ строения материи и фундаментальных законов физики;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умений применять физические знания и научные доказательства для объяснения окружающих явлений;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представлений о роли физики для развития других естественных наук, техники и технологий;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готовности к дальнейшему изучению физики на углублённом уровне в рамках соответствующих профилей обучения на уровне среднего общего образования.</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Достижение этих целей программы по физике на уровне основного общего образования обеспечивается решением следующих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знаний о дискретном строении вещества, механических, тепловых, электромагнитных и квантовых явлениях;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умений анализировать и объяснять физические явления на основе изученных физических законов и закономерностей;</w:t>
      </w:r>
    </w:p>
    <w:p w:rsidR="0067315E" w:rsidRPr="00E06E88" w:rsidRDefault="0067315E" w:rsidP="0067315E">
      <w:pPr>
        <w:pStyle w:val="23"/>
        <w:shd w:val="clear" w:color="auto" w:fill="auto"/>
        <w:tabs>
          <w:tab w:val="left" w:pos="2069"/>
          <w:tab w:val="left" w:pos="7339"/>
        </w:tabs>
        <w:spacing w:before="0" w:after="0" w:line="240" w:lineRule="auto"/>
        <w:ind w:firstLine="709"/>
        <w:rPr>
          <w:rFonts w:ascii="PT Astra Serif" w:hAnsi="PT Astra Serif"/>
        </w:rPr>
      </w:pPr>
      <w:r w:rsidRPr="00E06E88">
        <w:rPr>
          <w:rFonts w:ascii="PT Astra Serif" w:hAnsi="PT Astra Serif"/>
        </w:rPr>
        <w:t>- освоение методов решения расчётных и качественных задач, требующих создания и использования физических моделей, включая творческие и практико-ориентированные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исследовательских умений: наблюдать явления и измерять физические величины, выдвигать гипотезы и предлагать экспериментальные способы их проверки, планировать и проводить опыты, экспериментальные исследования, анализировать полученные данные и проводить выводы;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приёмов работы с информацией физического содержания, включая информацию о современных достижениях физики, интерпретация и критическое оценивание информации;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со сферами профессиональной деятельности, связанными с физикой, и современными технологиями, основанными на достижениях физической науки.</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«Физики» в учебном плане</w:t>
      </w:r>
    </w:p>
    <w:p w:rsidR="0067315E" w:rsidRPr="005471DC" w:rsidRDefault="0067315E" w:rsidP="0067315E">
      <w:pPr>
        <w:pStyle w:val="23"/>
        <w:shd w:val="clear" w:color="auto" w:fill="auto"/>
        <w:tabs>
          <w:tab w:val="left" w:pos="1746"/>
        </w:tabs>
        <w:spacing w:before="0" w:after="0" w:line="240" w:lineRule="auto"/>
        <w:ind w:firstLine="709"/>
        <w:rPr>
          <w:rFonts w:ascii="PT Astra Serif" w:hAnsi="PT Astra Serif"/>
        </w:rPr>
      </w:pPr>
      <w:r w:rsidRPr="005471DC">
        <w:rPr>
          <w:rFonts w:ascii="PT Astra Serif" w:hAnsi="PT Astra Serif"/>
        </w:rPr>
        <w:t>Общее число часов для изучения физики на углублённом уровне - 340 ча</w:t>
      </w:r>
      <w:r w:rsidRPr="005471DC">
        <w:rPr>
          <w:rFonts w:ascii="PT Astra Serif" w:hAnsi="PT Astra Serif"/>
        </w:rPr>
        <w:lastRenderedPageBreak/>
        <w:t xml:space="preserve">сов: </w:t>
      </w:r>
    </w:p>
    <w:p w:rsidR="0067315E" w:rsidRPr="005471DC" w:rsidRDefault="0067315E" w:rsidP="0067315E">
      <w:pPr>
        <w:pStyle w:val="23"/>
        <w:shd w:val="clear" w:color="auto" w:fill="auto"/>
        <w:tabs>
          <w:tab w:val="left" w:pos="1746"/>
        </w:tabs>
        <w:spacing w:before="0" w:after="0" w:line="240" w:lineRule="auto"/>
        <w:ind w:firstLine="709"/>
        <w:rPr>
          <w:rFonts w:ascii="PT Astra Serif" w:hAnsi="PT Astra Serif"/>
        </w:rPr>
      </w:pPr>
      <w:r w:rsidRPr="005471DC">
        <w:rPr>
          <w:rFonts w:ascii="PT Astra Serif" w:hAnsi="PT Astra Serif"/>
        </w:rPr>
        <w:t xml:space="preserve">в 7 классе - 102 часа (3 часа в неделю), </w:t>
      </w:r>
    </w:p>
    <w:p w:rsidR="0067315E" w:rsidRPr="005471DC" w:rsidRDefault="0067315E" w:rsidP="0067315E">
      <w:pPr>
        <w:pStyle w:val="23"/>
        <w:shd w:val="clear" w:color="auto" w:fill="auto"/>
        <w:tabs>
          <w:tab w:val="left" w:pos="1746"/>
        </w:tabs>
        <w:spacing w:before="0" w:after="0" w:line="240" w:lineRule="auto"/>
        <w:ind w:firstLine="709"/>
        <w:rPr>
          <w:rFonts w:ascii="PT Astra Serif" w:hAnsi="PT Astra Serif"/>
        </w:rPr>
      </w:pPr>
      <w:r w:rsidRPr="005471DC">
        <w:rPr>
          <w:rFonts w:ascii="PT Astra Serif" w:hAnsi="PT Astra Serif"/>
        </w:rPr>
        <w:t xml:space="preserve">в 8 классе - 102 часа (3 часа в неделю), </w:t>
      </w:r>
    </w:p>
    <w:p w:rsidR="0067315E" w:rsidRPr="005471DC" w:rsidRDefault="0067315E" w:rsidP="0067315E">
      <w:pPr>
        <w:pStyle w:val="23"/>
        <w:shd w:val="clear" w:color="auto" w:fill="auto"/>
        <w:tabs>
          <w:tab w:val="left" w:pos="1746"/>
        </w:tabs>
        <w:spacing w:before="0" w:after="0" w:line="240" w:lineRule="auto"/>
        <w:ind w:firstLine="709"/>
        <w:rPr>
          <w:rFonts w:ascii="PT Astra Serif" w:hAnsi="PT Astra Serif"/>
        </w:rPr>
      </w:pPr>
      <w:r w:rsidRPr="005471DC">
        <w:rPr>
          <w:rFonts w:ascii="PT Astra Serif" w:hAnsi="PT Astra Serif"/>
        </w:rPr>
        <w:t xml:space="preserve">в 9 классе - 136 часов (4 часа в неделю). </w:t>
      </w:r>
    </w:p>
    <w:p w:rsidR="0067315E" w:rsidRPr="005471DC" w:rsidRDefault="0067315E" w:rsidP="0067315E">
      <w:pPr>
        <w:pStyle w:val="23"/>
        <w:shd w:val="clear" w:color="auto" w:fill="auto"/>
        <w:tabs>
          <w:tab w:val="left" w:pos="1746"/>
        </w:tabs>
        <w:spacing w:before="0" w:after="0" w:line="240" w:lineRule="auto"/>
        <w:ind w:firstLine="709"/>
        <w:rPr>
          <w:rFonts w:ascii="PT Astra Serif" w:hAnsi="PT Astra Serif"/>
        </w:rPr>
      </w:pPr>
      <w:r w:rsidRPr="005471DC">
        <w:rPr>
          <w:rFonts w:ascii="PT Astra Serif" w:hAnsi="PT Astra Serif"/>
        </w:rPr>
        <w:t xml:space="preserve">При этом из обязательной части учебного плана выделяется: </w:t>
      </w:r>
    </w:p>
    <w:p w:rsidR="0067315E" w:rsidRPr="005471DC" w:rsidRDefault="0067315E" w:rsidP="0067315E">
      <w:pPr>
        <w:pStyle w:val="23"/>
        <w:shd w:val="clear" w:color="auto" w:fill="auto"/>
        <w:tabs>
          <w:tab w:val="left" w:pos="1746"/>
        </w:tabs>
        <w:spacing w:before="0" w:after="0" w:line="240" w:lineRule="auto"/>
        <w:ind w:firstLine="709"/>
        <w:rPr>
          <w:rFonts w:ascii="PT Astra Serif" w:hAnsi="PT Astra Serif"/>
        </w:rPr>
      </w:pPr>
      <w:r w:rsidRPr="005471DC">
        <w:rPr>
          <w:rFonts w:ascii="PT Astra Serif" w:hAnsi="PT Astra Serif"/>
        </w:rPr>
        <w:t xml:space="preserve">в 7 классе - 68 часов (2 часа в неделю), </w:t>
      </w:r>
    </w:p>
    <w:p w:rsidR="0067315E" w:rsidRPr="005471DC" w:rsidRDefault="0067315E" w:rsidP="0067315E">
      <w:pPr>
        <w:pStyle w:val="23"/>
        <w:shd w:val="clear" w:color="auto" w:fill="auto"/>
        <w:tabs>
          <w:tab w:val="left" w:pos="1746"/>
        </w:tabs>
        <w:spacing w:before="0" w:after="0" w:line="240" w:lineRule="auto"/>
        <w:ind w:firstLine="709"/>
        <w:rPr>
          <w:rFonts w:ascii="PT Astra Serif" w:hAnsi="PT Astra Serif"/>
        </w:rPr>
      </w:pPr>
      <w:r w:rsidRPr="005471DC">
        <w:rPr>
          <w:rFonts w:ascii="PT Astra Serif" w:hAnsi="PT Astra Serif"/>
        </w:rPr>
        <w:t xml:space="preserve">в 8 классе - 68 часов (2 часа в неделю), </w:t>
      </w:r>
    </w:p>
    <w:p w:rsidR="0067315E" w:rsidRPr="005471DC" w:rsidRDefault="0067315E" w:rsidP="0067315E">
      <w:pPr>
        <w:pStyle w:val="23"/>
        <w:shd w:val="clear" w:color="auto" w:fill="auto"/>
        <w:tabs>
          <w:tab w:val="left" w:pos="1746"/>
        </w:tabs>
        <w:spacing w:before="0" w:after="0" w:line="240" w:lineRule="auto"/>
        <w:ind w:firstLine="709"/>
        <w:rPr>
          <w:rFonts w:ascii="PT Astra Serif" w:hAnsi="PT Astra Serif"/>
        </w:rPr>
      </w:pPr>
      <w:r w:rsidRPr="005471DC">
        <w:rPr>
          <w:rFonts w:ascii="PT Astra Serif" w:hAnsi="PT Astra Serif"/>
        </w:rPr>
        <w:t>в 9 классе - 102 часа (3 часа в неделю).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Предлагаемый в программе по физике перечень лабораторных и практических работ является рекомендательным,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67315E" w:rsidRPr="00E06E88" w:rsidRDefault="0067315E" w:rsidP="0067315E">
      <w:pPr>
        <w:rPr>
          <w:rFonts w:ascii="PT Astra Serif" w:hAnsi="PT Astra Serif" w:cs="Times New Roman"/>
          <w:b/>
          <w:sz w:val="28"/>
          <w:szCs w:val="28"/>
          <w:lang w:eastAsia="en-US"/>
        </w:rPr>
      </w:pPr>
    </w:p>
    <w:p w:rsidR="0067315E" w:rsidRPr="00E06E88" w:rsidRDefault="0067315E" w:rsidP="0067315E">
      <w:pPr>
        <w:ind w:firstLine="709"/>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ПРЕДМЕТА «ФИЗИКИ»</w:t>
      </w:r>
    </w:p>
    <w:p w:rsidR="0067315E" w:rsidRPr="00E06E88" w:rsidRDefault="0067315E" w:rsidP="0067315E">
      <w:pPr>
        <w:rPr>
          <w:rFonts w:ascii="PT Astra Serif" w:hAnsi="PT Astra Serif" w:cs="Times New Roman"/>
          <w:b/>
          <w:sz w:val="28"/>
          <w:szCs w:val="28"/>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67315E" w:rsidRPr="00E06E88" w:rsidRDefault="0067315E" w:rsidP="0067315E">
      <w:pPr>
        <w:pStyle w:val="23"/>
        <w:shd w:val="clear" w:color="auto" w:fill="auto"/>
        <w:tabs>
          <w:tab w:val="left" w:pos="1747"/>
        </w:tabs>
        <w:spacing w:before="0" w:after="0" w:line="240" w:lineRule="auto"/>
        <w:ind w:left="709"/>
        <w:rPr>
          <w:rFonts w:ascii="PT Astra Serif" w:hAnsi="PT Astra Serif"/>
          <w:b/>
        </w:rPr>
      </w:pPr>
      <w:r w:rsidRPr="00E06E88">
        <w:rPr>
          <w:rFonts w:ascii="PT Astra Serif" w:hAnsi="PT Astra Serif"/>
          <w:b/>
        </w:rPr>
        <w:t>Физика и её роль в познании окружающего мира.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Физика - наука о природе. Явления природы (элементы содержания, включающие межпредметные связи). Физические явления: механические, тепловые, электрические, магнитные, световые, звуковые.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Физические величины. Размерность. Единицы физических величин. Измерение физических величин. Эталоны. Физические приборы. Цена деления. Погрешность измерений. Правила безопасного труда при работе с лабораторным оборудованием. Международная система единиц. Перевод внесистемных единиц в единицы СИ.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w:t>
      </w:r>
    </w:p>
    <w:p w:rsidR="0067315E" w:rsidRPr="00E06E88" w:rsidRDefault="0067315E" w:rsidP="0067315E">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Механические, тепловые, электрические, магнитные, световые, звуковые явления.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Физические приборы и процедура прямых измерений аналоговым и цифровым прибором.</w:t>
      </w:r>
    </w:p>
    <w:p w:rsidR="0067315E" w:rsidRPr="00E06E88" w:rsidRDefault="0067315E" w:rsidP="0067315E">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цены деления шкалы измерительного прибора.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расстояний.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площади и объёма. Метод палетки.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времени.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объёма жидкости и твёрдого тела.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размеров малых тел. Метод рядов.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Проведение исследования по проверке гипотезы: дальность полёта шарика, пущенного горизонтально, тем больше, чем больше высота пуска.</w:t>
      </w:r>
    </w:p>
    <w:p w:rsidR="0067315E" w:rsidRPr="00E06E88" w:rsidRDefault="0067315E" w:rsidP="0067315E">
      <w:pPr>
        <w:pStyle w:val="23"/>
        <w:shd w:val="clear" w:color="auto" w:fill="auto"/>
        <w:tabs>
          <w:tab w:val="left" w:pos="2026"/>
        </w:tabs>
        <w:spacing w:before="0" w:after="0" w:line="240" w:lineRule="auto"/>
        <w:ind w:left="709"/>
        <w:rPr>
          <w:rFonts w:ascii="PT Astra Serif" w:hAnsi="PT Astra Serif"/>
          <w:b/>
        </w:rPr>
      </w:pPr>
      <w:r w:rsidRPr="00E06E88">
        <w:rPr>
          <w:rFonts w:ascii="PT Astra Serif" w:hAnsi="PT Astra Serif"/>
          <w:b/>
        </w:rPr>
        <w:lastRenderedPageBreak/>
        <w:t>Первоначальные сведения о строении вещества.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вещества: атомы и молекулы, их размеры и массы. Опыты, доказывающие дискретное строение вещества.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w:t>
      </w:r>
    </w:p>
    <w:p w:rsidR="0067315E" w:rsidRPr="00E06E88" w:rsidRDefault="0067315E" w:rsidP="0067315E">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броуновского движения.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диффузии.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явлений, объясняющихся притяжением или отталкиванием частиц вещества.</w:t>
      </w:r>
    </w:p>
    <w:p w:rsidR="0067315E" w:rsidRPr="00E06E88" w:rsidRDefault="0067315E" w:rsidP="0067315E">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Оценка диаметра атома методом рядов (с использованием фотографий).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наблюдению теплового расширения газов.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обнаружению действия сил молекулярного притяжения.</w:t>
      </w:r>
    </w:p>
    <w:p w:rsidR="0067315E" w:rsidRPr="00E06E88" w:rsidRDefault="0067315E" w:rsidP="0067315E">
      <w:pPr>
        <w:pStyle w:val="23"/>
        <w:shd w:val="clear" w:color="auto" w:fill="auto"/>
        <w:tabs>
          <w:tab w:val="left" w:pos="1819"/>
        </w:tabs>
        <w:spacing w:before="0" w:after="0" w:line="240" w:lineRule="auto"/>
        <w:ind w:left="709"/>
        <w:rPr>
          <w:rFonts w:ascii="PT Astra Serif" w:hAnsi="PT Astra Serif"/>
          <w:b/>
        </w:rPr>
      </w:pPr>
      <w:r w:rsidRPr="00E06E88">
        <w:rPr>
          <w:rFonts w:ascii="PT Astra Serif" w:hAnsi="PT Astra Serif"/>
          <w:b/>
        </w:rPr>
        <w:t>Движение и взаимодействие тел.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Механическое движение. Путь и перемещение. Равномерное и неравномерное движение. Свободное падение как пример неравномерного движения тел. Скорость. Средняя скорость при неравномерном движении. Расчёт пути и времени движения.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Графики зависимостей величин, описывающих движение. Общие понятия об относительности движения. Сложение скоростей для тел, движущихся параллельно.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Явление инерции. Закон инерции. Взаимодействие тел как причина изменения скорости движения тел. Масса как мера инертности тела в поступательном движении. Плотность вещества. Связь плотности с количеством молекул в единице объёма вещества. Смеси и сплавы. Поверхностная и линейная плотность.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вязкое трение. Трение в природе и технике.</w:t>
      </w:r>
    </w:p>
    <w:p w:rsidR="0067315E" w:rsidRPr="00E06E88" w:rsidRDefault="0067315E" w:rsidP="0067315E">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механического движения тела.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скорости прямолинейного движения.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явления инерции.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изменения скорости при взаимодействии тел.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масс по взаимодействию тел.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Сложение сил, направленных по одной прямой.</w:t>
      </w:r>
    </w:p>
    <w:p w:rsidR="0067315E" w:rsidRPr="00E06E88" w:rsidRDefault="0067315E" w:rsidP="0067315E">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lastRenderedPageBreak/>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скорости равномерного движения (шарика в жидкости, модели электрического автомобиля и так далее).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средней скорости скольжения бруска или шарика по наклонной плоскости.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плотности твёрдого тела.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демонстрирующие зависимость растяжения (деформации) пружины от приложенной силы.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демонстрирующие зависимость силы трения скольжения от силы давления и характера соприкасающихся поверхностей.</w:t>
      </w:r>
    </w:p>
    <w:p w:rsidR="0067315E" w:rsidRPr="00E06E88" w:rsidRDefault="0067315E" w:rsidP="0067315E">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Давление твёрдых тел, жидкостей и газов.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Давление. Сила давления. Способы уменьшения и увеличения давления. Давление газа. Зависимость давления газа от объёма и температуры. Передача давления твёрдыми телами, жидкостями и газами. Закон Паскаля. Пневматические машины.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Зависимость давления жидкости от глубины погружения. Гидростатический парадокс. Сообщающиеся сосуды. Гидравлические механизмы. Использование высоких давлений в современных технологиях. Устройство водопровода.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rPr>
        <w:t>Действие жидкости и газа на погружённое в них тело. Выталкивающая (архимедова) сила. Закон Архимеда. Условие возникновения выталкивающей (архимедовой) силы, подтекание. Плавание тел. Воздухоплавание.</w:t>
      </w:r>
    </w:p>
    <w:p w:rsidR="0067315E" w:rsidRPr="00E06E88" w:rsidRDefault="0067315E" w:rsidP="0067315E">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Зависимость давления газа от температуры.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Передача давления жидкостью и газом.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Сообщающиеся сосуды.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Гидравлический пресс.</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Проявление действия атмосферного давления.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Сифон.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Зависимость выталкивающей силы от объёма погружённой в жидкость части тела и плотности жидкости.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Равенство выталкивающей силы весу вытесненной жидкости.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Условие плавания тел: плавание или погружение тел в зависимости от соотношения плотностей тела и жидкости.</w:t>
      </w:r>
    </w:p>
    <w:p w:rsidR="0067315E" w:rsidRPr="00E06E88" w:rsidRDefault="0067315E" w:rsidP="0067315E">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веса тела в воде от объёма погружённой в жидкость части тела.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выталкивающей силы, действующей на тело, погружённое в жидкость.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независимости выталкивающей силы, действующей на тело в жидкости, от массы тела.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Конструирование ареометра или конструирование лодки и определение её грузоподъёмности.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pStyle w:val="23"/>
        <w:shd w:val="clear" w:color="auto" w:fill="auto"/>
        <w:tabs>
          <w:tab w:val="left" w:pos="1799"/>
        </w:tabs>
        <w:spacing w:before="0" w:after="0" w:line="240" w:lineRule="auto"/>
        <w:ind w:left="709"/>
        <w:rPr>
          <w:rFonts w:ascii="PT Astra Serif" w:hAnsi="PT Astra Serif"/>
          <w:b/>
        </w:rPr>
      </w:pPr>
      <w:r w:rsidRPr="00E06E88">
        <w:rPr>
          <w:rFonts w:ascii="PT Astra Serif" w:hAnsi="PT Astra Serif"/>
          <w:b/>
        </w:rPr>
        <w:t>Работа и мощность. Энергия.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Механическая работа для сил, направленных вдоль линии перемещения. Мощность.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Простые механизмы: рычаг, ворот, блок, полиспаст, наклонная плоскость, ножничный механизм. Момент силы. Равновесие рычага. Правило моментов. Применение правила равновесия рычага к блоку. «Золотое правило» механики. КПД простых механизмов. Простые механизмы в быту, технике, живых организмах.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Механическая энергия. Кинетическая и потенциальная энергия. Превращение одного вида механической энергии в другой. Закон сохранения и превращения энергии в механике.</w:t>
      </w:r>
    </w:p>
    <w:p w:rsidR="0067315E" w:rsidRPr="00E06E88" w:rsidRDefault="0067315E" w:rsidP="0067315E">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Примеры простых механизмов.</w:t>
      </w:r>
    </w:p>
    <w:p w:rsidR="0067315E" w:rsidRPr="00E06E88" w:rsidRDefault="0067315E" w:rsidP="0067315E">
      <w:pPr>
        <w:pStyle w:val="23"/>
        <w:shd w:val="clear" w:color="auto" w:fill="auto"/>
        <w:tabs>
          <w:tab w:val="left" w:pos="2030"/>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условий равновесия рычага.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КПД наклонной плоскости.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правила рычага для подвижного и неподвижного блоков.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КПД подвижного и неподвижного блока.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работы силы упругости при подъёме грузов при помощи подвижного блока.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закона сохранения механической энергии.</w:t>
      </w:r>
    </w:p>
    <w:p w:rsidR="0067315E" w:rsidRPr="00E06E88" w:rsidRDefault="0067315E" w:rsidP="0067315E">
      <w:pPr>
        <w:ind w:firstLine="0"/>
        <w:jc w:val="center"/>
        <w:rPr>
          <w:rFonts w:ascii="PT Astra Serif" w:hAnsi="PT Astra Serif" w:cs="Times New Roman"/>
          <w:b/>
          <w:sz w:val="28"/>
          <w:szCs w:val="28"/>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67315E" w:rsidRPr="00E06E88" w:rsidRDefault="0067315E" w:rsidP="0067315E">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Тепловые явления.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Модели твёрдого, жидкого и газообразного состояний вещества. Кристаллические и аморфные тела. Графен - новый материал для новых технологий. Технологии получения искусственных алмазов. Объяснение свойств газов, жидкостей и твёрдых тел на основе положений молекулярно-кинетической теории. Поверхностное натяжение, смачивание, капиллярные явления. Тепловое расширение и сжатие. Зависимость давления газа от объёма, температуры.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Температура. Связь температуры со средней кинетической энергией теплового движения частиц. Температурные шкалы.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Внутренняя энергия. Способы изменения внутренней энергии: теплопередача и совершение работы. Виды теплопередачи: теплопроводность, конвекция, излучение. Виды теплопередачи в природе и технике. Необратимость теп</w:t>
      </w:r>
      <w:r w:rsidRPr="00E06E88">
        <w:rPr>
          <w:rFonts w:ascii="PT Astra Serif" w:hAnsi="PT Astra Serif"/>
        </w:rPr>
        <w:lastRenderedPageBreak/>
        <w:t>ловых процессов.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Количество теплоты. Удельная теплоёмкость вещества. Теплообмен и тепловое равновесие. Закон Ньютона-Рихмана. Уравнение теплового баланса.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Насыщенный и ненасыщенный пар. Влажность воздуха.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Энергия топлива. Удельная теплота сгорания.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Принципы работы тепловых двигателей. КПД теплового двигателя. Тепловые двигатели и защита окружающей среды. Тепловые потери в теплосетях.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Закон сохранения и превращения энергии в механических и тепловых процессах.</w:t>
      </w:r>
    </w:p>
    <w:p w:rsidR="0067315E" w:rsidRPr="00E06E88" w:rsidRDefault="0067315E" w:rsidP="0067315E">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броуновского движения.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диффузии.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явлений поверхностного натяжения, смачивания и капиллярных явлений.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теплового расширения тел.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Изменение давления газа при изменении объёма и нагревании или охлаждении.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измерения температуры.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теплопередачи.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Охлаждение при совершении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Нагревание при совершении работы внешними силами.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теплоёмкостей различных веществ.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кипения.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постоянства температуры при плавлении.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Модели тепловых двигателей.</w:t>
      </w:r>
    </w:p>
    <w:p w:rsidR="0067315E" w:rsidRPr="00E06E88" w:rsidRDefault="0067315E" w:rsidP="0067315E">
      <w:pPr>
        <w:pStyle w:val="23"/>
        <w:shd w:val="clear" w:color="auto" w:fill="auto"/>
        <w:tabs>
          <w:tab w:val="left" w:pos="2010"/>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обнаружению действия сил молекулярного притяжения.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выращиванию кристаллов поваренной соли или сахара.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температуры при помощи жидкостного термометра и датчика температуры.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наблюдению теплового расширения газов, жидкостей и твёрдых тел.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давления воздуха в баллоне шприца.</w:t>
      </w:r>
    </w:p>
    <w:p w:rsidR="0067315E" w:rsidRPr="00E06E88" w:rsidRDefault="0067315E" w:rsidP="0067315E">
      <w:pPr>
        <w:pStyle w:val="23"/>
        <w:shd w:val="clear" w:color="auto" w:fill="auto"/>
        <w:tabs>
          <w:tab w:val="left" w:pos="2783"/>
        </w:tabs>
        <w:spacing w:before="0" w:after="0" w:line="240" w:lineRule="auto"/>
        <w:ind w:firstLine="709"/>
        <w:rPr>
          <w:rFonts w:ascii="PT Astra Serif" w:hAnsi="PT Astra Serif"/>
        </w:rPr>
      </w:pPr>
      <w:r w:rsidRPr="00E06E88">
        <w:rPr>
          <w:rFonts w:ascii="PT Astra Serif" w:hAnsi="PT Astra Serif"/>
        </w:rPr>
        <w:t>Исследование зависимости давления воздуха от его объёма и температуры.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гипотезы линейной зависимости длины столбика жидкости в термометрической трубке от температуры.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изменения внутренней энергии тела в результате теплопередачи и работы внешних сил.</w:t>
      </w:r>
    </w:p>
    <w:p w:rsidR="0067315E" w:rsidRPr="00E06E88" w:rsidRDefault="0067315E" w:rsidP="0067315E">
      <w:pPr>
        <w:pStyle w:val="23"/>
        <w:shd w:val="clear" w:color="auto" w:fill="auto"/>
        <w:tabs>
          <w:tab w:val="left" w:pos="2783"/>
          <w:tab w:val="left" w:pos="6170"/>
        </w:tabs>
        <w:spacing w:before="0" w:after="0" w:line="240" w:lineRule="auto"/>
        <w:ind w:firstLine="709"/>
        <w:rPr>
          <w:rFonts w:ascii="PT Astra Serif" w:hAnsi="PT Astra Serif"/>
        </w:rPr>
      </w:pPr>
      <w:r w:rsidRPr="00E06E88">
        <w:rPr>
          <w:rFonts w:ascii="PT Astra Serif" w:hAnsi="PT Astra Serif"/>
        </w:rPr>
        <w:t>Исследование явления теплообмена при смешивании холодной и горячей воды.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Определение количества теплоты, полученного водой при теплообмене с нагретым металлическим цилиндром.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мощности тепловых потерь (закон Ньютона-Рихмана).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удельной теплоёмкости вещества.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процесса испарения.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относительной влажности воздуха.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удельной теплоты плавления льда.</w:t>
      </w:r>
    </w:p>
    <w:p w:rsidR="0067315E" w:rsidRPr="00E06E88" w:rsidRDefault="0067315E" w:rsidP="0067315E">
      <w:pPr>
        <w:pStyle w:val="23"/>
        <w:shd w:val="clear" w:color="auto" w:fill="auto"/>
        <w:tabs>
          <w:tab w:val="left" w:pos="1810"/>
        </w:tabs>
        <w:spacing w:before="0" w:after="0" w:line="240" w:lineRule="auto"/>
        <w:ind w:left="709"/>
        <w:rPr>
          <w:rFonts w:ascii="PT Astra Serif" w:hAnsi="PT Astra Serif"/>
          <w:b/>
        </w:rPr>
      </w:pPr>
      <w:r w:rsidRPr="00E06E88">
        <w:rPr>
          <w:rFonts w:ascii="PT Astra Serif" w:hAnsi="PT Astra Serif"/>
          <w:b/>
        </w:rPr>
        <w:t>Электрические и магнитные явления.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Электризация тел. Два рода электрических зарядов. Взаимодействие заряженных тел. Закон Кулона.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Электрическое поле. Напряжённость электрического поля. Принцип суперпозиции электрических полей (на качественном уровне).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Носители электрических зарядов. Элементарный электрический заряд. Строение атома. Проводники, диэлектрики и полупроводники. Закон сохранения электрического заряда.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металлах, жидкостях и газах.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Электрическая цепь. Сила тока. Электрическое напряжение. Амперметр и вольтметр в цепи постоянного тока. Сопротивление проводника. Удельное сопротивление вещества. Закон Ома для участка цепи. Последовательное и параллельное соединение проводников. Электродвижущая сила (далее - ЭДС) в цепи постоянного тока. Закон Ома для полной цепи. Правила Кирхгофа. Расчёт простых электрических цепей. Нелинейные элементы.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Работа и мощность электрического тока. Закон Джоуля-Ленца. Электрические цепи и потребители электрической энергии в быту. Короткое замыкание.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Опыт Ампера. Применение электромагнитов в технике. Действие магнитного поля на проводник с током. Сила Ампера и определение её направления. Электродвигатель постоянного тока. Использование электродвигателей в технических устройствах и на транспорте.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Экологические проблемы энергетики. Топливные элементы и электромобили.</w:t>
      </w:r>
    </w:p>
    <w:p w:rsidR="0067315E" w:rsidRPr="00E06E88" w:rsidRDefault="0067315E" w:rsidP="0067315E">
      <w:pPr>
        <w:pStyle w:val="23"/>
        <w:shd w:val="clear" w:color="auto" w:fill="auto"/>
        <w:tabs>
          <w:tab w:val="left" w:pos="2001"/>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Электризация тел.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Два рода электрических зарядов и взаимодействие заряженных тел.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Устройство и действие электроскопа.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Электростатическая индукция.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Закон сохранения электрических зарядов.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Моделирование силовых линий электрического поля с помощью бумажных султанов.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Проводники и диэлектрики.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Источники постоянного тока.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Действия электрического тока.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Электрический ток в жидкости.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Газовый разряд.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силы тока амперметром.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электрического напряжения вольтметром.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Реостат и магазин сопротивлений.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Взаимодействие постоянных магнитов.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Моделирование невозможности разделения полюсов магнита.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Моделирование магнитных полей постоянных магнитов.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 Эрстеда.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Магнитное поле тока. Электромагнит.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Действие магнитного поля на проводник с током.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Электродвигатель постоянного тока.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Фарадея.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Электрогенератор постоянного тока.</w:t>
      </w:r>
    </w:p>
    <w:p w:rsidR="0067315E" w:rsidRPr="00E06E88" w:rsidRDefault="0067315E" w:rsidP="0067315E">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наблюдению электризации тел при соприкосновении и индукцией.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действия электрического поля на проводники и диэлектрики.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Сборка и испытание электрической цепи постоянного тока.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силы тока, протекающего через резистор, от напряжения на резисторе и сопротивления резистора.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демонстрирующие зависимость электрического сопротивления проводника от его длины, площади поперечного сечения и материала.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удельного сопротивления проводника.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правила сложения напряжений при последовательном соединении двух резисторов.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правила для силы тока при параллельном соединении резисторов. Определение ЭДС и внутреннего сопротивления источника тока.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правил Кирхгофа.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выполнения закона Ома для полной цепи.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вольтамперных характеристик нелинейных элементов (лампы накаливания или полупроводникового диода).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работы электрического тока, идущего через резистор. Определение мощности электрического тока, выделяемой на резисторе.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КПД нагревателя.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магнитного взаимодействия постоянных магнитов.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магнитного поля постоянных магнитов при их объединении и разделении.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действия электрического тока на магнитную стрелку.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Опыты, демонстрирующие зависимость силы взаимодействия катушки с </w:t>
      </w:r>
      <w:r w:rsidRPr="00E06E88">
        <w:rPr>
          <w:rFonts w:ascii="PT Astra Serif" w:hAnsi="PT Astra Serif"/>
        </w:rPr>
        <w:lastRenderedPageBreak/>
        <w:t>током и магнита от силы и направления тока в катушке и от наличия (отсутствия) сердечника в катушке.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действия магнитного поля на проводник с током.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Конструирование и изучение работы электродвигателя.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КПД электродвигательной установки.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исследованию явления электромагнитной индукции: исследование изменений значения и направления индукционного тока.</w:t>
      </w:r>
    </w:p>
    <w:p w:rsidR="0067315E" w:rsidRPr="00E06E88" w:rsidRDefault="0067315E" w:rsidP="008C2AD0">
      <w:pPr>
        <w:ind w:firstLine="0"/>
        <w:rPr>
          <w:rFonts w:ascii="PT Astra Serif" w:hAnsi="PT Astra Serif" w:cs="Times New Roman"/>
          <w:b/>
          <w:sz w:val="28"/>
          <w:szCs w:val="28"/>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67315E" w:rsidRPr="00E06E88" w:rsidRDefault="0067315E" w:rsidP="0067315E">
      <w:pPr>
        <w:pStyle w:val="23"/>
        <w:shd w:val="clear" w:color="auto" w:fill="auto"/>
        <w:tabs>
          <w:tab w:val="left" w:pos="1790"/>
        </w:tabs>
        <w:spacing w:before="0" w:after="0" w:line="240" w:lineRule="auto"/>
        <w:ind w:left="709"/>
        <w:rPr>
          <w:rFonts w:ascii="PT Astra Serif" w:hAnsi="PT Astra Serif"/>
          <w:b/>
        </w:rPr>
      </w:pPr>
      <w:r w:rsidRPr="00E06E88">
        <w:rPr>
          <w:rFonts w:ascii="PT Astra Serif" w:hAnsi="PT Astra Serif"/>
          <w:b/>
        </w:rPr>
        <w:t>Механические явления.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Механическое движение. Материальная точка. Способы описания механического движения: табличный, графический, аналитический. Система отсчёта. Относительность механического движения.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Векторные величины, операции с векторами, проекции вектора. Радиус-вектор материальной точки, перемещение на плоскости. Равномерное прямолинейное движение. Неравномерное прямолинейное движение. Средняя и мгновенная скорость тела при неравномерном движении.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Ускорение. Равноускоренное прямолинейное движение. Ускорение свободного падения. Опыты Галилея.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Графическая интерпретация ускорения, скорости, пройденного пути и перемещения для прямолинейного движения.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Движение тела, брошенного под углом к горизонту.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Движение по окружности. Линейная скорость, угловая скорость, период и частота обращения при равномерном движении по окружности. Скорость и ускорение при движении по окружности.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Вектор силы. Равнодействующая сила.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Первый закон Ньютона. Второй закон Ньютона. Третий закон Ньютона. Принцип суперпозиции сил.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Сила упругости. Закон Гука. Сила трения: сила трения скольжения, сила трения покоя, другие виды трения. Коэффициент трения.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Движение тел по окружности под действием нескольких сил.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Закон Бернулли и подъёмная сила крыла. Современные летательные аппараты, суда на подводных крыльях, антикрыло на скоростных автомобилях. Движение поезда на магнитной подушке.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Сила тяжести и закон всемирного тяготения. Движение тел вокруг гравитационного центра (в т.ч. планет вокруг Солнца). Первая космическая скорость. Невесомость и перегрузки.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Равновесие материальной точки. Абсолютно твёрдое тело. Равновесие твёрдого тела с закреплённой осью вращения. Момент силы. Центр тяжести.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Импульс тела. Изменение импульса. Импульс силы. Упругое и неупругое взаимодействие. Законы изменения и сохранения импульса. Реактивное движение.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Механическая работа и мощность. Работа сил тяжести, упругости, трения. Связь энергии и работы. Потенциальная энергия тела, поднятого над поверхно</w:t>
      </w:r>
      <w:r w:rsidRPr="00E06E88">
        <w:rPr>
          <w:rFonts w:ascii="PT Astra Serif" w:hAnsi="PT Astra Serif"/>
        </w:rPr>
        <w:lastRenderedPageBreak/>
        <w:t>стью земли. Потенциальная энергия сжатой пружины. Кинетическая энергия. Теорема о кинетической энергии. Закон изменения и сохранения механической энергии.</w:t>
      </w:r>
    </w:p>
    <w:p w:rsidR="0067315E" w:rsidRPr="00E06E88" w:rsidRDefault="0067315E" w:rsidP="0067315E">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механического движения тела относительно разных тел отсчёта.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путей и траекторий движения одного и того же тела относительно разных тел отсчёта.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скорости и ускорения прямолинейного движения.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признаков равноускоренного движения.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движения тела по окружности.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равновесия тел, свободного падения, колебания маятника в инерциальных системах как подтверждение принципа относительности.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Зависимость ускорения тела от его массы и действующей на него силы.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равенства сил при взаимодействии тел.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Изменение веса тела при ускоренном движении.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Передача импульса при взаимодействии тел.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Преобразования энергии при взаимодействии тел.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Сохранение импульса при абсолютно неупругом взаимодействии.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Сохранение импульса при упругом взаимодействии.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реактивного движения.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Сохранение энергии при свободном падении.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Сохранение энергии при движении тела под действием пружины.</w:t>
      </w:r>
    </w:p>
    <w:p w:rsidR="0067315E" w:rsidRPr="00E06E88" w:rsidRDefault="0067315E" w:rsidP="0067315E">
      <w:pPr>
        <w:pStyle w:val="23"/>
        <w:shd w:val="clear" w:color="auto" w:fill="auto"/>
        <w:tabs>
          <w:tab w:val="left" w:pos="2010"/>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Конструирование тракта для разгона и дальнейшего равномерного движения шарика или тележки.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средней скорости скольжения бруска или движения шарика по наклонной плоскости.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ускорения тела при равноускоренном движении по наклонной плоскости.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пути от времени при равноускоренном движении без начальной скорости.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гипотезы: если при равноускоренном движении без начальной скорости пути относятся как ряд нечётных чисел, то времена одинаковы.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движения тела, брошенного под углом к горизонту.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силы трения скольжения от силы нормального давления.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коэффициента трения скольжения.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жёсткости пружины.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силы упругости, возникающей в пружине, от степени деформации пружины.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Определение работы силы трения при равномерном движении тела по горизонтальной поверхности.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работы силы упругости при подъёме груза с использованием неподвижного и подвижного блоков.</w:t>
      </w:r>
    </w:p>
    <w:p w:rsidR="0067315E" w:rsidRPr="00E06E88" w:rsidRDefault="0067315E" w:rsidP="0067315E">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t>Механические колебания и волны.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Колебательное движение. Основные характеристики колебаний: период, частота, амплитуда. Гармонические колебания. Затухающие колебания. Вынужденные колебания. Резонанс.</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Математический и пружинный маятники. Превращение энергии при колебательном движении.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Механические волны. Продольные и поперечные волны. Свойства механических волн: интерференция и дифракция. Длина волны и скорость её распространения. Механические волны в твёрдом теле, сейсмические волны.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Звук. Распространение и отражение звука. Громкость звука и высота тона. Резонанс в акустике. Инфразвук и ультразвук. Использование ультразвука в современных технологиях.</w:t>
      </w:r>
    </w:p>
    <w:p w:rsidR="0067315E" w:rsidRPr="00E06E88" w:rsidRDefault="0067315E" w:rsidP="0067315E">
      <w:pPr>
        <w:pStyle w:val="23"/>
        <w:shd w:val="clear" w:color="auto" w:fill="auto"/>
        <w:tabs>
          <w:tab w:val="left" w:pos="2001"/>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колебаний тел под действием силы тяжести и силы упругости. Наблюдение колебаний груза на нити и на пружине.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вынужденных колебаний и резонанса.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Распространение продольных и поперечных волн (на модели).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интерференции и дифракции волн на поверхности воды. Наблюдение зависимости высоты звука от частоты.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Акустический резонанс.</w:t>
      </w:r>
    </w:p>
    <w:p w:rsidR="0067315E" w:rsidRPr="00E06E88" w:rsidRDefault="0067315E" w:rsidP="0067315E">
      <w:pPr>
        <w:pStyle w:val="23"/>
        <w:shd w:val="clear" w:color="auto" w:fill="auto"/>
        <w:tabs>
          <w:tab w:val="left" w:pos="2001"/>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частоты и периода колебаний математического маятника. Определение частоты и периода колебаний пружинного маятника. Исследование зависимости периода колебаний груза на нити от длины нити. Исследование зависимости периода колебаний пружинного маятника от массы груза.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Проверка независимости периода колебаний груза, подвешенного к ленте, от массы груза.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демонстрирующие зависимость периода колебаний пружинного маятника от массы груза и жёсткости пружины.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ускорения свободного падения.</w:t>
      </w:r>
    </w:p>
    <w:p w:rsidR="0067315E" w:rsidRPr="00E06E88" w:rsidRDefault="0067315E" w:rsidP="0067315E">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t>Электромагнитное поле и электромагнитные волны.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Электромагнитное поле. Электромагнитные волны. Свойства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электромагнитных волн. Шкала электромагнитных волн. Использование электромагнитных волн для сотовой связи. Радиолокация. Космическая связь.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Электромагнитная природа света. Скорость света. Волновые свойства света: интерференция и дифракция.</w:t>
      </w:r>
    </w:p>
    <w:p w:rsidR="0067315E" w:rsidRPr="00E06E88" w:rsidRDefault="0067315E" w:rsidP="0067315E">
      <w:pPr>
        <w:pStyle w:val="23"/>
        <w:shd w:val="clear" w:color="auto" w:fill="auto"/>
        <w:tabs>
          <w:tab w:val="left" w:pos="2010"/>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Свойства электромагнитных волн.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Интерференция и дифракция света.</w:t>
      </w:r>
    </w:p>
    <w:p w:rsidR="0067315E" w:rsidRPr="00E06E88" w:rsidRDefault="0067315E" w:rsidP="0067315E">
      <w:pPr>
        <w:pStyle w:val="23"/>
        <w:shd w:val="clear" w:color="auto" w:fill="auto"/>
        <w:tabs>
          <w:tab w:val="left" w:pos="2010"/>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Изучение свойств электромагнитных волн с помощью мобильного телефона. Проведение опытов по наблюдению интерференции и дифракции света.</w:t>
      </w:r>
    </w:p>
    <w:p w:rsidR="0067315E" w:rsidRPr="00E06E88" w:rsidRDefault="0067315E" w:rsidP="0067315E">
      <w:pPr>
        <w:pStyle w:val="23"/>
        <w:shd w:val="clear" w:color="auto" w:fill="auto"/>
        <w:tabs>
          <w:tab w:val="left" w:pos="1799"/>
        </w:tabs>
        <w:spacing w:before="0" w:after="0" w:line="240" w:lineRule="auto"/>
        <w:ind w:left="709"/>
        <w:rPr>
          <w:rFonts w:ascii="PT Astra Serif" w:hAnsi="PT Astra Serif"/>
          <w:b/>
        </w:rPr>
      </w:pPr>
      <w:r w:rsidRPr="00E06E88">
        <w:rPr>
          <w:rFonts w:ascii="PT Astra Serif" w:hAnsi="PT Astra Serif"/>
          <w:b/>
        </w:rPr>
        <w:t>Световые явления.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Лучевая модель света и геометрическая оптика. Источники света. Прямолинейное распространение света. Затмения Солнца и Луны. Отражение света. Плоское зеркало. Закон отражения света. Построение изображений, сформированных зеркалом.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Преломление света. Закон преломления света. Полное отражение света. Использование полного отражения в оптических световодах, оптоволоконная связь.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Линза, ход лучей в линзе. Формула тонкой линзы. Построение изображений, сформированных тонкой линзой. Оптическая система фотоаппарата, микроскопа и телескопа. Глаз, как оптическая система. Близорукость и дальнозоркость.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Разложение белого света в спектр. Опыты Ньютона. Сложение спектральных цветов. Дисперсия света.</w:t>
      </w:r>
    </w:p>
    <w:p w:rsidR="0067315E" w:rsidRPr="00E06E88" w:rsidRDefault="0067315E" w:rsidP="0067315E">
      <w:pPr>
        <w:pStyle w:val="23"/>
        <w:shd w:val="clear" w:color="auto" w:fill="auto"/>
        <w:tabs>
          <w:tab w:val="left" w:pos="2010"/>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Прямолинейное распространение света.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Отражение света.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Получение изображений в плоском зеркале.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Преломление света.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Оптический световод.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Ход лучей в собирающей линзе.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Ход лучей в рассеивающей линзе.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Получение изображений с помощью линз.</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Принцип действия фотоаппарата, микроскопа и телескопа.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Модель глаза.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Разложение белого света в спектр.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Получение белого света при сложении света разных цветов.</w:t>
      </w:r>
    </w:p>
    <w:p w:rsidR="0067315E" w:rsidRPr="00E06E88" w:rsidRDefault="0067315E" w:rsidP="0067315E">
      <w:pPr>
        <w:pStyle w:val="23"/>
        <w:shd w:val="clear" w:color="auto" w:fill="auto"/>
        <w:tabs>
          <w:tab w:val="left" w:pos="2030"/>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угла отражения светового луча от угла падения.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свойств изображения в плоском зеркале.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зависимости угла преломления от угла падения светового луча на границе «воздух-стекло».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Получение изображений с помощью собирающей линзы.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фокусного расстояния и оптической силы собирающей линзы.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разложению белого света в спектр.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по восприятию цвета предметов при их наблюдении через цветовые фильтры.</w:t>
      </w:r>
    </w:p>
    <w:p w:rsidR="0067315E" w:rsidRPr="00E06E88" w:rsidRDefault="0067315E" w:rsidP="0067315E">
      <w:pPr>
        <w:pStyle w:val="23"/>
        <w:shd w:val="clear" w:color="auto" w:fill="auto"/>
        <w:tabs>
          <w:tab w:val="left" w:pos="1819"/>
        </w:tabs>
        <w:spacing w:before="0" w:after="0" w:line="240" w:lineRule="auto"/>
        <w:ind w:left="709"/>
        <w:rPr>
          <w:rFonts w:ascii="PT Astra Serif" w:hAnsi="PT Astra Serif"/>
          <w:b/>
        </w:rPr>
      </w:pPr>
      <w:r w:rsidRPr="00E06E88">
        <w:rPr>
          <w:rFonts w:ascii="PT Astra Serif" w:hAnsi="PT Astra Serif"/>
          <w:b/>
        </w:rPr>
        <w:t>Квантовые явления.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Опыты Резерфорда и планетарная модель атома. Модель атома Бора. Испускание и поглощение света атомом. Кванты. Линейчатые спектры.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 Действие радиоактивных излучений на живые организмы. Защита от радиоактивного излучения.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 Ядерная энергетика. Экологические проблемы ядерной энергетики.</w:t>
      </w:r>
    </w:p>
    <w:p w:rsidR="0067315E" w:rsidRPr="00E06E88" w:rsidRDefault="0067315E" w:rsidP="0067315E">
      <w:pPr>
        <w:pStyle w:val="23"/>
        <w:shd w:val="clear" w:color="auto" w:fill="auto"/>
        <w:tabs>
          <w:tab w:val="left" w:pos="2030"/>
        </w:tabs>
        <w:spacing w:before="0" w:after="0" w:line="240" w:lineRule="auto"/>
        <w:ind w:left="709"/>
        <w:rPr>
          <w:rFonts w:ascii="PT Astra Serif" w:hAnsi="PT Astra Serif"/>
          <w:b/>
          <w:i/>
        </w:rPr>
      </w:pPr>
      <w:r w:rsidRPr="00E06E88">
        <w:rPr>
          <w:rFonts w:ascii="PT Astra Serif" w:hAnsi="PT Astra Serif"/>
          <w:b/>
          <w:i/>
        </w:rPr>
        <w:t>Демонстрации.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Спектры излучения и поглощения.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Спектры различных газов.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Спектр водорода.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треков в камере Вильсона.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Работа счётчика ионизирующих излучений.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Регистрация излучения природных минералов и продуктов.</w:t>
      </w:r>
    </w:p>
    <w:p w:rsidR="0067315E" w:rsidRPr="00E06E88" w:rsidRDefault="0067315E" w:rsidP="0067315E">
      <w:pPr>
        <w:pStyle w:val="23"/>
        <w:shd w:val="clear" w:color="auto" w:fill="auto"/>
        <w:tabs>
          <w:tab w:val="left" w:pos="2021"/>
        </w:tabs>
        <w:spacing w:before="0" w:after="0" w:line="240" w:lineRule="auto"/>
        <w:ind w:left="709"/>
        <w:rPr>
          <w:rFonts w:ascii="PT Astra Serif" w:hAnsi="PT Astra Serif"/>
          <w:b/>
          <w:i/>
        </w:rPr>
      </w:pPr>
      <w:r w:rsidRPr="00E06E88">
        <w:rPr>
          <w:rFonts w:ascii="PT Astra Serif" w:hAnsi="PT Astra Serif"/>
          <w:b/>
          <w:i/>
        </w:rPr>
        <w:t>Лабораторные работы и опыты.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сплошных и линейчатых спектров излучения.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треков: измерение энергии частицы по тормозному пути (по фотографиям).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радиоактивного фона.</w:t>
      </w:r>
    </w:p>
    <w:p w:rsidR="0067315E" w:rsidRPr="00E06E88" w:rsidRDefault="0067315E" w:rsidP="0067315E">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Повторительно-обобщающий модуль.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углублённого уровня, а также для подготовки к основному государственному экзамену по физике.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 процессе изучения данного модуля реализуются и получают дальнейшее развитие учебные действия, обеспечивающие достижение предметных и метапредметных результатов обучения, формирование естественно-научной грамотности: объяснение и описание явлений на основе применения физических знаний, исследовательские действия (выдвижение гипотез, постановка цели и планирование исследования, анализ данных и получение выводов).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Предпочтительной формой освоения модуля является практикум, программа которого включает: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решение задач, относящихся к различным разделам и темам курса физики, в т.ч. задач, интегрирующих содержание разных разделов;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выполнение лабораторных работ и опытов (включая работы и опыты из перечней к разделам курса) в условиях самостоятельного планирования проведения исследования, выбора и обоснования метода измерения величин, сборки экспериментальной установки;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выполнение проблемных заданий практико-ориентированного характера (задания по естественно-научной грамотности), в т.ч. заданий с межпредметным содержанием;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работу над групповыми или индивидуальными проектами, связанными с содержанием курса физики.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Изучение повторительно-обобщающего модуля может заканчиваться проведением диагностической работы за курс физики углублённого уровня, включающей задания разного уровня сложности. Результаты выполнения диагностической работы могут показывать степень готовности обучающихся к основному государственному экзамену по физике, а также свидетельствовать о достигнутом уровне естественно-научной грамотности.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rPr>
        <w:t>3) ПЛАНИРУЕМЫЕ РЕЗУЛЬТАТЫ ОСВОЕНИЯ ПРОГРАММЫ УЧЕБНОГО ПРЕДМЕТА «ФИЗИКА» (УГЛУБЛЁННЫЙ УРОВЕНЬ)</w:t>
      </w:r>
      <w:r w:rsidRPr="00E06E88">
        <w:rPr>
          <w:rFonts w:ascii="PT Astra Serif" w:hAnsi="PT Astra Serif"/>
        </w:rPr>
        <w:t xml:space="preserve"> </w:t>
      </w:r>
      <w:r w:rsidRPr="00E06E88">
        <w:rPr>
          <w:rFonts w:ascii="PT Astra Serif" w:hAnsi="PT Astra Serif"/>
          <w:b/>
        </w:rPr>
        <w:t>НА УРОВНЕ ООО</w:t>
      </w:r>
    </w:p>
    <w:p w:rsidR="0067315E" w:rsidRPr="00E06E88" w:rsidRDefault="0067315E" w:rsidP="0067315E">
      <w:pPr>
        <w:pStyle w:val="23"/>
        <w:shd w:val="clear" w:color="auto" w:fill="auto"/>
        <w:tabs>
          <w:tab w:val="left" w:pos="1786"/>
        </w:tabs>
        <w:spacing w:before="0" w:after="0" w:line="240" w:lineRule="auto"/>
        <w:ind w:firstLine="709"/>
        <w:rPr>
          <w:rFonts w:ascii="PT Astra Serif" w:hAnsi="PT Astra Serif"/>
        </w:rPr>
      </w:pPr>
      <w:r w:rsidRPr="00E06E88">
        <w:rPr>
          <w:rFonts w:ascii="PT Astra Serif" w:hAnsi="PT Astra Serif"/>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67315E" w:rsidRPr="00E06E88" w:rsidRDefault="0067315E" w:rsidP="0067315E">
      <w:pPr>
        <w:pStyle w:val="23"/>
        <w:shd w:val="clear" w:color="auto" w:fill="auto"/>
        <w:tabs>
          <w:tab w:val="left" w:pos="1786"/>
        </w:tabs>
        <w:spacing w:before="0" w:after="0" w:line="240" w:lineRule="auto"/>
        <w:ind w:firstLine="709"/>
        <w:rPr>
          <w:rFonts w:ascii="PT Astra Serif" w:hAnsi="PT Astra Serif"/>
          <w:b/>
        </w:rPr>
      </w:pPr>
    </w:p>
    <w:p w:rsidR="0067315E" w:rsidRPr="00E06E88" w:rsidRDefault="0067315E" w:rsidP="0067315E">
      <w:pPr>
        <w:pStyle w:val="23"/>
        <w:shd w:val="clear" w:color="auto" w:fill="auto"/>
        <w:tabs>
          <w:tab w:val="left" w:pos="1786"/>
        </w:tabs>
        <w:spacing w:before="0" w:after="0" w:line="240" w:lineRule="auto"/>
        <w:ind w:firstLine="709"/>
        <w:jc w:val="center"/>
        <w:rPr>
          <w:rFonts w:ascii="PT Astra Serif" w:hAnsi="PT Astra Serif"/>
        </w:rPr>
      </w:pPr>
      <w:r w:rsidRPr="00E06E88">
        <w:rPr>
          <w:rFonts w:ascii="PT Astra Serif" w:hAnsi="PT Astra Serif"/>
          <w:b/>
        </w:rPr>
        <w:t>ЛИЧНОСТНЫЕ РЕЗУЛЬТАТЫ</w:t>
      </w:r>
    </w:p>
    <w:p w:rsidR="0067315E" w:rsidRPr="00E06E88" w:rsidRDefault="0067315E" w:rsidP="0067315E">
      <w:pPr>
        <w:pStyle w:val="23"/>
        <w:shd w:val="clear" w:color="auto" w:fill="auto"/>
        <w:tabs>
          <w:tab w:val="left" w:pos="1795"/>
        </w:tabs>
        <w:spacing w:before="0" w:after="0" w:line="240" w:lineRule="auto"/>
        <w:ind w:firstLine="709"/>
        <w:rPr>
          <w:rFonts w:ascii="PT Astra Serif" w:hAnsi="PT Astra Serif"/>
          <w:b/>
          <w:i/>
        </w:rPr>
      </w:pPr>
      <w:r w:rsidRPr="00E06E88">
        <w:rPr>
          <w:rFonts w:ascii="PT Astra Serif" w:hAnsi="PT Astra Serif"/>
          <w:b/>
          <w:i/>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rsidR="0067315E" w:rsidRPr="00E06E88" w:rsidRDefault="0067315E" w:rsidP="0067315E">
      <w:pPr>
        <w:pStyle w:val="23"/>
        <w:shd w:val="clear" w:color="auto" w:fill="auto"/>
        <w:tabs>
          <w:tab w:val="left" w:pos="1154"/>
        </w:tabs>
        <w:spacing w:before="0" w:after="0" w:line="240" w:lineRule="auto"/>
        <w:ind w:firstLine="709"/>
        <w:rPr>
          <w:rFonts w:ascii="PT Astra Serif" w:hAnsi="PT Astra Serif"/>
          <w:b/>
          <w:i/>
        </w:rPr>
      </w:pPr>
      <w:r w:rsidRPr="00E06E88">
        <w:rPr>
          <w:rFonts w:ascii="PT Astra Serif" w:hAnsi="PT Astra Serif"/>
          <w:b/>
          <w:i/>
        </w:rPr>
        <w:t>1. Патриотического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интереса к истории и современному состоянию российской физической науки;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ценностное отношение к достижениям российских учёных-физиков;</w:t>
      </w:r>
    </w:p>
    <w:p w:rsidR="0067315E" w:rsidRPr="00E06E88" w:rsidRDefault="0067315E" w:rsidP="0067315E">
      <w:pPr>
        <w:pStyle w:val="23"/>
        <w:shd w:val="clear" w:color="auto" w:fill="auto"/>
        <w:tabs>
          <w:tab w:val="left" w:pos="1178"/>
        </w:tabs>
        <w:spacing w:before="0" w:after="0" w:line="240" w:lineRule="auto"/>
        <w:ind w:left="709"/>
        <w:rPr>
          <w:rFonts w:ascii="PT Astra Serif" w:hAnsi="PT Astra Serif"/>
          <w:b/>
          <w:i/>
        </w:rPr>
      </w:pPr>
      <w:r w:rsidRPr="00E06E88">
        <w:rPr>
          <w:rFonts w:ascii="PT Astra Serif" w:hAnsi="PT Astra Serif"/>
          <w:b/>
          <w:i/>
        </w:rPr>
        <w:t>2. Гражданского и духовно-нравственного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активному участию в обсуждении общественно значимых и этических проблем, связанных с практическим применением достижений физики;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важности морально-этических принципов в деятельности учёного;</w:t>
      </w:r>
    </w:p>
    <w:p w:rsidR="0067315E" w:rsidRPr="00E06E88" w:rsidRDefault="0067315E" w:rsidP="0067315E">
      <w:pPr>
        <w:pStyle w:val="23"/>
        <w:shd w:val="clear" w:color="auto" w:fill="auto"/>
        <w:tabs>
          <w:tab w:val="left" w:pos="1178"/>
        </w:tabs>
        <w:spacing w:before="0" w:after="0" w:line="240" w:lineRule="auto"/>
        <w:ind w:left="709"/>
        <w:rPr>
          <w:rFonts w:ascii="PT Astra Serif" w:hAnsi="PT Astra Serif"/>
          <w:b/>
          <w:i/>
        </w:rPr>
      </w:pPr>
      <w:r w:rsidRPr="00E06E88">
        <w:rPr>
          <w:rFonts w:ascii="PT Astra Serif" w:hAnsi="PT Astra Serif"/>
          <w:b/>
          <w:i/>
        </w:rPr>
        <w:t>3. Эстетического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восприятие эстетических качеств физической науки: её гармоничного построения, строгости, точности, лаконичности;</w:t>
      </w:r>
    </w:p>
    <w:p w:rsidR="0067315E" w:rsidRPr="00E06E88" w:rsidRDefault="0067315E" w:rsidP="0067315E">
      <w:pPr>
        <w:pStyle w:val="23"/>
        <w:shd w:val="clear" w:color="auto" w:fill="auto"/>
        <w:tabs>
          <w:tab w:val="left" w:pos="1178"/>
        </w:tabs>
        <w:spacing w:before="0" w:after="0" w:line="240" w:lineRule="auto"/>
        <w:ind w:left="709"/>
        <w:rPr>
          <w:rFonts w:ascii="PT Astra Serif" w:hAnsi="PT Astra Serif"/>
          <w:b/>
          <w:i/>
        </w:rPr>
      </w:pPr>
      <w:r w:rsidRPr="00E06E88">
        <w:rPr>
          <w:rFonts w:ascii="PT Astra Serif" w:hAnsi="PT Astra Serif"/>
          <w:b/>
          <w:i/>
        </w:rPr>
        <w:t>4. Ценности научного познания: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физической науки как мощного инструмента познания мира, основы развития технологий, важнейшей составляющей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в деятельности на современную систему научных представлений об основных закономерностях развития природы;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научной любознательности, интереса к исследовательской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5. Формирования культуры здоровья и эмоционального благополучия: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сформированность навыка рефлексии, признание своего права на ошибку и такого же права у другого человека;</w:t>
      </w:r>
    </w:p>
    <w:p w:rsidR="0067315E" w:rsidRPr="00E06E88" w:rsidRDefault="0067315E" w:rsidP="0067315E">
      <w:pPr>
        <w:pStyle w:val="23"/>
        <w:shd w:val="clear" w:color="auto" w:fill="auto"/>
        <w:tabs>
          <w:tab w:val="left" w:pos="1166"/>
        </w:tabs>
        <w:spacing w:before="0" w:after="0" w:line="240" w:lineRule="auto"/>
        <w:ind w:left="709"/>
        <w:rPr>
          <w:rFonts w:ascii="PT Astra Serif" w:hAnsi="PT Astra Serif"/>
          <w:b/>
          <w:i/>
        </w:rPr>
      </w:pPr>
      <w:r w:rsidRPr="00E06E88">
        <w:rPr>
          <w:rFonts w:ascii="PT Astra Serif" w:hAnsi="PT Astra Serif"/>
          <w:b/>
          <w:i/>
        </w:rPr>
        <w:lastRenderedPageBreak/>
        <w:t>6.</w:t>
      </w:r>
      <w:r w:rsidRPr="00E06E88">
        <w:rPr>
          <w:rFonts w:ascii="PT Astra Serif" w:hAnsi="PT Astra Serif"/>
          <w:b/>
          <w:i/>
          <w:lang w:val="en-US"/>
        </w:rPr>
        <w:t> </w:t>
      </w:r>
      <w:r w:rsidRPr="00E06E88">
        <w:rPr>
          <w:rFonts w:ascii="PT Astra Serif" w:hAnsi="PT Astra Serif"/>
          <w:b/>
          <w:i/>
        </w:rPr>
        <w:t>Трудового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требующих в т.ч. и физических знаний; интерес к практическому изучению профессий, связанных с физикой;</w:t>
      </w:r>
    </w:p>
    <w:p w:rsidR="0067315E" w:rsidRPr="00E06E88" w:rsidRDefault="0067315E" w:rsidP="0067315E">
      <w:pPr>
        <w:pStyle w:val="23"/>
        <w:shd w:val="clear" w:color="auto" w:fill="auto"/>
        <w:tabs>
          <w:tab w:val="left" w:pos="1166"/>
        </w:tabs>
        <w:spacing w:before="0" w:after="0" w:line="240" w:lineRule="auto"/>
        <w:ind w:left="709"/>
        <w:rPr>
          <w:rFonts w:ascii="PT Astra Serif" w:hAnsi="PT Astra Serif"/>
          <w:b/>
          <w:i/>
        </w:rPr>
      </w:pPr>
      <w:r w:rsidRPr="00E06E88">
        <w:rPr>
          <w:rFonts w:ascii="PT Astra Serif" w:hAnsi="PT Astra Serif"/>
          <w:b/>
          <w:i/>
        </w:rPr>
        <w:t>7.</w:t>
      </w:r>
      <w:r w:rsidRPr="00E06E88">
        <w:rPr>
          <w:rFonts w:ascii="PT Astra Serif" w:hAnsi="PT Astra Serif"/>
          <w:b/>
          <w:i/>
          <w:lang w:val="en-US"/>
        </w:rPr>
        <w:t> </w:t>
      </w:r>
      <w:r w:rsidRPr="00E06E88">
        <w:rPr>
          <w:rFonts w:ascii="PT Astra Serif" w:hAnsi="PT Astra Serif"/>
          <w:b/>
          <w:i/>
        </w:rPr>
        <w:t>Экологического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осознание глобального характера экологических проблем и путей их решения;</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8.</w:t>
      </w:r>
      <w:r w:rsidRPr="00E06E88">
        <w:rPr>
          <w:rFonts w:ascii="PT Astra Serif" w:hAnsi="PT Astra Serif"/>
          <w:b/>
          <w:i/>
          <w:lang w:val="en-US"/>
        </w:rPr>
        <w:t> </w:t>
      </w:r>
      <w:r w:rsidRPr="00E06E88">
        <w:rPr>
          <w:rFonts w:ascii="PT Astra Serif" w:hAnsi="PT Astra Serif"/>
          <w:b/>
          <w:i/>
        </w:rPr>
        <w:t>Адаптации к изменяющимся условиям социальной и природной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потребность во взаимодействии при выполнении исследований и проектов физической направленности, открытость опыту и знаниям других;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повышение уровня своей компетентности через практическую деятельность; потребность в формировании новых знаний, умений формулировать идеи, понятия, гипотезы о физических объектах и явлениях;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дефицитов собственных знаний и компетентностей в области физики;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планирование своего развития в приобретении новых физических знаний; стремление анализировать и выявлять взаимосвязи природы, общества и экономики, в т.ч. с использованием физических знаний;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оценка своих действий с учётом влияния на окружающую среду, возможных глобальных последствий.</w:t>
      </w:r>
    </w:p>
    <w:p w:rsidR="0067315E" w:rsidRPr="00E06E88" w:rsidRDefault="0067315E" w:rsidP="0067315E">
      <w:pPr>
        <w:pStyle w:val="23"/>
        <w:shd w:val="clear" w:color="auto" w:fill="auto"/>
        <w:spacing w:before="0" w:after="0" w:line="240" w:lineRule="auto"/>
        <w:ind w:firstLine="709"/>
        <w:jc w:val="center"/>
        <w:rPr>
          <w:rFonts w:ascii="PT Astra Serif" w:hAnsi="PT Astra Serif"/>
          <w:b/>
        </w:rPr>
      </w:pPr>
    </w:p>
    <w:p w:rsidR="0067315E" w:rsidRPr="00E06E88" w:rsidRDefault="0067315E" w:rsidP="0067315E">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МЕТАПРЕДМЕТНЫЕ РЕЗУЛЬТАТЫ</w:t>
      </w:r>
    </w:p>
    <w:p w:rsidR="0067315E" w:rsidRPr="00E06E88" w:rsidRDefault="0067315E" w:rsidP="0067315E">
      <w:pPr>
        <w:pStyle w:val="23"/>
        <w:shd w:val="clear" w:color="auto" w:fill="auto"/>
        <w:tabs>
          <w:tab w:val="left" w:pos="1784"/>
        </w:tabs>
        <w:spacing w:before="0" w:after="0" w:line="240" w:lineRule="auto"/>
        <w:ind w:firstLine="709"/>
        <w:rPr>
          <w:rFonts w:ascii="PT Astra Serif" w:hAnsi="PT Astra Serif"/>
          <w:b/>
          <w:i/>
        </w:rPr>
      </w:pPr>
      <w:r w:rsidRPr="00E06E88">
        <w:rPr>
          <w:rFonts w:ascii="PT Astra Serif" w:hAnsi="PT Astra Serif"/>
          <w:b/>
          <w:i/>
        </w:rPr>
        <w:t>В результате изучения физики (углублённый уровень) на уровне основного общего образования у обучающегося будут сформированы метапредметные результаты, включающие познавательные УУД, коммуникативные УУД, регулятивные УУД.</w:t>
      </w:r>
    </w:p>
    <w:p w:rsidR="0067315E" w:rsidRPr="00E06E88" w:rsidRDefault="0067315E" w:rsidP="0067315E">
      <w:pPr>
        <w:pStyle w:val="23"/>
        <w:shd w:val="clear" w:color="auto" w:fill="auto"/>
        <w:tabs>
          <w:tab w:val="left" w:pos="1784"/>
        </w:tabs>
        <w:spacing w:before="0" w:after="0" w:line="240" w:lineRule="auto"/>
        <w:ind w:firstLine="709"/>
        <w:rPr>
          <w:rFonts w:ascii="PT Astra Serif" w:hAnsi="PT Astra Serif"/>
        </w:rPr>
      </w:pPr>
      <w:r w:rsidRPr="00E06E88">
        <w:rPr>
          <w:rFonts w:ascii="PT Astra Serif" w:hAnsi="PT Astra Serif"/>
          <w:b/>
          <w:i/>
        </w:rPr>
        <w:t>Познавательные УУД</w:t>
      </w:r>
    </w:p>
    <w:p w:rsidR="0067315E" w:rsidRPr="00E06E88" w:rsidRDefault="0067315E" w:rsidP="0067315E">
      <w:pPr>
        <w:pStyle w:val="23"/>
        <w:shd w:val="clear" w:color="auto" w:fill="auto"/>
        <w:tabs>
          <w:tab w:val="left" w:pos="1784"/>
        </w:tabs>
        <w:spacing w:before="0" w:after="0" w:line="240" w:lineRule="auto"/>
        <w:ind w:firstLine="709"/>
        <w:rPr>
          <w:rFonts w:ascii="PT Astra Serif" w:hAnsi="PT Astra Serif"/>
          <w:i/>
        </w:rPr>
      </w:pPr>
      <w:r w:rsidRPr="00E06E88">
        <w:rPr>
          <w:rFonts w:ascii="PT Astra Serif" w:hAnsi="PT Astra Serif"/>
          <w:i/>
        </w:rPr>
        <w:t>Базовые логические действия: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и характеризовать существенные признаки объектов (явлений), классифицировать 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закономерности и противоречия в рассматриваемых фактах, данных и наблюдениях, относящихся к физическим явлениям;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67315E" w:rsidRPr="00E06E88" w:rsidRDefault="0067315E" w:rsidP="0067315E">
      <w:pPr>
        <w:pStyle w:val="23"/>
        <w:shd w:val="clear" w:color="auto" w:fill="auto"/>
        <w:tabs>
          <w:tab w:val="left" w:pos="1171"/>
        </w:tabs>
        <w:spacing w:before="0" w:after="0" w:line="240" w:lineRule="auto"/>
        <w:ind w:left="709"/>
        <w:rPr>
          <w:rFonts w:ascii="PT Astra Serif" w:hAnsi="PT Astra Serif"/>
          <w:i/>
        </w:rPr>
      </w:pPr>
      <w:r w:rsidRPr="00E06E88">
        <w:rPr>
          <w:rFonts w:ascii="PT Astra Serif" w:hAnsi="PT Astra Serif"/>
          <w:i/>
        </w:rPr>
        <w:lastRenderedPageBreak/>
        <w:t>Базовые исследовательские действия: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вопросы как исследовательский инструмент познания;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по самостоятельно составленному плану опыт, несложный физический эксперимент, небольшое исследование физического явления;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 применимость и достоверность информацию, полученную в ходе исследования или эксперимента;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формулировать обобщения и выводы по результатам проведённого наблюдения, опыта, исследования;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67315E" w:rsidRPr="00E06E88" w:rsidRDefault="0067315E" w:rsidP="0067315E">
      <w:pPr>
        <w:pStyle w:val="23"/>
        <w:shd w:val="clear" w:color="auto" w:fill="auto"/>
        <w:tabs>
          <w:tab w:val="left" w:pos="1171"/>
        </w:tabs>
        <w:spacing w:before="0" w:after="0" w:line="240" w:lineRule="auto"/>
        <w:ind w:left="709"/>
        <w:rPr>
          <w:rFonts w:ascii="PT Astra Serif" w:hAnsi="PT Astra Serif"/>
          <w:i/>
        </w:rPr>
      </w:pPr>
      <w:r w:rsidRPr="00E06E88">
        <w:rPr>
          <w:rFonts w:ascii="PT Astra Serif" w:hAnsi="PT Astra Serif"/>
          <w:i/>
        </w:rPr>
        <w:t>Работа с информацией: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различные методы, инструменты и запросы при поиске и отборе информации или данных с учётом предложенной учебной физической задачи;</w:t>
      </w:r>
    </w:p>
    <w:p w:rsidR="0067315E" w:rsidRPr="00E06E88" w:rsidRDefault="0067315E" w:rsidP="0067315E">
      <w:pPr>
        <w:pStyle w:val="23"/>
        <w:shd w:val="clear" w:color="auto" w:fill="auto"/>
        <w:tabs>
          <w:tab w:val="left" w:pos="6037"/>
        </w:tabs>
        <w:spacing w:before="0" w:after="0" w:line="240" w:lineRule="auto"/>
        <w:ind w:firstLine="709"/>
        <w:rPr>
          <w:rFonts w:ascii="PT Astra Serif" w:hAnsi="PT Astra Serif"/>
        </w:rPr>
      </w:pPr>
      <w:r w:rsidRPr="00E06E88">
        <w:rPr>
          <w:rFonts w:ascii="PT Astra Serif" w:hAnsi="PT Astra Serif"/>
        </w:rPr>
        <w:t>- анализировать, систематизировать и интерпретировать информацию различных видов и форм представления;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надёжность информации по критериям, предложенным учителем или сформулированным самостоятельно;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i/>
        </w:rPr>
        <w:t>Коммуникативные УУД</w:t>
      </w:r>
    </w:p>
    <w:p w:rsidR="0067315E" w:rsidRPr="00E06E88" w:rsidRDefault="0067315E" w:rsidP="0067315E">
      <w:pPr>
        <w:pStyle w:val="23"/>
        <w:shd w:val="clear" w:color="auto" w:fill="auto"/>
        <w:tabs>
          <w:tab w:val="left" w:pos="1152"/>
        </w:tabs>
        <w:spacing w:before="0" w:after="0" w:line="240" w:lineRule="auto"/>
        <w:ind w:left="709"/>
        <w:rPr>
          <w:rFonts w:ascii="PT Astra Serif" w:hAnsi="PT Astra Serif"/>
          <w:i/>
        </w:rPr>
      </w:pPr>
      <w:r w:rsidRPr="00E06E88">
        <w:rPr>
          <w:rFonts w:ascii="PT Astra Serif" w:hAnsi="PT Astra Serif"/>
          <w:i/>
        </w:rPr>
        <w:t>Общение: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общения;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свои суждения с суждениями других участников диалога, обнаруживать различие и сходство позиций;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выражать свою точку зрения в устных и письменных текстах; публично представлять результаты выполненного физического опыта (эксперимента, исследования, проекта).</w:t>
      </w:r>
    </w:p>
    <w:p w:rsidR="0067315E" w:rsidRPr="00E06E88" w:rsidRDefault="0067315E" w:rsidP="0067315E">
      <w:pPr>
        <w:pStyle w:val="23"/>
        <w:shd w:val="clear" w:color="auto" w:fill="auto"/>
        <w:tabs>
          <w:tab w:val="left" w:pos="1181"/>
        </w:tabs>
        <w:spacing w:before="0" w:after="0" w:line="240" w:lineRule="auto"/>
        <w:ind w:left="709"/>
        <w:rPr>
          <w:rFonts w:ascii="PT Astra Serif" w:hAnsi="PT Astra Serif"/>
          <w:i/>
        </w:rPr>
      </w:pPr>
      <w:r w:rsidRPr="00E06E88">
        <w:rPr>
          <w:rFonts w:ascii="PT Astra Serif" w:hAnsi="PT Astra Serif"/>
          <w:i/>
        </w:rPr>
        <w:t>Совместная деятельность (сотрудничество):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преимущества командной и индивидуальной работы при решении конкретной физической проблемы;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свою часть работы, достигая качественного результата по своему направлению и координируя свои действия с другими членами команды;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качество своего вклада в общий продукт по критериям, самостоятельно сформулированным участниками взаимодействия.</w:t>
      </w:r>
    </w:p>
    <w:p w:rsidR="008C2AD0" w:rsidRPr="00E06E88" w:rsidRDefault="008C2AD0" w:rsidP="0067315E">
      <w:pPr>
        <w:pStyle w:val="23"/>
        <w:shd w:val="clear" w:color="auto" w:fill="auto"/>
        <w:spacing w:before="0" w:after="0" w:line="240" w:lineRule="auto"/>
        <w:ind w:firstLine="709"/>
        <w:rPr>
          <w:rFonts w:ascii="PT Astra Serif" w:hAnsi="PT Astra Serif"/>
          <w:b/>
          <w:i/>
        </w:rPr>
      </w:pP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i/>
        </w:rPr>
        <w:lastRenderedPageBreak/>
        <w:t>Регулятивные УУД</w:t>
      </w:r>
    </w:p>
    <w:p w:rsidR="0067315E" w:rsidRPr="00E06E88" w:rsidRDefault="0067315E" w:rsidP="0067315E">
      <w:pPr>
        <w:pStyle w:val="23"/>
        <w:shd w:val="clear" w:color="auto" w:fill="auto"/>
        <w:tabs>
          <w:tab w:val="left" w:pos="1152"/>
        </w:tabs>
        <w:spacing w:before="0" w:after="0" w:line="240" w:lineRule="auto"/>
        <w:ind w:left="709"/>
        <w:rPr>
          <w:rFonts w:ascii="PT Astra Serif" w:hAnsi="PT Astra Serif"/>
        </w:rPr>
      </w:pPr>
      <w:r w:rsidRPr="00E06E88">
        <w:rPr>
          <w:rFonts w:ascii="PT Astra Serif" w:hAnsi="PT Astra Serif"/>
          <w:i/>
        </w:rPr>
        <w:t>Самоорганизация</w:t>
      </w:r>
      <w:r w:rsidRPr="00E06E88">
        <w:rPr>
          <w:rFonts w:ascii="PT Astra Serif" w:hAnsi="PT Astra Serif"/>
        </w:rPr>
        <w:t>:</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проблемы в жизненных и учебных ситуациях, требующих для решения физических знаний;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ориентироваться в различных подходах принятия решений (индивидуальное, принятие решения в группе, принятие решений группой);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составлять алгоритм решения физической задачи или план исследования с учётом имеющихся ресурсов и собственных возможностей, аргументировать предлагаемые варианты решений;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выбор и брать ответственность за решение.</w:t>
      </w:r>
    </w:p>
    <w:p w:rsidR="0067315E" w:rsidRPr="00E06E88" w:rsidRDefault="0067315E" w:rsidP="0067315E">
      <w:pPr>
        <w:pStyle w:val="23"/>
        <w:shd w:val="clear" w:color="auto" w:fill="auto"/>
        <w:tabs>
          <w:tab w:val="left" w:pos="1186"/>
        </w:tabs>
        <w:spacing w:before="0" w:after="0" w:line="240" w:lineRule="auto"/>
        <w:ind w:left="709"/>
        <w:rPr>
          <w:rFonts w:ascii="PT Astra Serif" w:hAnsi="PT Astra Serif"/>
          <w:i/>
        </w:rPr>
      </w:pPr>
      <w:r w:rsidRPr="00E06E88">
        <w:rPr>
          <w:rFonts w:ascii="PT Astra Serif" w:hAnsi="PT Astra Serif"/>
          <w:i/>
        </w:rPr>
        <w:t>Самоконтроль (рефлексия):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давать оценку ситуации и предлагать план её изменения;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причины достижения (недостижения) результатов деятельности, давать оценку приобретённому опыту;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вносить коррективы в деятельность (в т.ч.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соответствие результата цели и условиям.</w:t>
      </w:r>
    </w:p>
    <w:p w:rsidR="0067315E" w:rsidRPr="00E06E88" w:rsidRDefault="0067315E" w:rsidP="0067315E">
      <w:pPr>
        <w:pStyle w:val="23"/>
        <w:shd w:val="clear" w:color="auto" w:fill="auto"/>
        <w:tabs>
          <w:tab w:val="left" w:pos="1186"/>
        </w:tabs>
        <w:spacing w:before="0" w:after="0" w:line="240" w:lineRule="auto"/>
        <w:ind w:left="709"/>
        <w:rPr>
          <w:rFonts w:ascii="PT Astra Serif" w:hAnsi="PT Astra Serif"/>
          <w:i/>
        </w:rPr>
      </w:pPr>
      <w:r w:rsidRPr="00E06E88">
        <w:rPr>
          <w:rFonts w:ascii="PT Astra Serif" w:hAnsi="PT Astra Serif"/>
          <w:i/>
        </w:rPr>
        <w:t>Эмоциональный интеллект: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ставить себя на место другого человека в ходе спора или дискуссии на научную тему, понимать мотивы, намерения и логику другого.</w:t>
      </w:r>
    </w:p>
    <w:p w:rsidR="0067315E" w:rsidRPr="00E06E88" w:rsidRDefault="0067315E" w:rsidP="0067315E">
      <w:pPr>
        <w:pStyle w:val="23"/>
        <w:shd w:val="clear" w:color="auto" w:fill="auto"/>
        <w:tabs>
          <w:tab w:val="left" w:pos="1186"/>
        </w:tabs>
        <w:spacing w:before="0" w:after="0" w:line="240" w:lineRule="auto"/>
        <w:ind w:left="709"/>
        <w:rPr>
          <w:rFonts w:ascii="PT Astra Serif" w:hAnsi="PT Astra Serif"/>
          <w:i/>
        </w:rPr>
      </w:pPr>
      <w:r w:rsidRPr="00E06E88">
        <w:rPr>
          <w:rFonts w:ascii="PT Astra Serif" w:hAnsi="PT Astra Serif"/>
          <w:i/>
        </w:rPr>
        <w:t>Принятие себя и других: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признавать своё право на ошибку при решении физических задач или в утверждениях на научные темы и такое же право другого.</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pStyle w:val="23"/>
        <w:shd w:val="clear" w:color="auto" w:fill="auto"/>
        <w:spacing w:before="0" w:after="0" w:line="240" w:lineRule="auto"/>
        <w:jc w:val="center"/>
        <w:rPr>
          <w:rFonts w:ascii="PT Astra Serif" w:hAnsi="PT Astra Serif"/>
          <w:b/>
        </w:rPr>
      </w:pPr>
      <w:r w:rsidRPr="00E06E88">
        <w:rPr>
          <w:rFonts w:ascii="PT Astra Serif" w:hAnsi="PT Astra Serif"/>
          <w:b/>
        </w:rPr>
        <w:t>ПРЕДМЕТНЫЕ РЕЗУЛЬТАТЫ</w:t>
      </w: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7 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2000"/>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физике к концу обучения в 7 классе: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проявление изученных физических явлений в окружающем мире (в т.ч. физические явления в природе: примеры движения с различ</w:t>
      </w:r>
      <w:r w:rsidRPr="00E06E88">
        <w:rPr>
          <w:rFonts w:ascii="PT Astra Serif" w:hAnsi="PT Astra Serif"/>
        </w:rPr>
        <w:lastRenderedPageBreak/>
        <w:t>ными скоростями в живой и неживой природе, действие сил тяжести, трения, упругости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описывать изученные свойства тел и физические явления, используя физические величины (масса, объём, плотность вещества, время, путь, средняя скорость, сила упругости, сила тяжести, вес тела, сила трения, давление твёрдого тела, давление столба жидкости,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строить простые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физические явления, процессы и свойства тел, в т.ч. в контексте ситуаций практико-ориентированного характера, и решать качественные задачи, в т.ч. требующие численного оценивания характерных значений физических величин, выбирать физическую модель, выявлять причинно- следственные связи и выстраивать логическую цепочку рассуждений с использованием изученных свойств физических явлений, физические законы, закономерности и модели;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решать расчётные задачи (в 2-3 действия) по изучаемым темам курса физики, выбирая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интерпретировать полученный результат;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проводить опыты по наблюдению физических явлений или физических </w:t>
      </w:r>
      <w:r w:rsidRPr="00E06E88">
        <w:rPr>
          <w:rFonts w:ascii="PT Astra Serif" w:hAnsi="PT Astra Serif"/>
        </w:rPr>
        <w:lastRenderedPageBreak/>
        <w:t>свойств тел (диффузия, тепловое расширение газов, явление инерции, изменение скорости при взаимодействии тел, передача давления жидкостью и газом, проявление действия атмосферного давления, действие простых механизмов): формулировать предположение (гипотезу) о возможных результатах наблюдений, самостоятельно собирать установку из избыточного набора оборудования и формулировать выводы;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прямые и косвенные измерения физических величин (расстояние, промежуток времени, масса тела, объём тела, сила, температура, плотность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 использованием аналоговых и цифровых приборов, обосновывать выбор метода измерения, фиксировать показания приборов, находить значение измеряемой величины с помощью усреднения результатов серии измерений и оценивать погрешность измерений;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несложные экспериментальные исследования зависимостей физических величин (зависимости пути равномерно движущегося тела от времени движения тела, силы трения скольжения от силы нормального давления,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с использованием инструкции,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техники безопасного труда при работе с лабораторным оборудованием;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принципы действия изученных приборов, технических устройств и технологических процессов с использованием их описания (в т.ч.: подшипники, устройство водопровода, гидравлический пресс, сифон,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w:t>
      </w:r>
      <w:r w:rsidRPr="00E06E88">
        <w:rPr>
          <w:rFonts w:ascii="PT Astra Serif" w:hAnsi="PT Astra Serif"/>
        </w:rPr>
        <w:lastRenderedPageBreak/>
        <w:t>среде;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осуществлять отбор источников информации физического содержания в Интернете, самостоятельно формулируя поисковый запрос,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собственные краткие письменные и устные сообщения на основе 2-3 источников информации физического содержания, в т.ч.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8 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40"/>
        </w:tabs>
        <w:spacing w:before="0" w:after="0" w:line="240" w:lineRule="auto"/>
        <w:ind w:firstLine="709"/>
        <w:rPr>
          <w:rFonts w:ascii="PT Astra Serif" w:hAnsi="PT Astra Serif"/>
          <w:b/>
          <w:i/>
        </w:rPr>
      </w:pPr>
      <w:r w:rsidRPr="00E06E88">
        <w:rPr>
          <w:rFonts w:ascii="PT Astra Serif" w:hAnsi="PT Astra Serif"/>
          <w:b/>
          <w:i/>
        </w:rPr>
        <w:t xml:space="preserve">Предметные результаты освоения программы по физике к концу обучения в 8 классе: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способы изменения внутренней энергии, элементарный электрический заряд, проводники, полупроводники, диэлектрики, источники постоянного тока, электрическое и магнитное поля, оптическая система) и символический язык физики при решении учебных и практических задач;</w:t>
      </w:r>
    </w:p>
    <w:p w:rsidR="0067315E" w:rsidRPr="00E06E88" w:rsidRDefault="0067315E" w:rsidP="0067315E">
      <w:pPr>
        <w:pStyle w:val="23"/>
        <w:shd w:val="clear" w:color="auto" w:fill="auto"/>
        <w:tabs>
          <w:tab w:val="left" w:pos="3840"/>
          <w:tab w:val="left" w:pos="8789"/>
        </w:tabs>
        <w:spacing w:before="0" w:after="0" w:line="240" w:lineRule="auto"/>
        <w:ind w:firstLine="709"/>
        <w:rPr>
          <w:rFonts w:ascii="PT Astra Serif" w:hAnsi="PT Astra Serif"/>
        </w:rPr>
      </w:pPr>
      <w:r w:rsidRPr="00E06E88">
        <w:rPr>
          <w:rFonts w:ascii="PT Astra Serif" w:hAnsi="PT Astra Serif"/>
        </w:rPr>
        <w:t>- различать явления (тепловое расширение (сжатие), тепловое равновесие, поверхностное натяжение, смачивание, капиллярные явления, испарение, конденсация, плавление, кристаллизация, кипение, способы теплопередачи (теплопроводность, конвекция, излучение), тепловые потери,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по описанию их характерных свойств и на основе опытов, демонстрирующих данное физическое явление;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распознавать проявление изученных физических явлений в окружающем мире (в т.ч. физические явления в природе: поверхностные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w:t>
      </w:r>
      <w:r w:rsidRPr="00E06E88">
        <w:rPr>
          <w:rFonts w:ascii="PT Astra Serif" w:hAnsi="PT Astra Serif"/>
        </w:rPr>
        <w:lastRenderedPageBreak/>
        <w:t>свойства (признаки) физических явлений;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описывать изученные свойства тел и физические явления, используя физические величины (температура, внутренняя энергия, количество теплоты, работа газа,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ЭДС в цепи постоянного тока, электрическое удельное сопротивление вещества, работа и мощность электрического тока),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свойства тел, физические явления и процессы, используя основные положения молекулярно-кинетической теории строения вещества, уравнение теплового баланса, закон сохранения электрического заряда, закон Кулона, принцип суперпозиции электрических полей, закон Ома для участка цепи, правила Кирхгофа, закон Ома для полной цепи, закон Джоуля-Ленца, закон сохранения энергии, при этом различать словесную формулировку закона и его математическое выражение;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строить простые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физические явления, процессы и свойства тел, в т.ч. и в контексте ситуаций практико-ориентированного характера, и решать качественные задачи, в т.ч. требующие численного оценивания характерных значений физических величин, выбирать физическую модель, выявлять причинно- следственные связи и выстраивать логическую цепочку рассуждений с использованием изученных свойств физических явлений, физических законов, закономерностей и моделей;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решать расчётные задачи (с использованием 2-3 уравнений) по изучаемым темам курса физики, выбирая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применять методы анализа размерностей, использовать графические методы решения задач,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интерпретировать полученный результат;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проводить опыты по наблюдению физических явлений или физических свойств тел (капиллярные явления, зависимость давления воздуха от его объёма и температуры, скорости процесса остывания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проверяемое предположение (гипотезу) о возможных результатах наблюдений, самостоятельно собирать установку из избыточного набора оборудования, описывать ход опыта и формулировать выводы;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проводить прямые и косвенные измерения физических величин (температура, относительная влажность воздуха, сила тока, напряжение, удельная теплоёмкость вещества, сопротивление проводника, работа и мощность электрического тока) с использованием аналоговых и цифровых приборов, обосновывать выбор метода измерения, фиксировать показания приборов, находить значение измеряемой величины с помощью усреднения результатов серии измерений и оценивать погрешность измерений;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проводить экспериментальные исследования зависимостей физических величин (зависимость давления воздуха от его объёма и нагревания или охлаждения, исследование явления теплообмена при смешивании холодной и горячей воды, зависимость сопротивления проводника от его длины, площади поперечного сечения и удельного сопротивления вещества проводника, силы тока, протекающего через проводник, от напряжения на проводнике, исследование последовательного и параллельного соединений проводников):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с использованием инструкции,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соблюдать правила безопасного труда при работе с лабораторным оборудованием;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принципы действия изученных приборов, технических устройств и технологических процессов с использованием их описания (в т.ч.: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предохранители и их применение в быту и технике, применение постоянных магнитов, электромагнитов, электродвигатель постоянного тока), используя знания о свойствах физических явлений, необходимые физические законы и закономерности;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w:t>
      </w:r>
      <w:r w:rsidRPr="00E06E88">
        <w:rPr>
          <w:rFonts w:ascii="PT Astra Serif" w:hAnsi="PT Astra Serif"/>
        </w:rPr>
        <w:lastRenderedPageBreak/>
        <w:t>единением элементов, различая условные обозначения элементов электрических цепей,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осуществлять поиск информации в Интернете, самостоятельно формулируя поисковый запрос, на основе имеющихся знаний и сравнения дополнительных источников выделять информацию, которая является противоречивой или может быть недостоверной;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создавать собственные письменные и краткие устные сообщения, обобщая информацию из нескольких источников, в т.ч.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оценивать собственный вклад в деятельность группы, выстраивать коммуникативное взаимодействие, проявляя готовность разрешать конфликты.</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9 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40"/>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физике к концу обучения в 9 классе: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понятия (система отсчёта, относительность механического движения, невесомость и перегрузки, центр тяжести, механические волны, звук, инфразвук и ультразвук, электромагнитные волны, рентгеновское излучение, шкала электромагнитных волн, источники света, близорукость и дальнозоркость, спектры испускания и поглощения, альфа-, бета- и гамма-излучения, изотопы, ядерная и термоядерная энергетика) и символический язык физики при решении учебных и практических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различать явления (равномерное и неравномерное прямолинейное движение, равноускоренное прямолинейное движение, свободное падение тел, движение по окружности, взаимодействие тел, равновесие материальной точки, реактивное движение, невесомость, колебательное движение (гармонические, затухающие, вынужденные колебания), резонанс, волновое движение (распространение и отражение звука, интерференция и дифракция волн), прямолиней</w:t>
      </w:r>
      <w:r w:rsidRPr="00E06E88">
        <w:rPr>
          <w:rFonts w:ascii="PT Astra Serif" w:hAnsi="PT Astra Serif"/>
        </w:rPr>
        <w:lastRenderedPageBreak/>
        <w:t>ное распространение, отражение и преломление света, полное внутреннее отражение света, разложение белого света в спектр и сложение спектральных цветов,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проявление изученных физических явлений в окружающем мире (в т.ч.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при равноускоренном прямолинейном движении, угловая скорость, центростремительное ускорение, сила трения, сила упругости, сила тяжести, ускорение свободного падения, вес тела, центр тяжести твёрдого тела, импульс тела, импульс силы, момент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период математического и пружинного маятников,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теорему о кинетической энергии, закон Гука, закон Бернулли, законы отражения и преломления света, формулу тонкой линзы, планетарную модель атома, нуклонную модель атомного ядра, законы сохранения зарядового и массового чисел при ядерных реакциях, при этом различать словесную формулировку закона и его математическое выражение;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строить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физические явления, процессы и свойства тел, в т.ч. в контексте ситуаций практико-ориентированного характера, и решать качественные за</w:t>
      </w:r>
      <w:r w:rsidRPr="00E06E88">
        <w:rPr>
          <w:rFonts w:ascii="PT Astra Serif" w:hAnsi="PT Astra Serif"/>
        </w:rPr>
        <w:lastRenderedPageBreak/>
        <w:t>дачи, в т.ч. требующие численного оценивания характерных значений физических величин, выбирать физическую модель, выявлять причинно- следственные связи и выстраивать логическую цепочку рассуждений из 2-3 шагов с использованием изученных свойств физических явлений, физических законов, закономерностей и моделей;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решать расчётные задачи по изучаемым темам курса физики, выбирая соответствующую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применять методы анализа размерностей, использовать графические методы решения задач,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оценивать правильность порядка проведения исследования, интерпретировать полученный результат;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проводить опыты по наблюдению физических явлений или физических свойств тел (изучение второго закона Ньютона, закона сохранения энергии, закона сохранения импульса, действие закона Бернулли и возникновение подъёмной силы крыла,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формулировать проверяемое предположение (гипотезу) о возможных результатах наблюдений, самостоятельно собирать установку из избыточного набора оборудования, описывать ход опыта и формулировать выводы;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проводить при необходимости серию прямых измерений, определяя среднее значение измеряемой величины и определяя погрешность результатов прямых измерений, обосновывать выбор способа измерения (измерительного прибора);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фокусное расстояние собирающей линзы и её оптическая сила, радиоактивный фон) с использованием аналоговых и цифровых приборов: обосновывать выбор метода измерения, планировать измерения, самостоятельно собирать экспериментальную установку, вычислять значение величины и анализировать полученные результаты, оценивая погрешность результатов косвенных измерений;</w:t>
      </w:r>
    </w:p>
    <w:p w:rsidR="0067315E" w:rsidRPr="00E06E88" w:rsidRDefault="0067315E" w:rsidP="0067315E">
      <w:pPr>
        <w:ind w:firstLine="709"/>
        <w:rPr>
          <w:rFonts w:ascii="PT Astra Serif" w:hAnsi="PT Astra Serif"/>
          <w:sz w:val="28"/>
          <w:szCs w:val="28"/>
        </w:rPr>
      </w:pPr>
      <w:r w:rsidRPr="00E06E88">
        <w:rPr>
          <w:rFonts w:ascii="PT Astra Serif" w:hAnsi="PT Astra Serif"/>
          <w:sz w:val="28"/>
          <w:szCs w:val="28"/>
        </w:rPr>
        <w:lastRenderedPageBreak/>
        <w:t>- проводить экспериментальные исследования зависимостей физических величин (зависимость пути от времени при равноускоренном движении без начальной скорости, зависимость силы трения скольжения от силы нормального давления, периода колебаний математического маятника от длины нити, определение ускорения свободного падения, исследование изменения величины и направления индукционного тока, зависимость угла отражения света от угла падения, угла преломления от угла падения светового луча, исследование треков: измерение энергии частицы по тормозному пути (по фотографиям)):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rsidR="0067315E" w:rsidRPr="00E06E88" w:rsidRDefault="0067315E" w:rsidP="0067315E">
      <w:pPr>
        <w:ind w:firstLine="709"/>
        <w:rPr>
          <w:rFonts w:ascii="PT Astra Serif" w:hAnsi="PT Astra Serif"/>
          <w:sz w:val="28"/>
          <w:szCs w:val="28"/>
        </w:rPr>
      </w:pPr>
      <w:r w:rsidRPr="00E06E88">
        <w:rPr>
          <w:rFonts w:ascii="PT Astra Serif" w:hAnsi="PT Astra Serif"/>
          <w:sz w:val="28"/>
          <w:szCs w:val="28"/>
        </w:rPr>
        <w:t>-</w:t>
      </w:r>
      <w:r w:rsidRPr="00E06E88">
        <w:rPr>
          <w:rFonts w:ascii="PT Astra Serif" w:hAnsi="PT Astra Serif"/>
          <w:sz w:val="28"/>
          <w:szCs w:val="28"/>
          <w:lang w:val="en-US"/>
        </w:rPr>
        <w:t> </w:t>
      </w:r>
      <w:r w:rsidRPr="00E06E88">
        <w:rPr>
          <w:rFonts w:ascii="PT Astra Serif" w:hAnsi="PT Astra Serif"/>
          <w:sz w:val="28"/>
          <w:szCs w:val="28"/>
        </w:rPr>
        <w:t>соблюдать правила безопасного труда при работе с лабораторным оборудованием; характеризовать принципы действия изученных приборов, технических устройств и технологических процессов с использованием их описания (в т.ч.: спидометр, датчики положения, расстояния и ускорения, ракета, эхолот, очки, перископ, фотоаппарат, микроскоп, телескоп, оптические световоды, спектроскоп, дозиметр, камера Вильсона), используя знания о свойствах физических явлений и необходимые физические закономерности,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rsidR="0067315E" w:rsidRPr="00E06E88" w:rsidRDefault="0067315E" w:rsidP="0067315E">
      <w:pPr>
        <w:rPr>
          <w:rFonts w:ascii="PT Astra Serif" w:hAnsi="PT Astra Serif"/>
          <w:b/>
          <w:sz w:val="28"/>
          <w:szCs w:val="28"/>
        </w:rPr>
      </w:pPr>
      <w:r w:rsidRPr="00E06E88">
        <w:rPr>
          <w:rFonts w:ascii="PT Astra Serif" w:hAnsi="PT Astra Serif" w:cs="Times New Roman"/>
          <w:b/>
          <w:sz w:val="28"/>
          <w:szCs w:val="28"/>
        </w:rPr>
        <w:br w:type="page"/>
      </w:r>
      <w:r w:rsidRPr="00E06E88">
        <w:rPr>
          <w:rFonts w:ascii="PT Astra Serif" w:hAnsi="PT Astra Serif" w:cs="Times New Roman"/>
          <w:b/>
          <w:sz w:val="28"/>
          <w:szCs w:val="28"/>
        </w:rPr>
        <w:lastRenderedPageBreak/>
        <w:t>2.1.18. </w:t>
      </w:r>
      <w:r w:rsidRPr="00E06E88">
        <w:rPr>
          <w:rFonts w:ascii="PT Astra Serif" w:hAnsi="PT Astra Serif"/>
          <w:b/>
          <w:sz w:val="28"/>
          <w:szCs w:val="28"/>
        </w:rPr>
        <w:t>РАБОЧАЯ ПРОГРАММА УЧЕБНОГО ПРЕДМЕТА «ХИМИЯ» (БАЗОВЫЙ УРОВЕНЬ)</w:t>
      </w:r>
    </w:p>
    <w:p w:rsidR="0067315E" w:rsidRPr="00E06E88" w:rsidRDefault="0067315E" w:rsidP="0067315E">
      <w:pPr>
        <w:rPr>
          <w:rFonts w:ascii="PT Astra Serif" w:hAnsi="PT Astra Serif"/>
          <w:b/>
          <w:sz w:val="28"/>
          <w:szCs w:val="28"/>
        </w:rPr>
      </w:pP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«Химия» (базовый уровень) составлена в соответствии с ФГОС ООО и Федеральной рабочей программой учебного предмета «Химия» (базовый уровень) Федеральной образовательной программы ООО.</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sz w:val="28"/>
          <w:szCs w:val="28"/>
        </w:rPr>
        <w:t>Рабочая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67315E" w:rsidRPr="00E06E88" w:rsidRDefault="0067315E" w:rsidP="0067315E">
      <w:pPr>
        <w:rPr>
          <w:rFonts w:ascii="PT Astra Serif" w:hAnsi="PT Astra Serif"/>
          <w:b/>
          <w:sz w:val="28"/>
          <w:szCs w:val="28"/>
        </w:rPr>
      </w:pPr>
    </w:p>
    <w:p w:rsidR="0067315E" w:rsidRPr="00E06E88" w:rsidRDefault="0067315E" w:rsidP="0067315E">
      <w:pPr>
        <w:rPr>
          <w:rFonts w:ascii="PT Astra Serif" w:hAnsi="PT Astra Serif"/>
          <w:b/>
          <w:sz w:val="28"/>
          <w:szCs w:val="28"/>
        </w:rPr>
      </w:pPr>
      <w:r w:rsidRPr="00E06E88">
        <w:rPr>
          <w:rFonts w:ascii="PT Astra Serif" w:hAnsi="PT Astra Serif"/>
          <w:b/>
          <w:sz w:val="28"/>
          <w:szCs w:val="28"/>
        </w:rPr>
        <w:t>1) ПОЯСНИТЕЛЬНАЯ ЗАПИСКА</w:t>
      </w:r>
    </w:p>
    <w:p w:rsidR="0067315E" w:rsidRPr="00E06E88" w:rsidRDefault="0067315E" w:rsidP="0067315E">
      <w:pPr>
        <w:pStyle w:val="23"/>
        <w:shd w:val="clear" w:color="auto" w:fill="auto"/>
        <w:tabs>
          <w:tab w:val="left" w:pos="1729"/>
        </w:tabs>
        <w:spacing w:before="0" w:after="0" w:line="240" w:lineRule="auto"/>
        <w:ind w:firstLine="709"/>
        <w:rPr>
          <w:rFonts w:ascii="PT Astra Serif" w:hAnsi="PT Astra Serif"/>
        </w:rPr>
      </w:pPr>
      <w:r w:rsidRPr="00E06E88">
        <w:rPr>
          <w:rFonts w:ascii="PT Astra Serif" w:hAnsi="PT Astra Serif"/>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rsidR="0067315E" w:rsidRPr="00E06E88" w:rsidRDefault="0067315E" w:rsidP="0067315E">
      <w:pPr>
        <w:pStyle w:val="23"/>
        <w:shd w:val="clear" w:color="auto" w:fill="auto"/>
        <w:tabs>
          <w:tab w:val="left" w:pos="1729"/>
        </w:tabs>
        <w:spacing w:before="0" w:after="0" w:line="240" w:lineRule="auto"/>
        <w:ind w:firstLine="709"/>
        <w:rPr>
          <w:rFonts w:ascii="PT Astra Serif" w:hAnsi="PT Astra Serif"/>
        </w:rPr>
      </w:pPr>
      <w:r w:rsidRPr="00E06E88">
        <w:rPr>
          <w:rFonts w:ascii="PT Astra Serif" w:hAnsi="PT Astra Serif"/>
        </w:rPr>
        <w:t>Программа по химии разработана с целью оказания методической помощи учителю в создании рабочей программы по учебному предмету.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rsidR="0067315E" w:rsidRPr="00E06E88" w:rsidRDefault="0067315E" w:rsidP="0067315E">
      <w:pPr>
        <w:pStyle w:val="23"/>
        <w:shd w:val="clear" w:color="auto" w:fill="auto"/>
        <w:tabs>
          <w:tab w:val="left" w:pos="1774"/>
        </w:tabs>
        <w:spacing w:before="0" w:after="0" w:line="240" w:lineRule="auto"/>
        <w:ind w:left="709"/>
        <w:rPr>
          <w:rFonts w:ascii="PT Astra Serif" w:hAnsi="PT Astra Serif"/>
          <w:i/>
        </w:rPr>
      </w:pPr>
      <w:r w:rsidRPr="00E06E88">
        <w:rPr>
          <w:rFonts w:ascii="PT Astra Serif" w:hAnsi="PT Astra Serif"/>
          <w:i/>
        </w:rPr>
        <w:t>Изучение химии: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способствует реализации возможностей для саморазвития и формирования культуры личности, её общей и функциональной грамотности;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вносит вклад в формирование мышления и творческих способностей </w:t>
      </w:r>
      <w:r w:rsidRPr="00E06E88">
        <w:rPr>
          <w:rFonts w:ascii="PT Astra Serif" w:hAnsi="PT Astra Serif"/>
        </w:rPr>
        <w:lastRenderedPageBreak/>
        <w:t>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Курс химии на уровне основного общего образования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Структура содержания программы по химии сформирована на основе системного подхода к её изучению.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 атомно-молекулярного учения как основы всего естествознания; Периодического закона Д.И. Менделеева как основного закона химии; учения о строении атома и химической связи; представлений об электролитической диссоциации веществ в растворах. 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Изучение химии происходит с привлечением знаний из ранее изученных учебных предметов: «Окружающий мир», «Биология. 5-7 классы» и «Физика. 7 класс».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w:t>
      </w:r>
      <w:r w:rsidRPr="00E06E88">
        <w:rPr>
          <w:rFonts w:ascii="PT Astra Serif" w:hAnsi="PT Astra Serif"/>
        </w:rPr>
        <w:lastRenderedPageBreak/>
        <w:t>познавательной и учебно-исследовательской деятельности, освоении правил безопасного обращения с веществами в повседневной жизни.</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При изучении химии на уровне основного общего образования важное значение приобрели такие цели, как: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общей функциональной и естественно-научной грамотности, в т.ч.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rsidR="0067315E" w:rsidRPr="00E06E88" w:rsidRDefault="0067315E" w:rsidP="008C2AD0">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«Химии» в учебном плане</w:t>
      </w:r>
    </w:p>
    <w:p w:rsidR="0067315E" w:rsidRPr="005471DC" w:rsidRDefault="0067315E" w:rsidP="0067315E">
      <w:pPr>
        <w:pStyle w:val="23"/>
        <w:shd w:val="clear" w:color="auto" w:fill="auto"/>
        <w:tabs>
          <w:tab w:val="left" w:pos="1744"/>
        </w:tabs>
        <w:spacing w:before="0" w:after="0" w:line="240" w:lineRule="auto"/>
        <w:ind w:firstLine="709"/>
        <w:rPr>
          <w:rFonts w:ascii="PT Astra Serif" w:hAnsi="PT Astra Serif"/>
        </w:rPr>
      </w:pPr>
      <w:r w:rsidRPr="005471DC">
        <w:rPr>
          <w:rFonts w:ascii="PT Astra Serif" w:hAnsi="PT Astra Serif"/>
        </w:rPr>
        <w:t xml:space="preserve">Общее число часов для изучения химии - 136 часов: </w:t>
      </w:r>
    </w:p>
    <w:p w:rsidR="0067315E" w:rsidRPr="005471DC" w:rsidRDefault="0067315E" w:rsidP="0067315E">
      <w:pPr>
        <w:pStyle w:val="23"/>
        <w:shd w:val="clear" w:color="auto" w:fill="auto"/>
        <w:tabs>
          <w:tab w:val="left" w:pos="1744"/>
        </w:tabs>
        <w:spacing w:before="0" w:after="0" w:line="240" w:lineRule="auto"/>
        <w:ind w:firstLine="709"/>
        <w:rPr>
          <w:rFonts w:ascii="PT Astra Serif" w:hAnsi="PT Astra Serif"/>
        </w:rPr>
      </w:pPr>
      <w:r w:rsidRPr="005471DC">
        <w:rPr>
          <w:rFonts w:ascii="PT Astra Serif" w:hAnsi="PT Astra Serif"/>
        </w:rPr>
        <w:t xml:space="preserve">в 8 классе - 68 часов (2 часа в неделю), </w:t>
      </w:r>
    </w:p>
    <w:p w:rsidR="0067315E" w:rsidRPr="005471DC" w:rsidRDefault="0067315E" w:rsidP="0067315E">
      <w:pPr>
        <w:pStyle w:val="23"/>
        <w:shd w:val="clear" w:color="auto" w:fill="auto"/>
        <w:tabs>
          <w:tab w:val="left" w:pos="1744"/>
        </w:tabs>
        <w:spacing w:before="0" w:after="0" w:line="240" w:lineRule="auto"/>
        <w:ind w:firstLine="709"/>
        <w:rPr>
          <w:rFonts w:ascii="PT Astra Serif" w:hAnsi="PT Astra Serif"/>
        </w:rPr>
      </w:pPr>
      <w:r w:rsidRPr="005471DC">
        <w:rPr>
          <w:rFonts w:ascii="PT Astra Serif" w:hAnsi="PT Astra Serif"/>
        </w:rPr>
        <w:t>в 9 классе - 68 часов (2 часа в неделю).</w:t>
      </w:r>
    </w:p>
    <w:p w:rsidR="0067315E" w:rsidRPr="00E06E88" w:rsidRDefault="0067315E" w:rsidP="0067315E">
      <w:pPr>
        <w:pStyle w:val="23"/>
        <w:shd w:val="clear" w:color="auto" w:fill="auto"/>
        <w:tabs>
          <w:tab w:val="left" w:pos="1744"/>
        </w:tabs>
        <w:spacing w:before="0" w:after="0" w:line="240" w:lineRule="auto"/>
        <w:ind w:firstLine="709"/>
        <w:rPr>
          <w:rFonts w:ascii="PT Astra Serif" w:hAnsi="PT Astra Serif"/>
          <w:color w:val="FF0000"/>
        </w:rPr>
      </w:pPr>
    </w:p>
    <w:p w:rsidR="0067315E" w:rsidRPr="00E06E88" w:rsidRDefault="0067315E" w:rsidP="0067315E">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ПРЕДМЕТА «ХИМИЯ»</w:t>
      </w:r>
    </w:p>
    <w:p w:rsidR="0067315E" w:rsidRPr="00E06E88" w:rsidRDefault="0067315E" w:rsidP="0067315E">
      <w:pPr>
        <w:rPr>
          <w:rFonts w:ascii="PT Astra Serif" w:hAnsi="PT Astra Serif" w:cs="Times New Roman"/>
          <w:b/>
          <w:sz w:val="28"/>
          <w:szCs w:val="28"/>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67315E" w:rsidRPr="00E06E88" w:rsidRDefault="0067315E" w:rsidP="0067315E">
      <w:pPr>
        <w:pStyle w:val="23"/>
        <w:shd w:val="clear" w:color="auto" w:fill="auto"/>
        <w:tabs>
          <w:tab w:val="left" w:pos="1769"/>
        </w:tabs>
        <w:spacing w:before="0" w:after="0" w:line="240" w:lineRule="auto"/>
        <w:ind w:left="709"/>
        <w:rPr>
          <w:rFonts w:ascii="PT Astra Serif" w:hAnsi="PT Astra Serif"/>
          <w:b/>
        </w:rPr>
      </w:pPr>
      <w:r w:rsidRPr="00E06E88">
        <w:rPr>
          <w:rFonts w:ascii="PT Astra Serif" w:hAnsi="PT Astra Serif"/>
          <w:b/>
        </w:rPr>
        <w:t>Первоначальные химические понятия.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Предмет химии. Роль химии в жизни человека. Химия в системе наук. 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Атомы и молекулы. Химические элементы. Символы химических элементов. Простые и сложные вещества. Атомно-молекулярное учение.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Количество вещества. Моль. Молярная масса. Взаимосвязь количества, </w:t>
      </w:r>
      <w:r w:rsidRPr="00E06E88">
        <w:rPr>
          <w:rFonts w:ascii="PT Astra Serif" w:hAnsi="PT Astra Serif"/>
        </w:rPr>
        <w:lastRenderedPageBreak/>
        <w:t>массы и числа структурных единиц вещества. Расчёты по формулам химических соединений.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Химический эксперимент: 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(II)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67315E" w:rsidRPr="00E06E88" w:rsidRDefault="0067315E" w:rsidP="0067315E">
      <w:pPr>
        <w:pStyle w:val="23"/>
        <w:shd w:val="clear" w:color="auto" w:fill="auto"/>
        <w:tabs>
          <w:tab w:val="left" w:pos="1759"/>
        </w:tabs>
        <w:spacing w:before="0" w:after="0" w:line="240" w:lineRule="auto"/>
        <w:ind w:left="709"/>
        <w:rPr>
          <w:rFonts w:ascii="PT Astra Serif" w:hAnsi="PT Astra Serif"/>
          <w:b/>
        </w:rPr>
      </w:pPr>
      <w:r w:rsidRPr="00E06E88">
        <w:rPr>
          <w:rFonts w:ascii="PT Astra Serif" w:hAnsi="PT Astra Serif"/>
          <w:b/>
        </w:rPr>
        <w:t>Важнейшие представители неорганических веществ.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Молярный объём газов. Расчёты по химическим уравнениям.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rsidR="0067315E" w:rsidRPr="00E06E88" w:rsidRDefault="0067315E" w:rsidP="0067315E">
      <w:pPr>
        <w:pStyle w:val="23"/>
        <w:shd w:val="clear" w:color="auto" w:fill="auto"/>
        <w:tabs>
          <w:tab w:val="left" w:pos="1736"/>
        </w:tabs>
        <w:spacing w:before="0" w:after="0" w:line="240" w:lineRule="auto"/>
        <w:ind w:firstLine="709"/>
        <w:rPr>
          <w:rFonts w:ascii="PT Astra Serif" w:hAnsi="PT Astra Serif"/>
        </w:rPr>
      </w:pPr>
      <w:r w:rsidRPr="00E06E88">
        <w:rPr>
          <w:rFonts w:ascii="PT Astra Serif" w:hAnsi="PT Astra Serif"/>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Кислоты. Классификация кислот. Номенклатура кислот. Физические и </w:t>
      </w:r>
      <w:r w:rsidRPr="00E06E88">
        <w:rPr>
          <w:rFonts w:ascii="PT Astra Serif" w:hAnsi="PT Astra Serif"/>
        </w:rPr>
        <w:lastRenderedPageBreak/>
        <w:t>химические свойства кислот. Ряд активности металлов Н.Н. Бекетова. Получение кислот.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Соли. Номенклатура солей.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Физические и химические свойства солей. Получение солей.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Генетическая связь между классами неорганических соединений.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(II)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(II)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Периодический закон и Периодическая система химических элементов Д.И. Менделеева. Строение атомов. Химическая связь. Окислительно</w:t>
      </w:r>
      <w:r w:rsidRPr="00E06E88">
        <w:rPr>
          <w:rFonts w:ascii="PT Astra Serif" w:hAnsi="PT Astra Serif"/>
          <w:b/>
        </w:rPr>
        <w:softHyphen/>
        <w:t>восстановительные реакции.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 Характеристика химического элемента по его положению в Периодической системе Д.И. Менделеева.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 Менделеев - учёный и гражданин.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Химическая связь. Ковалентная (полярная и неполярная) связь. Электроотрицательность химических элементов. Ионная связь.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Степень окисления. Окислительно-восстановительные реакции. Процес</w:t>
      </w:r>
      <w:r w:rsidRPr="00E06E88">
        <w:rPr>
          <w:rFonts w:ascii="PT Astra Serif" w:hAnsi="PT Astra Serif"/>
        </w:rPr>
        <w:lastRenderedPageBreak/>
        <w:t>сы окисления и восстановления. Окислители и восстановители.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67315E" w:rsidRPr="00E06E88" w:rsidRDefault="0067315E" w:rsidP="0067315E">
      <w:pPr>
        <w:pStyle w:val="23"/>
        <w:shd w:val="clear" w:color="auto" w:fill="auto"/>
        <w:tabs>
          <w:tab w:val="left" w:pos="1754"/>
        </w:tabs>
        <w:spacing w:before="0" w:after="0" w:line="240" w:lineRule="auto"/>
        <w:ind w:left="709"/>
        <w:rPr>
          <w:rFonts w:ascii="PT Astra Serif" w:hAnsi="PT Astra Serif"/>
          <w:b/>
        </w:rPr>
      </w:pPr>
      <w:r w:rsidRPr="00E06E88">
        <w:rPr>
          <w:rFonts w:ascii="PT Astra Serif" w:hAnsi="PT Astra Serif"/>
          <w:b/>
        </w:rPr>
        <w:t>Межпредметные связи.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Биология: фотосинтез, дыхание, биосфера.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География: атмосфера, гидросфера, минералы, горные породы, полезные ископаемые, топливо, водные ресурсы.</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9 КЛАССЕ</w:t>
      </w:r>
    </w:p>
    <w:p w:rsidR="0067315E" w:rsidRPr="00E06E88" w:rsidRDefault="0067315E" w:rsidP="0067315E">
      <w:pPr>
        <w:pStyle w:val="23"/>
        <w:shd w:val="clear" w:color="auto" w:fill="auto"/>
        <w:tabs>
          <w:tab w:val="left" w:pos="1762"/>
        </w:tabs>
        <w:spacing w:before="0" w:after="0" w:line="240" w:lineRule="auto"/>
        <w:ind w:left="709"/>
        <w:rPr>
          <w:rFonts w:ascii="PT Astra Serif" w:hAnsi="PT Astra Serif"/>
          <w:b/>
        </w:rPr>
      </w:pPr>
      <w:r w:rsidRPr="00E06E88">
        <w:rPr>
          <w:rFonts w:ascii="PT Astra Serif" w:hAnsi="PT Astra Serif"/>
          <w:b/>
        </w:rPr>
        <w:t>Вещество и химическая реакция.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Окислительно-восстановительные реакции, электронный баланс окислительно-восстановительной реакции. Составление уравнений окислительно-</w:t>
      </w:r>
      <w:r w:rsidRPr="00E06E88">
        <w:rPr>
          <w:rFonts w:ascii="PT Astra Serif" w:hAnsi="PT Astra Serif"/>
        </w:rPr>
        <w:lastRenderedPageBreak/>
        <w:t>восстановительных реакций с использованием метода электронного баланса.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67315E" w:rsidRPr="00E06E88" w:rsidRDefault="0067315E" w:rsidP="0067315E">
      <w:pPr>
        <w:pStyle w:val="23"/>
        <w:shd w:val="clear" w:color="auto" w:fill="auto"/>
        <w:tabs>
          <w:tab w:val="left" w:pos="1754"/>
        </w:tabs>
        <w:spacing w:before="0" w:after="0" w:line="240" w:lineRule="auto"/>
        <w:ind w:left="709"/>
        <w:rPr>
          <w:rFonts w:ascii="PT Astra Serif" w:hAnsi="PT Astra Serif"/>
          <w:b/>
        </w:rPr>
      </w:pPr>
      <w:r w:rsidRPr="00E06E88">
        <w:rPr>
          <w:rFonts w:ascii="PT Astra Serif" w:hAnsi="PT Astra Serif"/>
          <w:b/>
        </w:rPr>
        <w:t>Неметаллы и их соединения.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Общая характеристика элементов </w:t>
      </w:r>
      <w:r w:rsidRPr="00E06E88">
        <w:rPr>
          <w:rFonts w:ascii="PT Astra Serif" w:hAnsi="PT Astra Serif"/>
          <w:lang w:val="en-US"/>
        </w:rPr>
        <w:t>VIA</w:t>
      </w:r>
      <w:r w:rsidRPr="00E06E88">
        <w:rPr>
          <w:rFonts w:ascii="PT Astra Serif" w:hAnsi="PT Astra Serif"/>
        </w:rPr>
        <w:t>-группы. Особенности строения атомов, характерные степени окисления.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Общая характеристика элементов </w:t>
      </w:r>
      <w:r w:rsidRPr="00E06E88">
        <w:rPr>
          <w:rFonts w:ascii="PT Astra Serif" w:hAnsi="PT Astra Serif"/>
          <w:lang w:val="en-US"/>
        </w:rPr>
        <w:t>VA</w:t>
      </w:r>
      <w:r w:rsidRPr="00E06E88">
        <w:rPr>
          <w:rFonts w:ascii="PT Astra Serif" w:hAnsi="PT Astra Serif"/>
        </w:rPr>
        <w:t>-группы. Особенности строения атомов, характерные степени окисления.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w:t>
      </w:r>
      <w:r w:rsidRPr="00E06E88">
        <w:rPr>
          <w:rFonts w:ascii="PT Astra Serif" w:hAnsi="PT Astra Serif"/>
        </w:rPr>
        <w:lastRenderedPageBreak/>
        <w:t>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Фосфор, аллотропные модификации фосфора, физические и химические свойства. Оксид фосфора (V) и фосфорная кислота, физические и химические свойства, получение. Использование фосфатов в качестве минеральных удобрений.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Общая характеристика элементов </w:t>
      </w:r>
      <w:r w:rsidRPr="00E06E88">
        <w:rPr>
          <w:rFonts w:ascii="PT Astra Serif" w:hAnsi="PT Astra Serif"/>
          <w:lang w:val="en-US"/>
        </w:rPr>
        <w:t>IVA</w:t>
      </w:r>
      <w:r w:rsidRPr="00E06E88">
        <w:rPr>
          <w:rFonts w:ascii="PT Astra Serif" w:hAnsi="PT Astra Serif"/>
        </w:rPr>
        <w:t>-группы. Особенности строения атомов, характерные степени окисления.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(IV),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Первоначальные понятия об органических веществах как о соединениях углерода (метан, этан, этилен, ацетилен, этанол, глицерин, уксусная кислота). Природные источники углеводородов (уголь, природный газ, нефть), продукты их переработки (бензин), их роль в быту и промышленности.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Кремний, его физические и химические свойства, получение и применение. Соединения кремния в природе. Общие представления об оксиде кремния(1У)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w:t>
      </w:r>
      <w:r w:rsidRPr="00E06E88">
        <w:rPr>
          <w:rFonts w:ascii="PT Astra Serif" w:hAnsi="PT Astra Serif"/>
        </w:rPr>
        <w:lastRenderedPageBreak/>
        <w:t>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67315E" w:rsidRPr="00E06E88" w:rsidRDefault="0067315E" w:rsidP="0067315E">
      <w:pPr>
        <w:pStyle w:val="23"/>
        <w:shd w:val="clear" w:color="auto" w:fill="auto"/>
        <w:tabs>
          <w:tab w:val="left" w:pos="1754"/>
        </w:tabs>
        <w:spacing w:before="0" w:after="0" w:line="240" w:lineRule="auto"/>
        <w:ind w:left="709"/>
        <w:rPr>
          <w:rFonts w:ascii="PT Astra Serif" w:hAnsi="PT Astra Serif"/>
          <w:b/>
        </w:rPr>
      </w:pPr>
      <w:r w:rsidRPr="00E06E88">
        <w:rPr>
          <w:rFonts w:ascii="PT Astra Serif" w:hAnsi="PT Astra Serif"/>
          <w:b/>
        </w:rPr>
        <w:t>Металлы и их соединения.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соли железа (II) и железа (III), их состав, свойства и получение.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(II) и железа (III), меди (II), наблюдение и описание процессов окрашивания пламени ионами натрия, </w:t>
      </w:r>
      <w:r w:rsidRPr="00E06E88">
        <w:rPr>
          <w:rFonts w:ascii="PT Astra Serif" w:hAnsi="PT Astra Serif"/>
        </w:rPr>
        <w:lastRenderedPageBreak/>
        <w:t>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rsidR="0067315E" w:rsidRPr="00E06E88" w:rsidRDefault="0067315E" w:rsidP="0067315E">
      <w:pPr>
        <w:pStyle w:val="23"/>
        <w:shd w:val="clear" w:color="auto" w:fill="auto"/>
        <w:tabs>
          <w:tab w:val="left" w:pos="1754"/>
        </w:tabs>
        <w:spacing w:before="0" w:after="0" w:line="240" w:lineRule="auto"/>
        <w:ind w:left="709"/>
        <w:rPr>
          <w:rFonts w:ascii="PT Astra Serif" w:hAnsi="PT Astra Serif"/>
          <w:b/>
        </w:rPr>
      </w:pPr>
      <w:r w:rsidRPr="00E06E88">
        <w:rPr>
          <w:rFonts w:ascii="PT Astra Serif" w:hAnsi="PT Astra Serif"/>
          <w:b/>
        </w:rPr>
        <w:t>Химия и окружающая среда.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Химическое загрязнение окружающей среды (предельная допустимая концентрация веществ (далее - ПДК). Роль химии в решении экологических проблем.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Химический эксперимент: изучение образцов материалов (стекло, сплавы металлов, полимерные материалы).</w:t>
      </w:r>
    </w:p>
    <w:p w:rsidR="0067315E" w:rsidRPr="00E06E88" w:rsidRDefault="0067315E" w:rsidP="0067315E">
      <w:pPr>
        <w:pStyle w:val="23"/>
        <w:shd w:val="clear" w:color="auto" w:fill="auto"/>
        <w:tabs>
          <w:tab w:val="left" w:pos="1754"/>
        </w:tabs>
        <w:spacing w:before="0" w:after="0" w:line="240" w:lineRule="auto"/>
        <w:ind w:left="709"/>
        <w:rPr>
          <w:rFonts w:ascii="PT Astra Serif" w:hAnsi="PT Astra Serif"/>
          <w:b/>
        </w:rPr>
      </w:pPr>
      <w:r w:rsidRPr="00E06E88">
        <w:rPr>
          <w:rFonts w:ascii="PT Astra Serif" w:hAnsi="PT Astra Serif"/>
          <w:b/>
        </w:rPr>
        <w:t>Межпредметные связи.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Биология: фотосинтез, дыхание, биосфера, экосистема, минеральные удобрения, микроэлементы, макроэлементы, питательные вещества.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География: атмосфера, гидросфера, минералы, горные породы, полезные ископаемые, топливо, водные ресурсы.</w:t>
      </w:r>
    </w:p>
    <w:p w:rsidR="0067315E" w:rsidRPr="00E06E88" w:rsidRDefault="0067315E" w:rsidP="0067315E">
      <w:pPr>
        <w:rPr>
          <w:rFonts w:ascii="PT Astra Serif" w:hAnsi="PT Astra Serif" w:cs="Times New Roman"/>
          <w:b/>
          <w:sz w:val="28"/>
          <w:szCs w:val="28"/>
        </w:rPr>
      </w:pPr>
    </w:p>
    <w:p w:rsidR="0067315E" w:rsidRPr="00E06E88" w:rsidRDefault="0067315E" w:rsidP="0067315E">
      <w:pPr>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УЧЕБНОГО ПРЕДМЕТА «ХИМИЯ» НА УРОВНЕ ООО</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p>
    <w:p w:rsidR="0067315E" w:rsidRPr="00E06E88" w:rsidRDefault="0067315E" w:rsidP="0067315E">
      <w:pPr>
        <w:rPr>
          <w:rFonts w:ascii="PT Astra Serif" w:hAnsi="PT Astra Serif" w:cs="Times New Roman"/>
          <w:b/>
          <w:sz w:val="28"/>
          <w:szCs w:val="28"/>
        </w:rPr>
      </w:pP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67315E" w:rsidRPr="00E06E88" w:rsidRDefault="0067315E" w:rsidP="0067315E">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w:t>
      </w:r>
      <w:r w:rsidRPr="00E06E88">
        <w:rPr>
          <w:rFonts w:ascii="PT Astra Serif" w:hAnsi="PT Astra Serif"/>
        </w:rPr>
        <w:lastRenderedPageBreak/>
        <w:t>вития и социализации обучающихся.</w:t>
      </w:r>
    </w:p>
    <w:p w:rsidR="0067315E" w:rsidRPr="00E06E88" w:rsidRDefault="0067315E" w:rsidP="0067315E">
      <w:pPr>
        <w:pStyle w:val="23"/>
        <w:shd w:val="clear" w:color="auto" w:fill="auto"/>
        <w:tabs>
          <w:tab w:val="left" w:pos="1734"/>
        </w:tabs>
        <w:spacing w:before="0" w:after="0" w:line="240" w:lineRule="auto"/>
        <w:ind w:firstLine="709"/>
        <w:rPr>
          <w:rFonts w:ascii="PT Astra Serif" w:hAnsi="PT Astra Serif"/>
          <w:b/>
          <w:i/>
        </w:rPr>
      </w:pPr>
      <w:r w:rsidRPr="00E06E88">
        <w:rPr>
          <w:rFonts w:ascii="PT Astra Serif" w:hAnsi="PT Astra Serif"/>
          <w:b/>
          <w:i/>
        </w:rPr>
        <w:t>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т.ч. в части:</w:t>
      </w:r>
    </w:p>
    <w:p w:rsidR="0067315E" w:rsidRPr="00E06E88" w:rsidRDefault="0067315E" w:rsidP="0067315E">
      <w:pPr>
        <w:pStyle w:val="23"/>
        <w:shd w:val="clear" w:color="auto" w:fill="auto"/>
        <w:tabs>
          <w:tab w:val="left" w:pos="1112"/>
        </w:tabs>
        <w:spacing w:before="0" w:after="0" w:line="240" w:lineRule="auto"/>
        <w:ind w:left="709"/>
        <w:rPr>
          <w:rFonts w:ascii="PT Astra Serif" w:hAnsi="PT Astra Serif"/>
          <w:b/>
          <w:i/>
        </w:rPr>
      </w:pPr>
      <w:r w:rsidRPr="00E06E88">
        <w:rPr>
          <w:rFonts w:ascii="PT Astra Serif" w:hAnsi="PT Astra Serif"/>
          <w:b/>
          <w:i/>
        </w:rPr>
        <w:t>1. Патриотического воспитания:</w:t>
      </w:r>
    </w:p>
    <w:p w:rsidR="0067315E" w:rsidRPr="00E06E88" w:rsidRDefault="0067315E" w:rsidP="0067315E">
      <w:pPr>
        <w:pStyle w:val="23"/>
        <w:shd w:val="clear" w:color="auto" w:fill="auto"/>
        <w:tabs>
          <w:tab w:val="left" w:pos="8410"/>
        </w:tabs>
        <w:spacing w:before="0" w:after="0" w:line="240" w:lineRule="auto"/>
        <w:ind w:firstLine="709"/>
        <w:rPr>
          <w:rFonts w:ascii="PT Astra Serif" w:hAnsi="PT Astra Serif"/>
        </w:rPr>
      </w:pPr>
      <w:r w:rsidRPr="00E06E88">
        <w:rPr>
          <w:rFonts w:ascii="PT Astra Serif" w:hAnsi="PT Astra Serif"/>
        </w:rPr>
        <w:t>- 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rsidR="0067315E" w:rsidRPr="00E06E88" w:rsidRDefault="0067315E" w:rsidP="0067315E">
      <w:pPr>
        <w:pStyle w:val="23"/>
        <w:shd w:val="clear" w:color="auto" w:fill="auto"/>
        <w:tabs>
          <w:tab w:val="left" w:pos="1141"/>
        </w:tabs>
        <w:spacing w:before="0" w:after="0" w:line="240" w:lineRule="auto"/>
        <w:ind w:left="709"/>
        <w:rPr>
          <w:rFonts w:ascii="PT Astra Serif" w:hAnsi="PT Astra Serif"/>
          <w:b/>
          <w:i/>
        </w:rPr>
      </w:pPr>
      <w:r w:rsidRPr="00E06E88">
        <w:rPr>
          <w:rFonts w:ascii="PT Astra Serif" w:hAnsi="PT Astra Serif"/>
          <w:b/>
          <w:i/>
        </w:rPr>
        <w:t>2. Гражданского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rsidR="0067315E" w:rsidRPr="00E06E88" w:rsidRDefault="0067315E" w:rsidP="0067315E">
      <w:pPr>
        <w:pStyle w:val="23"/>
        <w:shd w:val="clear" w:color="auto" w:fill="auto"/>
        <w:tabs>
          <w:tab w:val="left" w:pos="1121"/>
        </w:tabs>
        <w:spacing w:before="0" w:after="0" w:line="240" w:lineRule="auto"/>
        <w:ind w:left="709"/>
        <w:rPr>
          <w:rFonts w:ascii="PT Astra Serif" w:hAnsi="PT Astra Serif"/>
          <w:b/>
          <w:i/>
        </w:rPr>
      </w:pPr>
      <w:r w:rsidRPr="00E06E88">
        <w:rPr>
          <w:rFonts w:ascii="PT Astra Serif" w:hAnsi="PT Astra Serif"/>
          <w:b/>
          <w:i/>
        </w:rPr>
        <w:t>3. Ценности научного познания: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мировоззренческих представлений о веществе и химической реакции, соответствующих современному уровню развития науки и составляющих основу для понимания сущности научной картины мира, представлений об основных закономерностях развития природы, взаимосвязях человека с природной средой, о роли химии в познании этих закономерностей;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познавательных мотивов, направленных на получение новых знаний по химии, необходимых для объяснения наблюдаемых процессов и явлений;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познавательной, информационной и читательской культуры, в т.ч. навыков самостоятельной работы с учебными текстами, справочной литературой, доступными техническими средствами информационных технологий;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интереса к обучению и познанию, любознательности, готовности и способности к самообразованию, проектной и исследовательской деятельности, к осознанному выбору направленности и уровня обучения в дальнейшем;</w:t>
      </w:r>
    </w:p>
    <w:p w:rsidR="0067315E" w:rsidRPr="00E06E88" w:rsidRDefault="0067315E" w:rsidP="0067315E">
      <w:pPr>
        <w:pStyle w:val="23"/>
        <w:shd w:val="clear" w:color="auto" w:fill="auto"/>
        <w:tabs>
          <w:tab w:val="left" w:pos="1126"/>
        </w:tabs>
        <w:spacing w:before="0" w:after="0" w:line="240" w:lineRule="auto"/>
        <w:ind w:left="709"/>
        <w:rPr>
          <w:rFonts w:ascii="PT Astra Serif" w:hAnsi="PT Astra Serif"/>
          <w:b/>
          <w:i/>
        </w:rPr>
      </w:pPr>
      <w:r w:rsidRPr="00E06E88">
        <w:rPr>
          <w:rFonts w:ascii="PT Astra Serif" w:hAnsi="PT Astra Serif"/>
          <w:b/>
          <w:i/>
        </w:rPr>
        <w:t>4. Формирования культуры здоровья: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осознания ценности жизни, ответственного отношения к своему здоровью, установки на здоровый образ жизни, осознания последствий и неприятия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rsidR="0067315E" w:rsidRPr="00E06E88" w:rsidRDefault="0067315E" w:rsidP="0067315E">
      <w:pPr>
        <w:pStyle w:val="23"/>
        <w:shd w:val="clear" w:color="auto" w:fill="auto"/>
        <w:tabs>
          <w:tab w:val="left" w:pos="1126"/>
        </w:tabs>
        <w:spacing w:before="0" w:after="0" w:line="240" w:lineRule="auto"/>
        <w:ind w:left="709"/>
        <w:rPr>
          <w:rFonts w:ascii="PT Astra Serif" w:hAnsi="PT Astra Serif"/>
          <w:b/>
          <w:i/>
        </w:rPr>
      </w:pPr>
      <w:r w:rsidRPr="00E06E88">
        <w:rPr>
          <w:rFonts w:ascii="PT Astra Serif" w:hAnsi="PT Astra Serif"/>
          <w:b/>
          <w:i/>
        </w:rPr>
        <w:t>5. Трудового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интереса к практическому изучению профессий и труда различного рода, уважение к труду и результатам трудовой деятельности, в т.ч. на основе применения предметных знаний по химии, осознанного выбора индивидуаль</w:t>
      </w:r>
      <w:r w:rsidRPr="00E06E88">
        <w:rPr>
          <w:rFonts w:ascii="PT Astra Serif" w:hAnsi="PT Astra Serif"/>
        </w:rPr>
        <w:lastRenderedPageBreak/>
        <w:t>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rsidR="0067315E" w:rsidRPr="00E06E88" w:rsidRDefault="0067315E" w:rsidP="0067315E">
      <w:pPr>
        <w:pStyle w:val="23"/>
        <w:shd w:val="clear" w:color="auto" w:fill="auto"/>
        <w:tabs>
          <w:tab w:val="left" w:pos="1126"/>
        </w:tabs>
        <w:spacing w:before="0" w:after="0" w:line="240" w:lineRule="auto"/>
        <w:ind w:left="709"/>
        <w:rPr>
          <w:rFonts w:ascii="PT Astra Serif" w:hAnsi="PT Astra Serif"/>
          <w:b/>
          <w:i/>
        </w:rPr>
      </w:pPr>
      <w:r w:rsidRPr="00E06E88">
        <w:rPr>
          <w:rFonts w:ascii="PT Astra Serif" w:hAnsi="PT Astra Serif"/>
          <w:b/>
          <w:i/>
        </w:rPr>
        <w:t>5. Экологического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экологически целесообразного отношения к природе как источнику жизни на Земле, основе её существования, понимания ценности здорового и безопасного образа жизни, ответственного отношения к собственному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угрожающих здоровью и жизни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способности применять знания, получаемые при изучении химии, для решения задач, связанных с окружающей природной средой, повышения уровня экологической культуры, осознания глобального характера экологических проблем и путей их решения посредством методов химии;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экологического мышления, умения руководствоваться им в познавательной, коммуникативной и социальной практике.</w:t>
      </w:r>
    </w:p>
    <w:p w:rsidR="0067315E" w:rsidRPr="00E06E88" w:rsidRDefault="0067315E" w:rsidP="0067315E">
      <w:pPr>
        <w:pStyle w:val="23"/>
        <w:shd w:val="clear" w:color="auto" w:fill="auto"/>
        <w:spacing w:before="0" w:after="0" w:line="240" w:lineRule="auto"/>
        <w:ind w:firstLine="709"/>
        <w:jc w:val="center"/>
        <w:rPr>
          <w:rFonts w:ascii="PT Astra Serif" w:hAnsi="PT Astra Serif"/>
          <w:b/>
        </w:rPr>
      </w:pPr>
    </w:p>
    <w:p w:rsidR="0067315E" w:rsidRPr="00E06E88" w:rsidRDefault="0067315E" w:rsidP="0067315E">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МЕТАПРЕДМЕТНЫЕ РЕЗУЛЬТАТЫ</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 xml:space="preserve">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b/>
          <w:i/>
        </w:rPr>
      </w:pPr>
      <w:r w:rsidRPr="00E06E88">
        <w:rPr>
          <w:rFonts w:ascii="PT Astra Serif" w:hAnsi="PT Astra Serif"/>
          <w:b/>
          <w:i/>
        </w:rPr>
        <w:t>Познавательные УУД:</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познавательные УУД:</w:t>
      </w:r>
    </w:p>
    <w:p w:rsidR="0067315E" w:rsidRPr="00E06E88" w:rsidRDefault="0067315E" w:rsidP="0067315E">
      <w:pPr>
        <w:pStyle w:val="23"/>
        <w:shd w:val="clear" w:color="auto" w:fill="auto"/>
        <w:tabs>
          <w:tab w:val="left" w:pos="1092"/>
        </w:tabs>
        <w:spacing w:before="0" w:after="0" w:line="240" w:lineRule="auto"/>
        <w:ind w:left="709"/>
        <w:rPr>
          <w:rFonts w:ascii="PT Astra Serif" w:hAnsi="PT Astra Serif"/>
          <w:i/>
        </w:rPr>
      </w:pPr>
      <w:r w:rsidRPr="00E06E88">
        <w:rPr>
          <w:rFonts w:ascii="PT Astra Serif" w:hAnsi="PT Astra Serif"/>
          <w:i/>
        </w:rPr>
        <w:t>Базовые логические действия: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проводить выводы и заключения;</w:t>
      </w:r>
    </w:p>
    <w:p w:rsidR="0067315E" w:rsidRPr="00E06E88" w:rsidRDefault="0067315E" w:rsidP="0067315E">
      <w:pPr>
        <w:pStyle w:val="23"/>
        <w:shd w:val="clear" w:color="auto" w:fill="auto"/>
        <w:tabs>
          <w:tab w:val="left" w:pos="2008"/>
          <w:tab w:val="left" w:pos="4240"/>
          <w:tab w:val="left" w:pos="7230"/>
        </w:tabs>
        <w:spacing w:before="0" w:after="0" w:line="240" w:lineRule="auto"/>
        <w:ind w:firstLine="709"/>
        <w:rPr>
          <w:rFonts w:ascii="PT Astra Serif" w:hAnsi="PT Astra Serif"/>
        </w:rPr>
      </w:pPr>
      <w:r w:rsidRPr="00E06E88">
        <w:rPr>
          <w:rFonts w:ascii="PT Astra Serif" w:hAnsi="PT Astra Serif"/>
        </w:rPr>
        <w:t xml:space="preserve">- 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w:t>
      </w:r>
      <w:r w:rsidRPr="00E06E88">
        <w:rPr>
          <w:rFonts w:ascii="PT Astra Serif" w:hAnsi="PT Astra Serif"/>
        </w:rPr>
        <w:lastRenderedPageBreak/>
        <w:t>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rsidR="0067315E" w:rsidRPr="00E06E88" w:rsidRDefault="0067315E" w:rsidP="0067315E">
      <w:pPr>
        <w:pStyle w:val="23"/>
        <w:shd w:val="clear" w:color="auto" w:fill="auto"/>
        <w:tabs>
          <w:tab w:val="left" w:pos="1101"/>
        </w:tabs>
        <w:spacing w:before="0" w:after="0" w:line="240" w:lineRule="auto"/>
        <w:ind w:left="709"/>
        <w:rPr>
          <w:rFonts w:ascii="PT Astra Serif" w:hAnsi="PT Astra Serif"/>
          <w:i/>
        </w:rPr>
      </w:pPr>
      <w:r w:rsidRPr="00E06E88">
        <w:rPr>
          <w:rFonts w:ascii="PT Astra Serif" w:hAnsi="PT Astra Serif"/>
          <w:i/>
        </w:rPr>
        <w:t>Базовые исследовательские действия: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rsidR="0067315E" w:rsidRPr="00E06E88" w:rsidRDefault="0067315E" w:rsidP="0067315E">
      <w:pPr>
        <w:pStyle w:val="23"/>
        <w:shd w:val="clear" w:color="auto" w:fill="auto"/>
        <w:tabs>
          <w:tab w:val="left" w:pos="1101"/>
        </w:tabs>
        <w:spacing w:before="0" w:after="0" w:line="240" w:lineRule="auto"/>
        <w:ind w:left="709"/>
        <w:rPr>
          <w:rFonts w:ascii="PT Astra Serif" w:hAnsi="PT Astra Serif"/>
          <w:i/>
        </w:rPr>
      </w:pPr>
      <w:r w:rsidRPr="00E06E88">
        <w:rPr>
          <w:rFonts w:ascii="PT Astra Serif" w:hAnsi="PT Astra Serif"/>
          <w:i/>
        </w:rPr>
        <w:t>Работа с информацией: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i/>
        </w:rPr>
        <w:t>Коммуникативные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коммуникативные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опыта презентации результатов выполнения химического эксперимента (лабораторного опыта, лабораторной работы по исследованию свойств веществ, учебного проекта);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заинтересованность в совместной со сверстниками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rsidR="008C2AD0" w:rsidRPr="00E06E88" w:rsidRDefault="008C2AD0" w:rsidP="0067315E">
      <w:pPr>
        <w:pStyle w:val="23"/>
        <w:shd w:val="clear" w:color="auto" w:fill="auto"/>
        <w:spacing w:before="0" w:after="0" w:line="240" w:lineRule="auto"/>
        <w:ind w:firstLine="709"/>
        <w:rPr>
          <w:rFonts w:ascii="PT Astra Serif" w:hAnsi="PT Astra Serif"/>
          <w:b/>
          <w:i/>
        </w:rPr>
      </w:pP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i/>
        </w:rPr>
        <w:lastRenderedPageBreak/>
        <w:t>Регулятивные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регулятивные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использовать и анализировать контексты, предлагаемые в условии заданий.</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pStyle w:val="23"/>
        <w:shd w:val="clear" w:color="auto" w:fill="auto"/>
        <w:spacing w:before="0" w:after="0" w:line="240" w:lineRule="auto"/>
        <w:jc w:val="center"/>
        <w:rPr>
          <w:rFonts w:ascii="PT Astra Serif" w:hAnsi="PT Astra Serif"/>
        </w:rPr>
      </w:pPr>
      <w:r w:rsidRPr="00E06E88">
        <w:rPr>
          <w:rFonts w:ascii="PT Astra Serif" w:hAnsi="PT Astra Serif"/>
          <w:b/>
        </w:rPr>
        <w:t>ПРЕДМЕТНЫЕ РЕЗУЛЬТАТЫ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 составе предметных результатов по освоению обязательного содержания, установленного федеральной рабочей программой, выделяют: освоенные обучающимися научные знания, умения и способы 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w:t>
      </w:r>
    </w:p>
    <w:p w:rsidR="0067315E" w:rsidRPr="00E06E88" w:rsidRDefault="0067315E" w:rsidP="0067315E">
      <w:pPr>
        <w:pStyle w:val="23"/>
        <w:shd w:val="clear" w:color="auto" w:fill="auto"/>
        <w:spacing w:before="0" w:after="0" w:line="240" w:lineRule="auto"/>
        <w:jc w:val="center"/>
        <w:rPr>
          <w:rFonts w:ascii="PT Astra Serif" w:hAnsi="PT Astra Serif"/>
        </w:rPr>
      </w:pPr>
      <w:r w:rsidRPr="00E06E88">
        <w:rPr>
          <w:rFonts w:ascii="PT Astra Serif" w:hAnsi="PT Astra Serif"/>
          <w:b/>
        </w:rPr>
        <w:t>8 </w:t>
      </w:r>
      <w:r w:rsidRPr="00E06E88">
        <w:rPr>
          <w:rFonts w:ascii="PT Astra Serif" w:hAnsi="PT Astra Serif"/>
          <w:b/>
          <w:smallCaps/>
        </w:rPr>
        <w:t>КЛАСС</w:t>
      </w:r>
    </w:p>
    <w:p w:rsidR="0067315E" w:rsidRPr="00E06E88" w:rsidRDefault="0067315E" w:rsidP="0067315E">
      <w:pPr>
        <w:pStyle w:val="23"/>
        <w:shd w:val="clear" w:color="auto" w:fill="auto"/>
        <w:tabs>
          <w:tab w:val="left" w:pos="1940"/>
        </w:tabs>
        <w:spacing w:before="0" w:after="0" w:line="240" w:lineRule="auto"/>
        <w:ind w:firstLine="709"/>
        <w:rPr>
          <w:rFonts w:ascii="PT Astra Serif" w:hAnsi="PT Astra Serif"/>
          <w:b/>
          <w:i/>
        </w:rPr>
      </w:pPr>
      <w:r w:rsidRPr="00E06E88">
        <w:rPr>
          <w:rFonts w:ascii="PT Astra Serif" w:hAnsi="PT Astra Serif"/>
          <w:b/>
          <w:i/>
        </w:rPr>
        <w:t>К концу обучения в 8 классе у обучающегося буду сформированы следующие предметные результаты по химии: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иллюстрировать взаимосвязь основных химических понятий и применять эти понятия при описании веществ и их превращений;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химическую символику для составления формул веществ и уравнений химических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w:t>
      </w:r>
      <w:r w:rsidRPr="00E06E88">
        <w:rPr>
          <w:rFonts w:ascii="PT Astra Serif" w:hAnsi="PT Astra Serif"/>
        </w:rPr>
        <w:lastRenderedPageBreak/>
        <w:t>постоянства состава, атомно-молекулярного учения, закона Авогадро, описывать и характеризовать табличную форму Периодической системы химических элементов: различать понятия «главная подгруппа (</w:t>
      </w:r>
      <w:r w:rsidRPr="00E06E88">
        <w:rPr>
          <w:rFonts w:ascii="PT Astra Serif" w:hAnsi="PT Astra Serif"/>
          <w:lang w:val="en-US"/>
        </w:rPr>
        <w:t>A</w:t>
      </w:r>
      <w:r w:rsidRPr="00E06E88">
        <w:rPr>
          <w:rFonts w:ascii="PT Astra Serif" w:hAnsi="PT Astra Serif"/>
        </w:rPr>
        <w:t>-группа)»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rsidR="0067315E" w:rsidRPr="00E06E88" w:rsidRDefault="0067315E" w:rsidP="0067315E">
      <w:pPr>
        <w:pStyle w:val="23"/>
        <w:shd w:val="clear" w:color="auto" w:fill="auto"/>
        <w:tabs>
          <w:tab w:val="left" w:pos="3270"/>
          <w:tab w:val="left" w:pos="6682"/>
        </w:tabs>
        <w:spacing w:before="0" w:after="0" w:line="240" w:lineRule="auto"/>
        <w:ind w:firstLine="709"/>
        <w:rPr>
          <w:rFonts w:ascii="PT Astra Serif" w:hAnsi="PT Astra Serif"/>
        </w:rPr>
      </w:pPr>
      <w:r w:rsidRPr="00E06E88">
        <w:rPr>
          <w:rFonts w:ascii="PT Astra Serif" w:hAnsi="PT Astra Serif"/>
        </w:rPr>
        <w:t>- 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67315E" w:rsidRPr="00E06E88" w:rsidRDefault="0067315E" w:rsidP="0067315E">
      <w:pPr>
        <w:pStyle w:val="23"/>
        <w:shd w:val="clear" w:color="auto" w:fill="auto"/>
        <w:tabs>
          <w:tab w:val="left" w:pos="3270"/>
          <w:tab w:val="left" w:pos="4915"/>
          <w:tab w:val="left" w:pos="6682"/>
          <w:tab w:val="left" w:pos="8818"/>
        </w:tabs>
        <w:spacing w:before="0" w:after="0" w:line="240" w:lineRule="auto"/>
        <w:ind w:firstLine="709"/>
        <w:rPr>
          <w:rFonts w:ascii="PT Astra Serif" w:hAnsi="PT Astra Serif"/>
        </w:rPr>
      </w:pPr>
      <w:r w:rsidRPr="00E06E88">
        <w:rPr>
          <w:rFonts w:ascii="PT Astra Serif" w:hAnsi="PT Astra Serif"/>
        </w:rPr>
        <w:t>- 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свойства веществ в зависимости от их качественного состава, возможности протекания химических превращений в различных условиях;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pStyle w:val="23"/>
        <w:shd w:val="clear" w:color="auto" w:fill="auto"/>
        <w:spacing w:before="0" w:after="0" w:line="240" w:lineRule="auto"/>
        <w:jc w:val="center"/>
        <w:rPr>
          <w:rFonts w:ascii="PT Astra Serif" w:hAnsi="PT Astra Serif"/>
          <w:b/>
          <w:smallCaps/>
        </w:rPr>
      </w:pPr>
      <w:r w:rsidRPr="00E06E88">
        <w:rPr>
          <w:rFonts w:ascii="PT Astra Serif" w:hAnsi="PT Astra Serif"/>
          <w:b/>
        </w:rPr>
        <w:t>9 </w:t>
      </w:r>
      <w:r w:rsidRPr="00E06E88">
        <w:rPr>
          <w:rFonts w:ascii="PT Astra Serif" w:hAnsi="PT Astra Serif"/>
          <w:b/>
          <w:smallCaps/>
        </w:rPr>
        <w:t>КЛАСС</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9 классе у обучающегося буду сформированы следующие предметные результаты по химии: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w:t>
      </w:r>
      <w:r w:rsidRPr="00E06E88">
        <w:rPr>
          <w:rFonts w:ascii="PT Astra Serif" w:hAnsi="PT Astra Serif"/>
        </w:rPr>
        <w:lastRenderedPageBreak/>
        <w:t>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иллюстрировать взаимосвязь основных химических понятий и применять эти понятия при описании веществ и их превращений;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химическую символику для составления формул веществ и уравнений химических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смысл Периодического закона Д.И.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w:t>
      </w:r>
      <w:r w:rsidRPr="00E06E88">
        <w:rPr>
          <w:rFonts w:ascii="PT Astra Serif" w:hAnsi="PT Astra Serif"/>
          <w:lang w:val="en-US"/>
        </w:rPr>
        <w:t>A</w:t>
      </w:r>
      <w:r w:rsidRPr="00E06E88">
        <w:rPr>
          <w:rFonts w:ascii="PT Astra Serif" w:hAnsi="PT Astra Serif"/>
        </w:rPr>
        <w:t>-группа)»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сущность окислительно-восстановительных реакций посредством составления электронного баланса этих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свойства веществ в зависимости от их строения, возможности протекания химических превращений в различных условиях;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w:t>
      </w:r>
      <w:r w:rsidRPr="00E06E88">
        <w:rPr>
          <w:rFonts w:ascii="PT Astra Serif" w:hAnsi="PT Astra Serif"/>
        </w:rPr>
        <w:lastRenderedPageBreak/>
        <w:t>собиранию газообразных веществ (аммиака и углекислого газа);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реакции, подтверждающие качественный состав различных веществ: распознавать опытным путём хлоридбромид-,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67315E" w:rsidRPr="00E06E88" w:rsidRDefault="0067315E" w:rsidP="0067315E">
      <w:pPr>
        <w:widowControl/>
        <w:tabs>
          <w:tab w:val="left" w:pos="943"/>
        </w:tabs>
        <w:autoSpaceDE/>
        <w:autoSpaceDN/>
        <w:adjustRightInd/>
        <w:ind w:firstLine="709"/>
        <w:rPr>
          <w:rFonts w:ascii="PT Astra Serif" w:hAnsi="PT Astra Serif" w:cs="Times New Roman"/>
          <w:b/>
          <w:sz w:val="28"/>
          <w:szCs w:val="28"/>
        </w:rPr>
      </w:pPr>
      <w:r w:rsidRPr="00E06E88">
        <w:rPr>
          <w:rFonts w:ascii="PT Astra Serif" w:hAnsi="PT Astra Serif" w:cs="Times New Roman"/>
          <w:sz w:val="28"/>
          <w:szCs w:val="28"/>
          <w:shd w:val="clear" w:color="auto" w:fill="FFFFFF"/>
        </w:rPr>
        <w:br w:type="page"/>
      </w:r>
      <w:r w:rsidRPr="00E06E88">
        <w:rPr>
          <w:rFonts w:ascii="PT Astra Serif" w:hAnsi="PT Astra Serif" w:cs="Times New Roman"/>
          <w:b/>
          <w:sz w:val="28"/>
          <w:szCs w:val="28"/>
        </w:rPr>
        <w:lastRenderedPageBreak/>
        <w:t>2.1.19. </w:t>
      </w:r>
      <w:r w:rsidRPr="00E06E88">
        <w:rPr>
          <w:rFonts w:ascii="PT Astra Serif" w:hAnsi="PT Astra Serif"/>
          <w:b/>
          <w:sz w:val="28"/>
          <w:szCs w:val="28"/>
        </w:rPr>
        <w:t xml:space="preserve">РАБОЧАЯ ПРОГРАММА УЧЕБНОГО ПРЕДМЕТА </w:t>
      </w:r>
      <w:r w:rsidRPr="00E06E88">
        <w:rPr>
          <w:rFonts w:ascii="PT Astra Serif" w:hAnsi="PT Astra Serif" w:cs="Times New Roman"/>
          <w:b/>
          <w:sz w:val="28"/>
          <w:szCs w:val="28"/>
        </w:rPr>
        <w:t>«ХИМИЯ» (УГЛУБЛЕННЫЙ УРОВЕНЬ)</w:t>
      </w:r>
    </w:p>
    <w:p w:rsidR="0067315E" w:rsidRPr="00E06E88" w:rsidRDefault="0067315E" w:rsidP="0067315E">
      <w:pPr>
        <w:widowControl/>
        <w:tabs>
          <w:tab w:val="left" w:pos="943"/>
        </w:tabs>
        <w:autoSpaceDE/>
        <w:autoSpaceDN/>
        <w:adjustRightInd/>
        <w:ind w:firstLine="709"/>
        <w:rPr>
          <w:rFonts w:ascii="PT Astra Serif" w:hAnsi="PT Astra Serif" w:cs="Times New Roman"/>
          <w:b/>
          <w:sz w:val="28"/>
          <w:szCs w:val="28"/>
        </w:rPr>
      </w:pP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«Химия» (углубленный уровень) составлена в соответствии с ФГОС ООО и Федеральной рабочей программой учебного предмета «Химия» (углубленный уровень) Федеральной образовательной программы ООО.</w:t>
      </w:r>
    </w:p>
    <w:p w:rsidR="0067315E" w:rsidRPr="00E06E88" w:rsidRDefault="0067315E" w:rsidP="0067315E">
      <w:pPr>
        <w:widowControl/>
        <w:autoSpaceDE/>
        <w:autoSpaceDN/>
        <w:adjustRightInd/>
        <w:ind w:firstLine="709"/>
        <w:rPr>
          <w:rFonts w:ascii="PT Astra Serif" w:hAnsi="PT Astra Serif" w:cs="Times New Roman"/>
          <w:sz w:val="28"/>
          <w:szCs w:val="28"/>
        </w:rPr>
      </w:pPr>
      <w:r w:rsidRPr="00E06E88">
        <w:rPr>
          <w:rFonts w:ascii="PT Astra Serif" w:hAnsi="PT Astra Serif" w:cs="Times New Roman"/>
          <w:sz w:val="28"/>
          <w:szCs w:val="28"/>
        </w:rPr>
        <w:t>Рабочая программа по учебному предмету «Химия» (углубленный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67315E" w:rsidRPr="00E06E88" w:rsidRDefault="0067315E" w:rsidP="0067315E">
      <w:pPr>
        <w:widowControl/>
        <w:autoSpaceDE/>
        <w:autoSpaceDN/>
        <w:adjustRightInd/>
        <w:ind w:firstLine="709"/>
        <w:rPr>
          <w:rFonts w:ascii="PT Astra Serif" w:hAnsi="PT Astra Serif" w:cs="Times New Roman"/>
          <w:sz w:val="28"/>
          <w:szCs w:val="28"/>
        </w:rPr>
      </w:pPr>
    </w:p>
    <w:p w:rsidR="0067315E" w:rsidRPr="00E06E88" w:rsidRDefault="0067315E" w:rsidP="0067315E">
      <w:pPr>
        <w:rPr>
          <w:rFonts w:ascii="PT Astra Serif" w:hAnsi="PT Astra Serif"/>
          <w:b/>
          <w:sz w:val="28"/>
          <w:szCs w:val="28"/>
        </w:rPr>
      </w:pPr>
      <w:r w:rsidRPr="00E06E88">
        <w:rPr>
          <w:rFonts w:ascii="PT Astra Serif" w:hAnsi="PT Astra Serif"/>
          <w:b/>
          <w:sz w:val="28"/>
          <w:szCs w:val="28"/>
        </w:rPr>
        <w:t>1) ПОЯСНИТЕЛЬНАЯ ЗАПИСКА</w:t>
      </w:r>
    </w:p>
    <w:p w:rsidR="0067315E" w:rsidRPr="00E06E88" w:rsidRDefault="0067315E" w:rsidP="0067315E">
      <w:pPr>
        <w:pStyle w:val="23"/>
        <w:shd w:val="clear" w:color="auto" w:fill="auto"/>
        <w:tabs>
          <w:tab w:val="left" w:pos="1729"/>
        </w:tabs>
        <w:spacing w:before="0" w:after="0" w:line="240" w:lineRule="auto"/>
        <w:ind w:firstLine="709"/>
        <w:rPr>
          <w:rFonts w:ascii="PT Astra Serif" w:hAnsi="PT Astra Serif"/>
        </w:rPr>
      </w:pPr>
      <w:r w:rsidRPr="00E06E88">
        <w:rPr>
          <w:rFonts w:ascii="PT Astra Serif" w:hAnsi="PT Astra Serif"/>
        </w:rPr>
        <w:t>Программа по химии основного общего образования (углублённый уровень)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w:t>
      </w:r>
    </w:p>
    <w:p w:rsidR="0067315E" w:rsidRPr="00E06E88" w:rsidRDefault="0067315E" w:rsidP="0067315E">
      <w:pPr>
        <w:pStyle w:val="23"/>
        <w:shd w:val="clear" w:color="auto" w:fill="auto"/>
        <w:tabs>
          <w:tab w:val="left" w:pos="1729"/>
        </w:tabs>
        <w:spacing w:before="0" w:after="0" w:line="240" w:lineRule="auto"/>
        <w:ind w:firstLine="709"/>
        <w:rPr>
          <w:rFonts w:ascii="PT Astra Serif" w:hAnsi="PT Astra Serif"/>
        </w:rPr>
      </w:pPr>
      <w:r w:rsidRPr="00E06E88">
        <w:rPr>
          <w:rFonts w:ascii="PT Astra Serif" w:hAnsi="PT Astra Serif"/>
        </w:rPr>
        <w:t>Программа по химии разработана с целью оказания методической помощи учителю в создании рабочей программы по учебному предмету.</w:t>
      </w:r>
    </w:p>
    <w:p w:rsidR="0067315E" w:rsidRPr="00E06E88" w:rsidRDefault="0067315E" w:rsidP="0067315E">
      <w:pPr>
        <w:pStyle w:val="23"/>
        <w:shd w:val="clear" w:color="auto" w:fill="auto"/>
        <w:tabs>
          <w:tab w:val="left" w:pos="4440"/>
        </w:tabs>
        <w:spacing w:before="0" w:after="0" w:line="240" w:lineRule="auto"/>
        <w:ind w:firstLine="709"/>
        <w:rPr>
          <w:rFonts w:ascii="PT Astra Serif" w:hAnsi="PT Astra Serif"/>
        </w:rPr>
      </w:pPr>
      <w:r w:rsidRPr="00E06E88">
        <w:rPr>
          <w:rFonts w:ascii="PT Astra Serif" w:hAnsi="PT Astra Serif"/>
        </w:rPr>
        <w:t>Программа по химии даёт представление о целях, общей стратегии обучения, воспитания и развития обучающихся средствами учебного предмета, определяет обязательное предметное содержание, его структуру по разделам и темам, распределение по классам, рекомендуемую последовательность изучения химии с учетом межпредметных и внутрипредметных связей, логики учебного процесса, возрастных особенностей обучающихся. В программе по химии учитываются возможности учебного предмета в реализации требований к планируемым личностным, метапредметным</w:t>
      </w:r>
      <w:r w:rsidRPr="00E06E88">
        <w:rPr>
          <w:rFonts w:ascii="PT Astra Serif" w:hAnsi="PT Astra Serif"/>
        </w:rPr>
        <w:tab/>
        <w:t>и предметным результатам обучения и в формировании основных видов учебно-познавательной деятельности обучающегося по освоению учебного содержания.</w:t>
      </w:r>
    </w:p>
    <w:p w:rsidR="0067315E" w:rsidRPr="00E06E88" w:rsidRDefault="0067315E" w:rsidP="0067315E">
      <w:pPr>
        <w:pStyle w:val="23"/>
        <w:shd w:val="clear" w:color="auto" w:fill="auto"/>
        <w:tabs>
          <w:tab w:val="left" w:pos="4440"/>
        </w:tabs>
        <w:spacing w:before="0" w:after="0" w:line="240" w:lineRule="auto"/>
        <w:ind w:firstLine="709"/>
        <w:rPr>
          <w:rFonts w:ascii="PT Astra Serif" w:hAnsi="PT Astra Serif"/>
        </w:rPr>
      </w:pPr>
      <w:r w:rsidRPr="00E06E88">
        <w:rPr>
          <w:rFonts w:ascii="PT Astra Serif" w:hAnsi="PT Astra Serif"/>
        </w:rPr>
        <w:t>Изучение химии на уровне основного общего образования ориентировано на общекультурную подготовку, необходимую для выработки мировоззренческих ориентиров, развития интеллектуальных способностей и интересов обучающихся, на продолжение обучения на уровне среднего общего образования.</w:t>
      </w:r>
    </w:p>
    <w:p w:rsidR="0067315E" w:rsidRPr="00E06E88" w:rsidRDefault="0067315E" w:rsidP="0067315E">
      <w:pPr>
        <w:pStyle w:val="23"/>
        <w:shd w:val="clear" w:color="auto" w:fill="auto"/>
        <w:tabs>
          <w:tab w:val="left" w:pos="4440"/>
        </w:tabs>
        <w:spacing w:before="0" w:after="0" w:line="240" w:lineRule="auto"/>
        <w:ind w:firstLine="709"/>
        <w:rPr>
          <w:rFonts w:ascii="PT Astra Serif" w:hAnsi="PT Astra Serif"/>
        </w:rPr>
      </w:pPr>
      <w:r w:rsidRPr="00E06E88">
        <w:rPr>
          <w:rFonts w:ascii="PT Astra Serif" w:hAnsi="PT Astra Serif"/>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превращениях энергии и веществ в природе, о путях решения глобальных проблем устойчивого развития человечества - сырьевой, энергетической, продовольственной проблем, проблемы экологической безопасности, проблем здравоохранения.</w:t>
      </w:r>
    </w:p>
    <w:p w:rsidR="0067315E" w:rsidRPr="00E06E88" w:rsidRDefault="0067315E" w:rsidP="0067315E">
      <w:pPr>
        <w:pStyle w:val="23"/>
        <w:shd w:val="clear" w:color="auto" w:fill="auto"/>
        <w:tabs>
          <w:tab w:val="left" w:pos="4440"/>
        </w:tabs>
        <w:spacing w:before="0" w:after="0" w:line="240" w:lineRule="auto"/>
        <w:ind w:firstLine="709"/>
        <w:rPr>
          <w:rFonts w:ascii="PT Astra Serif" w:hAnsi="PT Astra Serif"/>
          <w:i/>
        </w:rPr>
      </w:pPr>
      <w:r w:rsidRPr="00E06E88">
        <w:rPr>
          <w:rFonts w:ascii="PT Astra Serif" w:hAnsi="PT Astra Serif"/>
          <w:i/>
        </w:rPr>
        <w:t>Изучение химии: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способствует реализации возможностей для саморазвития и формирования культуры личности обучающихся, их общей и функциональной грамотности;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вносит вклад в формирование мышления и творческих способностей </w:t>
      </w:r>
      <w:r w:rsidRPr="00E06E88">
        <w:rPr>
          <w:rFonts w:ascii="PT Astra Serif" w:hAnsi="PT Astra Serif"/>
        </w:rPr>
        <w:lastRenderedPageBreak/>
        <w:t>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знакомит со спецификой научного мышления, закладывает основы представлений о единстве природы и человека, является ключевым этапом в формировании естественно-научной грамотности обучающихся;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Данные направления в обучении химии обеспечиваются спецификой содержания предмета, который является педагогически адаптированным отражением определенного этапа развития химии.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Углублённый курс химии основного общего образования ориентирован на освоение обучающимися системы первоначальных понятий химии, основ неорганической химии, основополагающих представлений общей химии и отдельных значимых понятий органической химии.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организованы по принципу последовательного развития знаний на основе теоретических представлений разного уровня: атомно-молекулярной теории как основы всего естествознания; Периодического закона Д.И. Менделеева как основного закона химии; учения о строении атома и химической связи; представлений об электролитической диссоциации веществ в растворах; о химической кинетике и термодинамике.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 основу теоретических знаний положены эмпирически полученные факты. Теоретические знания развиваются последовательно от одного уровня к другому и обеспечивают обучающимся возможность объяснять и прогнозировать свойства, строение и области практического применения изучаемых веществ.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Освоение содержания программы по химии происходит с использованием знаний из ранее изученных учебных предметов: окружающий мир, биология, физика, математика, география, технология, история.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основного общего образования по химии (углублённый уровень) ориентирована на сохранение фундаментального характера образования, специфики учебного предмета и обеспечение успешного обучения на следующем уровне образования. В программе по химии реализуется развивающая и практическая направленность обучения химии, дифференциация обучения, включающая профильную подготовку обучающихся и последующее самоопределение в выборе направления обучения в профильных классах.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Углублённое изучение химии способствует реализации задач профессиональной ориентации и направлено на предоставление возможности каждому обучающемуся проявить свои интеллектуальные и творческие способности при изучении учебного предмета, необходимые для продолжения образования и </w:t>
      </w:r>
      <w:r w:rsidRPr="00E06E88">
        <w:rPr>
          <w:rFonts w:ascii="PT Astra Serif" w:hAnsi="PT Astra Serif"/>
        </w:rPr>
        <w:lastRenderedPageBreak/>
        <w:t>дальнейшей трудовой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по химии (углублённый уровень) предназначена для использования в образовательных организациях, реализующих программы дифференцированного (углублённого, профильного) изучения отдельных учебных предметов на уровне основного общего образования.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Образовательные функции химии, изучаемой на углубленном уровне, реализуются в процессе формирования знаний основ химической науки как области современного естествознания, области практической деятельности человека и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формировании и развитии познавательных умений и способов деятельности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Цели изучения химии отражают направленность обучения на развитие и саморазвитие личности, формирование её интеллекта и общей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 xml:space="preserve">Изучение химии направлено на достижение следующих целей: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системы химических знаний как компонента естественно-научной картины мира, как основы для понимания химической стороны явлений окружающего мира, освоение языка науки;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приобщение обучающихся к самостоятельной познавательной и исследовательской деятельности, к научным методам познания, формирование мотивации и развитие способностей к изучению химии;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общей функциональной и естественно-научной грамотности, в т.ч.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у обучающихся интереса к изучению химии и сферам деятельности, связанным с химией, мотивация к осознанному выбору соответствующего профиля и направленности дальнейшего обучения;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химических знаний в жизни человека, повышение уровня экологической культуры, неприятие действий, приносящих вред окружающей среде и здоровью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обучающимися опыта самопознания, ключевых навыков (ключевых компетенций), необходимых для различных видов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i/>
        </w:rPr>
        <w:t>Место учебного предмета «Химии (углубленный уровень)» в учебном плане</w:t>
      </w:r>
    </w:p>
    <w:p w:rsidR="0067315E" w:rsidRPr="00B7025B" w:rsidRDefault="0067315E" w:rsidP="0067315E">
      <w:pPr>
        <w:pStyle w:val="23"/>
        <w:shd w:val="clear" w:color="auto" w:fill="auto"/>
        <w:spacing w:before="0" w:after="0" w:line="240" w:lineRule="auto"/>
        <w:ind w:firstLine="709"/>
        <w:rPr>
          <w:rFonts w:ascii="PT Astra Serif" w:hAnsi="PT Astra Serif"/>
        </w:rPr>
      </w:pPr>
      <w:r w:rsidRPr="00B7025B">
        <w:rPr>
          <w:rFonts w:ascii="PT Astra Serif" w:hAnsi="PT Astra Serif"/>
        </w:rPr>
        <w:t xml:space="preserve">В 8 и 9 классах по выбору образовательной организации на углублённое </w:t>
      </w:r>
      <w:r w:rsidRPr="00B7025B">
        <w:rPr>
          <w:rFonts w:ascii="PT Astra Serif" w:hAnsi="PT Astra Serif"/>
        </w:rPr>
        <w:lastRenderedPageBreak/>
        <w:t>изучение учебного предмета «Химия» может быть отведено по 102 часа (3 часа в неделю) или 136 часов (4 часа в неделю), то есть 2 часа в неделю за счёт обязательной части ООП ООО и 1 - 2 часа за счёт части ООП ООО, формируемой участниками образовательных отношений. Всего 204 (272) часа за два года обучения.</w:t>
      </w:r>
    </w:p>
    <w:p w:rsidR="0067315E" w:rsidRPr="00E06E88" w:rsidRDefault="0067315E" w:rsidP="0067315E">
      <w:pPr>
        <w:rPr>
          <w:rFonts w:ascii="PT Astra Serif" w:hAnsi="PT Astra Serif" w:cs="Times New Roman"/>
          <w:b/>
          <w:color w:val="FF0000"/>
          <w:sz w:val="28"/>
          <w:szCs w:val="28"/>
          <w:lang w:eastAsia="en-US"/>
        </w:rPr>
      </w:pPr>
    </w:p>
    <w:p w:rsidR="0067315E" w:rsidRPr="00E06E88" w:rsidRDefault="0067315E" w:rsidP="0067315E">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ПРЕДМЕТА «ХИМИЯ» (УГЛУБЛЕННЫЙ УРОВЕНЬ)»</w:t>
      </w:r>
    </w:p>
    <w:p w:rsidR="0067315E" w:rsidRPr="00E06E88" w:rsidRDefault="0067315E" w:rsidP="0067315E">
      <w:pPr>
        <w:rPr>
          <w:rFonts w:ascii="PT Astra Serif" w:hAnsi="PT Astra Serif" w:cs="Times New Roman"/>
          <w:b/>
          <w:sz w:val="28"/>
          <w:szCs w:val="28"/>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67315E" w:rsidRPr="00E06E88" w:rsidRDefault="0067315E" w:rsidP="0067315E">
      <w:pPr>
        <w:pStyle w:val="23"/>
        <w:shd w:val="clear" w:color="auto" w:fill="auto"/>
        <w:tabs>
          <w:tab w:val="left" w:pos="1759"/>
        </w:tabs>
        <w:spacing w:before="0" w:after="0" w:line="240" w:lineRule="auto"/>
        <w:ind w:left="709"/>
        <w:rPr>
          <w:rFonts w:ascii="PT Astra Serif" w:hAnsi="PT Astra Serif"/>
          <w:b/>
        </w:rPr>
      </w:pPr>
      <w:r w:rsidRPr="00E06E88">
        <w:rPr>
          <w:rFonts w:ascii="PT Astra Serif" w:hAnsi="PT Astra Serif"/>
          <w:b/>
        </w:rPr>
        <w:t>Первоначальные химические понятия.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Химия - важная область естествознания и практической деятельности человека. Предмет химии. Роль химии в жизни человека. Краткие сведения об истории возникновения и развития химии. Химия в системе наук. Тела и вещества. Физические и химические свойства веществ. Агрегатные состояния веществ. Понятие о теоретических и эмпирических методах познания в естественных науках. Представления о научном познании на эмпирическом уровне: наблюдение, измерение, эксперимент, моделирование, вычисление. Представления о научном познании на теоретическом уровне: научные факты, проблема, гипотеза, теория, закон.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Язык химии. Источники химической информации.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методах работы с химическими веществами. Оборудование школьной химической лаборатории. Правила безопасного обращения с веществами и лабораторным оборудованием.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Чистые вещества и смеси. Природные смеси: воздух, природный газ, нефть, природные воды, горные породы и минералы. Понятие о гомогенных и гетерогенных смесях. Способы разделения смесей. Очистка веществ.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Вещества и химические реакции. Атомы и молекулы. Химические элементы. Символы химических элементов. Простые и сложные вещества. Металлы и неметаллы. Вещества молекулярного и немолекулярного строения.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Химическая формула. Валентность атомов химических элементов. Закон постоянства состава веществ. Определение валентности элементов по формулам бинарных соединений и составление формул бинарных соединений по валентности элементов. Относительная атомная масса. Относительная молекулярная масса. Массовая доля химического элемента в соединении. Нахождение простейшей формулы вещества по массовым долям элементов.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Количество вещества. Моль. Молярная масса. Взаимосвязь количества, массы и числа структурных единиц вещества. Расчеты по формулам химических соединений. Молярная масса смеси веществ. Мольная доля химического элемента в соединении. Нахождение простейшей формулы вещества по мольным долям элементов.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Физические и химические явления. Химическая реакция и ее признаки. Условия протекания химических реакций. Закон сохранения массы веществ. Атомно-молекулярная теория. Жизнь и деятельность М.В. Ломоносова. Хими</w:t>
      </w:r>
      <w:r w:rsidRPr="00E06E88">
        <w:rPr>
          <w:rFonts w:ascii="PT Astra Serif" w:hAnsi="PT Astra Serif"/>
        </w:rPr>
        <w:lastRenderedPageBreak/>
        <w:t>ческие уравнения. Типы химических реакций (соединения, разложения, замещения, обмена). Расчеты по химическим уравнениям.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Экспериментальное изучение веществ и явлений. Знакомство с химической посудой, с правилами работы в лаборатории и приемами обращения с лабораторным оборудованием. Изучение и описание физических свойств образцов неорганических веществ - металлов и неметаллов.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соды или мела с соляной кислотой) явлений. Ознакомление с образцами веществ количеством 1 моль. Наблюдение и описание признаков протекания химических реакций (разложение сахара, взаимодействие серной кислоты с хлоридом бария, получение и разложение гидроксида меди (И)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опытов, иллюстрирующих закон сохранения массы.</w:t>
      </w:r>
    </w:p>
    <w:p w:rsidR="0067315E" w:rsidRPr="00E06E88" w:rsidRDefault="0067315E" w:rsidP="0067315E">
      <w:pPr>
        <w:pStyle w:val="23"/>
        <w:shd w:val="clear" w:color="auto" w:fill="auto"/>
        <w:tabs>
          <w:tab w:val="left" w:pos="1750"/>
        </w:tabs>
        <w:spacing w:before="0" w:after="0" w:line="240" w:lineRule="auto"/>
        <w:ind w:left="709"/>
        <w:rPr>
          <w:rFonts w:ascii="PT Astra Serif" w:hAnsi="PT Astra Serif"/>
          <w:b/>
        </w:rPr>
      </w:pPr>
      <w:r w:rsidRPr="00E06E88">
        <w:rPr>
          <w:rFonts w:ascii="PT Astra Serif" w:hAnsi="PT Astra Serif"/>
          <w:b/>
        </w:rPr>
        <w:t>Важнейшие представители неорганических веществ.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Представления о газах. Воздух - смесь газов. Состав воздуха. Закон Авогадро. Молярный объём газов. Относительная плотность газов. Определение относительной молекулярной массы газообразного вещества по известной относительной плотности. Объёмные отношения газов при химических реакциях.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Кислород - элемент и простое вещество. Нахождение кислорода в природе, физические и химические свойства (реакции горения и окисления). Процессы окисления в живой природе. Оксиды. Применение кислорода. Способы получения кислорода в лаборатории и промышленности. Понятие о катализаторе. Круговорот кислорода в природе. Озон - аллотропная модификация кислорода. Озоновый слой, его значение для живых организмов. Разрушение озонового слоя.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Тепловой эффект химической реакции, термохимические уравнения, экзо- и эндотермические реакции. Топливо. Использование угля и метана в качестве топлива. Загрязнение воздуха. Понятие о парниковом эффекте.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Водород - элемент и простое вещество. Нахождение водорода в природе, физические и химические свойства, применение, способы получения. Понятие о кислотах и солях. Использование водорода в качестве топлива.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Вода. Физические свойства воды. Вода как растворитель. Растворы. Насыщенные и ненасыщенные растворы. Растворимость веществ в воде. Факторы, влияющие на растворимость твердых и газообразных веществ. Способы выражения концентрации растворов: массовая доля растворенного вещества, молярная концентрация. Роль растворов в природе и в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Химические свойства воды. Понятие об основаниях. Понятие об индикаторах. Круговорот воды в природе. Загрязнение природных вод. Охрана и очистка природных вод.</w:t>
      </w:r>
    </w:p>
    <w:p w:rsidR="0067315E" w:rsidRPr="00E06E88" w:rsidRDefault="0067315E" w:rsidP="0067315E">
      <w:pPr>
        <w:pStyle w:val="23"/>
        <w:shd w:val="clear" w:color="auto" w:fill="auto"/>
        <w:tabs>
          <w:tab w:val="left" w:pos="1762"/>
        </w:tabs>
        <w:spacing w:before="0" w:after="0" w:line="240" w:lineRule="auto"/>
        <w:ind w:firstLine="709"/>
        <w:rPr>
          <w:rFonts w:ascii="PT Astra Serif" w:hAnsi="PT Astra Serif"/>
        </w:rPr>
      </w:pPr>
      <w:r w:rsidRPr="00E06E88">
        <w:rPr>
          <w:rFonts w:ascii="PT Astra Serif" w:hAnsi="PT Astra Serif"/>
        </w:rPr>
        <w:t>Классификация неорганических соединений. Оксиды. Классификация оксидов: солеобразующие (основные, кислотные, амфотерные) и несолеобразую</w:t>
      </w:r>
      <w:r w:rsidRPr="00E06E88">
        <w:rPr>
          <w:rFonts w:ascii="PT Astra Serif" w:hAnsi="PT Astra Serif"/>
        </w:rPr>
        <w:lastRenderedPageBreak/>
        <w:t>щие. Международная номенклатура оксидов. Тривиальные названия оксидов. Физические и характерные химические свойства оксидов (взаимодействие с водой, с кислотами и основаниями, с другими оксидами). Получение оксидов.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гидроксидах - основаниях и кислородсодержащих кислотах. Кислоты. Классификация кислот. Международная номенклатура и тривиальные названия кислот. Физические и химические свойства кислот (взаимодействие с металлами, с оксидами металлов, основаниями и солями). Ряд активности металлов Н.Н. Бекетова. Получение кислот. Кислоты в природе, применение важнейших кислот.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Основания. Классификация оснований: щелочи и нерастворимые основания. Международная номенклатура оснований. Тривиальные названия оснований. Щелочи, их свойства (взаимодействие с кислотными оксидами, кислотами и солями) и способы получения. Нерастворимые основания, их свойства (взаимодействие с кислотами) и способы получения. Амфотерность. Понятие об амфотерных гидроксидах (на примере гидроксидов цинка и алюминия): химические свойства (взаимодействие с кислотами и щелочами) и получение.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Соли (средние, кислые, основные, двойные). Международная номенклатура солей. Тривиальные названия солей. Физические и характерные химические свойства на примере средних солей. Получение солей.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Генетическая связь между классами неорганических соединений. Экспериментальное изучение веществ и явлений: количественное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условий возникновения и прекращения горения;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(И); исследование особенностей растворения веществ с различной растворимостью; приготовление растворов с определенной массовой долей растворенного вещества; приготовление растворов с определенной молярной концентрацией растворенного вещества; взаимодействие воды с металлами (натрием и кальцием); определение растворов кислот и щелочей с помощью индикаторов; исследование образцов неорганических веществ различных классов; изучение взаимодействия оксида меди (II)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взаимодействие гидроксида цинка с растворами кислот и щелочей; решение экспериментальных задач по теме «Основные классы неорганических соединений».</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Периодический закон и Периодическая система химических элементов Д.И. Менделеева. Строение атомов. Химическая связь. Окислительно</w:t>
      </w:r>
      <w:r w:rsidRPr="00E06E88">
        <w:rPr>
          <w:rFonts w:ascii="PT Astra Serif" w:hAnsi="PT Astra Serif"/>
          <w:b/>
        </w:rPr>
        <w:softHyphen/>
        <w:t>восстановительные реакции.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Первые попытки классификации химических элементов. Понятие о группах (семействах) сходных элементов: щелочных и щелочноземельных металлах, галогенах, инертных (благородных) газах. Элементы, которые образуют амфотерные оксиды и гидроксиды.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Периодический закон. Открытие Периодического закона. Периодическая система химических элементов Д.И. Менделеева. Короткопериодная и длиннопериодная формы таблицы «Периодическая система химических элементов Д.И. Менделеева». Периоды и группы (А- и Б-группы).</w:t>
      </w:r>
    </w:p>
    <w:p w:rsidR="0067315E" w:rsidRPr="00E06E88" w:rsidRDefault="0067315E" w:rsidP="0067315E">
      <w:pPr>
        <w:pStyle w:val="23"/>
        <w:shd w:val="clear" w:color="auto" w:fill="auto"/>
        <w:tabs>
          <w:tab w:val="left" w:pos="6542"/>
        </w:tabs>
        <w:spacing w:before="0" w:after="0" w:line="240" w:lineRule="auto"/>
        <w:ind w:firstLine="709"/>
        <w:rPr>
          <w:rFonts w:ascii="PT Astra Serif" w:hAnsi="PT Astra Serif"/>
        </w:rPr>
      </w:pPr>
      <w:r w:rsidRPr="00E06E88">
        <w:rPr>
          <w:rFonts w:ascii="PT Astra Serif" w:hAnsi="PT Astra Serif"/>
        </w:rPr>
        <w:t xml:space="preserve">Строение атомов. Состав атомных ядер. Изотопы. Радиоактивность. Электроны. Электронная орбиталь. Энергетические уровни и подуровни атома: </w:t>
      </w:r>
      <w:r w:rsidRPr="00E06E88">
        <w:rPr>
          <w:rStyle w:val="210pt"/>
          <w:rFonts w:ascii="PT Astra Serif" w:hAnsi="PT Astra Serif"/>
        </w:rPr>
        <w:t>S</w:t>
      </w:r>
      <w:r w:rsidRPr="00E06E88">
        <w:rPr>
          <w:rStyle w:val="210pt"/>
          <w:rFonts w:ascii="PT Astra Serif" w:hAnsi="PT Astra Serif"/>
          <w:lang w:val="ru-RU"/>
        </w:rPr>
        <w:t xml:space="preserve">-, </w:t>
      </w:r>
      <w:r w:rsidRPr="00E06E88">
        <w:rPr>
          <w:rFonts w:ascii="PT Astra Serif" w:hAnsi="PT Astra Serif"/>
        </w:rPr>
        <w:t xml:space="preserve">р-, </w:t>
      </w:r>
      <w:r w:rsidRPr="00E06E88">
        <w:rPr>
          <w:rFonts w:ascii="PT Astra Serif" w:hAnsi="PT Astra Serif"/>
          <w:lang w:val="en-US"/>
        </w:rPr>
        <w:t>d</w:t>
      </w:r>
      <w:r w:rsidRPr="00E06E88">
        <w:rPr>
          <w:rFonts w:ascii="PT Astra Serif" w:hAnsi="PT Astra Serif"/>
        </w:rPr>
        <w:t>-орбитали. Электронные конфигурации и электронно-графические формулы атомов. Физический смысл порядкового номера, номера периода и группы элемента. Строение электронных оболочек атомов первых 20 химических элементов Периодической системы Д.И. Менделеева: распределение электронов по энергетическим уровням, подуровням и орбиталям. Физический смысл Периодического закона.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Закономерности изменения радиуса атомов химических элементов, металлических и неметаллических свойств по группам и периодам. Изменение кислотно-основных свойств соединений химических элементов в периодах и группах. Характеристика химического элемента по его положению в Периодической системе Д.И. Менделеева.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Значение Периодического закона и Периодической системы химических элементов для развития науки и практики. Д.И. Менделеев - ученый и гражданин.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Электроотрицательность химических элементов. Химическая связь. Виды химической связи: ковалентная полярная связь, ковалентная неполярная связь, ионная связь. Механизмы образования ковалентной и ионной связи. Электронные и структурные формулы веществ. Катионы и анионы.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Кристаллические и аморфные вещества. Типы кристаллических решеток: ионная, атомная, молекулярная и их характеристики.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Степень окисления. Определение степеней окисления атомов в бинарных соединениях. Окислительно-восстановительные реакции. Процессы окисления и восстановления. Окислители и восстановители. Составление уравнений простых окислительно-восстановительных реакций и расстановка в них коэффициентов методом электронного баланса.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Экспериментальное изучение веществ и явлений: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ознакомление с образцами металлов и неметаллов;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моделирование строения молекул при помощи рисунков, моделей, электронных и структурных формул;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проведение опытов, иллюстрирующих примеры окислительно-восстановительных реакций (горение, реакции разложения, соединения).</w:t>
      </w:r>
    </w:p>
    <w:p w:rsidR="0067315E" w:rsidRPr="00E06E88" w:rsidRDefault="0067315E" w:rsidP="0067315E">
      <w:pPr>
        <w:pStyle w:val="23"/>
        <w:shd w:val="clear" w:color="auto" w:fill="auto"/>
        <w:tabs>
          <w:tab w:val="left" w:pos="1805"/>
        </w:tabs>
        <w:spacing w:before="0" w:after="0" w:line="240" w:lineRule="auto"/>
        <w:ind w:left="709"/>
        <w:rPr>
          <w:rFonts w:ascii="PT Astra Serif" w:hAnsi="PT Astra Serif"/>
          <w:b/>
        </w:rPr>
      </w:pPr>
      <w:r w:rsidRPr="00E06E88">
        <w:rPr>
          <w:rFonts w:ascii="PT Astra Serif" w:hAnsi="PT Astra Serif"/>
          <w:b/>
        </w:rPr>
        <w:t>Межпредметные связи.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принятых в отдельных естественных науках.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Общие естественно-научные понятия: явление (процесс), научный факт, гипотеза, теория, закон, анализ, синтез, классификация, периодичность, наблюдение, эксперимент, моделирование, измерение, модель.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Физика: явления природы, физические явления, вещество, тело, физические величины, единицы измерения, объём, масса, агрегатные состояние вещества, атом, электрон, протон, нейтрон, ион, молекула, строение газов, жидкостей и твердых (кристаллических) тел, электрический заряд, количество теплоты.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Биология: биосфера, фотосинтез, процессы обмена веществ.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География: атмосфера, гидросфера, минералы, горные породы, полезные ископаемые, топливо, водные ресурсы.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Технология: техносфера, производство, химические технологии, сырье, конструкционные материалы.</w:t>
      </w:r>
    </w:p>
    <w:p w:rsidR="0067315E" w:rsidRPr="00E06E88" w:rsidRDefault="0067315E" w:rsidP="0067315E">
      <w:pPr>
        <w:ind w:firstLine="0"/>
        <w:jc w:val="center"/>
        <w:rPr>
          <w:rFonts w:ascii="PT Astra Serif" w:hAnsi="PT Astra Serif" w:cs="Times New Roman"/>
          <w:b/>
          <w:sz w:val="28"/>
          <w:szCs w:val="28"/>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67315E" w:rsidRPr="00E06E88" w:rsidRDefault="0067315E" w:rsidP="0067315E">
      <w:pPr>
        <w:pStyle w:val="23"/>
        <w:shd w:val="clear" w:color="auto" w:fill="auto"/>
        <w:tabs>
          <w:tab w:val="left" w:pos="1810"/>
        </w:tabs>
        <w:spacing w:before="0" w:after="0" w:line="240" w:lineRule="auto"/>
        <w:ind w:left="709"/>
        <w:rPr>
          <w:rFonts w:ascii="PT Astra Serif" w:hAnsi="PT Astra Serif"/>
          <w:b/>
        </w:rPr>
      </w:pPr>
      <w:r w:rsidRPr="00E06E88">
        <w:rPr>
          <w:rFonts w:ascii="PT Astra Serif" w:hAnsi="PT Astra Serif"/>
          <w:b/>
        </w:rPr>
        <w:t>Вещество и химическая реакция.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Повторение и углубление знаний основных разделов курса 8 класса. Строение атомов. Свойства атомов химических элементов, их количественные и качественные характеристики (радиус, электроотрицательность, энергия ионизации). Последовательность заполнения электронных орбиталей атомов малых периодов. Особенности заполнения электронных орбиталей атомов больших периодов. Периодическая система химических элементов в свете представлений о строении атома. Степень окисления и валентность. Представление о периодической зависимости свойств химических элементов (электроотрицательность, окислительно-восстановительные свойства, кислотно-основные свойства оксидов и гидроксидов) от строения атома.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вещества. Вещества в твердом, жидком и газообразном состоянии. Виды химической связи: ионная, ковалентная (неполярная, полярная); обменный и донорно-акцепторный механизм образования ковалентной связи.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Межмолекулярные взаимодействия (водородная связь, силы Ван-дер-Ваальса). Типы кристаллических решеток - атомная, ионная, металлическая, молекулярная - и особенности их строения. Зависимость свойств вещества от типа кристаллической решетки и вида химической связи.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закономерности протекания химических реакций. 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по агрегатному состоянию реагирующих веществ).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Элементы химической термодинамики. Энергетика химических реакций. Тепловой эффект химической реакции. Экзо- и эндотермические реакции, термохимические уравнения. Закон Гесса и его следствия. Вычисления по термохимическим уравнениям.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скорости химической реакции. Закон действующих масс. Факторы, влияющие на скорость химической реакции. Энергия активации. Понятие о катализе. Ферменты. Ингибиторы.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Понятие об обратимых и необратимых химических реакциях. Понятие о химическом равновесии, принцип Ле Шателье. Условия смещения химического </w:t>
      </w:r>
      <w:r w:rsidRPr="00E06E88">
        <w:rPr>
          <w:rFonts w:ascii="PT Astra Serif" w:hAnsi="PT Astra Serif"/>
        </w:rPr>
        <w:lastRenderedPageBreak/>
        <w:t>равновесия. Факторы, влияющие на состояние химического равновесия.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Прогнозирование возможности протекания химических превращений в различных условиях на основе представлений об изученных элементах химической кинетики и термодинамики.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Окислительно-восстановительные реакции. Окислительно-восстановительные свойства химических элементов, зависимость от степени окисления. Важные окислители и восстановители. Перманганат калия (характеристика). Составление уравнений окислительно-восстановительных реакций с использованием метода электронного баланса.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Электролитическая диссоциация. Химические реакции в растворах. Теория электролитической диссоциации. Растворение как физико-химический процесс. Понятие о гидратах и кристаллогидратах. Электролиты и неэлектролиты. Катионы, анионы. Механизм диссоциации веществ с различным видом химической связи. Сильные и слабые электролиты. Степень диссоциации, константа диссоциации. Ионное произведение воды. Водородный показатель. Индикаторы. Электролитическая диссоциация кислот, оснований и солей.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Реакции ионного обмена. Условия протекания реакций ионного обмена. Молекулярные, полные и сокращенные ионные уравнения реакций. Свойства кислот, оснований и солей в свете представлений об электролитической диссоциации. Качественные реакции на ионы.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Гидролиз солей. Ионные уравнения гидролиза солей. Характер среды в водных растворах солей.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Экспериментальное изучение веществ и явлений: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ознакомление с моделями кристаллических решеток неорганических веществ - металлов и неметаллов (графита и алмаза), сложных веществ (хлорида натрия);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исследование зависимости скорости химической реакции от воздействия различных факторов;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опыты, иллюстрирующие обратимость химических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исследование электропроводности растворов, процесса диссоциации кислот, щелочей и солей;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проведение опытов, иллюстрирующих признаки протекания реакций ионного обмена (образование осадка, выделение газа, образование воды);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применение индикаторов (лакмуса, метилоранжа и фенолфталеина) для определения характера среды в растворах кислот, оснований и солей;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проведение опытов, иллюстрирующих примеры окислительно</w:t>
      </w:r>
      <w:r w:rsidRPr="00E06E88">
        <w:rPr>
          <w:rFonts w:ascii="PT Astra Serif" w:hAnsi="PT Astra Serif"/>
        </w:rPr>
        <w:softHyphen/>
        <w:t>восстановительных реакций (горение, реакции разложения, соединения);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распознавание неорганических веществ с помощью качественных реакций на ионы;</w:t>
      </w:r>
    </w:p>
    <w:p w:rsidR="0067315E" w:rsidRPr="00E06E88" w:rsidRDefault="0067315E" w:rsidP="0067315E">
      <w:pPr>
        <w:pStyle w:val="23"/>
        <w:shd w:val="clear" w:color="auto" w:fill="auto"/>
        <w:tabs>
          <w:tab w:val="left" w:pos="8223"/>
        </w:tabs>
        <w:spacing w:before="0" w:after="0" w:line="240" w:lineRule="auto"/>
        <w:ind w:firstLine="709"/>
        <w:rPr>
          <w:rFonts w:ascii="PT Astra Serif" w:hAnsi="PT Astra Serif"/>
        </w:rPr>
      </w:pPr>
      <w:r w:rsidRPr="00E06E88">
        <w:rPr>
          <w:rFonts w:ascii="PT Astra Serif" w:hAnsi="PT Astra Serif"/>
        </w:rPr>
        <w:t>- решение экспериментальных задач по темам: «Окислительно</w:t>
      </w:r>
      <w:r w:rsidRPr="00E06E88">
        <w:rPr>
          <w:rFonts w:ascii="PT Astra Serif" w:hAnsi="PT Astra Serif"/>
        </w:rPr>
        <w:softHyphen/>
        <w:t>восстановительные реакции», «Г идролиз солей», «Электролитическая диссоциация».</w:t>
      </w:r>
    </w:p>
    <w:p w:rsidR="0067315E" w:rsidRPr="00E06E88" w:rsidRDefault="0067315E" w:rsidP="0067315E">
      <w:pPr>
        <w:pStyle w:val="23"/>
        <w:shd w:val="clear" w:color="auto" w:fill="auto"/>
        <w:tabs>
          <w:tab w:val="left" w:pos="1750"/>
        </w:tabs>
        <w:spacing w:before="0" w:after="0" w:line="240" w:lineRule="auto"/>
        <w:ind w:left="709"/>
        <w:rPr>
          <w:rFonts w:ascii="PT Astra Serif" w:hAnsi="PT Astra Serif"/>
          <w:b/>
        </w:rPr>
      </w:pPr>
      <w:r w:rsidRPr="00E06E88">
        <w:rPr>
          <w:rFonts w:ascii="PT Astra Serif" w:hAnsi="PT Astra Serif"/>
          <w:b/>
        </w:rPr>
        <w:t>Неметаллы и их соединения.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Общая характеристика неметаллов. Особенности строения атомов хими</w:t>
      </w:r>
      <w:r w:rsidRPr="00E06E88">
        <w:rPr>
          <w:rFonts w:ascii="PT Astra Serif" w:hAnsi="PT Astra Serif"/>
        </w:rPr>
        <w:lastRenderedPageBreak/>
        <w:t>ческих элементов, простых веществ, аллотропия. Окислительно-восстановительные свойства неметаллов. Сравнительная характеристика соединений неметаллов.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водой,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 Понятие о кислородсодержащих кислотах хлора и их солях.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lang w:val="en-US"/>
        </w:rPr>
        <w:t>WIA</w:t>
      </w:r>
      <w:r w:rsidRPr="00E06E88">
        <w:rPr>
          <w:rFonts w:ascii="PT Astra Serif" w:hAnsi="PT Astra Serif"/>
        </w:rPr>
        <w:t>-группы.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(взаимодействие с неметаллами, металлами, концентрированными азотной и серной кислотами). Сероводород, строение, физические и химические свойства (кислотные и восстановительные свойства). Оксиды серы как представители кислотных оксидов. Сернистая кислота и ее соли. Серная кислота, физические и химические свойства (общие как представителя класса кислот и специфические). Соли серной кислоты. Химические реакции, лежащие в основе промышленного способа получения серной кислоты. Представления о химическом производстве и связанных с ним профессиях. Применение серной кислоты и сульфатов. Качественные реакции на сульфит-, сульфид- и сульфат-анионы. Нахождение серы и ее соединений в природе. Химическое загрязнение окружающей среды соединениями серы (кислотные дожди, загрязнение воздуха), способы его предотвращения.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Общая характеристика элементов </w:t>
      </w:r>
      <w:r w:rsidRPr="00E06E88">
        <w:rPr>
          <w:rFonts w:ascii="PT Astra Serif" w:hAnsi="PT Astra Serif"/>
          <w:lang w:val="en-US"/>
        </w:rPr>
        <w:t>VA</w:t>
      </w:r>
      <w:r w:rsidRPr="00E06E88">
        <w:rPr>
          <w:rFonts w:ascii="PT Astra Serif" w:hAnsi="PT Astra Serif"/>
        </w:rPr>
        <w:t>-группы. Особенности строения атомов, характерные степени окисления.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Азот, распространение в природе, физические и химические свойства (взаимодействие с металлами, водородом, кислородом). Круговорот азота в природе. Аммиак, его физические и химические свойства (окисление, основные свойства водного раствора), применение и получение в лаборатории и промышленности. Ион аммония, донорно-акцепторный механизм его образования. Соли аммония, их физические и химические свойства (разложение и взаимодействие со щелочами), применение. Качественная реакция на ионы аммония. Оксиды азота (</w:t>
      </w:r>
      <w:r w:rsidRPr="00E06E88">
        <w:rPr>
          <w:rFonts w:ascii="PT Astra Serif" w:hAnsi="PT Astra Serif"/>
          <w:lang w:val="en-US"/>
        </w:rPr>
        <w:t>I</w:t>
      </w:r>
      <w:r w:rsidRPr="00E06E88">
        <w:rPr>
          <w:rFonts w:ascii="PT Astra Serif" w:hAnsi="PT Astra Serif"/>
        </w:rPr>
        <w:t xml:space="preserve">, II, </w:t>
      </w:r>
      <w:r w:rsidRPr="00E06E88">
        <w:rPr>
          <w:rFonts w:ascii="PT Astra Serif" w:hAnsi="PT Astra Serif"/>
          <w:lang w:val="en-US"/>
        </w:rPr>
        <w:t>III</w:t>
      </w:r>
      <w:r w:rsidRPr="00E06E88">
        <w:rPr>
          <w:rFonts w:ascii="PT Astra Serif" w:hAnsi="PT Astra Serif"/>
        </w:rPr>
        <w:t>, IV, V). Азотистая кислота. Азотная кислота, ее получение, физические и химические свойства (общие как представителя класса кислот и специфические), применение. Химические реакции, лежащие в основе получения азотной кислоты в промышленности. Нитраты и нитриты. Качественные реакции на нитрат- и нитрит-анионы. Химическое загрязнение окружающей среды соединениями азота (кислотные дожди, загрязнение воздуха, почвы и водоемов).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Фосфор, аллотропные модификации фосфора (белый и красный фосфор), физические и химические свойства (взаимодействие с металлами, кислородом, галогенами, концентрированными азотной и серной кислотами). Оксиды фос</w:t>
      </w:r>
      <w:r w:rsidRPr="00E06E88">
        <w:rPr>
          <w:rFonts w:ascii="PT Astra Serif" w:hAnsi="PT Astra Serif"/>
        </w:rPr>
        <w:lastRenderedPageBreak/>
        <w:t>фора (</w:t>
      </w:r>
      <w:r w:rsidRPr="00E06E88">
        <w:rPr>
          <w:rFonts w:ascii="PT Astra Serif" w:hAnsi="PT Astra Serif"/>
          <w:lang w:val="en-US"/>
        </w:rPr>
        <w:t>III</w:t>
      </w:r>
      <w:r w:rsidRPr="00E06E88">
        <w:rPr>
          <w:rFonts w:ascii="PT Astra Serif" w:hAnsi="PT Astra Serif"/>
        </w:rPr>
        <w:t>, V), фосфорная кислота, физические и химические свойства, получение. Качественная реакция на фосфат-ионы. Представления о галогенидах фосфора (III, V).</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минеральных удобрениях. Азотные, фосфорные, комплексные удобрения. Химическое загрязнение окружающей среды соединениями азота и фосфора.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Общая характеристика элементов </w:t>
      </w:r>
      <w:r w:rsidRPr="00E06E88">
        <w:rPr>
          <w:rFonts w:ascii="PT Astra Serif" w:hAnsi="PT Astra Serif"/>
          <w:lang w:val="en-US"/>
        </w:rPr>
        <w:t>IVA</w:t>
      </w:r>
      <w:r w:rsidRPr="00E06E88">
        <w:rPr>
          <w:rFonts w:ascii="PT Astra Serif" w:hAnsi="PT Astra Serif"/>
        </w:rPr>
        <w:t>-группы. Особенности строения атомов, характерные степени окисления.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Углерод, аллотропные модификации (графит, алмаз, фуллерен, графен, нанотрубки), физические и химические свойства простых веществ (взаимодействие с металлами, неметаллами, концентрированными азотной и серной кислотами). Понятие об адсорбции.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атмосферы, связанные с оксидом углерода (IV). Угольная кислота и ее соли, их физические и химические свойства, получение и применение. Карбонаты, гидрокарбонаты, их свойства. Качественная реакция на карбонат-ионы. Использование карбонатов в быту, медицине, промышленности и сельском хозяйстве.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Первоначальные понятия об органических веществах как о соединениях углерода: углеводороды (метан, этан, этилен, ацетилен), этанол, глицерин, уксусная кислота. Природные источники углеводородов (уголь, природный газ, нефть), продукты их переработки, их роль в быту и промышленности. Понятие о биологически важных органических веществах - жирах, белках, углеводах - и их роли в жизни человека. Единство органических и неорганических соединений.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Кремний, его физические и химические свойства (взаимодействие с металлами, кислородом, углеродом, галогенами), получение и применение. Роль кремния в природе и технике. Оксид кремния (IV), кремниевая кислота, силикаты: физические и химические свойства, получение и применение в быту и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Бор. Особенности строения атома. Общие представления о физических и химических свойствах. Борная кислота.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Экспериментальное изучение веществ и явлений: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ознакомление с образцами природных хлоридов (галогенидов); проведение опытов, отражающих физические и химические свойства галогенов и их соединений;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изучение свойств соляной кислоты;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проведение качественных реакций на хлорид-, бромид- и иодид-ионы и наблюдение признаков их протекания;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ознакомление с образцами серы и ее природных соединений;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наблюдение процесса обугливания сахара под действием концентрированной серной кислоты;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изучение химических свойств разбавленной серной кислоты; проведение качественных реакций на сульфид-, сульфит- и сульфат-ионы и наблюдение признаков их протекания;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ознакомление с физическими свойствами азота, фосфора и их соединений, образцами азотных и фосфорных удобрений;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получение, собирание, распознавание и изучение свойств аммиака, изучение свойств солей аммония;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проведение качественных реакций на ион аммония, нитрит-, нитрат- и фосфат- ионы и изучение признаков их протекания;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изучение взаимодействия концентрированной азотной кислоты с медью, свойств фосфорной кислоты и ее солей;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ознакомление с моделями кристаллических решеток алмаза, графита и фуллерена, с процессом адсорбции растворенных веществ активированным углем и устройством противогаза;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w:t>
      </w:r>
    </w:p>
    <w:p w:rsidR="0067315E" w:rsidRPr="00E06E88" w:rsidRDefault="0067315E" w:rsidP="0067315E">
      <w:pPr>
        <w:pStyle w:val="23"/>
        <w:shd w:val="clear" w:color="auto" w:fill="auto"/>
        <w:tabs>
          <w:tab w:val="left" w:pos="2670"/>
        </w:tabs>
        <w:spacing w:before="0" w:after="0" w:line="240" w:lineRule="auto"/>
        <w:ind w:firstLine="709"/>
        <w:rPr>
          <w:rFonts w:ascii="PT Astra Serif" w:hAnsi="PT Astra Serif"/>
        </w:rPr>
      </w:pPr>
      <w:r w:rsidRPr="00E06E88">
        <w:rPr>
          <w:rFonts w:ascii="PT Astra Serif" w:hAnsi="PT Astra Serif"/>
        </w:rPr>
        <w:t>- изучение взаимных превращений карбонатов и гидрокарбонатов; ознакомление с образцами природных карбонатов и силикатов, с продукцией силикатной промышленности;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решение экспериментальных задач по теме «Важнейшие неметаллы и их соединения».</w:t>
      </w:r>
    </w:p>
    <w:p w:rsidR="0067315E" w:rsidRPr="00E06E88" w:rsidRDefault="0067315E" w:rsidP="0067315E">
      <w:pPr>
        <w:pStyle w:val="23"/>
        <w:shd w:val="clear" w:color="auto" w:fill="auto"/>
        <w:tabs>
          <w:tab w:val="left" w:pos="1771"/>
        </w:tabs>
        <w:spacing w:before="0" w:after="0" w:line="240" w:lineRule="auto"/>
        <w:ind w:left="709"/>
        <w:rPr>
          <w:rFonts w:ascii="PT Astra Serif" w:hAnsi="PT Astra Serif"/>
          <w:b/>
        </w:rPr>
      </w:pPr>
      <w:r w:rsidRPr="00E06E88">
        <w:rPr>
          <w:rFonts w:ascii="PT Astra Serif" w:hAnsi="PT Astra Serif"/>
          <w:b/>
        </w:rPr>
        <w:t>Металлы и их соединения.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Общие свойства металлов. 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Металлы А- и Б-групп. Строение простых веществ - металлов. Металлическая связь и металлическая кристаллическая решетка (примитивная кубическая, объёмно-центрированная кубическая, гранецентрированная кубическая, гексагональная плотноупакованная).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Зависимость физических свойств металлов от строения кристаллов. Электрохимический ряд напряжений металлов. Общие химические свойства металлов. Общие способы получения металлов, металлургия. Электролиз расплавов и растворов солей как один из способов получения металлов. Понятие о коррозии металлов, основные способы защиты их от коррозии. Сплавы (сталь, чугун, дюралюминий, бронза). Применение металлов и сплавов в быту и промышленности.</w:t>
      </w:r>
    </w:p>
    <w:p w:rsidR="0067315E" w:rsidRPr="00E06E88" w:rsidRDefault="0067315E" w:rsidP="0067315E">
      <w:pPr>
        <w:pStyle w:val="23"/>
        <w:shd w:val="clear" w:color="auto" w:fill="auto"/>
        <w:tabs>
          <w:tab w:val="left" w:pos="1966"/>
        </w:tabs>
        <w:spacing w:before="0" w:after="0" w:line="240" w:lineRule="auto"/>
        <w:ind w:left="709"/>
        <w:rPr>
          <w:rFonts w:ascii="PT Astra Serif" w:hAnsi="PT Astra Serif"/>
          <w:b/>
        </w:rPr>
      </w:pPr>
      <w:r w:rsidRPr="00E06E88">
        <w:rPr>
          <w:rFonts w:ascii="PT Astra Serif" w:hAnsi="PT Astra Serif"/>
          <w:b/>
        </w:rPr>
        <w:t>Металлы А-групп.</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получение. Оксиды и гидроксиды натрия и калия. Применение щелочных металлов и их соединений. Биологическая роль натрия и калия.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Щелочноземельные металлы магний и кальций: положение в Периодиче</w:t>
      </w:r>
      <w:r w:rsidRPr="00E06E88">
        <w:rPr>
          <w:rFonts w:ascii="PT Astra Serif" w:hAnsi="PT Astra Serif"/>
        </w:rPr>
        <w:lastRenderedPageBreak/>
        <w:t>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и магния (оксид, гидроксид, соли), свойства, применение. Жесткость воды и способы ее устранения. Круговорот кальция в природе.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 Применение алюминия и его сплавов.</w:t>
      </w:r>
    </w:p>
    <w:p w:rsidR="0067315E" w:rsidRPr="00E06E88" w:rsidRDefault="0067315E" w:rsidP="0067315E">
      <w:pPr>
        <w:pStyle w:val="23"/>
        <w:shd w:val="clear" w:color="auto" w:fill="auto"/>
        <w:tabs>
          <w:tab w:val="left" w:pos="1970"/>
        </w:tabs>
        <w:spacing w:before="0" w:after="0" w:line="240" w:lineRule="auto"/>
        <w:ind w:left="709"/>
        <w:rPr>
          <w:rFonts w:ascii="PT Astra Serif" w:hAnsi="PT Astra Serif"/>
          <w:b/>
        </w:rPr>
      </w:pPr>
      <w:r w:rsidRPr="00E06E88">
        <w:rPr>
          <w:rFonts w:ascii="PT Astra Serif" w:hAnsi="PT Astra Serif"/>
          <w:b/>
        </w:rPr>
        <w:t>Металлы Б-групп.</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Общая характеристика металлов Б-групп (побочных подгрупп): положение в Периодической системе химических элементов Д.И. Менделеева, особенности строения атомов. Явление «провала» электрона на примере строения атомов хрома, меди, серебра. Валентные состояния атомов </w:t>
      </w:r>
      <w:r w:rsidRPr="00E06E88">
        <w:rPr>
          <w:rFonts w:ascii="PT Astra Serif" w:hAnsi="PT Astra Serif"/>
          <w:lang w:val="en-US"/>
        </w:rPr>
        <w:t>d</w:t>
      </w:r>
      <w:r w:rsidRPr="00E06E88">
        <w:rPr>
          <w:rFonts w:ascii="PT Astra Serif" w:hAnsi="PT Astra Serif"/>
        </w:rPr>
        <w:t>-элементов, степени окисления атомов в соединениях. Зависимость кислотно-основных свойств оксидов и гидроксидов металлов от значения степени окисления элемента в соединении (на примере соединений хрома). Первоначальные представления о комплексных соединениях.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Медь и серебро: строение атомов, степени окисления. Общие краткие представления о физических и химических свойствах простых веществ (взаимодействие с кислотами-окислителями), об их оксидах, гидроксидах и солях, их применении. Представления об аммиачных комплексах серебра и меди. Качественные реакции на катионы меди (2+) и серебра.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Цинк: строение атома, степень окисления. Характеристика физических и химических свойств, применение, амфотерные свойства оксида и гидроксида. Качественные реакции на катионы цинка.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Железо: строение атома, степени окисления. Нахождение в природе. Физические и химические свойства железа, применение. Биологическая роль железа. Оксиды, гидроксиды и соли железа (II) и железа (III), их состав, свойства и получение. Качественные реакции на катионы железа (2+) и железа (3+). Чугун и сталь - сплавы железа. Производство чугуна и стали. Экологические проблемы, связанные с металлургическими производствами.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Экспериментальное изучение веществ и явлений: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ознакомление с образцами металлов и сплавов, их физическими свойствами; моделирование металлической кристаллической решетки; изучение взаимодействия металлов с водой, с растворами солей и кислот, исследование процессов электролиза растворов хлорида меди (II) и иодида калия, коррозии металлов; изучение особенностей взаимодействия оксидов кальция и натрия с водой, их гидроксидов - с оксидом углерода (IV) и кислотами; изучение свойств карбонатов и гидрокарбонатов кальция, жесткой воды; изучение процессов получения гидроксидов железа, их химических свойств; изучение признаков протекания качественных реакций на ионы (магния, кальция, алюминия, цинка, железа (2+) и железа (3+), меди (2+); наблюдение и описание окрашивания пламени ионами натрия, калия и кальция; исследование амфотерных свойств </w:t>
      </w:r>
      <w:r w:rsidRPr="00E06E88">
        <w:rPr>
          <w:rFonts w:ascii="PT Astra Serif" w:hAnsi="PT Astra Serif"/>
        </w:rPr>
        <w:lastRenderedPageBreak/>
        <w:t>гидроксида алюминия, гидроксида хрома (III) и гидроксида цинка; решение экспериментальных задач по теме «Важнейшие металлы и их соединения».</w:t>
      </w:r>
    </w:p>
    <w:p w:rsidR="0067315E" w:rsidRPr="00E06E88" w:rsidRDefault="0067315E" w:rsidP="0067315E">
      <w:pPr>
        <w:pStyle w:val="23"/>
        <w:shd w:val="clear" w:color="auto" w:fill="auto"/>
        <w:tabs>
          <w:tab w:val="left" w:pos="1739"/>
        </w:tabs>
        <w:spacing w:before="0" w:after="0" w:line="240" w:lineRule="auto"/>
        <w:ind w:left="709"/>
        <w:rPr>
          <w:rFonts w:ascii="PT Astra Serif" w:hAnsi="PT Astra Serif"/>
          <w:b/>
        </w:rPr>
      </w:pPr>
      <w:r w:rsidRPr="00E06E88">
        <w:rPr>
          <w:rFonts w:ascii="PT Astra Serif" w:hAnsi="PT Astra Serif"/>
          <w:b/>
        </w:rPr>
        <w:t>Химия и окружающая среда.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Вещества и материалы в повседневной жизни человека. Важнейшие вещества и материалы, области их применения. Безопасное использование веществ и химических реакций в быту. Первая помощь при химических ожогах и отравлениях.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Новые материалы и технологии. Принципы «зеленой химии».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экологической грамотности. Химия и здоровье. Значение изучаемых химических элементов и их соединений для функционирования организма человека. Понятие о здоровом образе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Химическое загрязнение окружающей среды. Экологические проблемы, связанные с соединениями углерода, азота, серы, тяжелых металлов. Понятие о ПДК. Роль химии в решении экологических проблем.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Экспериментальное изучение веществ и явлений: ознакомление с образцами материалов (стекло, сплавы металлов, полимерные материалы), определение кислотности природных вод, моделирование процесса образования кислотного дождя, изучение его воздействия на материалы.</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Повторение и обобщение знаний основных разделов курсов 8-9 классов.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Периодический закон и Периодическая система химических элементов в свете представлений о строения атома. Закономерности в изменении свойств химических элементов и их соединений в периодах и группах.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вещества в твердом, жидком и газообразном состоянии. Виды химической связи. Зависимость свойств вещества от типа кристаллической решетки и вида химической связи.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Классификация химических реакций по различным признакам. Прогнозирование возможности протекания химических превращений в различных условиях на основе представлений химической кинетики и термодинамики.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Химические реакции в растворах. Гидролиз солей. Реакции окисления-восстановления. Электролиз.</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Свойства кислот, оснований и солей в свете представлений об электролитической диссоциации и окислительно-восстановительных реакциях.</w:t>
      </w:r>
    </w:p>
    <w:p w:rsidR="0067315E" w:rsidRPr="00E06E88" w:rsidRDefault="0067315E" w:rsidP="0067315E">
      <w:pPr>
        <w:pStyle w:val="23"/>
        <w:shd w:val="clear" w:color="auto" w:fill="auto"/>
        <w:tabs>
          <w:tab w:val="left" w:pos="1956"/>
        </w:tabs>
        <w:spacing w:before="0" w:after="0" w:line="240" w:lineRule="auto"/>
        <w:ind w:left="709"/>
        <w:rPr>
          <w:rFonts w:ascii="PT Astra Serif" w:hAnsi="PT Astra Serif"/>
          <w:b/>
        </w:rPr>
      </w:pPr>
      <w:r w:rsidRPr="00E06E88">
        <w:rPr>
          <w:rFonts w:ascii="PT Astra Serif" w:hAnsi="PT Astra Serif"/>
          <w:b/>
        </w:rPr>
        <w:t>Межпредметные связи.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принятых в отдельных естественных науках.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Общие естественно-научные понятия: явление (процесс), научный факт, гипотеза, теория, закон, анализ, синтез, классификация, периодичность, наблюдение, эксперимент, моделирование, измерение, модель, технология, материалы.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Физика: вещество, тело, физические величины, единицы измерения, масса, объём, количество теплоты, атомы и молекулы, агрегатные состояние вещества, строение газов, жидкостей и твердых (кристаллических) тел, кристалличе</w:t>
      </w:r>
      <w:r w:rsidRPr="00E06E88">
        <w:rPr>
          <w:rFonts w:ascii="PT Astra Serif" w:hAnsi="PT Astra Serif"/>
        </w:rPr>
        <w:lastRenderedPageBreak/>
        <w:t>ская решетка, электрон, ядро атома, протон, нейтрон, ион, нуклид, изотопы, кванты, радиоактивность, альфа-, бета- и гамма-излучение, электрический заряд, проводники, полупроводники, диэлектрики, солнечный спектр, разложение белого света в спектр.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Биология: экосистема, биосфера, фотосинтез, процессы обмена веществ, минеральные удобрения, микроэлементы, макроэлементы, питательные вещества.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География: атмосфера, гидросфера, минералы, горные породы, полезные ископаемые, топливо, водные ресурсы, планета Земля.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Технология: строительные технологии, сельскохозяйственные технологии, технологии электронной промышленности, нанотехнологии.</w:t>
      </w:r>
    </w:p>
    <w:p w:rsidR="0067315E" w:rsidRPr="00E06E88" w:rsidRDefault="0067315E" w:rsidP="0067315E">
      <w:pPr>
        <w:ind w:firstLine="0"/>
        <w:rPr>
          <w:rFonts w:ascii="PT Astra Serif" w:hAnsi="PT Astra Serif" w:cs="Times New Roman"/>
          <w:b/>
          <w:sz w:val="28"/>
          <w:szCs w:val="28"/>
        </w:rPr>
      </w:pPr>
    </w:p>
    <w:p w:rsidR="0067315E" w:rsidRPr="00E06E88" w:rsidRDefault="0067315E" w:rsidP="0067315E">
      <w:pPr>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УЧЕБНОГО ПРЕДМЕТА «ХИМИЯ» (УГЛУБЛЕННЫЙ УРОВЕНЬ) НА УРОВНЕ ООО</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67315E" w:rsidRPr="00E06E88" w:rsidRDefault="0067315E" w:rsidP="0067315E">
      <w:pPr>
        <w:rPr>
          <w:rFonts w:ascii="PT Astra Serif" w:hAnsi="PT Astra Serif" w:cs="Times New Roman"/>
          <w:b/>
          <w:sz w:val="28"/>
          <w:szCs w:val="28"/>
        </w:rPr>
      </w:pP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67315E" w:rsidRPr="00E06E88" w:rsidRDefault="0067315E" w:rsidP="0067315E">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ее основе, в т.ч. в части:</w:t>
      </w:r>
    </w:p>
    <w:p w:rsidR="0067315E" w:rsidRPr="00E06E88" w:rsidRDefault="0067315E" w:rsidP="0067315E">
      <w:pPr>
        <w:pStyle w:val="23"/>
        <w:shd w:val="clear" w:color="auto" w:fill="auto"/>
        <w:tabs>
          <w:tab w:val="left" w:pos="1125"/>
        </w:tabs>
        <w:spacing w:before="0" w:after="0" w:line="240" w:lineRule="auto"/>
        <w:ind w:left="709"/>
        <w:rPr>
          <w:rFonts w:ascii="PT Astra Serif" w:hAnsi="PT Astra Serif"/>
          <w:b/>
          <w:i/>
        </w:rPr>
      </w:pPr>
      <w:r w:rsidRPr="00E06E88">
        <w:rPr>
          <w:rFonts w:ascii="PT Astra Serif" w:hAnsi="PT Astra Serif"/>
          <w:b/>
          <w:i/>
        </w:rPr>
        <w:t>1. Патриотического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ценностного отношения к отечественному культурному, научному и историческому наследию, понимание значения химической науки и технологии в жизни современного общества, в развитии экономики России и своего региона;</w:t>
      </w:r>
    </w:p>
    <w:p w:rsidR="0067315E" w:rsidRPr="00E06E88" w:rsidRDefault="0067315E" w:rsidP="0067315E">
      <w:pPr>
        <w:pStyle w:val="23"/>
        <w:shd w:val="clear" w:color="auto" w:fill="auto"/>
        <w:tabs>
          <w:tab w:val="left" w:pos="1158"/>
        </w:tabs>
        <w:spacing w:before="0" w:after="0" w:line="240" w:lineRule="auto"/>
        <w:ind w:left="709"/>
        <w:rPr>
          <w:rFonts w:ascii="PT Astra Serif" w:hAnsi="PT Astra Serif"/>
          <w:b/>
          <w:i/>
        </w:rPr>
      </w:pPr>
      <w:r w:rsidRPr="00E06E88">
        <w:rPr>
          <w:rFonts w:ascii="PT Astra Serif" w:hAnsi="PT Astra Serif"/>
          <w:b/>
          <w:i/>
        </w:rPr>
        <w:t>2. Гражданского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представление о социальных нормах и правилах межличностных отношений в коллективе, проявление коммуникативной культуры в разнообразной совместной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стремление к взаимопониманию и взаимопомощи в процессе учебной и внеучебной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оценивать свое поведение и поступки своих товарищей с позиции нравственных и правовых норм с учетом осознания последствий поступков;</w:t>
      </w:r>
    </w:p>
    <w:p w:rsidR="0067315E" w:rsidRPr="00E06E88" w:rsidRDefault="0067315E" w:rsidP="0067315E">
      <w:pPr>
        <w:pStyle w:val="23"/>
        <w:shd w:val="clear" w:color="auto" w:fill="auto"/>
        <w:tabs>
          <w:tab w:val="left" w:pos="1158"/>
        </w:tabs>
        <w:spacing w:before="0" w:after="0" w:line="240" w:lineRule="auto"/>
        <w:ind w:left="709"/>
        <w:rPr>
          <w:rFonts w:ascii="PT Astra Serif" w:hAnsi="PT Astra Serif"/>
          <w:b/>
          <w:i/>
        </w:rPr>
      </w:pPr>
      <w:r w:rsidRPr="00E06E88">
        <w:rPr>
          <w:rFonts w:ascii="PT Astra Serif" w:hAnsi="PT Astra Serif"/>
          <w:b/>
          <w:i/>
        </w:rPr>
        <w:t>3. Формирования ценности научного познания: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мировоззренческие представления о веществе и химической реакции, соответствующие современному уровню развития науки и необходимые для понимания сущности научной картины мира;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научного познания для развития каждого человека и производительных сил общества в целом, роли и места науки «Химия» в системе научных представлений о закономерностях развития природы, взаимосвязях человека с природной и технологической средой;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познавательная мотивация и интерес к обучению, готовность и способность к саморазвитию и самообразованию, к исследовательской деятельности, к осознанному выбору направления и уровня дальнейшего обучения;</w:t>
      </w:r>
    </w:p>
    <w:p w:rsidR="0067315E" w:rsidRPr="00E06E88" w:rsidRDefault="0067315E" w:rsidP="0067315E">
      <w:pPr>
        <w:pStyle w:val="23"/>
        <w:shd w:val="clear" w:color="auto" w:fill="auto"/>
        <w:tabs>
          <w:tab w:val="left" w:pos="1158"/>
        </w:tabs>
        <w:spacing w:before="0" w:after="0" w:line="240" w:lineRule="auto"/>
        <w:ind w:left="709"/>
        <w:rPr>
          <w:rFonts w:ascii="PT Astra Serif" w:hAnsi="PT Astra Serif"/>
          <w:b/>
          <w:i/>
        </w:rPr>
      </w:pPr>
      <w:r w:rsidRPr="00E06E88">
        <w:rPr>
          <w:rFonts w:ascii="PT Astra Serif" w:hAnsi="PT Astra Serif"/>
          <w:b/>
          <w:i/>
        </w:rPr>
        <w:t>4. Воспитания культуры здоровья: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жизни, ответственного отношения к своему здоровью, установка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учебных и жизненных ситуациях;</w:t>
      </w:r>
    </w:p>
    <w:p w:rsidR="0067315E" w:rsidRPr="00E06E88" w:rsidRDefault="0067315E" w:rsidP="0067315E">
      <w:pPr>
        <w:pStyle w:val="23"/>
        <w:shd w:val="clear" w:color="auto" w:fill="auto"/>
        <w:tabs>
          <w:tab w:val="left" w:pos="1127"/>
        </w:tabs>
        <w:spacing w:before="0" w:after="0" w:line="240" w:lineRule="auto"/>
        <w:ind w:left="709"/>
        <w:rPr>
          <w:rFonts w:ascii="PT Astra Serif" w:hAnsi="PT Astra Serif"/>
          <w:b/>
          <w:i/>
        </w:rPr>
      </w:pPr>
      <w:r w:rsidRPr="00E06E88">
        <w:rPr>
          <w:rFonts w:ascii="PT Astra Serif" w:hAnsi="PT Astra Serif"/>
          <w:b/>
          <w:i/>
        </w:rPr>
        <w:t>5. Трудового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ценностного отношения к трудовой деятельности как естественной потребности человека и к исследовательской деятельности как высоко востребованной в современном обществе;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интереса к профессиям, связанным с химией, в т.ч. к профессиям научной сферы, осознание возможности самореализации в этой сфере;</w:t>
      </w:r>
    </w:p>
    <w:p w:rsidR="0067315E" w:rsidRPr="00E06E88" w:rsidRDefault="0067315E" w:rsidP="0067315E">
      <w:pPr>
        <w:pStyle w:val="23"/>
        <w:shd w:val="clear" w:color="auto" w:fill="auto"/>
        <w:tabs>
          <w:tab w:val="left" w:pos="1132"/>
        </w:tabs>
        <w:spacing w:before="0" w:after="0" w:line="240" w:lineRule="auto"/>
        <w:ind w:left="709"/>
        <w:rPr>
          <w:rFonts w:ascii="PT Astra Serif" w:hAnsi="PT Astra Serif"/>
          <w:b/>
          <w:i/>
        </w:rPr>
      </w:pPr>
      <w:r w:rsidRPr="00E06E88">
        <w:rPr>
          <w:rFonts w:ascii="PT Astra Serif" w:hAnsi="PT Astra Serif"/>
          <w:b/>
          <w:i/>
        </w:rPr>
        <w:t>6. Экологического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необходимости отношения к природе как источнику жизни на Земле, основе ее существования;</w:t>
      </w:r>
    </w:p>
    <w:p w:rsidR="0067315E" w:rsidRPr="00E06E88" w:rsidRDefault="0067315E" w:rsidP="0067315E">
      <w:pPr>
        <w:pStyle w:val="23"/>
        <w:shd w:val="clear" w:color="auto" w:fill="auto"/>
        <w:tabs>
          <w:tab w:val="left" w:pos="1435"/>
          <w:tab w:val="left" w:pos="3038"/>
        </w:tabs>
        <w:spacing w:before="0" w:after="0" w:line="240" w:lineRule="auto"/>
        <w:ind w:firstLine="709"/>
        <w:rPr>
          <w:rFonts w:ascii="PT Astra Serif" w:hAnsi="PT Astra Serif"/>
        </w:rPr>
      </w:pPr>
      <w:r w:rsidRPr="00E06E88">
        <w:rPr>
          <w:rFonts w:ascii="PT Astra Serif" w:hAnsi="PT Astra Serif"/>
        </w:rPr>
        <w:t>- повышение уровня экологической культуры: приобретение опыта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способность применять знания, получаемые при изучении химии, для решения задач, связанных с окружающей средой;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67315E" w:rsidRPr="00E06E88" w:rsidRDefault="0067315E" w:rsidP="0067315E">
      <w:pPr>
        <w:pStyle w:val="23"/>
        <w:shd w:val="clear" w:color="auto" w:fill="auto"/>
        <w:tabs>
          <w:tab w:val="left" w:pos="1744"/>
        </w:tabs>
        <w:spacing w:before="0" w:after="0" w:line="240" w:lineRule="auto"/>
        <w:ind w:firstLine="709"/>
        <w:rPr>
          <w:rFonts w:ascii="PT Astra Serif" w:hAnsi="PT Astra Serif"/>
          <w:i/>
        </w:rPr>
      </w:pPr>
      <w:r w:rsidRPr="00E06E88">
        <w:rPr>
          <w:rFonts w:ascii="PT Astra Serif" w:hAnsi="PT Astra Serif"/>
          <w:i/>
        </w:rPr>
        <w:t xml:space="preserve">Метапредметные результаты обучающихся, освоивших программу по химии основного общего образования, включают: </w:t>
      </w:r>
    </w:p>
    <w:p w:rsidR="0067315E" w:rsidRPr="00E06E88" w:rsidRDefault="0067315E" w:rsidP="0067315E">
      <w:pPr>
        <w:pStyle w:val="23"/>
        <w:shd w:val="clear" w:color="auto" w:fill="auto"/>
        <w:tabs>
          <w:tab w:val="left" w:pos="1744"/>
        </w:tabs>
        <w:spacing w:before="0" w:after="0" w:line="240" w:lineRule="auto"/>
        <w:ind w:firstLine="709"/>
        <w:rPr>
          <w:rFonts w:ascii="PT Astra Serif" w:hAnsi="PT Astra Serif"/>
        </w:rPr>
      </w:pPr>
      <w:r w:rsidRPr="00E06E88">
        <w:rPr>
          <w:rFonts w:ascii="PT Astra Serif" w:hAnsi="PT Astra Serif"/>
        </w:rPr>
        <w:t>- усвоение междисциплинарных (межпредметных) понятий, отражающих материальное единство мира и процесс познания (вещество, свойство, энергия, явление, научный факт, закономерность, гипотеза, закон, теория, наблюдение, измерение, исследование, эксперимент и другие);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овладение универсальными учебными действиями (познавательными, коммуникативными, регулятивными), важными для повышения эффективности </w:t>
      </w:r>
      <w:r w:rsidRPr="00E06E88">
        <w:rPr>
          <w:rFonts w:ascii="PT Astra Serif" w:hAnsi="PT Astra Serif"/>
        </w:rPr>
        <w:lastRenderedPageBreak/>
        <w:t>освоения содержания учебного предмета, формирования компетенций, а также проектно-исследовательской деятельности обучающихся в курсе химии;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их использовать в учебной, познавательной и социальной практике.</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67315E" w:rsidRPr="00E06E88" w:rsidRDefault="0067315E" w:rsidP="0067315E">
      <w:pPr>
        <w:pStyle w:val="23"/>
        <w:shd w:val="clear" w:color="auto" w:fill="auto"/>
        <w:tabs>
          <w:tab w:val="left" w:pos="1945"/>
        </w:tabs>
        <w:spacing w:before="0" w:after="0" w:line="240" w:lineRule="auto"/>
        <w:ind w:firstLine="709"/>
        <w:rPr>
          <w:rFonts w:ascii="PT Astra Serif" w:hAnsi="PT Astra Serif"/>
          <w:i/>
        </w:rPr>
      </w:pPr>
      <w:r w:rsidRPr="00E06E88">
        <w:rPr>
          <w:rFonts w:ascii="PT Astra Serif" w:hAnsi="PT Astra Serif"/>
          <w:i/>
        </w:rPr>
        <w:t>Овладение познавательными УУД включает:</w:t>
      </w:r>
    </w:p>
    <w:p w:rsidR="0067315E" w:rsidRPr="00E06E88" w:rsidRDefault="0067315E" w:rsidP="0067315E">
      <w:pPr>
        <w:pStyle w:val="23"/>
        <w:shd w:val="clear" w:color="auto" w:fill="auto"/>
        <w:tabs>
          <w:tab w:val="left" w:pos="1945"/>
        </w:tabs>
        <w:spacing w:before="0" w:after="0" w:line="240" w:lineRule="auto"/>
        <w:ind w:firstLine="709"/>
        <w:rPr>
          <w:rFonts w:ascii="PT Astra Serif" w:hAnsi="PT Astra Serif"/>
          <w:i/>
        </w:rPr>
      </w:pPr>
      <w:r w:rsidRPr="00E06E88">
        <w:rPr>
          <w:rFonts w:ascii="PT Astra Serif" w:hAnsi="PT Astra Serif"/>
          <w:i/>
        </w:rPr>
        <w:t>Базовые логические действия: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умения использовать приемы логического мышления при освоении знаний: раскрывать смысл химических понятий (выделять их существенные признаки, устанавливать взаимосвязь с другими понятиями); анализировать, сравнивать, обобщать, выбирать основания для классификации и систематизации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предлагать критерии и выявлять общие закономерности и противоречия в изучаемых процессах и явлениях; проводить выводы и заключения; умения применять в процессе познания понятия (предметные и метапредметные), символические (знаковые) модели, используемые в химии, преобразовывать модельные представления - химический знак (символ элемента), химическая формула и уравнение химической реакции - при решении учебных задач; с учетом этих модельных представлений характеризовать изучаемые химические вещества и химические реакции.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Базовые исследовательские действия (методы научного познания веществ и явлений):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умения применять методы научного познания веществ и явлений на эмпирическом и теоретическом уровнях в учебной познавательной и проектно-исследовательской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умения использовать поставленные вопросы в качестве инструмента познания и самостоятельно ставить вопросы; анализировать факты, выявлять и формулировать проблему, определять цель и задачи, соответствующие решению проблемы; предлагать описательную или объяснительную гипотезу и осуществлять ее проверку; умения проводить измерения необходимых параметров, вычисления, моделирование, наблюдения и эксперименты (реальные и мысленные), самостоятельно прогнозировать результаты, формулировать обобщения и выводы по результатам проведенного опыта, исследования, составлять отчет о проделанной работе;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Работа с информацией: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умения 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и критически оценивать ее достоверность и непротиворечивость, отбирать и интерпретировать информацию, значимую для решения учебной задачи; умения применять различные методы и формулировать запросы при поиске и отборе информации, необходимой для выполнения учебных задач; использовать информационно коммуникативные технологии и различные поисковые системы; самостоятельно выбирать опти</w:t>
      </w:r>
      <w:r w:rsidRPr="00E06E88">
        <w:rPr>
          <w:rFonts w:ascii="PT Astra Serif" w:hAnsi="PT Astra Serif"/>
        </w:rPr>
        <w:lastRenderedPageBreak/>
        <w:t>мальную форму представления информации (схемы, графики, диаграммы, таблицы, рисунки и другие формы); умения использовать научный язык в качестве средства работы с химической информацией; применять межпредметные (физические и математические) знаки и символы, формулы, аббревиатуры, номенклатуру, использовать и преобразовывать знаково-символические средства наглядности.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i/>
        </w:rPr>
        <w:t>Коммуникативные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Овладение коммуникативными УУД включает:</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Общение (письменная и устная коммуникация):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представлять полученные результаты познавательной деятельности в устных и письменных текстах;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публично выступать с презентацией результатов выполнения химического эксперимента (исследовательской лабораторной или практической работы, учебного проекта);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 ходе диалога и (или) дискуссии задавать вопросы по обсуждаемой теме и высказывать идеи, формулировать свои предложения относительно выполнения предложенной задачи.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Учебное сотрудничество (групповая коммуникация):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участвовать в групповых формах работы: планировать организацию совместной работы, определять свою роль, распределять задачи между членами группы;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выполнять свою часть работы, координировать свои действия с действиями других членов команды, определять критерии по оценке качества выполненной работы;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решать возникающие проблемы на основе учета общих интересов и согласования позиций, участвовать в обсуждении, обмене мнениями, «мозговом штурме» и других формах взаимодействия.</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i/>
          <w:sz w:val="28"/>
          <w:szCs w:val="28"/>
        </w:rPr>
        <w:t>Овладение регулятивными УУД включает развитие самоорганизации, самоконтроля, самокоррекции, в т.ч.: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умение решать учебные и исследовательские задачи: 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 планировать свою работу при решении учебной или исследовательской задачи;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 основе полученных результатов формулировать обобщения и выводы, прогнозировать возможное развитие процессов;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результаты: соотносить свои действия с планируемыми результатами, осуществлять самоконтроль деятельности; корректировать свою деятельность на основе самоанализа и самооценки.</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Предметные результаты освоения программы по химии основного общего образования на углубленном уровне имеют общее содержательное ядро с </w:t>
      </w:r>
      <w:r w:rsidRPr="00E06E88">
        <w:rPr>
          <w:rFonts w:ascii="PT Astra Serif" w:hAnsi="PT Astra Serif"/>
        </w:rPr>
        <w:lastRenderedPageBreak/>
        <w:t>предметными результатами базового уровня, согласованы между собой, что позволяет реализовывать углубленное изучение как в рамках отдельных классов, так и в рамках реализации индивидуальных образовательных траекторий, в т.ч. используя сетевое взаимодействие организации. По завершении реализации программы углубленного уровня обучающиеся смогут детальнее освоить материал, овладеть расширенным кругом понятий и методов, решать задачи более высокого уровня сложности.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Предметные результаты включают: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освоение обучающимися научных знаний, умений и способов действий, специфических для предметной области «Химия»;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основы научного мышления;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виды деятельности по получению нового знания, его интерпретации, преобразованию и применению в различных учебных и реальных жизненных условиях;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обеспечивают возможность успешного обучения на следующем уровне образования.</w:t>
      </w: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8 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66"/>
        </w:tabs>
        <w:spacing w:before="0" w:after="0" w:line="240" w:lineRule="auto"/>
        <w:ind w:firstLine="709"/>
        <w:rPr>
          <w:rFonts w:ascii="PT Astra Serif" w:hAnsi="PT Astra Serif"/>
          <w:i/>
        </w:rPr>
      </w:pPr>
      <w:r w:rsidRPr="00E06E88">
        <w:rPr>
          <w:rFonts w:ascii="PT Astra Serif" w:hAnsi="PT Astra Serif"/>
          <w:i/>
        </w:rPr>
        <w:t>К концу обучения в 8 классе у обучающегося будут сформированы следующие предметные результаты изучения химии на углубленным уровне: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раскрывать смысл основных химических понятий: атом, молекула, химический элемент, металл, неметалл, аллотропия,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относительная плотность газов, оксид, кислота, основание, соль, амфотерный оксид, амфотерный гидроксид,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 молярная концентрация вещества в растворе; электроотрицательность, степень окисления, окислители и восстановители, окисление и восстановление, окислительно-восстановительные реакции, метод электронного баланса; иллюстрировать взаимосвязь основных химических</w:t>
      </w:r>
      <w:r w:rsidRPr="00E06E88">
        <w:rPr>
          <w:rFonts w:ascii="PT Astra Serif" w:hAnsi="PT Astra Serif"/>
        </w:rPr>
        <w:tab/>
        <w:t>понятий и применять эти понятия при описании веществ и их превращений;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химическую символику для составления формул веществ и уравнений химических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определенному классу соединений по формулам, виды химической связи (ковалентной и ионной) в неорганических соединениях;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раскрывать смысл законов сохранения массы веществ, постоянства со</w:t>
      </w:r>
      <w:r w:rsidRPr="00E06E88">
        <w:rPr>
          <w:rFonts w:ascii="PT Astra Serif" w:hAnsi="PT Astra Serif"/>
        </w:rPr>
        <w:lastRenderedPageBreak/>
        <w:t>става, Периодического закона Д.И. Менделеева, атомно-молекулярной теории, закона Авогадро и его следствий, представлений о научных методах познания, в т.ч. экспериментальных и теоретических методах исследования веществ и изучения химических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демонстрировать понимание периодической зависимости свойств химических элементов от их положения в Периодической системе: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периоды» и «большие периоды»;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связь положения элемента в Периодической системе с распределением электронов по энергетическим уровням, подуровням и орбиталям атомов первых четырех периодов;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(описывать) физические и химические свойства простых и сложных веществ: кислорода, водорода, воды, общие химические свойства оксидов, кислот, оснований и солей, генетическую связь между ними, подтверждая примерами молекулярных уравнений соответствующих химических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описывать роль кислорода, водорода и воды в природных процессах, в живых организмах, их применение в различных отраслях промышленности, возможное использование в современных технологиях;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и прогнозировать свойства веществ в зависимости от их состава и строения, возможности протекания химических превращений в различных условиях;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вычислять относительную молекулярную и молярную массы веществ, молярную массу смеси, мольную долю химического элемента в соединении, массовую долю химического элемента по формуле соединения, находить простейшую формулу вещества по массовым или мольным долям элементов, массовую долю вещества в растворе, молярную концентрацию вещества в растворе, проводить расчеты по уравнениям химической реакции;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 - для освоения учебного содержания;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раскрывать сущность процессов окисления и восстановления, составлять уравнения простых окислительно-восстановительных реакций (методом </w:t>
      </w:r>
      <w:r w:rsidRPr="00E06E88">
        <w:rPr>
          <w:rFonts w:ascii="PT Astra Serif" w:hAnsi="PT Astra Serif"/>
        </w:rPr>
        <w:lastRenderedPageBreak/>
        <w:t>электронного баланса);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 соотносить химические знания со знаниями других учебных предметов;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соблюдать правила безопасной работы в лаборатории при использовании химической посуды и оборудования, а также правила обращения с веществами в соответствии с инструкциями выполнения лабораторных опытов и практических работ по получению и собиранию газообразных веществ (водорода и кислорода), приготовлению растворов с определенной массовой долей растворенного вещества, решению экспериментальных задач по теме «Основные классы неорганических соединений»;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демонстрировать владение основами химической грамотности, включающей умения безопасного обращения с веществами, используемыми в повседневной жизни, а также знание правил поведения в целях сбережения здоровья и окружающей среды.</w:t>
      </w: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9 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45"/>
        </w:tabs>
        <w:spacing w:before="0" w:after="0" w:line="240" w:lineRule="auto"/>
        <w:ind w:firstLine="709"/>
        <w:rPr>
          <w:rFonts w:ascii="PT Astra Serif" w:hAnsi="PT Astra Serif"/>
          <w:i/>
        </w:rPr>
      </w:pPr>
      <w:r w:rsidRPr="00E06E88">
        <w:rPr>
          <w:rFonts w:ascii="PT Astra Serif" w:hAnsi="PT Astra Serif"/>
          <w:i/>
        </w:rPr>
        <w:t>К концу обучения в 9 классе у обучающегося будут сформированы следующие предметные результаты изучения химии на углубленным уровне: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раскрывать смысл основных химических понятий: химический элемент, атом, молекула, ион, катион, анион, электроотрицательность, степень окисления, химическая реакция, тепловой эффект реакции, моль, молярный объём, раствор;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электролиты, неэлектролиты, электролитическая диссоциация, реакции ионного обмена, гидролиз солей, обратимые и необратимые реакции, окислительно-восстановительные реакции, окислитель, восстановитель, окисление и восстановление, электролиз, аллотропия, амфотерность, химическая связь (ковалентная, ионная, металлическая), межмолекулярные взаимодействия (водородная связь, силы Ван-дер-Ваальса), комплексные соединения, кристаллические решетки (примитивная кубическая, объёмно-центрированная кубическая, гранецентрированная кубическая, гексагональная плотноупакованная), коррозия металлов, сплавы; скорость химической реакции, катализ, химическое равновесие, элементы химической термодинамики как одной из теоретических основ химии; ПДК;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иллюстрировать взаимосвязь основных химических понятий и применять эти понятия при описании веществ и их превращений;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химическую символику для составления формул веществ и уравнений химических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определять валентность и степень окисления химических элементов в соединениях различного состава, принадлежность веществ к определенному классу соединений по формулам, виды химической связи (ковалентной, ионной, металлической) в неорганических соединениях, заряд иона по химической формуле, характер среды в водных растворах неорганических соединений, тип кристаллической решетки конкретного вещества;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раскрывать смысл Периодического закона Д.И. Менделеева и демонстрировать его понимание: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описывать и характеризовать табличную форму Периодической системы химических элементов: различать понятия «</w:t>
      </w:r>
      <w:r w:rsidRPr="00E06E88">
        <w:rPr>
          <w:rFonts w:ascii="PT Astra Serif" w:hAnsi="PT Astra Serif"/>
          <w:lang w:val="en-US"/>
        </w:rPr>
        <w:t>A</w:t>
      </w:r>
      <w:r w:rsidRPr="00E06E88">
        <w:rPr>
          <w:rFonts w:ascii="PT Astra Serif" w:hAnsi="PT Astra Serif"/>
        </w:rPr>
        <w:t>-группа» и «Б-группа», «малые периоды» и «большие периоды»;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связь положения элемента в Периодической системе с распределением электронов по энергетическим уровням, подуровням и орбиталям атомов первых четырех периодов;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выделять общие закономерности в изменении свойств элементов и их соединений (кислотно-основных и окислительно-восстановительных свойств оксидов и гидроксидов) в пределах малых периодов и главных подгрупп с учетом строения их атомов;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раскрывать смысл теории электролитической диссоциации, закона Гесса и его следствий, закона действующих масс, закономерностей изменения скорости химической реакции, направления смещения химического равновесия в зависимости от различных факторов;</w:t>
      </w:r>
    </w:p>
    <w:p w:rsidR="0067315E" w:rsidRPr="00E06E88" w:rsidRDefault="0067315E" w:rsidP="0067315E">
      <w:pPr>
        <w:pStyle w:val="23"/>
        <w:shd w:val="clear" w:color="auto" w:fill="auto"/>
        <w:tabs>
          <w:tab w:val="left" w:pos="8843"/>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агрегатному состоянию реагентов, по изменению степеней окисления химических элементов, по обратимости, по участию катализатора);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(описывать) общие химические свойства веществ различных классов неорганических соединений, подтверждая это описание примерами молекулярных и ионных уравнений соответствующих химических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составлять уравнения: электролитической диссоциации кислот, щелочей и солей; полные и сокращенные уравнения реакций ионного обмена; реакций, подтверждающих существование генетической связи между веществами различных классов;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раскрывать сущность процессов гидролиза солей посредством составления кратких ионных и молекулярных уравнений реакций, сущность окислительно-восстановительных реакций посредством составления электронного баланса этих реакций;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предсказывать характер среды в водных растворах солей;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(описывать) физические и химические свойства простых веществ (кислород, озон, графит, алмаз, кремний, бор, азот, фосфор, сера, хлор, натрий, калий, магний, кальций, алюминий, железо, медь, цинк, серебро) и образованных ими сложных веществ, в т.ч. их водных растворов (аммиак, хлороводород, сероводород, оксиды углерода (II, IV), кремния (IV), азота (</w:t>
      </w:r>
      <w:r w:rsidRPr="00E06E88">
        <w:rPr>
          <w:rFonts w:ascii="PT Astra Serif" w:hAnsi="PT Astra Serif"/>
          <w:lang w:val="en-US"/>
        </w:rPr>
        <w:t>I</w:t>
      </w:r>
      <w:r w:rsidRPr="00E06E88">
        <w:rPr>
          <w:rFonts w:ascii="PT Astra Serif" w:hAnsi="PT Astra Serif"/>
        </w:rPr>
        <w:t xml:space="preserve">, II, </w:t>
      </w:r>
      <w:r w:rsidRPr="00E06E88">
        <w:rPr>
          <w:rFonts w:ascii="PT Astra Serif" w:hAnsi="PT Astra Serif"/>
          <w:lang w:val="en-US"/>
        </w:rPr>
        <w:t>III</w:t>
      </w:r>
      <w:r w:rsidRPr="00E06E88">
        <w:rPr>
          <w:rFonts w:ascii="PT Astra Serif" w:hAnsi="PT Astra Serif"/>
        </w:rPr>
        <w:t>, IV, V) и фосфора (</w:t>
      </w:r>
      <w:r w:rsidRPr="00E06E88">
        <w:rPr>
          <w:rFonts w:ascii="PT Astra Serif" w:hAnsi="PT Astra Serif"/>
          <w:lang w:val="en-US"/>
        </w:rPr>
        <w:t>III</w:t>
      </w:r>
      <w:r w:rsidRPr="00E06E88">
        <w:rPr>
          <w:rFonts w:ascii="PT Astra Serif" w:hAnsi="PT Astra Serif"/>
        </w:rPr>
        <w:t xml:space="preserve">, V), серы (IV, VI), сернистая, серная, азотная, фосфорная, угольная, кремниевая кислоты, оксиды и гидроксиды металлов </w:t>
      </w:r>
      <w:r w:rsidRPr="00E06E88">
        <w:rPr>
          <w:rFonts w:ascii="PT Astra Serif" w:hAnsi="PT Astra Serif"/>
          <w:lang w:val="en-US"/>
        </w:rPr>
        <w:t>IA</w:t>
      </w:r>
      <w:r w:rsidRPr="00E06E88">
        <w:rPr>
          <w:rFonts w:ascii="PT Astra Serif" w:hAnsi="PT Astra Serif"/>
        </w:rPr>
        <w:t>-</w:t>
      </w:r>
      <w:r w:rsidRPr="00E06E88">
        <w:rPr>
          <w:rFonts w:ascii="PT Astra Serif" w:hAnsi="PT Astra Serif"/>
          <w:lang w:val="en-US"/>
        </w:rPr>
        <w:t>IIA</w:t>
      </w:r>
      <w:r w:rsidRPr="00E06E88">
        <w:rPr>
          <w:rFonts w:ascii="PT Astra Serif" w:hAnsi="PT Astra Serif"/>
        </w:rPr>
        <w:t>-групп, алюминия, меди (II), цинка, железа (II и III));</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пояснять состав, отдельные способы получения и свойства сложных веществ (кислородсодержащие кислоты хлора, азотистая, борная, уксусная кислоты и их соли, галогениды кремния (IV) и фосфора (III и V), оксид и гидрок</w:t>
      </w:r>
      <w:r w:rsidRPr="00E06E88">
        <w:rPr>
          <w:rFonts w:ascii="PT Astra Serif" w:hAnsi="PT Astra Serif"/>
        </w:rPr>
        <w:lastRenderedPageBreak/>
        <w:t>сид хрома (III), перманганат калия;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описывать роль важнейших изучаемых веществ в природных процессах, влияние на живые организмы, применение в различных отраслях экономики, использование для создания современных материалов и технологий;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проводить реакции, подтверждающие качественный состав различных веществ, распознавать опытным путем содержащиеся в водных растворах ионы: хлорид-, бромид-, иодид-, сульфат-, фосфат-, карбонат-, силикат-, сульфит-, сульфид-, нитрат- и нитрит-ионы, гидроксид-ионы, катионы аммония, магния, кальция, алюминия, железа (2+) и железа (3+), меди (2+), цинка;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и прогнозировать свойства важнейших изучаемых веществ в зависимости от их состава и строения, применение веществ в зависимости от их свойств, возможность протекания химических превращений в различных условиях на основе рассмотренных элементов химической кинетики и термодинамики;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мольную долю химического элемента в соединении, молярную концентрацию вещества в растворе, находить простейшую формулу вещества по массовым или мольным долям элементов, проводить расчеты по уравнениям химических реакций с учетом недостатка одного из реагентов, практического выхода продукта, значения теплового эффекта реакции, определять состав смесей;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соблюдать правила безопасной работы в лаборатории при использовании химической посуды и оборудования, а также правила обращения с веществами в соответствии с инструкциями выполнения лабораторных опытов и практических работ по получению и собиранию газообразных веществ (аммиака и углекислого газа) и решению экспериментальных задач по темам курса, представлять результаты эксперимента в форме выводов, доказательств, графиков, таблиц и выявлять эмпирические закономерности;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применять основные операции мыслительной деятельности (анализ и синтез, сравнение, обобщение, систематизацию, выявление причинно-следственных связей) при изучении свойств веществ и химических реакций, владеть естественно</w:t>
      </w:r>
      <w:r w:rsidRPr="00E06E88">
        <w:rPr>
          <w:rFonts w:ascii="PT Astra Serif" w:hAnsi="PT Astra Serif"/>
        </w:rPr>
        <w:softHyphen/>
        <w:t>научными методами познания (наблюдение, измерение, моделирование, эксперимент (реальный и мысленный);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применять правила безопасного обращения с веществами, используемыми в повседневной жизни, правила поведения в целях сбережения здоровья и окружающей природной среды, понимать вред (опасность) воздействия на живые организмы определенных веществ, пояснять на примерах способы уменьшения и предотвращения их вредного воздействия, значение жиров, белков, углеводов для организма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использовать полученные представления о сферах профессиональной деятельности, связанных с наукой и современными технологиями, как основу для профессиональной ориентации и для осознанного выбора химии как профильного предмета при продолжении обучения на уровне среднего общего об</w:t>
      </w:r>
      <w:r w:rsidRPr="00E06E88">
        <w:rPr>
          <w:rFonts w:ascii="PT Astra Serif" w:hAnsi="PT Astra Serif"/>
        </w:rPr>
        <w:lastRenderedPageBreak/>
        <w:t>разования;</w:t>
      </w:r>
    </w:p>
    <w:p w:rsidR="0067315E" w:rsidRPr="00E06E88" w:rsidRDefault="0067315E" w:rsidP="0067315E">
      <w:pPr>
        <w:rPr>
          <w:rFonts w:ascii="PT Astra Serif" w:hAnsi="PT Astra Serif" w:cs="Times New Roman"/>
          <w:sz w:val="28"/>
          <w:szCs w:val="28"/>
        </w:rPr>
      </w:pPr>
      <w:r w:rsidRPr="00E06E88">
        <w:rPr>
          <w:rFonts w:ascii="PT Astra Serif" w:hAnsi="PT Astra Serif" w:cs="Times New Roman"/>
          <w:sz w:val="28"/>
          <w:szCs w:val="28"/>
        </w:rPr>
        <w:t>- участвовать во внеурочной проектно-исследовательской деятельности химической и химико-экологической направленности, приобрести опыт проведения учебных исследований в условиях образовательных организаций, а также организаций (центров) дополнительного образования детей.</w:t>
      </w:r>
    </w:p>
    <w:p w:rsidR="0067315E" w:rsidRPr="00E06E88" w:rsidRDefault="0067315E" w:rsidP="0067315E">
      <w:pPr>
        <w:rPr>
          <w:rFonts w:ascii="PT Astra Serif" w:hAnsi="PT Astra Serif"/>
          <w:b/>
          <w:sz w:val="28"/>
          <w:szCs w:val="28"/>
        </w:rPr>
      </w:pPr>
      <w:r w:rsidRPr="00E06E88">
        <w:rPr>
          <w:rFonts w:ascii="PT Astra Serif" w:hAnsi="PT Astra Serif" w:cs="Times New Roman"/>
          <w:b/>
          <w:sz w:val="28"/>
          <w:szCs w:val="28"/>
        </w:rPr>
        <w:br w:type="page"/>
      </w:r>
      <w:r w:rsidRPr="00E06E88">
        <w:rPr>
          <w:rFonts w:ascii="PT Astra Serif" w:hAnsi="PT Astra Serif" w:cs="Times New Roman"/>
          <w:b/>
          <w:sz w:val="28"/>
          <w:szCs w:val="28"/>
        </w:rPr>
        <w:lastRenderedPageBreak/>
        <w:t>2.1.20. </w:t>
      </w:r>
      <w:r w:rsidRPr="00E06E88">
        <w:rPr>
          <w:rFonts w:ascii="PT Astra Serif" w:hAnsi="PT Astra Serif"/>
          <w:b/>
          <w:sz w:val="28"/>
          <w:szCs w:val="28"/>
        </w:rPr>
        <w:t>РАБОЧАЯ ПРОГРАММА УЧЕБНОГО ПРЕДМЕТА «БИОЛОГИЯ»</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«Биология» (базовый уровень) составлена в соответствии с ФГОС ООО и Федеральной рабочей программой учебного предмета «Биология» (базовый уровень) Федеральной образовательной программы ООО.</w:t>
      </w:r>
    </w:p>
    <w:p w:rsidR="0067315E" w:rsidRPr="00E06E88" w:rsidRDefault="0067315E" w:rsidP="0067315E">
      <w:pPr>
        <w:pStyle w:val="23"/>
        <w:shd w:val="clear" w:color="auto" w:fill="auto"/>
        <w:tabs>
          <w:tab w:val="left" w:pos="1527"/>
        </w:tabs>
        <w:spacing w:before="0" w:after="0" w:line="240" w:lineRule="auto"/>
        <w:ind w:firstLine="709"/>
        <w:rPr>
          <w:rFonts w:ascii="PT Astra Serif" w:hAnsi="PT Astra Serif"/>
        </w:rPr>
      </w:pPr>
      <w:r w:rsidRPr="00E06E88">
        <w:rPr>
          <w:rFonts w:ascii="PT Astra Serif" w:hAnsi="PT Astra Serif"/>
        </w:rPr>
        <w:t>Рабочая программа по учебному предмету «Биология»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rsidR="0067315E" w:rsidRPr="00E06E88" w:rsidRDefault="0067315E" w:rsidP="0067315E">
      <w:pPr>
        <w:pStyle w:val="23"/>
        <w:shd w:val="clear" w:color="auto" w:fill="auto"/>
        <w:tabs>
          <w:tab w:val="left" w:pos="1527"/>
        </w:tabs>
        <w:spacing w:before="0" w:after="0" w:line="240" w:lineRule="auto"/>
        <w:ind w:firstLine="709"/>
        <w:rPr>
          <w:rFonts w:ascii="PT Astra Serif" w:hAnsi="PT Astra Serif"/>
        </w:rPr>
      </w:pPr>
    </w:p>
    <w:p w:rsidR="0067315E" w:rsidRPr="00E06E88" w:rsidRDefault="0067315E" w:rsidP="0067315E">
      <w:pPr>
        <w:rPr>
          <w:rFonts w:ascii="PT Astra Serif" w:hAnsi="PT Astra Serif"/>
          <w:b/>
          <w:sz w:val="28"/>
          <w:szCs w:val="28"/>
        </w:rPr>
      </w:pPr>
      <w:r w:rsidRPr="00E06E88">
        <w:rPr>
          <w:rFonts w:ascii="PT Astra Serif" w:hAnsi="PT Astra Serif"/>
          <w:b/>
          <w:sz w:val="28"/>
          <w:szCs w:val="28"/>
        </w:rPr>
        <w:t>1) ПОЯСНИТЕЛЬНАЯ ЗАПИСКА</w:t>
      </w:r>
    </w:p>
    <w:p w:rsidR="0067315E" w:rsidRPr="00E06E88" w:rsidRDefault="0067315E" w:rsidP="0067315E">
      <w:pPr>
        <w:pStyle w:val="23"/>
        <w:shd w:val="clear" w:color="auto" w:fill="auto"/>
        <w:tabs>
          <w:tab w:val="left" w:pos="1748"/>
        </w:tabs>
        <w:spacing w:before="0" w:after="0" w:line="240" w:lineRule="auto"/>
        <w:ind w:firstLine="709"/>
        <w:rPr>
          <w:rFonts w:ascii="PT Astra Serif" w:hAnsi="PT Astra Serif"/>
        </w:rPr>
      </w:pPr>
      <w:r w:rsidRPr="00E06E88">
        <w:rPr>
          <w:rFonts w:ascii="PT Astra Serif" w:hAnsi="PT Astra Serif"/>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67315E" w:rsidRPr="00E06E88" w:rsidRDefault="0067315E" w:rsidP="0067315E">
      <w:pPr>
        <w:pStyle w:val="23"/>
        <w:shd w:val="clear" w:color="auto" w:fill="auto"/>
        <w:tabs>
          <w:tab w:val="left" w:pos="1753"/>
        </w:tabs>
        <w:spacing w:before="0" w:after="0" w:line="240" w:lineRule="auto"/>
        <w:ind w:firstLine="709"/>
        <w:rPr>
          <w:rFonts w:ascii="PT Astra Serif" w:hAnsi="PT Astra Serif"/>
        </w:rPr>
      </w:pPr>
      <w:r w:rsidRPr="00E06E88">
        <w:rPr>
          <w:rFonts w:ascii="PT Astra Serif" w:hAnsi="PT Astra Serif"/>
        </w:rPr>
        <w:t>Программа по биологии направлена на формирование естественно</w:t>
      </w:r>
      <w:r w:rsidRPr="00E06E88">
        <w:rPr>
          <w:rFonts w:ascii="PT Astra Serif" w:hAnsi="PT Astra Serif"/>
        </w:rPr>
        <w:softHyphen/>
        <w:t>научной грамотности обучающихся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w:t>
      </w:r>
    </w:p>
    <w:p w:rsidR="0067315E" w:rsidRPr="00E06E88" w:rsidRDefault="0067315E" w:rsidP="0067315E">
      <w:pPr>
        <w:pStyle w:val="23"/>
        <w:shd w:val="clear" w:color="auto" w:fill="auto"/>
        <w:tabs>
          <w:tab w:val="left" w:pos="1748"/>
        </w:tabs>
        <w:spacing w:before="0" w:after="0" w:line="240" w:lineRule="auto"/>
        <w:ind w:firstLine="709"/>
        <w:rPr>
          <w:rFonts w:ascii="PT Astra Serif" w:hAnsi="PT Astra Serif"/>
        </w:rPr>
      </w:pPr>
      <w:r w:rsidRPr="00E06E88">
        <w:rPr>
          <w:rFonts w:ascii="PT Astra Serif" w:hAnsi="PT Astra Serif"/>
        </w:rPr>
        <w:t>Программа по биологии включает распределение содержания учебного материала по классам,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rsidR="0067315E" w:rsidRPr="00E06E88" w:rsidRDefault="0067315E" w:rsidP="0067315E">
      <w:pPr>
        <w:pStyle w:val="23"/>
        <w:shd w:val="clear" w:color="auto" w:fill="auto"/>
        <w:tabs>
          <w:tab w:val="left" w:pos="1753"/>
        </w:tabs>
        <w:spacing w:before="0" w:after="0" w:line="240" w:lineRule="auto"/>
        <w:ind w:firstLine="709"/>
        <w:rPr>
          <w:rFonts w:ascii="PT Astra Serif" w:hAnsi="PT Astra Serif"/>
        </w:rPr>
      </w:pPr>
      <w:r w:rsidRPr="00E06E88">
        <w:rPr>
          <w:rFonts w:ascii="PT Astra Serif" w:hAnsi="PT Astra Serif"/>
        </w:rPr>
        <w:t>Программа по биологии разработана с целью оказания методической помощи учителю в создании рабочей программы по учебному предмету.</w:t>
      </w:r>
    </w:p>
    <w:p w:rsidR="0067315E" w:rsidRPr="00E06E88" w:rsidRDefault="0067315E" w:rsidP="0067315E">
      <w:pPr>
        <w:pStyle w:val="23"/>
        <w:shd w:val="clear" w:color="auto" w:fill="auto"/>
        <w:tabs>
          <w:tab w:val="left" w:pos="1753"/>
        </w:tabs>
        <w:spacing w:before="0" w:after="0" w:line="240" w:lineRule="auto"/>
        <w:ind w:firstLine="709"/>
        <w:rPr>
          <w:rFonts w:ascii="PT Astra Serif" w:hAnsi="PT Astra Serif"/>
        </w:rPr>
      </w:pPr>
      <w:r w:rsidRPr="00E06E88">
        <w:rPr>
          <w:rFonts w:ascii="PT Astra Serif" w:hAnsi="PT Astra Serif"/>
        </w:rPr>
        <w:t>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rsidR="0067315E" w:rsidRPr="00E06E88" w:rsidRDefault="0067315E" w:rsidP="0067315E">
      <w:pPr>
        <w:pStyle w:val="23"/>
        <w:shd w:val="clear" w:color="auto" w:fill="auto"/>
        <w:tabs>
          <w:tab w:val="left" w:pos="1753"/>
        </w:tabs>
        <w:spacing w:before="0" w:after="0" w:line="240" w:lineRule="auto"/>
        <w:ind w:firstLine="709"/>
        <w:rPr>
          <w:rFonts w:ascii="PT Astra Serif" w:hAnsi="PT Astra Serif"/>
        </w:rPr>
      </w:pPr>
      <w:r w:rsidRPr="00E06E88">
        <w:rPr>
          <w:rFonts w:ascii="PT Astra Serif" w:hAnsi="PT Astra Serif"/>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67315E" w:rsidRPr="00E06E88" w:rsidRDefault="0067315E" w:rsidP="0067315E">
      <w:pPr>
        <w:pStyle w:val="23"/>
        <w:shd w:val="clear" w:color="auto" w:fill="auto"/>
        <w:tabs>
          <w:tab w:val="left" w:pos="1763"/>
        </w:tabs>
        <w:spacing w:before="0" w:after="0" w:line="240" w:lineRule="auto"/>
        <w:ind w:firstLine="709"/>
        <w:rPr>
          <w:rFonts w:ascii="PT Astra Serif" w:hAnsi="PT Astra Serif"/>
        </w:rPr>
      </w:pPr>
      <w:r w:rsidRPr="00E06E88">
        <w:rPr>
          <w:rFonts w:ascii="PT Astra Serif" w:hAnsi="PT Astra Serif"/>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rsidR="0067315E" w:rsidRPr="00E06E88" w:rsidRDefault="0067315E" w:rsidP="0067315E">
      <w:pPr>
        <w:pStyle w:val="23"/>
        <w:shd w:val="clear" w:color="auto" w:fill="auto"/>
        <w:tabs>
          <w:tab w:val="left" w:pos="1763"/>
        </w:tabs>
        <w:spacing w:before="0" w:after="0" w:line="240" w:lineRule="auto"/>
        <w:ind w:firstLine="709"/>
        <w:rPr>
          <w:rFonts w:ascii="PT Astra Serif" w:hAnsi="PT Astra Serif"/>
          <w:b/>
        </w:rPr>
      </w:pPr>
      <w:r w:rsidRPr="00E06E88">
        <w:rPr>
          <w:rFonts w:ascii="PT Astra Serif" w:hAnsi="PT Astra Serif"/>
          <w:b/>
        </w:rPr>
        <w:t>Целями изучения биологии на уровне основного общего образования являются: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системы знаний о признаках и процессах жизнедеятельности биологических систем разного уровня организации;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формирование системы знаний об особенностях строения, жизнедеятельности организма человека, условиях сохранения его здоровья;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умений применять методы биологической науки для изучения биологических систем, в т.ч. организма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экологической культуры в целях сохранения собственного здоровья и охраны окружающей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Достижение целей программы по биологии обеспечивается решением следующих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освоение приёмов работы с биологической информацией, в т.ч. о современных достижениях в области биологии, её анализ и критическое оценивание;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воспитание биологически и экологически грамотной личности, готовой к сохранению собственного здоровья и охраны окружающей среды.</w:t>
      </w:r>
    </w:p>
    <w:p w:rsidR="0067315E" w:rsidRPr="00E06E88" w:rsidRDefault="0067315E" w:rsidP="0067315E">
      <w:pPr>
        <w:pStyle w:val="23"/>
        <w:shd w:val="clear" w:color="auto" w:fill="auto"/>
        <w:spacing w:before="0" w:after="0" w:line="240" w:lineRule="auto"/>
        <w:ind w:firstLine="709"/>
        <w:rPr>
          <w:rFonts w:ascii="PT Astra Serif" w:hAnsi="PT Astra Serif"/>
          <w:b/>
          <w:i/>
        </w:rPr>
      </w:pP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i/>
        </w:rPr>
        <w:t>Место учебного предмета «Биологии» в учебном плане</w:t>
      </w:r>
    </w:p>
    <w:p w:rsidR="0067315E" w:rsidRPr="00B7025B" w:rsidRDefault="0067315E" w:rsidP="0067315E">
      <w:pPr>
        <w:pStyle w:val="23"/>
        <w:shd w:val="clear" w:color="auto" w:fill="auto"/>
        <w:spacing w:before="0" w:after="0" w:line="240" w:lineRule="auto"/>
        <w:ind w:firstLine="709"/>
        <w:rPr>
          <w:rFonts w:ascii="PT Astra Serif" w:hAnsi="PT Astra Serif"/>
        </w:rPr>
      </w:pPr>
      <w:r w:rsidRPr="00B7025B">
        <w:rPr>
          <w:rFonts w:ascii="PT Astra Serif" w:hAnsi="PT Astra Serif"/>
        </w:rPr>
        <w:t xml:space="preserve">Общее число часов, рекомендованных для изучения биологии, -238 часов: </w:t>
      </w:r>
    </w:p>
    <w:p w:rsidR="0067315E" w:rsidRPr="00B7025B" w:rsidRDefault="0067315E" w:rsidP="0067315E">
      <w:pPr>
        <w:pStyle w:val="23"/>
        <w:shd w:val="clear" w:color="auto" w:fill="auto"/>
        <w:spacing w:before="0" w:after="0" w:line="240" w:lineRule="auto"/>
        <w:ind w:firstLine="709"/>
        <w:rPr>
          <w:rFonts w:ascii="PT Astra Serif" w:hAnsi="PT Astra Serif"/>
        </w:rPr>
      </w:pPr>
      <w:r w:rsidRPr="00B7025B">
        <w:rPr>
          <w:rFonts w:ascii="PT Astra Serif" w:hAnsi="PT Astra Serif"/>
        </w:rPr>
        <w:t xml:space="preserve">в 5 классе - 34 часа (1 час в неделю), </w:t>
      </w:r>
    </w:p>
    <w:p w:rsidR="0067315E" w:rsidRPr="00B7025B" w:rsidRDefault="0067315E" w:rsidP="0067315E">
      <w:pPr>
        <w:pStyle w:val="23"/>
        <w:shd w:val="clear" w:color="auto" w:fill="auto"/>
        <w:spacing w:before="0" w:after="0" w:line="240" w:lineRule="auto"/>
        <w:ind w:firstLine="709"/>
        <w:rPr>
          <w:rFonts w:ascii="PT Astra Serif" w:hAnsi="PT Astra Serif"/>
        </w:rPr>
      </w:pPr>
      <w:r w:rsidRPr="00B7025B">
        <w:rPr>
          <w:rFonts w:ascii="PT Astra Serif" w:hAnsi="PT Astra Serif"/>
        </w:rPr>
        <w:t xml:space="preserve">в 6 классе - 34 часа (1 час в неделю), </w:t>
      </w:r>
    </w:p>
    <w:p w:rsidR="0067315E" w:rsidRPr="00B7025B" w:rsidRDefault="0067315E" w:rsidP="0067315E">
      <w:pPr>
        <w:pStyle w:val="23"/>
        <w:shd w:val="clear" w:color="auto" w:fill="auto"/>
        <w:spacing w:before="0" w:after="0" w:line="240" w:lineRule="auto"/>
        <w:ind w:firstLine="709"/>
        <w:rPr>
          <w:rFonts w:ascii="PT Astra Serif" w:hAnsi="PT Astra Serif"/>
        </w:rPr>
      </w:pPr>
      <w:r w:rsidRPr="00B7025B">
        <w:rPr>
          <w:rFonts w:ascii="PT Astra Serif" w:hAnsi="PT Astra Serif"/>
        </w:rPr>
        <w:t xml:space="preserve">в 7 классе - 34 часа (1 час в неделю), </w:t>
      </w:r>
    </w:p>
    <w:p w:rsidR="0067315E" w:rsidRPr="00B7025B" w:rsidRDefault="0067315E" w:rsidP="0067315E">
      <w:pPr>
        <w:pStyle w:val="23"/>
        <w:shd w:val="clear" w:color="auto" w:fill="auto"/>
        <w:spacing w:before="0" w:after="0" w:line="240" w:lineRule="auto"/>
        <w:ind w:firstLine="709"/>
        <w:rPr>
          <w:rFonts w:ascii="PT Astra Serif" w:hAnsi="PT Astra Serif"/>
        </w:rPr>
      </w:pPr>
      <w:r w:rsidRPr="00B7025B">
        <w:rPr>
          <w:rFonts w:ascii="PT Astra Serif" w:hAnsi="PT Astra Serif"/>
        </w:rPr>
        <w:t xml:space="preserve">в 8 классе - 68 часов (2 часа в неделю), </w:t>
      </w:r>
    </w:p>
    <w:p w:rsidR="0067315E" w:rsidRPr="00B7025B" w:rsidRDefault="0067315E" w:rsidP="0067315E">
      <w:pPr>
        <w:pStyle w:val="23"/>
        <w:shd w:val="clear" w:color="auto" w:fill="auto"/>
        <w:spacing w:before="0" w:after="0" w:line="240" w:lineRule="auto"/>
        <w:ind w:firstLine="709"/>
        <w:rPr>
          <w:rFonts w:ascii="PT Astra Serif" w:hAnsi="PT Astra Serif"/>
        </w:rPr>
      </w:pPr>
      <w:r w:rsidRPr="00B7025B">
        <w:rPr>
          <w:rFonts w:ascii="PT Astra Serif" w:hAnsi="PT Astra Serif"/>
        </w:rPr>
        <w:t>в 9 классе - 68 часов (2 часа в неделю).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67315E" w:rsidRPr="00E06E88" w:rsidRDefault="0067315E" w:rsidP="0067315E">
      <w:pPr>
        <w:rPr>
          <w:rFonts w:ascii="PT Astra Serif" w:hAnsi="PT Astra Serif" w:cs="Times New Roman"/>
          <w:b/>
          <w:sz w:val="28"/>
          <w:szCs w:val="28"/>
          <w:lang w:eastAsia="en-US"/>
        </w:rPr>
      </w:pPr>
    </w:p>
    <w:p w:rsidR="0067315E" w:rsidRPr="00E06E88" w:rsidRDefault="0067315E" w:rsidP="0067315E">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ПРЕДМЕТА «БИОЛОГИЯ»</w:t>
      </w:r>
    </w:p>
    <w:p w:rsidR="0067315E" w:rsidRPr="00E06E88" w:rsidRDefault="0067315E" w:rsidP="0067315E">
      <w:pPr>
        <w:rPr>
          <w:rFonts w:ascii="PT Astra Serif" w:hAnsi="PT Astra Serif" w:cs="Times New Roman"/>
          <w:b/>
          <w:sz w:val="28"/>
          <w:szCs w:val="28"/>
        </w:rPr>
      </w:pPr>
    </w:p>
    <w:p w:rsidR="0067315E" w:rsidRPr="00E06E88" w:rsidRDefault="0067315E" w:rsidP="0067315E">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5 КЛАССЕ</w:t>
      </w:r>
    </w:p>
    <w:p w:rsidR="0067315E" w:rsidRPr="00E06E88" w:rsidRDefault="0067315E" w:rsidP="0067315E">
      <w:pPr>
        <w:pStyle w:val="23"/>
        <w:shd w:val="clear" w:color="auto" w:fill="auto"/>
        <w:tabs>
          <w:tab w:val="left" w:pos="1786"/>
        </w:tabs>
        <w:spacing w:before="0" w:after="0" w:line="240" w:lineRule="auto"/>
        <w:ind w:left="709"/>
        <w:rPr>
          <w:rFonts w:ascii="PT Astra Serif" w:hAnsi="PT Astra Serif"/>
          <w:b/>
        </w:rPr>
      </w:pPr>
      <w:r w:rsidRPr="00E06E88">
        <w:rPr>
          <w:rFonts w:ascii="PT Astra Serif" w:hAnsi="PT Astra Serif"/>
          <w:b/>
        </w:rPr>
        <w:t>Биология - наука о живой природе.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Понятие о жизни. Признаки живого (клеточное строение, питание, дыхание, выделение, рост и другие признаки). Объекты живой и неживой природы, </w:t>
      </w:r>
      <w:r w:rsidRPr="00E06E88">
        <w:rPr>
          <w:rFonts w:ascii="PT Astra Serif" w:hAnsi="PT Astra Serif"/>
        </w:rPr>
        <w:lastRenderedPageBreak/>
        <w:t>их сравнение. Живая и неживая природа - единое целое.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Кабинет биологии. Правила поведения и работы в кабинете с биологическими приборами и инструментами.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67315E" w:rsidRPr="00E06E88" w:rsidRDefault="0067315E" w:rsidP="0067315E">
      <w:pPr>
        <w:pStyle w:val="23"/>
        <w:shd w:val="clear" w:color="auto" w:fill="auto"/>
        <w:tabs>
          <w:tab w:val="left" w:pos="1792"/>
        </w:tabs>
        <w:spacing w:before="0" w:after="0" w:line="240" w:lineRule="auto"/>
        <w:ind w:left="709"/>
        <w:rPr>
          <w:rFonts w:ascii="PT Astra Serif" w:hAnsi="PT Astra Serif"/>
          <w:b/>
        </w:rPr>
      </w:pPr>
      <w:r w:rsidRPr="00E06E88">
        <w:rPr>
          <w:rFonts w:ascii="PT Astra Serif" w:hAnsi="PT Astra Serif"/>
          <w:b/>
        </w:rPr>
        <w:t>Методы изучения живой природы.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лабораторного оборудования: термометры, весы, чашки Петри, пробирки, мензурки. Правила работы с оборудованием в школьном кабинете.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Ознакомление с устройством лупы, светового микроскопа, правила работы с ними.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Экскурсии или видеоэкскурсии.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Овладение методами изучения живой природы - наблюдением и экспериментом.</w:t>
      </w:r>
    </w:p>
    <w:p w:rsidR="0067315E" w:rsidRPr="00E06E88" w:rsidRDefault="0067315E" w:rsidP="0067315E">
      <w:pPr>
        <w:pStyle w:val="23"/>
        <w:shd w:val="clear" w:color="auto" w:fill="auto"/>
        <w:tabs>
          <w:tab w:val="left" w:pos="1796"/>
        </w:tabs>
        <w:spacing w:before="0" w:after="0" w:line="240" w:lineRule="auto"/>
        <w:ind w:left="709"/>
        <w:rPr>
          <w:rFonts w:ascii="PT Astra Serif" w:hAnsi="PT Astra Serif"/>
          <w:b/>
        </w:rPr>
      </w:pPr>
      <w:r w:rsidRPr="00E06E88">
        <w:rPr>
          <w:rFonts w:ascii="PT Astra Serif" w:hAnsi="PT Astra Serif"/>
          <w:b/>
        </w:rPr>
        <w:t>Организмы - тела живой природы.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 Строение клетки под световым микроскопом: клеточная оболочка, цитоплазма, ядро.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Одноклеточные и многоклеточные организмы. Клетки, ткани, органы, системы органов.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Жизнедеятельность организмов. Особенности строения и процессов жизнедеятельности у растений, животных, бактерий и грибов.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Свойства организмов: питание, дыхание, выделение, движение, размножение, развитие, раздражимость, приспособленность. Организм - единое целое.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Разнообразие организмов и их классификация (таксоны в биологии: царства, типы (отделы), классы, отряды (порядки), семейства, роды, виды. Бакте</w:t>
      </w:r>
      <w:r w:rsidRPr="00E06E88">
        <w:rPr>
          <w:rFonts w:ascii="PT Astra Serif" w:hAnsi="PT Astra Serif"/>
        </w:rPr>
        <w:lastRenderedPageBreak/>
        <w:t>рии и вирусы как формы жизни. Значение бактерий и вирусов в природе и в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клеток кожицы чешуи лука под лупой и микроскопом (на примере самостоятельно приготовленного микропрепарата).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Ознакомление с принципами систематики организмов.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за потреблением воды растением.</w:t>
      </w:r>
    </w:p>
    <w:p w:rsidR="0067315E" w:rsidRPr="00E06E88" w:rsidRDefault="0067315E" w:rsidP="0067315E">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Организмы и среда обитания.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Выявление приспособлений организмов к среде обитания (на конкретных примерах).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Экскурсии или видеоэкскурсии.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Растительный и животный мир родного края (краеведение).</w:t>
      </w:r>
    </w:p>
    <w:p w:rsidR="0067315E" w:rsidRPr="00E06E88" w:rsidRDefault="0067315E" w:rsidP="0067315E">
      <w:pPr>
        <w:pStyle w:val="23"/>
        <w:shd w:val="clear" w:color="auto" w:fill="auto"/>
        <w:tabs>
          <w:tab w:val="left" w:pos="1819"/>
        </w:tabs>
        <w:spacing w:before="0" w:after="0" w:line="240" w:lineRule="auto"/>
        <w:ind w:left="709"/>
        <w:rPr>
          <w:rFonts w:ascii="PT Astra Serif" w:hAnsi="PT Astra Serif"/>
          <w:b/>
        </w:rPr>
      </w:pPr>
      <w:r w:rsidRPr="00E06E88">
        <w:rPr>
          <w:rFonts w:ascii="PT Astra Serif" w:hAnsi="PT Astra Serif"/>
          <w:b/>
        </w:rPr>
        <w:t>Природные сообщества.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природном сообществе. Взаимосвязи организмов в природных сообществах. Пищевые связи в сообществах. Пищевые звенья, цепи и сети 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Природные зоны Земли, их обитатели. Флора и фауна природных зон. Ландшафты: природные и культурные.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искусственных сообществ и их обитателей (на примере аквариума и других искусственных сообществ).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Экскурсии или видеоэкскурсии.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природных сообществ (на примере леса, озера, пруда, луга и других природных сообществ.).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сезонных явлений в жизни природных сообществ.</w:t>
      </w:r>
    </w:p>
    <w:p w:rsidR="0067315E" w:rsidRPr="00E06E88" w:rsidRDefault="0067315E" w:rsidP="0067315E">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Живая природа и человек.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lastRenderedPageBreak/>
        <w:t>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Проведение акции по уборке мусора в ближайшем лесу, парке, сквере или на пришкольной территории.</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6 КЛАССЕ</w:t>
      </w:r>
    </w:p>
    <w:p w:rsidR="0067315E" w:rsidRPr="00E06E88" w:rsidRDefault="0067315E" w:rsidP="0067315E">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Растительный организм.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Ботаника - наука о растениях. Разделы ботаники. Связь ботаники с другими науками и техникой. Общие признаки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Разнообразие растений. Уровни организации растительного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Высшие и низшие растения. Споровые и семенные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Органы и системы органов растений. Строение органов растительного организма, их роль и связь между собой.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микроскопического строения листа водного растения элодеи. Изучение строения растительных тканей (использование микропрепаратов). 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Обнаружение неорганических и органических веществ в растении.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Экскурсии или видеоэкскурсии.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Ознакомление в природе с цветковыми растениями.</w:t>
      </w:r>
    </w:p>
    <w:p w:rsidR="0067315E" w:rsidRPr="00E06E88" w:rsidRDefault="0067315E" w:rsidP="0067315E">
      <w:pPr>
        <w:pStyle w:val="23"/>
        <w:shd w:val="clear" w:color="auto" w:fill="auto"/>
        <w:tabs>
          <w:tab w:val="left" w:pos="1959"/>
        </w:tabs>
        <w:spacing w:before="0" w:after="0" w:line="240" w:lineRule="auto"/>
        <w:ind w:left="709"/>
        <w:rPr>
          <w:rFonts w:ascii="PT Astra Serif" w:hAnsi="PT Astra Serif"/>
          <w:b/>
        </w:rPr>
      </w:pPr>
      <w:r w:rsidRPr="00E06E88">
        <w:rPr>
          <w:rFonts w:ascii="PT Astra Serif" w:hAnsi="PT Astra Serif"/>
          <w:b/>
        </w:rPr>
        <w:t>Строение и многообразие покрытосеменных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семян.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и разнообразие цветков. Соцветия. Плоды.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w:t>
      </w:r>
      <w:r w:rsidRPr="00E06E88">
        <w:rPr>
          <w:rFonts w:ascii="PT Astra Serif" w:hAnsi="PT Astra Serif"/>
        </w:rPr>
        <w:lastRenderedPageBreak/>
        <w:t xml:space="preserve">зование плодов и семян. Типы плодов. Распространение плодов и семян в природе. </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корневых систем (стержневой и мочковатой) на примере гербарных экземпляров или живых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микропрепарата клеток корня.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Ознакомление с внешним строением листьев и листорасположением (на комнатных растениях).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вегетативных и генеративных почек (на примере сирени, тополя и других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микроскопического строения листа (на готовых микропрепаратах). Рассматривание микроскопического строения ветки дерева (на готовом микропрепарате).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строения корневища, клубня, луковицы.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цветков.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Ознакомление с различными типами соцветий.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семян двудольных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семян однодольных растений.</w:t>
      </w:r>
    </w:p>
    <w:p w:rsidR="0067315E" w:rsidRPr="00E06E88" w:rsidRDefault="0067315E" w:rsidP="0067315E">
      <w:pPr>
        <w:pStyle w:val="23"/>
        <w:shd w:val="clear" w:color="auto" w:fill="auto"/>
        <w:tabs>
          <w:tab w:val="left" w:pos="1805"/>
        </w:tabs>
        <w:spacing w:before="0" w:after="0" w:line="240" w:lineRule="auto"/>
        <w:ind w:left="709"/>
        <w:rPr>
          <w:rFonts w:ascii="PT Astra Serif" w:hAnsi="PT Astra Serif"/>
          <w:b/>
        </w:rPr>
      </w:pPr>
      <w:r w:rsidRPr="00E06E88">
        <w:rPr>
          <w:rFonts w:ascii="PT Astra Serif" w:hAnsi="PT Astra Serif"/>
          <w:b/>
        </w:rPr>
        <w:t>Жизнедеятельность растительного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Обмен веществ у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Питание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Фотосинтез. Лист - орган воздушного питания. Значение фотосинтеза в природе и в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Дыхание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Транспорт веществ в растении.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w:t>
      </w:r>
      <w:r w:rsidRPr="00E06E88">
        <w:rPr>
          <w:rFonts w:ascii="PT Astra Serif" w:hAnsi="PT Astra Serif"/>
        </w:rPr>
        <w:lastRenderedPageBreak/>
        <w:t>(транспирация).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Рост и развитие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Прорастание семян. Условия прорастания семян. Подготовка семян к посеву. Развитие проростков.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за ростом корня.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за ростом побега.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возраста дерева по спилу.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Выявление передвижения воды и минеральных веществ по древесине.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процесса выделения кислорода на свету аквариумными растениями.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роли рыхления для дыхания корней.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всхожести семян культурных растений и посев их в грунт.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за ростом и развитием цветкового растения в комнатных условиях (на примере фасоли или посевного гороха).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условий прорастания семян.</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67315E" w:rsidRPr="00E06E88" w:rsidRDefault="0067315E" w:rsidP="0067315E">
      <w:pPr>
        <w:pStyle w:val="23"/>
        <w:shd w:val="clear" w:color="auto" w:fill="auto"/>
        <w:tabs>
          <w:tab w:val="left" w:pos="1830"/>
        </w:tabs>
        <w:spacing w:before="0" w:after="0" w:line="240" w:lineRule="auto"/>
        <w:ind w:left="709"/>
        <w:rPr>
          <w:rFonts w:ascii="PT Astra Serif" w:hAnsi="PT Astra Serif"/>
          <w:b/>
        </w:rPr>
      </w:pPr>
      <w:r w:rsidRPr="00E06E88">
        <w:rPr>
          <w:rFonts w:ascii="PT Astra Serif" w:hAnsi="PT Astra Serif"/>
          <w:b/>
        </w:rPr>
        <w:t>Систематические группы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rsidR="0067315E" w:rsidRPr="00E06E88" w:rsidRDefault="0067315E" w:rsidP="0067315E">
      <w:pPr>
        <w:pStyle w:val="23"/>
        <w:shd w:val="clear" w:color="auto" w:fill="auto"/>
        <w:tabs>
          <w:tab w:val="left" w:pos="3503"/>
        </w:tabs>
        <w:spacing w:before="0" w:after="0" w:line="240" w:lineRule="auto"/>
        <w:ind w:firstLine="709"/>
        <w:rPr>
          <w:rFonts w:ascii="PT Astra Serif" w:hAnsi="PT Astra Serif"/>
        </w:rPr>
      </w:pPr>
      <w:r w:rsidRPr="00E06E88">
        <w:rPr>
          <w:rFonts w:ascii="PT Astra Serif" w:hAnsi="PT Astra Serif"/>
        </w:rPr>
        <w:t>Низшие растения. Водоросли. Общая характеристика водорослей.</w:t>
      </w:r>
    </w:p>
    <w:p w:rsidR="0067315E" w:rsidRPr="00E06E88" w:rsidRDefault="0067315E" w:rsidP="0067315E">
      <w:pPr>
        <w:pStyle w:val="23"/>
        <w:shd w:val="clear" w:color="auto" w:fill="auto"/>
        <w:tabs>
          <w:tab w:val="left" w:pos="3503"/>
          <w:tab w:val="left" w:pos="5198"/>
        </w:tabs>
        <w:spacing w:before="0" w:after="0" w:line="240" w:lineRule="auto"/>
        <w:ind w:firstLine="709"/>
        <w:rPr>
          <w:rFonts w:ascii="PT Astra Serif" w:hAnsi="PT Astra Serif"/>
        </w:rPr>
      </w:pPr>
      <w:r w:rsidRPr="00E06E88">
        <w:rPr>
          <w:rFonts w:ascii="PT Astra Serif" w:hAnsi="PT Astra Serif"/>
        </w:rPr>
        <w:t>Одноклеточные и многоклеточные зелёные водоросли. Строение и жизнедеятельность зелёных водорослей. Размножение зелёных водорослей (беспо</w:t>
      </w:r>
      <w:r w:rsidRPr="00E06E88">
        <w:rPr>
          <w:rFonts w:ascii="PT Astra Serif" w:hAnsi="PT Astra Serif"/>
        </w:rPr>
        <w:lastRenderedPageBreak/>
        <w:t>лое и половое). Бурые и красные водоросли, их строение и жизнедеятельность. Значение водорослей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 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одноклеточных водорослей (на примере хламидомонады и хлореллы).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многоклеточных нитчатых водорослей (на примере спирогиры и улотрикса).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строения мхов (на местных видах).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строения папоротника или хвоща.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строения веток, хвои, шишек и семян голосеменных растений (на примере ели, сосны или лиственницы).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строения покрытосеменных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признаков представителей семейств: Крестоцветные (Капуст</w:t>
      </w:r>
      <w:r w:rsidRPr="00E06E88">
        <w:rPr>
          <w:rFonts w:ascii="PT Astra Serif" w:hAnsi="PT Astra Serif"/>
        </w:rPr>
        <w:lastRenderedPageBreak/>
        <w:t>ные), Розоцветные (Розовые), Мотыльковые (Бобовые), Паслёновые, Сложноцветные (Астровые), Лилейные, Злаки (Мятликовые) на гербарных и натуральных образцах.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видов растений (на примере трёх семейств) с использованием определителей растений или определительных карточек.</w:t>
      </w:r>
    </w:p>
    <w:p w:rsidR="0067315E" w:rsidRPr="00E06E88" w:rsidRDefault="0067315E" w:rsidP="0067315E">
      <w:pPr>
        <w:pStyle w:val="23"/>
        <w:shd w:val="clear" w:color="auto" w:fill="auto"/>
        <w:tabs>
          <w:tab w:val="left" w:pos="1834"/>
        </w:tabs>
        <w:spacing w:before="0" w:after="0" w:line="240" w:lineRule="auto"/>
        <w:ind w:left="709"/>
        <w:rPr>
          <w:rFonts w:ascii="PT Astra Serif" w:hAnsi="PT Astra Serif"/>
          <w:b/>
        </w:rPr>
      </w:pPr>
      <w:r w:rsidRPr="00E06E88">
        <w:rPr>
          <w:rFonts w:ascii="PT Astra Serif" w:hAnsi="PT Astra Serif"/>
          <w:b/>
        </w:rPr>
        <w:t>Развитие растительного мира на Земле.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Экскурсии или видеоэкскурсии.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растительного мира на Земле (экскурсия в палеонтологический или краеведческий музей).</w:t>
      </w:r>
    </w:p>
    <w:p w:rsidR="0067315E" w:rsidRPr="00E06E88" w:rsidRDefault="0067315E" w:rsidP="0067315E">
      <w:pPr>
        <w:pStyle w:val="23"/>
        <w:shd w:val="clear" w:color="auto" w:fill="auto"/>
        <w:tabs>
          <w:tab w:val="left" w:pos="1834"/>
        </w:tabs>
        <w:spacing w:before="0" w:after="0" w:line="240" w:lineRule="auto"/>
        <w:ind w:left="709"/>
        <w:rPr>
          <w:rFonts w:ascii="PT Astra Serif" w:hAnsi="PT Astra Serif"/>
          <w:b/>
        </w:rPr>
      </w:pPr>
      <w:r w:rsidRPr="00E06E88">
        <w:rPr>
          <w:rFonts w:ascii="PT Astra Serif" w:hAnsi="PT Astra Serif"/>
          <w:b/>
        </w:rPr>
        <w:t>Растения в природных сообществах.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rsidR="0067315E" w:rsidRPr="00E06E88" w:rsidRDefault="0067315E" w:rsidP="0067315E">
      <w:pPr>
        <w:pStyle w:val="23"/>
        <w:shd w:val="clear" w:color="auto" w:fill="auto"/>
        <w:tabs>
          <w:tab w:val="left" w:pos="1792"/>
        </w:tabs>
        <w:spacing w:before="0" w:after="0" w:line="240" w:lineRule="auto"/>
        <w:ind w:left="709"/>
        <w:rPr>
          <w:rFonts w:ascii="PT Astra Serif" w:hAnsi="PT Astra Serif"/>
          <w:b/>
        </w:rPr>
      </w:pPr>
      <w:r w:rsidRPr="00E06E88">
        <w:rPr>
          <w:rFonts w:ascii="PT Astra Serif" w:hAnsi="PT Astra Serif"/>
          <w:b/>
        </w:rPr>
        <w:t>Растения и человек.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Экскурсии или видеоэкскурсии.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сельскохозяйственных растений региона.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сорных растений региона.</w:t>
      </w:r>
    </w:p>
    <w:p w:rsidR="0067315E" w:rsidRPr="00E06E88" w:rsidRDefault="0067315E" w:rsidP="0067315E">
      <w:pPr>
        <w:pStyle w:val="23"/>
        <w:shd w:val="clear" w:color="auto" w:fill="auto"/>
        <w:tabs>
          <w:tab w:val="left" w:pos="1792"/>
        </w:tabs>
        <w:spacing w:before="0" w:after="0" w:line="240" w:lineRule="auto"/>
        <w:ind w:left="709"/>
        <w:rPr>
          <w:rFonts w:ascii="PT Astra Serif" w:hAnsi="PT Astra Serif"/>
          <w:b/>
        </w:rPr>
      </w:pPr>
      <w:r w:rsidRPr="00E06E88">
        <w:rPr>
          <w:rFonts w:ascii="PT Astra Serif" w:hAnsi="PT Astra Serif"/>
          <w:b/>
        </w:rPr>
        <w:t>Грибы. Лишайники. Бактерии.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одноклеточных (мукор) и многоклеточных (пеницилл) плесневых грибов.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плодовых тел шляпочных грибов (или изучение шляпочных грибов на муляжах).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лишайников.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бактерий (на готовых микропрепаратах).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8 КЛАССЕ</w:t>
      </w:r>
    </w:p>
    <w:p w:rsidR="0067315E" w:rsidRPr="00E06E88" w:rsidRDefault="0067315E" w:rsidP="0067315E">
      <w:pPr>
        <w:pStyle w:val="23"/>
        <w:shd w:val="clear" w:color="auto" w:fill="auto"/>
        <w:tabs>
          <w:tab w:val="left" w:pos="1828"/>
        </w:tabs>
        <w:spacing w:before="0" w:after="0" w:line="240" w:lineRule="auto"/>
        <w:ind w:left="709"/>
        <w:rPr>
          <w:rFonts w:ascii="PT Astra Serif" w:hAnsi="PT Astra Serif"/>
          <w:b/>
        </w:rPr>
      </w:pPr>
      <w:r w:rsidRPr="00E06E88">
        <w:rPr>
          <w:rFonts w:ascii="PT Astra Serif" w:hAnsi="PT Astra Serif"/>
          <w:b/>
        </w:rPr>
        <w:t>Животный организм.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Зоология - наука о животных. Разделы зоологии. Связь зоологии с другими науками и техникой.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под микроскопом готовых микропрепаратов клеток и тканей животных.</w:t>
      </w:r>
    </w:p>
    <w:p w:rsidR="0067315E" w:rsidRPr="00E06E88" w:rsidRDefault="0067315E" w:rsidP="0067315E">
      <w:pPr>
        <w:pStyle w:val="23"/>
        <w:shd w:val="clear" w:color="auto" w:fill="auto"/>
        <w:tabs>
          <w:tab w:val="left" w:pos="1833"/>
        </w:tabs>
        <w:spacing w:before="0" w:after="0" w:line="240" w:lineRule="auto"/>
        <w:ind w:left="709"/>
        <w:rPr>
          <w:rFonts w:ascii="PT Astra Serif" w:hAnsi="PT Astra Serif"/>
          <w:b/>
        </w:rPr>
      </w:pPr>
      <w:r w:rsidRPr="00E06E88">
        <w:rPr>
          <w:rFonts w:ascii="PT Astra Serif" w:hAnsi="PT Astra Serif"/>
          <w:b/>
        </w:rPr>
        <w:t>Строение и жизнедеятельность организма животного.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w:t>
      </w:r>
      <w:r w:rsidRPr="00E06E88">
        <w:rPr>
          <w:rFonts w:ascii="PT Astra Serif" w:hAnsi="PT Astra Serif"/>
        </w:rPr>
        <w:lastRenderedPageBreak/>
        <w:t>бег, ходьба и другое). Рычажные конечности.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Размножение и развитие животных. Бесполое размножение: деление клетки одноклеточного организма на две, почкование, фрагментация. Половое </w:t>
      </w:r>
      <w:r w:rsidRPr="00E06E88">
        <w:rPr>
          <w:rFonts w:ascii="PT Astra Serif" w:hAnsi="PT Astra Serif"/>
        </w:rPr>
        <w:lastRenderedPageBreak/>
        <w:t>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Ознакомление с органами опоры и движения у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способов поглощения пищи у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способов дыхания у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Ознакомление с системами органов транспорта веществ у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покровов тела у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органов чувств у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условных рефлексов у аквариумных рыб.</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яйца и развитие зародыша птицы (курицы).</w:t>
      </w:r>
    </w:p>
    <w:p w:rsidR="0067315E" w:rsidRPr="00E06E88" w:rsidRDefault="0067315E" w:rsidP="0067315E">
      <w:pPr>
        <w:pStyle w:val="23"/>
        <w:shd w:val="clear" w:color="auto" w:fill="auto"/>
        <w:tabs>
          <w:tab w:val="left" w:pos="1797"/>
        </w:tabs>
        <w:spacing w:before="0" w:after="0" w:line="240" w:lineRule="auto"/>
        <w:ind w:left="709"/>
        <w:rPr>
          <w:rFonts w:ascii="PT Astra Serif" w:hAnsi="PT Astra Serif"/>
          <w:b/>
        </w:rPr>
      </w:pPr>
      <w:r w:rsidRPr="00E06E88">
        <w:rPr>
          <w:rFonts w:ascii="PT Astra Serif" w:hAnsi="PT Astra Serif"/>
          <w:b/>
        </w:rPr>
        <w:t>Систематические группы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строения инфузории-туфельки и наблюдение за её передвижением. Изучение хемотаксиса.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Многообразие простейших (на готовых 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Изготовление модели клетки простейшего (амёбы, инфузории-туфельки и другое.).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строения пресноводной гидры и её передвижения (школьный аквариум).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Исследование питания гидры дафниями и циклопами (школьный аквариум).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Изготовление модели пресноводной гидры.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внешнего строения дождевого червя. Наблюдение за реакцией дождевого червя на раздражители.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внутреннего строения дождевого червя (на готовом влажном препарате и микропрепарате).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приспособлений паразитических червей к паразитизму (на готовых влажных и микропрепаратах).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Ракообразные. Особенности строения и жизнедеятельности.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Значение ракообразных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внешнего строения насекомого (на примере майского жука или других крупных насекомых-вредителей).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Ознакомление с различными типами развития насекомых (на примере коллекций).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lastRenderedPageBreak/>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внешнего строения раковин пресноводных и морских моллюсков (раковины беззубки, перловицы, прудовика, катушки и другие).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внешнего строения и особенностей передвижения рыбы (на примере живой рыбы в банке с водой).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внутреннего строения рыбы (на примере готового влажного препарата).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внешнего строения и перьевого покрова птиц (на примере чучела птиц и набора перьев: контурных, пуховых и пуха).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особенностей скелета птицы.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особенностей скелета млекопитающих.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особенностей зубной системы млекопитающих.</w:t>
      </w:r>
    </w:p>
    <w:p w:rsidR="0067315E" w:rsidRPr="00E06E88" w:rsidRDefault="0067315E" w:rsidP="0067315E">
      <w:pPr>
        <w:pStyle w:val="23"/>
        <w:shd w:val="clear" w:color="auto" w:fill="auto"/>
        <w:tabs>
          <w:tab w:val="left" w:pos="1780"/>
        </w:tabs>
        <w:spacing w:before="0" w:after="0" w:line="240" w:lineRule="auto"/>
        <w:ind w:left="709"/>
        <w:rPr>
          <w:rFonts w:ascii="PT Astra Serif" w:hAnsi="PT Astra Serif"/>
          <w:b/>
        </w:rPr>
      </w:pPr>
      <w:r w:rsidRPr="00E06E88">
        <w:rPr>
          <w:rFonts w:ascii="PT Astra Serif" w:hAnsi="PT Astra Serif"/>
          <w:b/>
        </w:rPr>
        <w:t>Развитие животного мира на Земле.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ископаемых остатков вымерших животных.</w:t>
      </w:r>
    </w:p>
    <w:p w:rsidR="0067315E" w:rsidRPr="00E06E88" w:rsidRDefault="0067315E" w:rsidP="0067315E">
      <w:pPr>
        <w:pStyle w:val="23"/>
        <w:shd w:val="clear" w:color="auto" w:fill="auto"/>
        <w:tabs>
          <w:tab w:val="left" w:pos="1787"/>
        </w:tabs>
        <w:spacing w:before="0" w:after="0" w:line="240" w:lineRule="auto"/>
        <w:ind w:left="709"/>
        <w:rPr>
          <w:rFonts w:ascii="PT Astra Serif" w:hAnsi="PT Astra Serif"/>
          <w:b/>
        </w:rPr>
      </w:pPr>
      <w:r w:rsidRPr="00E06E88">
        <w:rPr>
          <w:rFonts w:ascii="PT Astra Serif" w:hAnsi="PT Astra Serif"/>
          <w:b/>
        </w:rPr>
        <w:t>Животные в природных сообществах.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Животные и среда обитания. Влияние света, температуры и влажности на животных. Приспособленность животных к условиям среды обитания.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Животный мир природных зон Земли. Основные закономерности распределения животных на планете. Фауна.</w:t>
      </w:r>
    </w:p>
    <w:p w:rsidR="0067315E" w:rsidRPr="00E06E88" w:rsidRDefault="0067315E" w:rsidP="0067315E">
      <w:pPr>
        <w:pStyle w:val="23"/>
        <w:shd w:val="clear" w:color="auto" w:fill="auto"/>
        <w:tabs>
          <w:tab w:val="left" w:pos="1787"/>
        </w:tabs>
        <w:spacing w:before="0" w:after="0" w:line="240" w:lineRule="auto"/>
        <w:ind w:left="709"/>
        <w:rPr>
          <w:rFonts w:ascii="PT Astra Serif" w:hAnsi="PT Astra Serif"/>
          <w:b/>
        </w:rPr>
      </w:pPr>
      <w:r w:rsidRPr="00E06E88">
        <w:rPr>
          <w:rFonts w:ascii="PT Astra Serif" w:hAnsi="PT Astra Serif"/>
          <w:b/>
        </w:rPr>
        <w:t>Животные и человек.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w:t>
      </w:r>
      <w:r w:rsidRPr="00E06E88">
        <w:rPr>
          <w:rFonts w:ascii="PT Astra Serif" w:hAnsi="PT Astra Serif"/>
        </w:rPr>
        <w:lastRenderedPageBreak/>
        <w:t>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9 КЛАССЕ</w:t>
      </w:r>
    </w:p>
    <w:p w:rsidR="0067315E" w:rsidRPr="00E06E88" w:rsidRDefault="0067315E" w:rsidP="0067315E">
      <w:pPr>
        <w:pStyle w:val="23"/>
        <w:shd w:val="clear" w:color="auto" w:fill="auto"/>
        <w:tabs>
          <w:tab w:val="left" w:pos="1799"/>
        </w:tabs>
        <w:spacing w:before="0" w:after="0" w:line="240" w:lineRule="auto"/>
        <w:ind w:left="709"/>
        <w:rPr>
          <w:rFonts w:ascii="PT Astra Serif" w:hAnsi="PT Astra Serif"/>
          <w:b/>
        </w:rPr>
      </w:pPr>
      <w:r w:rsidRPr="00E06E88">
        <w:rPr>
          <w:rFonts w:ascii="PT Astra Serif" w:hAnsi="PT Astra Serif"/>
          <w:b/>
        </w:rPr>
        <w:t>Человек - биосоциальный вид.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rsidR="0067315E" w:rsidRPr="00E06E88" w:rsidRDefault="0067315E" w:rsidP="0067315E">
      <w:pPr>
        <w:pStyle w:val="23"/>
        <w:shd w:val="clear" w:color="auto" w:fill="auto"/>
        <w:tabs>
          <w:tab w:val="left" w:pos="1799"/>
        </w:tabs>
        <w:spacing w:before="0" w:after="0" w:line="240" w:lineRule="auto"/>
        <w:ind w:left="709"/>
        <w:rPr>
          <w:rFonts w:ascii="PT Astra Serif" w:hAnsi="PT Astra Serif"/>
          <w:b/>
        </w:rPr>
      </w:pPr>
      <w:r w:rsidRPr="00E06E88">
        <w:rPr>
          <w:rFonts w:ascii="PT Astra Serif" w:hAnsi="PT Astra Serif"/>
          <w:b/>
        </w:rPr>
        <w:t>Структура организма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микроскопического строения тканей (на готовых микропрепаратах).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Распознавание органов и систем органов человека (по таблицам).</w:t>
      </w:r>
    </w:p>
    <w:p w:rsidR="0067315E" w:rsidRPr="00E06E88" w:rsidRDefault="0067315E" w:rsidP="0067315E">
      <w:pPr>
        <w:pStyle w:val="23"/>
        <w:shd w:val="clear" w:color="auto" w:fill="auto"/>
        <w:tabs>
          <w:tab w:val="left" w:pos="1799"/>
        </w:tabs>
        <w:spacing w:before="0" w:after="0" w:line="240" w:lineRule="auto"/>
        <w:ind w:left="709"/>
        <w:rPr>
          <w:rFonts w:ascii="PT Astra Serif" w:hAnsi="PT Astra Serif"/>
          <w:b/>
        </w:rPr>
      </w:pPr>
      <w:r w:rsidRPr="00E06E88">
        <w:rPr>
          <w:rFonts w:ascii="PT Astra Serif" w:hAnsi="PT Astra Serif"/>
          <w:b/>
        </w:rPr>
        <w:t>Нейрогуморальная регуляция.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Нервная система человека, её организация и значение. Нейроны, нервы, нервные узлы. Рефлекс. Рефлекторная дуга.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головного мозга человека (по муляжам).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изменения размера зрачка в зависимости от освещённости.</w:t>
      </w:r>
    </w:p>
    <w:p w:rsidR="0067315E" w:rsidRPr="00E06E88" w:rsidRDefault="0067315E" w:rsidP="0067315E">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lastRenderedPageBreak/>
        <w:t>Опора и движение.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свойств 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костей (на муляжах).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позвонков (на муляжах).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гибкости позвоночника.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массы и роста своего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влияния статической и динамической нагрузки на утомление мышц.</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Выявление нарушения осанки.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признаков плоскостопия.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Оказание первой помощи при повреждении скелета и мышц.</w:t>
      </w:r>
    </w:p>
    <w:p w:rsidR="0067315E" w:rsidRPr="00E06E88" w:rsidRDefault="0067315E" w:rsidP="0067315E">
      <w:pPr>
        <w:pStyle w:val="23"/>
        <w:shd w:val="clear" w:color="auto" w:fill="auto"/>
        <w:tabs>
          <w:tab w:val="left" w:pos="1829"/>
        </w:tabs>
        <w:spacing w:before="0" w:after="0" w:line="240" w:lineRule="auto"/>
        <w:ind w:left="709"/>
        <w:rPr>
          <w:rFonts w:ascii="PT Astra Serif" w:hAnsi="PT Astra Serif"/>
          <w:b/>
        </w:rPr>
      </w:pPr>
      <w:r w:rsidRPr="00E06E88">
        <w:rPr>
          <w:rFonts w:ascii="PT Astra Serif" w:hAnsi="PT Astra Serif"/>
          <w:b/>
        </w:rPr>
        <w:t>Внутренняя среда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микроскопического строения крови человека и лягушки (сравнение) на готовых микропрепаратах.</w:t>
      </w:r>
    </w:p>
    <w:p w:rsidR="0067315E" w:rsidRPr="00E06E88" w:rsidRDefault="0067315E" w:rsidP="0067315E">
      <w:pPr>
        <w:pStyle w:val="23"/>
        <w:shd w:val="clear" w:color="auto" w:fill="auto"/>
        <w:tabs>
          <w:tab w:val="left" w:pos="1829"/>
        </w:tabs>
        <w:spacing w:before="0" w:after="0" w:line="240" w:lineRule="auto"/>
        <w:ind w:left="709"/>
        <w:rPr>
          <w:rFonts w:ascii="PT Astra Serif" w:hAnsi="PT Astra Serif"/>
          <w:b/>
        </w:rPr>
      </w:pPr>
      <w:r w:rsidRPr="00E06E88">
        <w:rPr>
          <w:rFonts w:ascii="PT Astra Serif" w:hAnsi="PT Astra Serif"/>
          <w:b/>
        </w:rPr>
        <w:t>Кровообращение.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заболеваний. Первая помощь при кровоте</w:t>
      </w:r>
      <w:r w:rsidRPr="00E06E88">
        <w:rPr>
          <w:rFonts w:ascii="PT Astra Serif" w:hAnsi="PT Astra Serif"/>
        </w:rPr>
        <w:lastRenderedPageBreak/>
        <w:t>чениях.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кровяного давления.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пульса и числа сердечных сокращений в покое и после дозированных физических нагрузок у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Первая помощь при кровотечениях.</w:t>
      </w:r>
    </w:p>
    <w:p w:rsidR="0067315E" w:rsidRPr="00E06E88" w:rsidRDefault="0067315E" w:rsidP="0067315E">
      <w:pPr>
        <w:pStyle w:val="23"/>
        <w:shd w:val="clear" w:color="auto" w:fill="auto"/>
        <w:tabs>
          <w:tab w:val="left" w:pos="1829"/>
        </w:tabs>
        <w:spacing w:before="0" w:after="0" w:line="240" w:lineRule="auto"/>
        <w:ind w:left="709"/>
        <w:rPr>
          <w:rFonts w:ascii="PT Astra Serif" w:hAnsi="PT Astra Serif"/>
          <w:b/>
        </w:rPr>
      </w:pPr>
      <w:r w:rsidRPr="00E06E88">
        <w:rPr>
          <w:rFonts w:ascii="PT Astra Serif" w:hAnsi="PT Astra Serif"/>
          <w:b/>
        </w:rPr>
        <w:t>Дыхание.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обхвата грудной клетки в состоянии вдоха и выдоха.</w:t>
      </w:r>
    </w:p>
    <w:p w:rsidR="0067315E" w:rsidRPr="00E06E88" w:rsidRDefault="0067315E" w:rsidP="00AE72E9">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частоты дыхания. Влияние различных факторов на частоту дыхания.</w:t>
      </w:r>
    </w:p>
    <w:p w:rsidR="0067315E" w:rsidRPr="00E06E88" w:rsidRDefault="0067315E" w:rsidP="0067315E">
      <w:pPr>
        <w:pStyle w:val="23"/>
        <w:shd w:val="clear" w:color="auto" w:fill="auto"/>
        <w:tabs>
          <w:tab w:val="left" w:pos="1803"/>
        </w:tabs>
        <w:spacing w:before="0" w:after="0" w:line="240" w:lineRule="auto"/>
        <w:ind w:left="709"/>
        <w:rPr>
          <w:rFonts w:ascii="PT Astra Serif" w:hAnsi="PT Astra Serif"/>
          <w:b/>
        </w:rPr>
      </w:pPr>
      <w:r w:rsidRPr="00E06E88">
        <w:rPr>
          <w:rFonts w:ascii="PT Astra Serif" w:hAnsi="PT Astra Serif"/>
          <w:b/>
        </w:rPr>
        <w:t>Питание и пищеварение.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Микробном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Гигиена питания. Предупреждение глистных и желудочно-кишечных заболеваний, пищевых отравлений. Влияние курения и алкоголя на пищеварение.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действия ферментов слюны на крахмал.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действия желудочного сока на белки.</w:t>
      </w:r>
    </w:p>
    <w:p w:rsidR="0067315E" w:rsidRPr="00E06E88" w:rsidRDefault="0067315E" w:rsidP="0067315E">
      <w:pPr>
        <w:pStyle w:val="23"/>
        <w:shd w:val="clear" w:color="auto" w:fill="auto"/>
        <w:tabs>
          <w:tab w:val="left" w:pos="1808"/>
        </w:tabs>
        <w:spacing w:before="0" w:after="0" w:line="240" w:lineRule="auto"/>
        <w:ind w:left="709"/>
        <w:rPr>
          <w:rFonts w:ascii="PT Astra Serif" w:hAnsi="PT Astra Serif"/>
          <w:b/>
        </w:rPr>
      </w:pPr>
      <w:r w:rsidRPr="00E06E88">
        <w:rPr>
          <w:rFonts w:ascii="PT Astra Serif" w:hAnsi="PT Astra Serif"/>
          <w:b/>
        </w:rPr>
        <w:t>Обмен веществ и превращение энергии.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Нормы и режим питания. Рациональное питание - фактор укрепления здоровья. Нарушение обмена веществ.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Исследование состава продуктов 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Составление меню в зависимости от калорийности пищи.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сохранения витаминов в пищевых продуктах.</w:t>
      </w:r>
    </w:p>
    <w:p w:rsidR="0067315E" w:rsidRPr="00E06E88" w:rsidRDefault="0067315E" w:rsidP="0067315E">
      <w:pPr>
        <w:pStyle w:val="23"/>
        <w:shd w:val="clear" w:color="auto" w:fill="auto"/>
        <w:tabs>
          <w:tab w:val="left" w:pos="1949"/>
        </w:tabs>
        <w:spacing w:before="0" w:after="0" w:line="240" w:lineRule="auto"/>
        <w:ind w:left="709"/>
        <w:rPr>
          <w:rFonts w:ascii="PT Astra Serif" w:hAnsi="PT Astra Serif"/>
          <w:b/>
        </w:rPr>
      </w:pPr>
      <w:r w:rsidRPr="00E06E88">
        <w:rPr>
          <w:rFonts w:ascii="PT Astra Serif" w:hAnsi="PT Astra Serif"/>
          <w:b/>
        </w:rPr>
        <w:t>Кожа.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и функции кожи. Кожа и её производные. Кожа и терморегуляция. Влияние на кожу факторов окружающей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с помощью лупы тыльной и ладонной стороны кисти.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жирности различных участков кожи лица.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Описание мер по уходу за кожей лица и волосами в зависимости от типа кожи.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Описание основных гигиенических требований к одежде и обуви.</w:t>
      </w:r>
    </w:p>
    <w:p w:rsidR="0067315E" w:rsidRPr="00E06E88" w:rsidRDefault="0067315E" w:rsidP="0067315E">
      <w:pPr>
        <w:pStyle w:val="23"/>
        <w:shd w:val="clear" w:color="auto" w:fill="auto"/>
        <w:tabs>
          <w:tab w:val="left" w:pos="1954"/>
        </w:tabs>
        <w:spacing w:before="0" w:after="0" w:line="240" w:lineRule="auto"/>
        <w:ind w:left="709"/>
        <w:rPr>
          <w:rFonts w:ascii="PT Astra Serif" w:hAnsi="PT Astra Serif"/>
          <w:b/>
        </w:rPr>
      </w:pPr>
      <w:r w:rsidRPr="00E06E88">
        <w:rPr>
          <w:rFonts w:ascii="PT Astra Serif" w:hAnsi="PT Astra Serif"/>
          <w:b/>
        </w:rPr>
        <w:t>Выделение.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местоположения почек (на муляже).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Описание мер профилактики болезней почек.</w:t>
      </w:r>
    </w:p>
    <w:p w:rsidR="0067315E" w:rsidRPr="00E06E88" w:rsidRDefault="0067315E" w:rsidP="0067315E">
      <w:pPr>
        <w:pStyle w:val="23"/>
        <w:shd w:val="clear" w:color="auto" w:fill="auto"/>
        <w:tabs>
          <w:tab w:val="left" w:pos="1954"/>
        </w:tabs>
        <w:spacing w:before="0" w:after="0" w:line="240" w:lineRule="auto"/>
        <w:ind w:left="709"/>
        <w:rPr>
          <w:rFonts w:ascii="PT Astra Serif" w:hAnsi="PT Astra Serif"/>
          <w:b/>
        </w:rPr>
      </w:pPr>
      <w:r w:rsidRPr="00E06E88">
        <w:rPr>
          <w:rFonts w:ascii="PT Astra Serif" w:hAnsi="PT Astra Serif"/>
          <w:b/>
        </w:rPr>
        <w:t>Размножение и развитие.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Описание основных мер по профилактике инфекционных вирусных заболеваний: СПИД и гепатит.</w:t>
      </w:r>
    </w:p>
    <w:p w:rsidR="0067315E" w:rsidRPr="00E06E88" w:rsidRDefault="0067315E" w:rsidP="0067315E">
      <w:pPr>
        <w:pStyle w:val="23"/>
        <w:shd w:val="clear" w:color="auto" w:fill="auto"/>
        <w:tabs>
          <w:tab w:val="left" w:pos="1974"/>
        </w:tabs>
        <w:spacing w:before="0" w:after="0" w:line="240" w:lineRule="auto"/>
        <w:ind w:left="709"/>
        <w:rPr>
          <w:rFonts w:ascii="PT Astra Serif" w:hAnsi="PT Astra Serif"/>
          <w:b/>
        </w:rPr>
      </w:pPr>
      <w:r w:rsidRPr="00E06E88">
        <w:rPr>
          <w:rFonts w:ascii="PT Astra Serif" w:hAnsi="PT Astra Serif"/>
          <w:b/>
        </w:rPr>
        <w:t>Органы чувств и сенсорные системы.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Органы равновесия, мышечного чувства, осязания, обоняния и вкуса. Взаимодействие сенсорных систем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lastRenderedPageBreak/>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остроты зрения у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органа зрения (на муляже и влажном препарате).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органа слуха (на муляже).</w:t>
      </w:r>
    </w:p>
    <w:p w:rsidR="0067315E" w:rsidRPr="00E06E88" w:rsidRDefault="0067315E" w:rsidP="0067315E">
      <w:pPr>
        <w:pStyle w:val="23"/>
        <w:shd w:val="clear" w:color="auto" w:fill="auto"/>
        <w:tabs>
          <w:tab w:val="left" w:pos="1974"/>
        </w:tabs>
        <w:spacing w:before="0" w:after="0" w:line="240" w:lineRule="auto"/>
        <w:ind w:left="709"/>
        <w:rPr>
          <w:rFonts w:ascii="PT Astra Serif" w:hAnsi="PT Astra Serif"/>
          <w:b/>
        </w:rPr>
      </w:pPr>
      <w:r w:rsidRPr="00E06E88">
        <w:rPr>
          <w:rFonts w:ascii="PT Astra Serif" w:hAnsi="PT Astra Serif"/>
          <w:b/>
        </w:rPr>
        <w:t>Поведение и психика.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кратковременной памяти.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объёма механической и логической памяти.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Оценка сформированности навыков логического мышления.</w:t>
      </w:r>
    </w:p>
    <w:p w:rsidR="0067315E" w:rsidRPr="00E06E88" w:rsidRDefault="0067315E" w:rsidP="0067315E">
      <w:pPr>
        <w:pStyle w:val="23"/>
        <w:shd w:val="clear" w:color="auto" w:fill="auto"/>
        <w:tabs>
          <w:tab w:val="left" w:pos="1939"/>
        </w:tabs>
        <w:spacing w:before="0" w:after="0" w:line="240" w:lineRule="auto"/>
        <w:ind w:left="709"/>
        <w:rPr>
          <w:rFonts w:ascii="PT Astra Serif" w:hAnsi="PT Astra Serif"/>
          <w:b/>
        </w:rPr>
      </w:pPr>
      <w:r w:rsidRPr="00E06E88">
        <w:rPr>
          <w:rFonts w:ascii="PT Astra Serif" w:hAnsi="PT Astra Serif"/>
          <w:b/>
        </w:rPr>
        <w:t>Человек и окружающая среда.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rsidR="0067315E" w:rsidRPr="00E06E88" w:rsidRDefault="0067315E" w:rsidP="0067315E">
      <w:pPr>
        <w:pStyle w:val="23"/>
        <w:shd w:val="clear" w:color="auto" w:fill="auto"/>
        <w:spacing w:before="0" w:after="0" w:line="240" w:lineRule="auto"/>
        <w:ind w:firstLine="709"/>
        <w:rPr>
          <w:rFonts w:ascii="PT Astra Serif" w:hAnsi="PT Astra Serif"/>
          <w:b/>
        </w:rPr>
      </w:pP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rPr>
        <w:t>3) ПЛАНИРУЕМЫЕ РЕЗУЛЬТАТЫ ОСВОЕНИЯ ПРОГРАММЫ ПО УЧЕБНОМУ ПРЕДМЕТУ «БИОЛОГИЯ» (БАЗОВЫЙ УРОВЕНЬ) НА УРОВНЕ ООО</w:t>
      </w:r>
    </w:p>
    <w:p w:rsidR="0067315E" w:rsidRPr="00E06E88" w:rsidRDefault="0067315E" w:rsidP="0067315E">
      <w:pPr>
        <w:pStyle w:val="23"/>
        <w:shd w:val="clear" w:color="auto" w:fill="auto"/>
        <w:tabs>
          <w:tab w:val="left" w:pos="1769"/>
        </w:tabs>
        <w:spacing w:before="0" w:after="0" w:line="240" w:lineRule="auto"/>
        <w:ind w:firstLine="709"/>
        <w:rPr>
          <w:rFonts w:ascii="PT Astra Serif" w:hAnsi="PT Astra Serif"/>
        </w:rPr>
      </w:pPr>
      <w:r w:rsidRPr="00E06E88">
        <w:rPr>
          <w:rFonts w:ascii="PT Astra Serif" w:hAnsi="PT Astra Serif"/>
        </w:rPr>
        <w:t>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w:t>
      </w:r>
    </w:p>
    <w:p w:rsidR="0067315E" w:rsidRPr="00E06E88" w:rsidRDefault="0067315E" w:rsidP="0067315E">
      <w:pPr>
        <w:pStyle w:val="23"/>
        <w:shd w:val="clear" w:color="auto" w:fill="auto"/>
        <w:tabs>
          <w:tab w:val="left" w:pos="1769"/>
        </w:tabs>
        <w:spacing w:before="0" w:after="0" w:line="240" w:lineRule="auto"/>
        <w:ind w:firstLine="709"/>
        <w:rPr>
          <w:rFonts w:ascii="PT Astra Serif" w:hAnsi="PT Astra Serif"/>
        </w:rPr>
      </w:pPr>
    </w:p>
    <w:p w:rsidR="0067315E" w:rsidRPr="00E06E88" w:rsidRDefault="0067315E" w:rsidP="0067315E">
      <w:pPr>
        <w:pStyle w:val="23"/>
        <w:shd w:val="clear" w:color="auto" w:fill="auto"/>
        <w:tabs>
          <w:tab w:val="left" w:pos="1769"/>
        </w:tabs>
        <w:spacing w:before="0" w:after="0" w:line="240" w:lineRule="auto"/>
        <w:ind w:firstLine="709"/>
        <w:jc w:val="center"/>
        <w:rPr>
          <w:rFonts w:ascii="PT Astra Serif" w:hAnsi="PT Astra Serif"/>
        </w:rPr>
      </w:pPr>
      <w:r w:rsidRPr="00E06E88">
        <w:rPr>
          <w:rFonts w:ascii="PT Astra Serif" w:hAnsi="PT Astra Serif"/>
          <w:b/>
        </w:rPr>
        <w:lastRenderedPageBreak/>
        <w:t>ЛИЧНОСТНЫЕ РЕЗУЛЬТАТЫ</w:t>
      </w:r>
    </w:p>
    <w:p w:rsidR="0067315E" w:rsidRPr="00E06E88" w:rsidRDefault="0067315E" w:rsidP="0067315E">
      <w:pPr>
        <w:pStyle w:val="23"/>
        <w:shd w:val="clear" w:color="auto" w:fill="auto"/>
        <w:tabs>
          <w:tab w:val="left" w:pos="1773"/>
        </w:tabs>
        <w:spacing w:before="0" w:after="0" w:line="240" w:lineRule="auto"/>
        <w:ind w:firstLine="709"/>
        <w:rPr>
          <w:rFonts w:ascii="PT Astra Serif" w:hAnsi="PT Astra Serif"/>
        </w:rPr>
      </w:pPr>
      <w:r w:rsidRPr="00E06E88">
        <w:rPr>
          <w:rFonts w:ascii="PT Astra Serif" w:hAnsi="PT Astra Serif"/>
          <w:b/>
          <w:i/>
        </w:rPr>
        <w:t>Личностные результаты освоения программы по биологии</w:t>
      </w:r>
      <w:r w:rsidRPr="00E06E88">
        <w:rPr>
          <w:rFonts w:ascii="PT Astra Serif" w:hAnsi="PT Astra Serif"/>
        </w:rPr>
        <w:t xml:space="preserve"> </w:t>
      </w:r>
      <w:r w:rsidRPr="00E06E88">
        <w:rPr>
          <w:rFonts w:ascii="PT Astra Serif" w:hAnsi="PT Astra Serif"/>
          <w:b/>
          <w:i/>
        </w:rPr>
        <w:t>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т.ч. в части:</w:t>
      </w:r>
    </w:p>
    <w:p w:rsidR="0067315E" w:rsidRPr="00E06E88" w:rsidRDefault="0067315E" w:rsidP="0067315E">
      <w:pPr>
        <w:pStyle w:val="23"/>
        <w:shd w:val="clear" w:color="auto" w:fill="auto"/>
        <w:tabs>
          <w:tab w:val="left" w:pos="1147"/>
        </w:tabs>
        <w:spacing w:before="0" w:after="0" w:line="240" w:lineRule="auto"/>
        <w:ind w:left="709"/>
        <w:rPr>
          <w:rFonts w:ascii="PT Astra Serif" w:hAnsi="PT Astra Serif"/>
          <w:b/>
          <w:i/>
        </w:rPr>
      </w:pPr>
      <w:r w:rsidRPr="00E06E88">
        <w:rPr>
          <w:rFonts w:ascii="PT Astra Serif" w:hAnsi="PT Astra Serif"/>
          <w:b/>
          <w:i/>
        </w:rPr>
        <w:t>1. Патриотического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67315E" w:rsidRPr="00E06E88" w:rsidRDefault="0067315E" w:rsidP="0067315E">
      <w:pPr>
        <w:pStyle w:val="23"/>
        <w:shd w:val="clear" w:color="auto" w:fill="auto"/>
        <w:tabs>
          <w:tab w:val="left" w:pos="1171"/>
        </w:tabs>
        <w:spacing w:before="0" w:after="0" w:line="240" w:lineRule="auto"/>
        <w:ind w:left="709"/>
        <w:rPr>
          <w:rFonts w:ascii="PT Astra Serif" w:hAnsi="PT Astra Serif"/>
          <w:b/>
          <w:i/>
        </w:rPr>
      </w:pPr>
      <w:r w:rsidRPr="00E06E88">
        <w:rPr>
          <w:rFonts w:ascii="PT Astra Serif" w:hAnsi="PT Astra Serif"/>
          <w:b/>
          <w:i/>
        </w:rPr>
        <w:t>2. Гражданского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конструктивной совместной деятельности при выполнении исследований и проектов, стремление к взаимопониманию и взаимопомощи;</w:t>
      </w:r>
    </w:p>
    <w:p w:rsidR="0067315E" w:rsidRPr="00E06E88" w:rsidRDefault="0067315E" w:rsidP="0067315E">
      <w:pPr>
        <w:pStyle w:val="23"/>
        <w:shd w:val="clear" w:color="auto" w:fill="auto"/>
        <w:tabs>
          <w:tab w:val="left" w:pos="1181"/>
        </w:tabs>
        <w:spacing w:before="0" w:after="0" w:line="240" w:lineRule="auto"/>
        <w:ind w:left="709"/>
        <w:rPr>
          <w:rFonts w:ascii="PT Astra Serif" w:hAnsi="PT Astra Serif"/>
          <w:b/>
          <w:i/>
        </w:rPr>
      </w:pPr>
      <w:r w:rsidRPr="00E06E88">
        <w:rPr>
          <w:rFonts w:ascii="PT Astra Serif" w:hAnsi="PT Astra Serif"/>
          <w:b/>
          <w:i/>
        </w:rPr>
        <w:t>3. Духовно-нравственного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оценивать поведение и поступки с позиции нравственных норм и норм экологической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значимости нравственного аспекта деятельности человека в медицине и биологии;</w:t>
      </w:r>
    </w:p>
    <w:p w:rsidR="0067315E" w:rsidRPr="00E06E88" w:rsidRDefault="0067315E" w:rsidP="0067315E">
      <w:pPr>
        <w:pStyle w:val="23"/>
        <w:shd w:val="clear" w:color="auto" w:fill="auto"/>
        <w:tabs>
          <w:tab w:val="left" w:pos="1181"/>
        </w:tabs>
        <w:spacing w:before="0" w:after="0" w:line="240" w:lineRule="auto"/>
        <w:ind w:left="709"/>
        <w:rPr>
          <w:rFonts w:ascii="PT Astra Serif" w:hAnsi="PT Astra Serif"/>
          <w:b/>
          <w:i/>
        </w:rPr>
      </w:pPr>
      <w:r w:rsidRPr="00E06E88">
        <w:rPr>
          <w:rFonts w:ascii="PT Astra Serif" w:hAnsi="PT Astra Serif"/>
          <w:b/>
          <w:i/>
        </w:rPr>
        <w:t>4. Эстетического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биологии в формировании эстетической культуры личности;</w:t>
      </w:r>
    </w:p>
    <w:p w:rsidR="0067315E" w:rsidRPr="00E06E88" w:rsidRDefault="0067315E" w:rsidP="0067315E">
      <w:pPr>
        <w:pStyle w:val="23"/>
        <w:shd w:val="clear" w:color="auto" w:fill="auto"/>
        <w:tabs>
          <w:tab w:val="left" w:pos="1181"/>
        </w:tabs>
        <w:spacing w:before="0" w:after="0" w:line="240" w:lineRule="auto"/>
        <w:ind w:left="709"/>
        <w:rPr>
          <w:rFonts w:ascii="PT Astra Serif" w:hAnsi="PT Astra Serif"/>
          <w:b/>
          <w:i/>
        </w:rPr>
      </w:pPr>
      <w:r w:rsidRPr="00E06E88">
        <w:rPr>
          <w:rFonts w:ascii="PT Astra Serif" w:hAnsi="PT Astra Serif"/>
          <w:b/>
          <w:i/>
        </w:rPr>
        <w:t>5. Ценности научного познания: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биологической науки в формировании научного мировоззрения;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научной любознательности, интереса к биологической науке, навыков исследовательской деятельности;</w:t>
      </w:r>
    </w:p>
    <w:p w:rsidR="0067315E" w:rsidRPr="00E06E88" w:rsidRDefault="0067315E" w:rsidP="0067315E">
      <w:pPr>
        <w:pStyle w:val="23"/>
        <w:shd w:val="clear" w:color="auto" w:fill="auto"/>
        <w:tabs>
          <w:tab w:val="left" w:pos="1181"/>
        </w:tabs>
        <w:spacing w:before="0" w:after="0" w:line="240" w:lineRule="auto"/>
        <w:ind w:left="709"/>
        <w:rPr>
          <w:rFonts w:ascii="PT Astra Serif" w:hAnsi="PT Astra Serif"/>
          <w:b/>
          <w:i/>
        </w:rPr>
      </w:pPr>
      <w:r w:rsidRPr="00E06E88">
        <w:rPr>
          <w:rFonts w:ascii="PT Astra Serif" w:hAnsi="PT Astra Serif"/>
          <w:b/>
          <w:i/>
        </w:rPr>
        <w:t>6. Формирования культуры здоровья: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соблюдение правил безопасности, в т.ч. навыки безопасного поведения в природной среде;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навыка рефлексии, управление собственным эмоциональным состоянием;</w:t>
      </w:r>
    </w:p>
    <w:p w:rsidR="0067315E" w:rsidRPr="00E06E88" w:rsidRDefault="0067315E" w:rsidP="0067315E">
      <w:pPr>
        <w:pStyle w:val="23"/>
        <w:shd w:val="clear" w:color="auto" w:fill="auto"/>
        <w:tabs>
          <w:tab w:val="left" w:pos="1181"/>
        </w:tabs>
        <w:spacing w:before="0" w:after="0" w:line="240" w:lineRule="auto"/>
        <w:ind w:left="709"/>
        <w:rPr>
          <w:rFonts w:ascii="PT Astra Serif" w:hAnsi="PT Astra Serif"/>
          <w:b/>
          <w:i/>
        </w:rPr>
      </w:pPr>
      <w:r w:rsidRPr="00E06E88">
        <w:rPr>
          <w:rFonts w:ascii="PT Astra Serif" w:hAnsi="PT Astra Serif"/>
          <w:b/>
          <w:i/>
        </w:rPr>
        <w:t>7.</w:t>
      </w:r>
      <w:r w:rsidRPr="00E06E88">
        <w:rPr>
          <w:rFonts w:ascii="PT Astra Serif" w:hAnsi="PT Astra Serif"/>
          <w:b/>
          <w:i/>
          <w:lang w:val="en-US"/>
        </w:rPr>
        <w:t> </w:t>
      </w:r>
      <w:r w:rsidRPr="00E06E88">
        <w:rPr>
          <w:rFonts w:ascii="PT Astra Serif" w:hAnsi="PT Astra Serif"/>
          <w:b/>
          <w:i/>
        </w:rPr>
        <w:t>Трудового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активное участие в решении практических задач (в рамках семьи, образовательной организации, населенного пункта, родного края) биологической и </w:t>
      </w:r>
      <w:r w:rsidRPr="00E06E88">
        <w:rPr>
          <w:rFonts w:ascii="PT Astra Serif" w:hAnsi="PT Astra Serif"/>
        </w:rPr>
        <w:lastRenderedPageBreak/>
        <w:t>экологической направленности, интерес к практическому изучению профессий, связанных с биологией;</w:t>
      </w:r>
    </w:p>
    <w:p w:rsidR="0067315E" w:rsidRPr="00E06E88" w:rsidRDefault="0067315E" w:rsidP="0067315E">
      <w:pPr>
        <w:pStyle w:val="23"/>
        <w:shd w:val="clear" w:color="auto" w:fill="auto"/>
        <w:tabs>
          <w:tab w:val="left" w:pos="1191"/>
        </w:tabs>
        <w:spacing w:before="0" w:after="0" w:line="240" w:lineRule="auto"/>
        <w:ind w:left="709"/>
        <w:rPr>
          <w:rFonts w:ascii="PT Astra Serif" w:hAnsi="PT Astra Serif"/>
          <w:b/>
          <w:i/>
        </w:rPr>
      </w:pPr>
      <w:r w:rsidRPr="00E06E88">
        <w:rPr>
          <w:rFonts w:ascii="PT Astra Serif" w:hAnsi="PT Astra Serif"/>
          <w:b/>
          <w:i/>
        </w:rPr>
        <w:t>8. Экологического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ориентация на применение биологических знаний при решении задач в области окружающей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осознание экологических проблем и путей их решения;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готовность к участию в практической деятельности экологической направленности;</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9.</w:t>
      </w:r>
      <w:r w:rsidRPr="00E06E88">
        <w:rPr>
          <w:rFonts w:ascii="PT Astra Serif" w:hAnsi="PT Astra Serif"/>
          <w:b/>
          <w:i/>
          <w:lang w:val="en-US"/>
        </w:rPr>
        <w:t> </w:t>
      </w:r>
      <w:r w:rsidRPr="00E06E88">
        <w:rPr>
          <w:rFonts w:ascii="PT Astra Serif" w:hAnsi="PT Astra Serif"/>
          <w:b/>
          <w:i/>
        </w:rPr>
        <w:t>Адаптации обучающегося к изменяющимся условиям социальной и природной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оценка изменяющихся условий;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принятие решения (индивидуальное, в группе) в изменяющихся условиях на основании анализа биологической информации;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планирование действий в новой ситуации на основании знаний биологических закономерностей.</w:t>
      </w:r>
    </w:p>
    <w:p w:rsidR="0067315E" w:rsidRPr="00E06E88" w:rsidRDefault="0067315E" w:rsidP="0067315E">
      <w:pPr>
        <w:pStyle w:val="23"/>
        <w:shd w:val="clear" w:color="auto" w:fill="auto"/>
        <w:spacing w:before="0" w:after="0" w:line="240" w:lineRule="auto"/>
        <w:ind w:firstLine="709"/>
        <w:jc w:val="center"/>
        <w:rPr>
          <w:rFonts w:ascii="PT Astra Serif" w:hAnsi="PT Astra Serif"/>
          <w:b/>
        </w:rPr>
      </w:pPr>
    </w:p>
    <w:p w:rsidR="0067315E" w:rsidRPr="00E06E88" w:rsidRDefault="0067315E" w:rsidP="0067315E">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МЕТАПРЕДМЕТНЫЕ РЕЗУЛЬТАТЫ</w:t>
      </w:r>
    </w:p>
    <w:p w:rsidR="0067315E" w:rsidRPr="00E06E88" w:rsidRDefault="0067315E" w:rsidP="0067315E">
      <w:pPr>
        <w:pStyle w:val="23"/>
        <w:shd w:val="clear" w:color="auto" w:fill="auto"/>
        <w:tabs>
          <w:tab w:val="left" w:pos="1789"/>
        </w:tabs>
        <w:spacing w:before="0" w:after="0" w:line="240" w:lineRule="auto"/>
        <w:ind w:firstLine="709"/>
        <w:rPr>
          <w:rFonts w:ascii="PT Astra Serif" w:hAnsi="PT Astra Serif"/>
        </w:rPr>
      </w:pPr>
      <w:r w:rsidRPr="00E06E88">
        <w:rPr>
          <w:rFonts w:ascii="PT Astra Serif" w:hAnsi="PT Astra Serif"/>
          <w:b/>
          <w:i/>
        </w:rPr>
        <w:t>Познавательные УУД</w:t>
      </w:r>
    </w:p>
    <w:p w:rsidR="0067315E" w:rsidRPr="00E06E88" w:rsidRDefault="0067315E" w:rsidP="0067315E">
      <w:pPr>
        <w:pStyle w:val="23"/>
        <w:shd w:val="clear" w:color="auto" w:fill="auto"/>
        <w:tabs>
          <w:tab w:val="left" w:pos="1172"/>
        </w:tabs>
        <w:spacing w:before="0" w:after="0" w:line="240" w:lineRule="auto"/>
        <w:ind w:left="709"/>
        <w:rPr>
          <w:rFonts w:ascii="PT Astra Serif" w:hAnsi="PT Astra Serif"/>
          <w:b/>
          <w:i/>
        </w:rPr>
      </w:pPr>
      <w:r w:rsidRPr="00E06E88">
        <w:rPr>
          <w:rFonts w:ascii="PT Astra Serif" w:hAnsi="PT Astra Serif"/>
          <w:i/>
        </w:rPr>
        <w:t>Базовые логические действия</w:t>
      </w:r>
      <w:r w:rsidRPr="00E06E88">
        <w:rPr>
          <w:rFonts w:ascii="PT Astra Serif" w:hAnsi="PT Astra Serif"/>
          <w:b/>
          <w:i/>
        </w:rPr>
        <w:t>:</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и характеризовать существенные признаки биологических объектов (явлений);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дефициты информации, данных, необходимых для решения поставленной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67315E" w:rsidRPr="00E06E88" w:rsidRDefault="0067315E" w:rsidP="0067315E">
      <w:pPr>
        <w:pStyle w:val="23"/>
        <w:shd w:val="clear" w:color="auto" w:fill="auto"/>
        <w:tabs>
          <w:tab w:val="left" w:pos="1181"/>
        </w:tabs>
        <w:spacing w:before="0" w:after="0" w:line="240" w:lineRule="auto"/>
        <w:ind w:left="709"/>
        <w:rPr>
          <w:rFonts w:ascii="PT Astra Serif" w:hAnsi="PT Astra Serif"/>
          <w:i/>
        </w:rPr>
      </w:pPr>
      <w:r w:rsidRPr="00E06E88">
        <w:rPr>
          <w:rFonts w:ascii="PT Astra Serif" w:hAnsi="PT Astra Serif"/>
          <w:i/>
        </w:rPr>
        <w:t>Базовые исследовательские действия: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вопросы как исследовательский инструмент познания;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67315E" w:rsidRPr="00E06E88" w:rsidRDefault="0067315E" w:rsidP="0067315E">
      <w:pPr>
        <w:pStyle w:val="23"/>
        <w:shd w:val="clear" w:color="auto" w:fill="auto"/>
        <w:tabs>
          <w:tab w:val="left" w:pos="6807"/>
          <w:tab w:val="left" w:pos="8900"/>
        </w:tabs>
        <w:spacing w:before="0" w:after="0" w:line="240" w:lineRule="auto"/>
        <w:ind w:firstLine="709"/>
        <w:rPr>
          <w:rFonts w:ascii="PT Astra Serif" w:hAnsi="PT Astra Serif"/>
        </w:rPr>
      </w:pPr>
      <w:r w:rsidRPr="00E06E88">
        <w:rPr>
          <w:rFonts w:ascii="PT Astra Serif" w:hAnsi="PT Astra Serif"/>
        </w:rPr>
        <w:t>- формировать гипотезу об истинности собственных суждений, аргументировать свою позицию, мнение;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по самостоятельно составленному плану наблюдение, не</w:t>
      </w:r>
      <w:r w:rsidRPr="00E06E88">
        <w:rPr>
          <w:rFonts w:ascii="PT Astra Serif" w:hAnsi="PT Astra Serif"/>
        </w:rPr>
        <w:lastRenderedPageBreak/>
        <w:t>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 применимость и достоверность информацию, полученную в ходе наблюдения и эксперимента;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67315E" w:rsidRPr="00E06E88" w:rsidRDefault="0067315E" w:rsidP="0067315E">
      <w:pPr>
        <w:pStyle w:val="23"/>
        <w:shd w:val="clear" w:color="auto" w:fill="auto"/>
        <w:tabs>
          <w:tab w:val="left" w:pos="1181"/>
        </w:tabs>
        <w:spacing w:before="0" w:after="0" w:line="240" w:lineRule="auto"/>
        <w:ind w:left="709"/>
        <w:rPr>
          <w:rFonts w:ascii="PT Astra Serif" w:hAnsi="PT Astra Serif"/>
          <w:i/>
        </w:rPr>
      </w:pPr>
      <w:r w:rsidRPr="00E06E88">
        <w:rPr>
          <w:rFonts w:ascii="PT Astra Serif" w:hAnsi="PT Astra Serif"/>
          <w:i/>
        </w:rPr>
        <w:t>Работа с информацией: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анализировать, систематизировать и интерпретировать биологическую информацию различных видов и форм представления;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находить сходные аргументы (подтверждающие или опровергающие одну и ту же идею, версию) в различных информационных источниках;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надёжность биологической информации по критериям, предложенным учителем или сформулированным самостоятельно; запоминать и систематизировать биологическую информацию.</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r w:rsidRPr="00E06E88">
        <w:rPr>
          <w:rFonts w:ascii="PT Astra Serif" w:hAnsi="PT Astra Serif"/>
          <w:i/>
        </w:rPr>
        <w:t>:</w:t>
      </w:r>
    </w:p>
    <w:p w:rsidR="0067315E" w:rsidRPr="00E06E88" w:rsidRDefault="0067315E" w:rsidP="0067315E">
      <w:pPr>
        <w:pStyle w:val="23"/>
        <w:shd w:val="clear" w:color="auto" w:fill="auto"/>
        <w:tabs>
          <w:tab w:val="left" w:pos="1129"/>
        </w:tabs>
        <w:spacing w:before="0" w:after="0" w:line="240" w:lineRule="auto"/>
        <w:ind w:left="709"/>
        <w:rPr>
          <w:rFonts w:ascii="PT Astra Serif" w:hAnsi="PT Astra Serif"/>
          <w:i/>
        </w:rPr>
      </w:pPr>
      <w:r w:rsidRPr="00E06E88">
        <w:rPr>
          <w:rFonts w:ascii="PT Astra Serif" w:hAnsi="PT Astra Serif"/>
          <w:i/>
        </w:rPr>
        <w:t>Общение: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и формулировать суждения, выражать эмоции в процессе выполнения практических и лабораторных работ;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выражать себя (свою точку зрения) в устных и письменных текстах; 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намерения других, проявлять уважительное отношение к собеседнику и в корректной форме формулировать свои возражения;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свои суждения с суждениями других участников диалога, обнаруживать различие и сходство позиций;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публично представлять результаты выполненного биологического опыта (эксперимента, исследования, проекта);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самостоятельно выбирать формат выступления с учётом задач презентации и особенностей аудитории и в соответствии с ним составлять устные и </w:t>
      </w:r>
      <w:r w:rsidRPr="00E06E88">
        <w:rPr>
          <w:rFonts w:ascii="PT Astra Serif" w:hAnsi="PT Astra Serif"/>
        </w:rPr>
        <w:lastRenderedPageBreak/>
        <w:t>письменные тексты с использованием иллюстративных материалов.</w:t>
      </w:r>
    </w:p>
    <w:p w:rsidR="0067315E" w:rsidRPr="00E06E88" w:rsidRDefault="0067315E" w:rsidP="0067315E">
      <w:pPr>
        <w:pStyle w:val="23"/>
        <w:shd w:val="clear" w:color="auto" w:fill="auto"/>
        <w:tabs>
          <w:tab w:val="left" w:pos="1162"/>
        </w:tabs>
        <w:spacing w:before="0" w:after="0" w:line="240" w:lineRule="auto"/>
        <w:ind w:left="709"/>
        <w:rPr>
          <w:rFonts w:ascii="PT Astra Serif" w:hAnsi="PT Astra Serif"/>
          <w:i/>
        </w:rPr>
      </w:pPr>
      <w:r w:rsidRPr="00E06E88">
        <w:rPr>
          <w:rFonts w:ascii="PT Astra Serif" w:hAnsi="PT Astra Serif"/>
          <w:i/>
        </w:rPr>
        <w:t>Совместная деятельность: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человек, проявлять готовность руководить, выполнять поручения, подчиняться;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Самоорганизация: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проблемы для решения в жизненных и учебных ситуациях, используя биологические 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ориентироваться в различных подходах принятия решений (индивидуальное, принятие решения в группе, принятие решений группой);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выбор и брать ответственность за решение.</w:t>
      </w:r>
    </w:p>
    <w:p w:rsidR="0067315E" w:rsidRPr="00E06E88" w:rsidRDefault="0067315E" w:rsidP="0067315E">
      <w:pPr>
        <w:pStyle w:val="23"/>
        <w:shd w:val="clear" w:color="auto" w:fill="auto"/>
        <w:tabs>
          <w:tab w:val="left" w:pos="1188"/>
        </w:tabs>
        <w:spacing w:before="0" w:after="0" w:line="240" w:lineRule="auto"/>
        <w:ind w:left="709"/>
        <w:rPr>
          <w:rFonts w:ascii="PT Astra Serif" w:hAnsi="PT Astra Serif"/>
          <w:i/>
        </w:rPr>
      </w:pPr>
      <w:r w:rsidRPr="00E06E88">
        <w:rPr>
          <w:rFonts w:ascii="PT Astra Serif" w:hAnsi="PT Astra Serif"/>
          <w:i/>
        </w:rPr>
        <w:t>Самоконтроль: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способами самоконтроля, самомотивации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67315E" w:rsidRPr="00E06E88" w:rsidRDefault="0067315E" w:rsidP="0067315E">
      <w:pPr>
        <w:pStyle w:val="23"/>
        <w:shd w:val="clear" w:color="auto" w:fill="auto"/>
        <w:tabs>
          <w:tab w:val="left" w:pos="1188"/>
        </w:tabs>
        <w:spacing w:before="0" w:after="0" w:line="240" w:lineRule="auto"/>
        <w:ind w:left="709"/>
        <w:rPr>
          <w:rFonts w:ascii="PT Astra Serif" w:hAnsi="PT Astra Serif"/>
          <w:i/>
        </w:rPr>
      </w:pPr>
      <w:r w:rsidRPr="00E06E88">
        <w:rPr>
          <w:rFonts w:ascii="PT Astra Serif" w:hAnsi="PT Astra Serif"/>
          <w:i/>
        </w:rPr>
        <w:t>Эмоциональный интеллект: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называть и управлять собственными эмоциями и эмоциями других; выявлять и анализировать причины эмоций;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ставить себя на место другого человека, понимать мотивы и намерения другого;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регулировать способ выражения эмоций.</w:t>
      </w:r>
    </w:p>
    <w:p w:rsidR="0067315E" w:rsidRPr="00E06E88" w:rsidRDefault="0067315E" w:rsidP="0067315E">
      <w:pPr>
        <w:pStyle w:val="23"/>
        <w:shd w:val="clear" w:color="auto" w:fill="auto"/>
        <w:tabs>
          <w:tab w:val="left" w:pos="1188"/>
        </w:tabs>
        <w:spacing w:before="0" w:after="0" w:line="240" w:lineRule="auto"/>
        <w:ind w:left="709"/>
        <w:rPr>
          <w:rFonts w:ascii="PT Astra Serif" w:hAnsi="PT Astra Serif"/>
          <w:i/>
        </w:rPr>
      </w:pPr>
      <w:r w:rsidRPr="00E06E88">
        <w:rPr>
          <w:rFonts w:ascii="PT Astra Serif" w:hAnsi="PT Astra Serif"/>
          <w:i/>
        </w:rPr>
        <w:t>Принятие себя и других: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осознанно относиться к другому человеку, его мнению; признавать своё право на ошибку и такое же право другого; открытость себе и другим;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осознавать невозможность контролировать всё вокруг;</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67315E" w:rsidRPr="00E06E88" w:rsidRDefault="0067315E" w:rsidP="00EC5A7A">
      <w:pPr>
        <w:pStyle w:val="23"/>
        <w:shd w:val="clear" w:color="auto" w:fill="auto"/>
        <w:spacing w:before="0" w:after="0" w:line="240" w:lineRule="auto"/>
        <w:rPr>
          <w:rFonts w:ascii="PT Astra Serif" w:hAnsi="PT Astra Serif"/>
          <w:b/>
        </w:rPr>
      </w:pPr>
    </w:p>
    <w:p w:rsidR="0067315E" w:rsidRPr="00E06E88" w:rsidRDefault="0067315E" w:rsidP="0067315E">
      <w:pPr>
        <w:pStyle w:val="23"/>
        <w:shd w:val="clear" w:color="auto" w:fill="auto"/>
        <w:spacing w:before="0" w:after="0" w:line="240" w:lineRule="auto"/>
        <w:ind w:firstLine="709"/>
        <w:jc w:val="center"/>
        <w:rPr>
          <w:rFonts w:ascii="PT Astra Serif" w:hAnsi="PT Astra Serif"/>
          <w:b/>
        </w:rPr>
      </w:pPr>
      <w:r w:rsidRPr="00E06E88">
        <w:rPr>
          <w:rFonts w:ascii="PT Astra Serif" w:hAnsi="PT Astra Serif"/>
          <w:b/>
        </w:rPr>
        <w:t>ПРЕДМЕТНЫЕ РЕЗУЛЬТАТЫ</w:t>
      </w: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5 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45"/>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биологии к концу обучения в 5 классе: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биологию как науку о живой природе, называть признаки живого, сравнивать объекты живой и неживой природы;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вклада российских (в т.ч. В.И. Вернадский, А.Л. Чижевский) и зарубежных (в т.ч. Аристотель, Теофраст, Гиппократ) учёных в развитие биологии;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биологические термины и понятия (в т.ч.: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различать по внешнему виду (изображениям), схемам и описаниям доядерные и ядерные организмы, различные биологические объекты: растения, </w:t>
      </w:r>
      <w:r w:rsidRPr="00E06E88">
        <w:rPr>
          <w:rFonts w:ascii="PT Astra Serif" w:hAnsi="PT Astra Serif"/>
        </w:rPr>
        <w:lastRenderedPageBreak/>
        <w:t>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понятие о среде обитания (водной, наземно-воздушной, почвенной, внутриорганизменной), условиях среды обитания;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характеризующие приспособленность организмов к среде обитания, взаимосвязи организмов в сообществах;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выделять отличительные признаки природных и искусственных сообществ;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роль биологии в практической деятельности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приёмами работы с лупой, световым и цифровым микроскопами при рассматривании биологических объектов;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 выполнении учебных заданий научно-популярную литературу по биологии, справочные материалы, ресурсы Интернета;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письменные и устные сообщения, используя понятийный аппарат изучаемого раздела биологии.</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6 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80"/>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биологии к концу обучения в 6 классе: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характеризовать ботанику как биологическую науку, её разделы и связи </w:t>
      </w:r>
      <w:r w:rsidRPr="00E06E88">
        <w:rPr>
          <w:rFonts w:ascii="PT Astra Serif" w:hAnsi="PT Astra Serif"/>
        </w:rPr>
        <w:lastRenderedPageBreak/>
        <w:t>с другими науками и техникой;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вклада российских (в т.ч. В.В. Докучаев, К.А. Тимирязев, С.Г. Навашин) и зарубежных учёных (в т.ч. Р. Гук, М. Мальпиги) в развитие наук о растениях;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биологические термины и понятия (в т.ч.: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признаки растений, уровни организации растительного организма, части растений: клетки, ткани, органы, системы органов, организм; сравнивать растительные ткани и органы растений между собой; выполнять практические и лабораторные работы по морфологии и физиологии растений, в т.ч.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между строением и функциями тканей и органов растений, строением и жизнедеятельностью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классифицировать растения и их части по разным основаниям; 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полученные знания для выращивания и размножения культурных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демонстрировать на конкретных примерах связь знаний биологии со </w:t>
      </w:r>
      <w:r w:rsidRPr="00E06E88">
        <w:rPr>
          <w:rFonts w:ascii="PT Astra Serif" w:hAnsi="PT Astra Serif"/>
        </w:rPr>
        <w:lastRenderedPageBreak/>
        <w:t>знаниями по математике, географии, технологии, предметов гуманитарного цикла, различными видами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письменные и устные сообщения, используя понятийный аппарат изучаемого раздела биологии.</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7 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45"/>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биологии к концу обучения в 7 классе: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вклада российских (в т.ч. Н.И. Вавилов, И.В. Мичурин) и зарубежных (в т.ч. К. Линней, Л. Пастер) учёных в развитие наук о растениях, грибах, лишайниках, бактериях;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биологические термины и понятия (в т.ч.: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признаки классов покрытосеменных или цветковых, семейств двудольных и однодольных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систематическое положение растительного организма (на примере покрытосеменных, или цветковых) с помощью определительной карточки;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практические и лабораторные работы по систематике растений, микологии и микробиологии, в т.ч.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выделять существенные признаки строения и жизнедеятельности растений, бактерий, грибов, лишайников;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описание и сравнивать между собой растения, грибы, лишайники, бактерии по заданному плану, проводить выводы на основе сравнения;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описывать усложнение организации растений в ходе эволюции растительного мира на Земле;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черты приспособленности растений к среде обитания, значение экологических факторов для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культурных растений и их значение в жизни человека, понимать причины и знать меры охраны растительного мира Земли;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приёмами работы с информацией: формулировать основания для извлечения и обобщения информации из несколькихисточников (2-3), преобразовывать информацию из одной знаковой системы в другую;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8 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40"/>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биологии к концу обучения в 8 классе: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зоологию как биологическую науку, её разделы и связь с другими науками и техникой;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вклада российских (в т.ч. А. О. Ковалевский, К.И. Скрябин) и зарубежных (в т.ч. А. Левенгук, Ж. Кювье, Э. Геккель) учёных в развитие наук о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биологические термины и понятия (в т.ч.: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раскрывать общие признаки животных, уровни организации животного </w:t>
      </w:r>
      <w:r w:rsidRPr="00E06E88">
        <w:rPr>
          <w:rFonts w:ascii="PT Astra Serif" w:hAnsi="PT Astra Serif"/>
        </w:rPr>
        <w:lastRenderedPageBreak/>
        <w:t>организма: клетки, ткани, органы, системы органов, организм;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животные ткани и органы животных между собой; 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между строением, жизнедеятельностью и средой обитания животных изучаемых систематических групп;</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признаки классов членистоногих и хордовых, отрядов насекомых и млекопитающих;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практические и лабораторные работы по морфологии, анатомии, физиологии и поведению животных, в т.ч.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представителей отдельных систематических групп животных и проводить выводы на основе сравнения;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классифицировать животных на основании особенностей строения; описывать усложнение организации животных в ходе эволюции животного мира на Земле;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черты приспособленности животных к среде обитания, значение экологических факторов для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взаимосвязи животных в природных сообществах, цепи питания; устанавливать взаимосвязи животных с растениями, грибами, лишайниками и бактериями в природных сообществах;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животных природных зон Земли, основные закономерности распространения животных по планете;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роль животных в природных сообществах;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мероприятиях по охране животного мира Земли;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67315E" w:rsidRPr="00E06E88" w:rsidRDefault="0067315E" w:rsidP="0067315E">
      <w:pPr>
        <w:pStyle w:val="23"/>
        <w:shd w:val="clear" w:color="auto" w:fill="auto"/>
        <w:tabs>
          <w:tab w:val="left" w:pos="2189"/>
          <w:tab w:val="left" w:pos="3178"/>
          <w:tab w:val="left" w:pos="5342"/>
          <w:tab w:val="left" w:pos="7685"/>
          <w:tab w:val="left" w:pos="8784"/>
        </w:tabs>
        <w:spacing w:before="0" w:after="0" w:line="240" w:lineRule="auto"/>
        <w:ind w:firstLine="709"/>
        <w:rPr>
          <w:rFonts w:ascii="PT Astra Serif" w:hAnsi="PT Astra Serif"/>
        </w:rPr>
      </w:pPr>
      <w:r w:rsidRPr="00E06E88">
        <w:rPr>
          <w:rFonts w:ascii="PT Astra Serif" w:hAnsi="PT Astra Serif"/>
        </w:rPr>
        <w:t>- 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9 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68"/>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биологии к концу обучения в 9 классе: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вклада российских (в т.ч.</w:t>
      </w:r>
      <w:r w:rsidR="00AE72E9" w:rsidRPr="00E06E88">
        <w:rPr>
          <w:rFonts w:ascii="PT Astra Serif" w:hAnsi="PT Astra Serif"/>
        </w:rPr>
        <w:t xml:space="preserve"> И.</w:t>
      </w:r>
      <w:r w:rsidRPr="00E06E88">
        <w:rPr>
          <w:rFonts w:ascii="PT Astra Serif" w:hAnsi="PT Astra Serif"/>
        </w:rPr>
        <w:t>М. Сеченов, И.П. Павлов, И.И. Мечников, А.А. Ухтомский, П.К. Анохин) и зарубежных (в т.ч.</w:t>
      </w:r>
      <w:r w:rsidR="00AE72E9" w:rsidRPr="00E06E88">
        <w:rPr>
          <w:rFonts w:ascii="PT Astra Serif" w:hAnsi="PT Astra Serif"/>
        </w:rPr>
        <w:t xml:space="preserve"> У. </w:t>
      </w:r>
      <w:r w:rsidRPr="00E06E88">
        <w:rPr>
          <w:rFonts w:ascii="PT Astra Serif" w:hAnsi="PT Astra Serif"/>
        </w:rPr>
        <w:t>Гарвей, К. Бернар, Л. Пастер, Ч. Дарвин) учёных в развитие представлений о происхождении, строении, жизнедеятельности, поведении, экологии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биологические термины и понятия (в т.ч.: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биологически активные вещества (витамины, ферменты, гормоны), выявлять их роль в процессе обмена веществ и превращения энергии;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применять биологические модели для выявления особенностей строения и функционирования органов и систем органов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нейрогуморальную регуляцию процессов жизнедеятельности организма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практические и лабораторные работы по морфологии, анатомии, физиологии и поведению человека, в т.ч.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rsidR="00EC5A7A" w:rsidRPr="00E06E88" w:rsidRDefault="0067315E" w:rsidP="0067315E">
      <w:pPr>
        <w:widowControl/>
        <w:tabs>
          <w:tab w:val="left" w:pos="943"/>
        </w:tabs>
        <w:autoSpaceDE/>
        <w:autoSpaceDN/>
        <w:adjustRightInd/>
        <w:ind w:firstLine="709"/>
        <w:rPr>
          <w:rFonts w:ascii="PT Astra Serif" w:hAnsi="PT Astra Serif" w:cs="Times New Roman"/>
          <w:b/>
          <w:sz w:val="28"/>
          <w:szCs w:val="28"/>
        </w:rPr>
      </w:pPr>
      <w:r w:rsidRPr="00E06E88">
        <w:rPr>
          <w:rFonts w:ascii="PT Astra Serif" w:hAnsi="PT Astra Serif"/>
          <w:sz w:val="28"/>
          <w:szCs w:val="28"/>
        </w:rPr>
        <w:lastRenderedPageBreak/>
        <w:t>- 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r w:rsidRPr="00E06E88">
        <w:rPr>
          <w:rFonts w:ascii="PT Astra Serif" w:hAnsi="PT Astra Serif" w:cs="Times New Roman"/>
          <w:b/>
          <w:sz w:val="28"/>
          <w:szCs w:val="28"/>
        </w:rPr>
        <w:t xml:space="preserve"> </w:t>
      </w:r>
    </w:p>
    <w:p w:rsidR="00EC5A7A" w:rsidRPr="00E06E88" w:rsidRDefault="00EC5A7A">
      <w:pPr>
        <w:widowControl/>
        <w:autoSpaceDE/>
        <w:autoSpaceDN/>
        <w:adjustRightInd/>
        <w:ind w:firstLine="709"/>
        <w:jc w:val="left"/>
        <w:rPr>
          <w:rFonts w:ascii="PT Astra Serif" w:hAnsi="PT Astra Serif" w:cs="Times New Roman"/>
          <w:b/>
          <w:sz w:val="28"/>
          <w:szCs w:val="28"/>
        </w:rPr>
      </w:pPr>
      <w:r w:rsidRPr="00E06E88">
        <w:rPr>
          <w:rFonts w:ascii="PT Astra Serif" w:hAnsi="PT Astra Serif" w:cs="Times New Roman"/>
          <w:b/>
          <w:sz w:val="28"/>
          <w:szCs w:val="28"/>
        </w:rPr>
        <w:br w:type="page"/>
      </w:r>
    </w:p>
    <w:p w:rsidR="0067315E" w:rsidRPr="00E06E88" w:rsidRDefault="0067315E" w:rsidP="0067315E">
      <w:pPr>
        <w:widowControl/>
        <w:tabs>
          <w:tab w:val="left" w:pos="943"/>
        </w:tabs>
        <w:autoSpaceDE/>
        <w:autoSpaceDN/>
        <w:adjustRightInd/>
        <w:ind w:firstLine="709"/>
        <w:rPr>
          <w:rFonts w:ascii="PT Astra Serif" w:eastAsiaTheme="minorHAnsi" w:hAnsi="PT Astra Serif" w:cs="Times New Roman"/>
          <w:b/>
          <w:sz w:val="28"/>
          <w:szCs w:val="28"/>
          <w:lang w:eastAsia="en-US"/>
        </w:rPr>
      </w:pPr>
      <w:r w:rsidRPr="00E06E88">
        <w:rPr>
          <w:rFonts w:ascii="PT Astra Serif" w:hAnsi="PT Astra Serif" w:cs="Times New Roman"/>
          <w:b/>
          <w:sz w:val="28"/>
          <w:szCs w:val="28"/>
        </w:rPr>
        <w:lastRenderedPageBreak/>
        <w:t>2</w:t>
      </w:r>
      <w:r w:rsidR="00EC5A7A" w:rsidRPr="00E06E88">
        <w:rPr>
          <w:rFonts w:ascii="PT Astra Serif" w:eastAsiaTheme="minorHAnsi" w:hAnsi="PT Astra Serif" w:cs="Times New Roman"/>
          <w:b/>
          <w:sz w:val="28"/>
          <w:szCs w:val="28"/>
          <w:lang w:eastAsia="en-US"/>
        </w:rPr>
        <w:t>.1.21</w:t>
      </w:r>
      <w:r w:rsidRPr="00E06E88">
        <w:rPr>
          <w:rFonts w:ascii="PT Astra Serif" w:eastAsiaTheme="minorHAnsi" w:hAnsi="PT Astra Serif" w:cs="Times New Roman"/>
          <w:b/>
          <w:sz w:val="28"/>
          <w:szCs w:val="28"/>
          <w:lang w:eastAsia="en-US"/>
        </w:rPr>
        <w:t>. РАБОЧАЯ ПРОГРАММА УЧЕБНОГО ПРЕДМЕТА «БИОЛОГИЯ» (УГЛУБЛЁННЫЙ УРОВЕНЬ)</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«Биология» (углубленный уровень) составлена в соответствии с ФГОС ООО и Федеральной рабочей программой учебного предмета «Биология» (углубленный уровень) Федеральной образовательной программы ООО.</w:t>
      </w:r>
    </w:p>
    <w:p w:rsidR="0067315E" w:rsidRPr="00E06E88" w:rsidRDefault="0067315E" w:rsidP="0067315E">
      <w:pPr>
        <w:pStyle w:val="23"/>
        <w:shd w:val="clear" w:color="auto" w:fill="auto"/>
        <w:tabs>
          <w:tab w:val="left" w:pos="1537"/>
        </w:tabs>
        <w:spacing w:before="0" w:after="0" w:line="240" w:lineRule="auto"/>
        <w:ind w:firstLine="709"/>
        <w:rPr>
          <w:rFonts w:ascii="PT Astra Serif" w:hAnsi="PT Astra Serif"/>
        </w:rPr>
      </w:pPr>
      <w:r w:rsidRPr="00E06E88">
        <w:rPr>
          <w:rFonts w:ascii="PT Astra Serif" w:hAnsi="PT Astra Serif"/>
        </w:rPr>
        <w:t>Рабочая программа по учебному предмету «Биология» (углублённый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rsidR="0067315E" w:rsidRPr="00E06E88" w:rsidRDefault="0067315E" w:rsidP="0067315E">
      <w:pPr>
        <w:pStyle w:val="23"/>
        <w:shd w:val="clear" w:color="auto" w:fill="auto"/>
        <w:tabs>
          <w:tab w:val="left" w:pos="1537"/>
        </w:tabs>
        <w:spacing w:before="0" w:after="0" w:line="240" w:lineRule="auto"/>
        <w:ind w:firstLine="709"/>
        <w:rPr>
          <w:rFonts w:ascii="PT Astra Serif" w:hAnsi="PT Astra Serif"/>
        </w:rPr>
      </w:pPr>
    </w:p>
    <w:p w:rsidR="0067315E" w:rsidRPr="00E06E88" w:rsidRDefault="0067315E" w:rsidP="0067315E">
      <w:pPr>
        <w:rPr>
          <w:rFonts w:ascii="PT Astra Serif" w:hAnsi="PT Astra Serif"/>
          <w:b/>
          <w:sz w:val="28"/>
          <w:szCs w:val="28"/>
        </w:rPr>
      </w:pPr>
      <w:r w:rsidRPr="00E06E88">
        <w:rPr>
          <w:rFonts w:ascii="PT Astra Serif" w:hAnsi="PT Astra Serif"/>
          <w:b/>
          <w:sz w:val="28"/>
          <w:szCs w:val="28"/>
        </w:rPr>
        <w:t>1) ПОЯСНИТЕЛЬНАЯ ЗАПИСКА</w:t>
      </w:r>
    </w:p>
    <w:p w:rsidR="0067315E" w:rsidRPr="00E06E88" w:rsidRDefault="0067315E" w:rsidP="0067315E">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Программа по биологии основного общего образования (углублённый уровень)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 для общеобразовательных организаций.</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Программа по биологии ориентирована на обучающихся, проявляющих повышенный интерес к изучению биологии, и направлена на формирование естественно-научной грамотности и организацию изучения биологии на деятельностной основе. В программе по биологии учитываются возможности биологии в реализации требований ФГОС ООО к планируемым личностным, метапредметным и предметным результатам обучения на углублённом уровне, а также реализация межпредметных связей естественно-научных учебных предметов основного общего образования.</w:t>
      </w:r>
    </w:p>
    <w:p w:rsidR="0067315E" w:rsidRPr="00E06E88" w:rsidRDefault="0067315E" w:rsidP="0067315E">
      <w:pPr>
        <w:pStyle w:val="23"/>
        <w:shd w:val="clear" w:color="auto" w:fill="auto"/>
        <w:tabs>
          <w:tab w:val="left" w:pos="1729"/>
        </w:tabs>
        <w:spacing w:before="0" w:after="0" w:line="240" w:lineRule="auto"/>
        <w:ind w:firstLine="709"/>
        <w:rPr>
          <w:rFonts w:ascii="PT Astra Serif" w:hAnsi="PT Astra Serif"/>
        </w:rPr>
      </w:pPr>
      <w:r w:rsidRPr="00E06E88">
        <w:rPr>
          <w:rFonts w:ascii="PT Astra Serif" w:hAnsi="PT Astra Serif"/>
        </w:rPr>
        <w:t>Программа включает распределение содержания учебного материала с 7 по 9 класс,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rsidR="0067315E" w:rsidRPr="00E06E88" w:rsidRDefault="0067315E" w:rsidP="0067315E">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rPr>
        <w:t>Программа по биологии разработана с целью оказания методической помощи учителю в создании рабочей программы по учебному предмету.</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В программе по биологии определяются основные цели изучения биологии на углублённом уровне основного общего образования, планируемые результаты освоения курса биологии: личностные, метапредметные, предметные.</w:t>
      </w:r>
    </w:p>
    <w:p w:rsidR="0067315E" w:rsidRPr="00E06E88" w:rsidRDefault="0067315E" w:rsidP="0067315E">
      <w:pPr>
        <w:pStyle w:val="23"/>
        <w:shd w:val="clear" w:color="auto" w:fill="auto"/>
        <w:tabs>
          <w:tab w:val="left" w:pos="1748"/>
        </w:tabs>
        <w:spacing w:before="0" w:after="0" w:line="240" w:lineRule="auto"/>
        <w:ind w:firstLine="709"/>
        <w:rPr>
          <w:rFonts w:ascii="PT Astra Serif" w:hAnsi="PT Astra Serif"/>
        </w:rPr>
      </w:pPr>
      <w:r w:rsidRPr="00E06E88">
        <w:rPr>
          <w:rFonts w:ascii="PT Astra Serif" w:hAnsi="PT Astra Serif"/>
        </w:rPr>
        <w:t>Биология вносит существенный вклад в развитие у обучающихся научного мировоззрения, включая формирование представлений о методах познания живой природы, позволяет сформировать систему научных знаний о живых системах, умения их применять в разнообразных жизненных ситуациях.</w:t>
      </w:r>
    </w:p>
    <w:p w:rsidR="0067315E" w:rsidRPr="00E06E88" w:rsidRDefault="0067315E" w:rsidP="0067315E">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Биологическая подготовка на углублённом уровне способствует развитию мотивации к изучению биологии, пониманию обучающимися научных принципов организации деятельности человека в живой природе, позволяет заложить основы экологической культуры, здорового образа жизни, способствует овладению обучающимися специальными биологическими знаниями, закладываю</w:t>
      </w:r>
      <w:r w:rsidRPr="00E06E88">
        <w:rPr>
          <w:rFonts w:ascii="PT Astra Serif" w:hAnsi="PT Astra Serif"/>
        </w:rPr>
        <w:lastRenderedPageBreak/>
        <w:t>щими основу для дальнейшего биологического образования.</w:t>
      </w:r>
    </w:p>
    <w:p w:rsidR="0067315E" w:rsidRPr="00E06E88" w:rsidRDefault="0067315E" w:rsidP="0067315E">
      <w:pPr>
        <w:pStyle w:val="23"/>
        <w:shd w:val="clear" w:color="auto" w:fill="auto"/>
        <w:tabs>
          <w:tab w:val="left" w:pos="1734"/>
        </w:tabs>
        <w:spacing w:before="0" w:after="0" w:line="240" w:lineRule="auto"/>
        <w:ind w:firstLine="709"/>
        <w:rPr>
          <w:rFonts w:ascii="PT Astra Serif" w:hAnsi="PT Astra Serif"/>
          <w:b/>
          <w:i/>
        </w:rPr>
      </w:pPr>
      <w:r w:rsidRPr="00E06E88">
        <w:rPr>
          <w:rFonts w:ascii="PT Astra Serif" w:hAnsi="PT Astra Serif"/>
          <w:b/>
          <w:i/>
        </w:rPr>
        <w:t>Целями обучения биологии на уровне основного общего образования (углублённый уровень) являются: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интереса к изучению жизнедеятельности биологических систем разного уровня организации, особенностям строения, жизнедеятельности организма человека, условиям сохранения его здоровья;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умений применять методы биологической науки для изучения биологических систем, в т.ч. организма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экологической культуры в целях сохранения собственного здоровья и охраны окружающей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представлений о возможных сферах будущей профессиональной деятельности, связанной с биологией, готовности к осознанному выбору профиля и направленности дальнейшего обучения.</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Достижение целей программы по биологии обеспечивается решением</w:t>
      </w:r>
      <w:r w:rsidRPr="00E06E88">
        <w:rPr>
          <w:rFonts w:ascii="PT Astra Serif" w:hAnsi="PT Astra Serif"/>
          <w:i/>
        </w:rPr>
        <w:t xml:space="preserve"> </w:t>
      </w:r>
      <w:r w:rsidRPr="00E06E88">
        <w:rPr>
          <w:rFonts w:ascii="PT Astra Serif" w:hAnsi="PT Astra Serif"/>
          <w:b/>
          <w:i/>
        </w:rPr>
        <w:t>следующих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обучающимися знаний о живой природе, закономерностях строения, жизнедеятельности и средообразующей роли грибов, растений, животных, микроорганизмов, о человеке как биосоциальной системе, о роли биологии в практической деятельности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умениями проводить исследования объектов живой природы с использованием лабораторного оборудования и инструментов цифровых лабораторий, организации наблюдения за состоянием собственного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приёмов работы с биологической информацией, в т.ч. о современных достижениях в области биологии, её анализ и критическое оценивание;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экологически грамотного поведения, направленного на сохранение собственного здоровья и охраны окружающей природной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приобретение представлений о сферах профессиональной деятельности, связанных с биологией и современными технологиями, основанными на достижениях биологии.</w:t>
      </w:r>
    </w:p>
    <w:p w:rsidR="0067315E" w:rsidRPr="00B7025B" w:rsidRDefault="0067315E" w:rsidP="0067315E">
      <w:pPr>
        <w:pStyle w:val="23"/>
        <w:shd w:val="clear" w:color="auto" w:fill="auto"/>
        <w:spacing w:before="0" w:after="0" w:line="240" w:lineRule="auto"/>
        <w:ind w:firstLine="709"/>
        <w:rPr>
          <w:rFonts w:ascii="PT Astra Serif" w:hAnsi="PT Astra Serif"/>
        </w:rPr>
      </w:pPr>
      <w:r w:rsidRPr="00B7025B">
        <w:rPr>
          <w:rFonts w:ascii="PT Astra Serif" w:hAnsi="PT Astra Serif"/>
        </w:rPr>
        <w:t>Предлагаемый в программе по биологии перечень лабораторных и практических работ является рекомендательным,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67315E" w:rsidRPr="00E06E88" w:rsidRDefault="0067315E" w:rsidP="0067315E">
      <w:pPr>
        <w:pStyle w:val="23"/>
        <w:shd w:val="clear" w:color="auto" w:fill="auto"/>
        <w:spacing w:before="0" w:after="0" w:line="240" w:lineRule="auto"/>
        <w:ind w:firstLine="709"/>
        <w:rPr>
          <w:rFonts w:ascii="PT Astra Serif" w:hAnsi="PT Astra Serif"/>
          <w:b/>
          <w:i/>
        </w:rPr>
      </w:pP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i/>
        </w:rPr>
        <w:t>Место учебного предмета «Биология» (углублённый уровень) в учебном плане</w:t>
      </w:r>
    </w:p>
    <w:p w:rsidR="0067315E" w:rsidRPr="00B7025B" w:rsidRDefault="0067315E" w:rsidP="0067315E">
      <w:pPr>
        <w:pStyle w:val="23"/>
        <w:shd w:val="clear" w:color="auto" w:fill="auto"/>
        <w:tabs>
          <w:tab w:val="left" w:pos="1880"/>
        </w:tabs>
        <w:spacing w:before="0" w:after="0" w:line="240" w:lineRule="auto"/>
        <w:ind w:firstLine="709"/>
        <w:rPr>
          <w:rFonts w:ascii="PT Astra Serif" w:hAnsi="PT Astra Serif"/>
        </w:rPr>
      </w:pPr>
      <w:r w:rsidRPr="00B7025B">
        <w:rPr>
          <w:rFonts w:ascii="PT Astra Serif" w:hAnsi="PT Astra Serif"/>
        </w:rPr>
        <w:t>Общее число часов для изучения биологии на углубленном уровне - 272 часа:</w:t>
      </w:r>
    </w:p>
    <w:p w:rsidR="0067315E" w:rsidRPr="00B7025B" w:rsidRDefault="0067315E" w:rsidP="0067315E">
      <w:pPr>
        <w:pStyle w:val="23"/>
        <w:shd w:val="clear" w:color="auto" w:fill="auto"/>
        <w:tabs>
          <w:tab w:val="left" w:pos="1880"/>
        </w:tabs>
        <w:spacing w:before="0" w:after="0" w:line="240" w:lineRule="auto"/>
        <w:ind w:firstLine="709"/>
        <w:rPr>
          <w:rFonts w:ascii="PT Astra Serif" w:hAnsi="PT Astra Serif"/>
        </w:rPr>
      </w:pPr>
      <w:r w:rsidRPr="00B7025B">
        <w:rPr>
          <w:rFonts w:ascii="PT Astra Serif" w:hAnsi="PT Astra Serif"/>
        </w:rPr>
        <w:t xml:space="preserve">в 7 классе - 68 часов (2 часа в неделю), </w:t>
      </w:r>
    </w:p>
    <w:p w:rsidR="0067315E" w:rsidRPr="00B7025B" w:rsidRDefault="0067315E" w:rsidP="0067315E">
      <w:pPr>
        <w:pStyle w:val="23"/>
        <w:shd w:val="clear" w:color="auto" w:fill="auto"/>
        <w:tabs>
          <w:tab w:val="left" w:pos="1880"/>
        </w:tabs>
        <w:spacing w:before="0" w:after="0" w:line="240" w:lineRule="auto"/>
        <w:ind w:firstLine="709"/>
        <w:rPr>
          <w:rFonts w:ascii="PT Astra Serif" w:hAnsi="PT Astra Serif"/>
        </w:rPr>
      </w:pPr>
      <w:r w:rsidRPr="00B7025B">
        <w:rPr>
          <w:rFonts w:ascii="PT Astra Serif" w:hAnsi="PT Astra Serif"/>
        </w:rPr>
        <w:t xml:space="preserve">в 8 классе - 102 часа (3 часа в неделю), </w:t>
      </w:r>
    </w:p>
    <w:p w:rsidR="0067315E" w:rsidRPr="00B7025B" w:rsidRDefault="0067315E" w:rsidP="0067315E">
      <w:pPr>
        <w:pStyle w:val="23"/>
        <w:shd w:val="clear" w:color="auto" w:fill="auto"/>
        <w:tabs>
          <w:tab w:val="left" w:pos="1880"/>
        </w:tabs>
        <w:spacing w:before="0" w:after="0" w:line="240" w:lineRule="auto"/>
        <w:ind w:firstLine="709"/>
        <w:rPr>
          <w:rFonts w:ascii="PT Astra Serif" w:hAnsi="PT Astra Serif"/>
        </w:rPr>
      </w:pPr>
      <w:r w:rsidRPr="00B7025B">
        <w:rPr>
          <w:rFonts w:ascii="PT Astra Serif" w:hAnsi="PT Astra Serif"/>
        </w:rPr>
        <w:t>в 9 классе - 102 часа (3 часа в неделю).</w:t>
      </w:r>
    </w:p>
    <w:p w:rsidR="0067315E" w:rsidRPr="00E06E88" w:rsidRDefault="0067315E" w:rsidP="00EC5A7A">
      <w:pPr>
        <w:ind w:firstLine="0"/>
        <w:rPr>
          <w:rFonts w:ascii="PT Astra Serif" w:hAnsi="PT Astra Serif" w:cs="Times New Roman"/>
          <w:b/>
          <w:sz w:val="28"/>
          <w:szCs w:val="28"/>
          <w:lang w:eastAsia="en-US"/>
        </w:rPr>
      </w:pPr>
    </w:p>
    <w:p w:rsidR="00AE72E9" w:rsidRPr="00E06E88" w:rsidRDefault="00AE72E9" w:rsidP="0067315E">
      <w:pPr>
        <w:rPr>
          <w:rFonts w:ascii="PT Astra Serif" w:hAnsi="PT Astra Serif" w:cs="Times New Roman"/>
          <w:b/>
          <w:sz w:val="28"/>
          <w:szCs w:val="28"/>
          <w:lang w:eastAsia="en-US"/>
        </w:rPr>
      </w:pPr>
    </w:p>
    <w:p w:rsidR="0067315E" w:rsidRPr="00E06E88" w:rsidRDefault="0067315E" w:rsidP="0067315E">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lastRenderedPageBreak/>
        <w:t>2) СОДЕРЖАНИЕ УЧЕБНОГО ПРЕДМЕТА «</w:t>
      </w:r>
      <w:r w:rsidRPr="00E06E88">
        <w:rPr>
          <w:rFonts w:ascii="PT Astra Serif" w:hAnsi="PT Astra Serif"/>
          <w:b/>
          <w:sz w:val="28"/>
          <w:szCs w:val="28"/>
        </w:rPr>
        <w:t>БИОЛОГИЯ (УГЛУБЛЁННЫЙ УРОВЕНЬ)</w:t>
      </w:r>
      <w:r w:rsidRPr="00E06E88">
        <w:rPr>
          <w:rFonts w:ascii="PT Astra Serif" w:hAnsi="PT Astra Serif" w:cs="Times New Roman"/>
          <w:b/>
          <w:sz w:val="28"/>
          <w:szCs w:val="28"/>
          <w:lang w:eastAsia="en-US"/>
        </w:rPr>
        <w:t>»</w:t>
      </w:r>
    </w:p>
    <w:p w:rsidR="0067315E" w:rsidRPr="00E06E88" w:rsidRDefault="0067315E" w:rsidP="0067315E">
      <w:pPr>
        <w:rPr>
          <w:rFonts w:ascii="PT Astra Serif" w:hAnsi="PT Astra Serif" w:cs="Times New Roman"/>
          <w:b/>
          <w:sz w:val="28"/>
          <w:szCs w:val="28"/>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67315E" w:rsidRPr="00E06E88" w:rsidRDefault="0067315E" w:rsidP="0067315E">
      <w:pPr>
        <w:pStyle w:val="23"/>
        <w:shd w:val="clear" w:color="auto" w:fill="auto"/>
        <w:tabs>
          <w:tab w:val="left" w:pos="1767"/>
        </w:tabs>
        <w:spacing w:before="0" w:after="0" w:line="240" w:lineRule="auto"/>
        <w:ind w:left="709"/>
        <w:rPr>
          <w:rFonts w:ascii="PT Astra Serif" w:hAnsi="PT Astra Serif"/>
          <w:b/>
        </w:rPr>
      </w:pPr>
      <w:r w:rsidRPr="00E06E88">
        <w:rPr>
          <w:rFonts w:ascii="PT Astra Serif" w:hAnsi="PT Astra Serif"/>
          <w:b/>
        </w:rPr>
        <w:t>Введение.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Цитология - наука о клетке. Современная клеточная теория. Клетка - единица строения, жизнедеятельности и размножения живого. Химический состав клетки. Структурная организация клетки. Эукариотные и прокариотные клетки. Мембрана. Цитоплазма. Органоиды. Единая мембранная система клетки. Митохондрии и пластиды. Цитоскелет и органоиды движения. Ядро. Хромосомы. Гены. Удвоение хромосом. Плоидность клетки. Клеточный цикл. Митоз. Мейоз. Размножение. Типы жизненных циклов.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Вирусология - наука о вирусах. Вирусы - неклеточные формы. Вклад российских и зарубежных учёных в развитие вирусологии. Вирусные заболевания растений, животных и человека. Меры профилактики вирусных заболеваний.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Современная классификация организмов, основные принципы. Классификация организмов и эволюционное учение. Теория эволюции Чарльза Дарвина.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Методы научного познания в биологии. Правила работы со световым микроскопом. Временные и постоянные микропрепараты. Методика приготовления временных микропрепаратов. Микроскопия оптическая, электронная, сканирующая, зондовая.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портретов учёных, микрофотографий клеточных структур, выполненных с помощью различных типов микроскопии.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техники безопасности при проведении лабораторных и практических работ. Основы микроскопии: приготовление временных препаратов и работа с микроскопом. Оформление результатов работы с микроскопом.</w:t>
      </w:r>
    </w:p>
    <w:p w:rsidR="0067315E" w:rsidRPr="00E06E88" w:rsidRDefault="0067315E" w:rsidP="0067315E">
      <w:pPr>
        <w:pStyle w:val="23"/>
        <w:shd w:val="clear" w:color="auto" w:fill="auto"/>
        <w:tabs>
          <w:tab w:val="left" w:pos="1772"/>
        </w:tabs>
        <w:spacing w:before="0" w:after="0" w:line="240" w:lineRule="auto"/>
        <w:ind w:left="709"/>
        <w:rPr>
          <w:rFonts w:ascii="PT Astra Serif" w:hAnsi="PT Astra Serif"/>
          <w:b/>
        </w:rPr>
      </w:pPr>
      <w:r w:rsidRPr="00E06E88">
        <w:rPr>
          <w:rFonts w:ascii="PT Astra Serif" w:hAnsi="PT Astra Serif"/>
          <w:b/>
        </w:rPr>
        <w:t>Бактерии и археи.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Микробиология - наука о микроорганизмах. Особенности строения прокариотной клетки. Многообразие форм клеток бактерий. Рост и размножение бактерий. Споры бактерий. Жизнедеятельность бактерий: автотрофные и гетеротрофные, анаэробные и аэробные бактерии. Цианобактерии и их роль в природе.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Особенности организации архей и их отличия от бактерий. Роль архей и бактерий в возникновении эукариотов.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Распространённость бактерий и архей, их роль в природе и жизни человека. Роль бактерий в биогеохимических циклах.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методов дезинфекции и стерилизации.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морфологии бактерий на микроскопических препаратах.</w:t>
      </w:r>
    </w:p>
    <w:p w:rsidR="0067315E" w:rsidRPr="00E06E88" w:rsidRDefault="0067315E" w:rsidP="0067315E">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Многообразие одноклеточных эукариот.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Основные признаки одноклеточных эукариот. Строение, движение, питание, размножение одноклеточных автотрофных и гетеротрофных эукариот на </w:t>
      </w:r>
      <w:r w:rsidRPr="00E06E88">
        <w:rPr>
          <w:rFonts w:ascii="PT Astra Serif" w:hAnsi="PT Astra Serif"/>
        </w:rPr>
        <w:lastRenderedPageBreak/>
        <w:t>примере эвглены и трипаносомы, трихомонады и кишечной лямблии, инфузории туфельки и малярийного плазмодия, радиолярий и фораминифер, амёбы протея, диатомей. Значение одноклеточных эукариот в природе и жизни человека. Сонная болезнь, болезнь Шагаса. Кожный и висцеральный лейшманиоз. Трихомониаз. Лямблиоз.</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одноклеточных организмов под микроскопом на временных и фиксированных микропрепаратах.</w:t>
      </w:r>
    </w:p>
    <w:p w:rsidR="0067315E" w:rsidRPr="00E06E88" w:rsidRDefault="0067315E" w:rsidP="0067315E">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Архепластидные или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Ботаника - наука о растениях.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Краткая история развития ботаники. Ботаника и объекты её исследований. Объём царства «растения» в современной системе органического мира. Разделы ботаники. Связь ботаники с другими биологическими науками, медициной и сельским хозяйством. Роль ботаники в формировании современной естественно-научной картины мира. Перспективы развития ботаники как науки. Применение ботанических знаний человеком. Профессии человека, связанные с ботаникой.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портретов учёных, живых растений, коллекций и муляжей.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Общая организация растительного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Растительная клетка и её особенности.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Растительные ткани. Открытие растительных тканей. Строение и функции растительных тканей. Простые и сложные ткани. Образовательные, покровные, основные, механические, проводящие ткани.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Органы и системы органов растительного организма, их взаимосвязь. Растительный организм как единое целое. Вегетативные и генеративные органы. Демонстрация опытов по обнаружению в семенах растений воды, минеральных и органических веществ, крахмала, белка и жира.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растительных клеток на готовых и временных микропрепаратах.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Наблюдение процесса плазмолиза и деплазмолиза в растительных клетках под микроскопом.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особенностей строения тканей растений на готовых и временных микропрепаратах.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органов растений на живых объектах и гербарных образцах.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Споровые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Красные, Зелёные и Харовые водоросли. Альгология - наука о водорослях. Водоросли - нетаксономическая группа организмов, приспособленных к жизни в водной среде, относящихся к различным царствам в современной системе органического мира. Место красных, зелёных и харовых водорослей в современной системе органического мира. Особенности их строения, размножения и жизненных циклов на примере хламидомонады, хлореллы, кладофоры и ульвы, спирогиры и хары, порфиры.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Бурые водоросли, их таксономическое положение вне царства растений. Жизненные циклы ламинарии (морская капуста) и фукуса. Распространение и экология. Роль в природе и значение в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Происхождение высших растений (эмбриофит) от харовых водорослей. Современные подходы к систематике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Моховидные или мхи. Общая характеристика, строение и жизнедеятельность, жизненный цикл мхов. Многообразие мхов. Кукушкин лён и сфагнум. Распространение и экология мхов. Значение мхов в природе и жизнедеятельности человека. Торфообразование. Печёночники и Антоцеротовые.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Плауновидные (плауны). Общая характеристика. Морфологические особенности вегетативных органов. Особенности организации, жизненного цикла плауна булавовидного. Половое поколение, редукция гаметофита. Распространение и экология плауновидных. Значение в природе и использование человеком. Ископаемые плауновидные. Роль ископаемых плауновидных в растительном покрове палеозойской эры и в образовании каменного угля.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Папоротниковидные (папоротники и хвощи). Общая характеристика папоротниковидных. Особенности организации вегетативных органов, жизненного цикла хвоща полевого. Строение и жизнедеятельность папоротников. Жизненный цикл папоротников на примере щитовника мужского. Распространение и экология папоротниковидных. Значение в природе и жизнедеятельности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особенностей строения и жизненных циклов одноклеточных и многоклеточных зелёных, харовых и красных водорослей на живом и гербарном материале.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и жизненных циклов бурых водорослей на живом и гербарном материале.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особенностей строения кукушкина льна и сфагнума (на живых и гербарных объектах).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особенностей строения плауна булавовидного (на живых и гербарных объектах).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особенностей строения хвоща полевого (на живых и гербарных объектах).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особенностей строения папоротника щитовника мужского (на живых и гербарных объектах).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Семенные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Голосеменные. Возникновение семени - важный этап в эволюции высших растений. Древние семенные папоротники, их роль в дальнейшем развитии семенных растений. Общие признаки семенных растений как наиболее приспособленных к существованию на суше. Голосеменные - нетаксономическая группа семенных растений. Общая характеристика, особенности организации голосеменных. Жизненный цикл хвойных на примере сосны. Разнообразие голосеменных. Хвойные, Гинкговые, Саговниковые, Гнетовые. Распространение и экология голосеменных. Значение в природе и в хозяйственной деятельности </w:t>
      </w:r>
      <w:r w:rsidRPr="00E06E88">
        <w:rPr>
          <w:rFonts w:ascii="PT Astra Serif" w:hAnsi="PT Astra Serif"/>
        </w:rPr>
        <w:lastRenderedPageBreak/>
        <w:t>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особенностей внешнего строения веток, хвои, шишек и семян хвойных (ель, сосна, лиственница).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Цветковые растения. Общая характеристика цветковых. Строение и жизнедеятельность цветковых. Цветок как орган полового размножения у покрытосеменных растений. Разнообразие цветков: правильные и неправильные, обоеполые и раздельнополые. Однодомные и двудомные растения. Соцветия (сложные, простые). Цветение. Развитие микро- и мегаспор. Гаметы. Опыление. Оплодотворение. Зигота. Двойное оплодотворение у покрытосеменных (цветковых) растений. Работы С.Г. Навашина. Жизненный цикл цветковых.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Плоды и семена. Разнообразие плодов. Сухие и сочные плоды. Односемянные и многосемянные плоды. Соплодия. Строение семян двудольных и однодольных растений. Разнообразие семян. Распространение плодов и семян в природе. Условия прорастания семян. Дыхание семян. Развитие проростка. Распространение плодов и семян в природе.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Индивидуальное развитие растений (онтогенез). Периоды онтогенеза: эмбриональный, молодости (ювенильный), зрелости (размножения), старости (сенильный) на примере покрытосеменного растения. Стадии вегетационного периода растений на примере злаков (всходы, кущение, выход в трубку, колошение, цветение, созревание).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морфологии цветка (на живых и фиксированных объектах).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разнообразия соцветий (на гербарных образцах).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завязи цветка и семяпочки под микроскопом (на готовых микропрепаратах).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семян покрытосеменных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плодов и соплодий.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и жизнедеятельность семенных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Побег и побеговые системы.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Побег. Морфология побега. Строение облиственного побега. Узел. Междоузлие. Метамерность. Разнообразие побегов. Укороченные и удлинённые побеги. Вегетативные и генеративные побеги. Положение побега в пространстве. Видоизменённые побеги.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Почка - зачаточный побег. Строение почки. Разнообразие почек: вегетативные, вегетативно-генеративные, генеративные, открытые, закрытые. Верхушечные, боковые (пазушные) и придаточные почки.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Стебель. Морфология стебля. Форма стеблей у травянистых и древесных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Анатомия стебля. Строение стебля двудольных и однодольных травянистых растений. Расположение проводящих тканей. Строение стебля древесных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Функции стебля. Механическая, транспортная. Вегетативное размножение цветковых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Демонстрация опыта - передвижение минеральных и органических веществ по стеблю, видоизменённых побегов.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морфологии побега на живых объектах или на гербарных образцах.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вегетативных, генеративных и смешанных почек. Разнообразие почек у древесных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поперечного спила ствола растений и анализ влияния экологических условий на развитие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особенностей анатомического строения стебля двудольных и однодольных травянистых растений (на живых объектах или на гербарных образцах).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особенностей анатомического строения стебля древесных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транспорта веществ в стебле.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метаморфозов побега.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Лист. Морфология листа. Листовая пластинка, основание листа, черешок, прилистники. Разнообразие листьев: формы листовых пластинок, жилкование листьев, простые и сложные листья. Листорасположение и листовая мозаика. Видоизменения листьев и их функции.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Анатомия листа. Эпидерма и устьичный аппарат. Мезофилл. Пигменты листа. Пластиды. Жилки (сосудисто-волокнистые пучки). Особенности строения световых и теневых листьев.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Функции листа. Запасающая, защитная, вегетативное размножение и другие функции. Транспирация и газообмен. Влияние внешних условий на транспирацию. Фотосинтез. Значение фотосинтеза. Космическая роль зелёных растений (К. А. Тимирязев). Листопад, его причины, механизм и значение в жизни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опытов: выделение пигментов листа на примере спиртовой вытяжки хлорофилла; образование крахмала в зелёных листьях на свету (фигуры Ю. Сакса); влияние силы света на выделение кислорода водными растениями (подсчёт пузырьков кислорода).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морфологии листа на живых объектах или гербарных образцах.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Типы и формулы листорасположения.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анатомии листа с помощью светового микроскопа.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метаморфозов листа.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Корень и корневые системы. Морфология корня. Виды корней. Типы корневых систем.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Анатомия корня. Зоны корня. Корневой чехлик. Строение корня на поперечном срезе в зоне всасывания.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Функции корня. Закрепление растения в субстрате. Всасывание и проведение воды и минеральных веществ. Запасание питательных веществ.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Минеральное питание растений. Поступление воды и минеральных ве</w:t>
      </w:r>
      <w:r w:rsidRPr="00E06E88">
        <w:rPr>
          <w:rFonts w:ascii="PT Astra Serif" w:hAnsi="PT Astra Serif"/>
        </w:rPr>
        <w:lastRenderedPageBreak/>
        <w:t>ществ. Корневое давление. Элементы минерального питания (макро- и микроэлементы). Выращивание растений методами гидропоники и аэропоники. Обеспечение условий для дыхания корня.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Дыхание корня. Синтез биологически активных веществ. Вегетативное размножение. Видоизменения корней и их функции.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отрастания придаточных корней на примере смородины и других растений; поступления воды из почвы в корень, нагнетающего действия корня; видоизменённых корней.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морфологии корня на живых объектах или гербарных образцах.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анатомического строения корня на готовых микропрепаратах.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кончика корня проростка пшеницы и первичного строения корня ириса (или другого растения).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корневых волосков с помощью светового микроскопа.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влияния воздуха на развитие корней.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метаморфозов корня.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Вегетативное размножение растений. Вегетативное размножение цветковых растений и его значение в естественных условиях и в сельскохозяйственной практике. Основные формы вегетативного размножения: корнями, листьями, надземными и подземными побегами. Размножение прививкой. Работы И.В. Мичурина. Клонирование растений. Микроклональное размножение растений. Клеточная инженерия как современная технология размножения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Почва. Работы В.В. Докучаева о почве. Характеристика почвы. Разнообразие почв. Плодородие почвы. Удобрения. Нарушения минерального питания растений. Агротехнические приёмы обработки почвы. Понятие о севообороте и его значении для выращивания сельскохозяйственных культур.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способов вегетативного размножения на примере комнатных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митоза в корешке лука.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жизненных циклов растений на гербарных образцах.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Методы микроклонального размножения растений.</w:t>
      </w:r>
    </w:p>
    <w:p w:rsidR="0067315E" w:rsidRPr="00E06E88" w:rsidRDefault="0067315E" w:rsidP="0067315E">
      <w:pPr>
        <w:pStyle w:val="23"/>
        <w:shd w:val="clear" w:color="auto" w:fill="auto"/>
        <w:tabs>
          <w:tab w:val="left" w:pos="4013"/>
        </w:tabs>
        <w:spacing w:before="0" w:after="0" w:line="240" w:lineRule="auto"/>
        <w:ind w:firstLine="709"/>
        <w:rPr>
          <w:rFonts w:ascii="PT Astra Serif" w:hAnsi="PT Astra Serif"/>
        </w:rPr>
      </w:pPr>
      <w:r w:rsidRPr="00E06E88">
        <w:rPr>
          <w:rFonts w:ascii="PT Astra Serif" w:hAnsi="PT Astra Serif"/>
        </w:rPr>
        <w:t>Классификация цветковых. Однодольные и Двудольные. Семейства цветковых. Двудольные: Крестоцветные, Розоцветные, Паслёновые,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Сложноцветные, Мотыльковые (Бобовые), Зонтичные. Однодольные: Злаки, Амариллисовые, Лилейные. Орхидные. Отличительные признаки. Формулы и диаграммы цветков. Дикорастущие и культурные представители семейств, их значение в природе и использование человеком. Распространение и экология цветковых.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отличительных признаков представителей семейств покрытосеменных.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Определение представителей различных семейств с использованием </w:t>
      </w:r>
      <w:r w:rsidRPr="00E06E88">
        <w:rPr>
          <w:rFonts w:ascii="PT Astra Serif" w:hAnsi="PT Astra Serif"/>
        </w:rPr>
        <w:lastRenderedPageBreak/>
        <w:t>определителей растений или определительных карточек.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Экология растений. Растения в природных сообществах.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Растения и среда обитания. Экологические факторы. Растения и условия неживой природы: свет, температура, влажность, минеральный состав почвы. Экологические группы растений. Растения и условия живой природы: прямое и косвенное воздействие организмов на растения. Взаимосвязи растений между собой и с другими организмами.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Значение почвенных организмов для питания растений. Ризосфера. Бактериальные клубеньки. Микориза (эндо- и эктомикориза). Зелёные удобрения.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Растительное сообщество (фитоценоз). Биоценоз. Экосистема. Биоразнообразие. Видовой состав растительных сообществ, доминирующие в них виды растений. Распределение видов в растительных сообществах. Ярусность. Растительные сообщества: леса, луга, болота, тундры, пустыни. Приспособленность растений к среде и местам обитания. Смена растительных сообществ.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Растительность (растительный покров). Флора.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Взаимосвязь организмов. Инфекционные болезни растений и их возбудители. Вирусные (мозаичная болезнь табака, пестролепестность тюльпана и другие), грибковые (ржавчина, мучнистая роса) и бактериальные (мокрая гниль) заболевания растений. Иммунитет у растений. Причины распространения инфекционных болезней растений. Принципы профилактики и лечения инфекционных болезней растений в практике растениеводства.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Экскурсии или видеоэкскурсии.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видового состава и экологического состояния одного из растительных сообществ региона.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особенностей строения растений различных экологических групп.</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Растительный мир и деятельность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растительного мира. Жизнь растений в воде. Первые наземные растения. Освоение растениями суши. Этапы развития наземных растений основных систематических групп. Риниофиты - первые наземные сосудистые растения. Появление тканей и органов. Роль древних папоротниковидных. Усложнение растительного мира в процессе эволюции.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Палеоботаника. Ископаемые остатки растений. Окаменелости. Отпечатки. «Живые ископаемые» среди современных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Культурные растения и их происхождение. Центры многообразия и происхождения культурных растений (по Н.И. Вавилову). Культура земледелия. Культурные растения сельскохозяйственных угодий: овощные, плодово-ягодные, полевые. Представления о селекции и биотехнологии. Методы выведения новых сортов растений. Возникновение контрастных признаков у растений одного вида. Искусственный отбор. Наследственность, изменчивость. Создание новых продовольственных культур. Продовольственная безопасность. Банки семян.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Растения города, особенность городской флоры. Заносные и аборигенные </w:t>
      </w:r>
      <w:r w:rsidRPr="00E06E88">
        <w:rPr>
          <w:rFonts w:ascii="PT Astra Serif" w:hAnsi="PT Astra Serif"/>
        </w:rPr>
        <w:lastRenderedPageBreak/>
        <w:t>виды. Синантропные, сорные растения. Интродуценты. Парки, лесопарки, скверы, ботанические сады, дендрарии. Озеленение. Комнатные растения, цветоводство.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(далее - ООПТ): заповедники, заказники, национальные парки, биосферные заповедники. Охрана растений. Растения Красной книги Российской Федерации.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Экскурсии или видеоэкскурсии.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Развитие растительного мира на Земле (экскурсия в палеонтологический или краеведческий музей).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сельскохозяйственных растений своего региона.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сортовых особенностей культурных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b/>
        </w:rPr>
      </w:pPr>
    </w:p>
    <w:p w:rsidR="0067315E" w:rsidRPr="00E06E88" w:rsidRDefault="0067315E" w:rsidP="0067315E">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СОДЕРЖАНИЕ ОБУЧЕНИЯ В 8 КЛАССЕ</w:t>
      </w:r>
    </w:p>
    <w:p w:rsidR="0067315E" w:rsidRPr="00E06E88" w:rsidRDefault="0067315E" w:rsidP="0067315E">
      <w:pPr>
        <w:pStyle w:val="23"/>
        <w:shd w:val="clear" w:color="auto" w:fill="auto"/>
        <w:tabs>
          <w:tab w:val="left" w:pos="1809"/>
        </w:tabs>
        <w:spacing w:before="0" w:after="0" w:line="240" w:lineRule="auto"/>
        <w:ind w:left="709"/>
        <w:rPr>
          <w:rFonts w:ascii="PT Astra Serif" w:hAnsi="PT Astra Serif"/>
          <w:b/>
        </w:rPr>
      </w:pPr>
      <w:r w:rsidRPr="00E06E88">
        <w:rPr>
          <w:rFonts w:ascii="PT Astra Serif" w:hAnsi="PT Astra Serif"/>
          <w:b/>
        </w:rPr>
        <w:t>Грибы и грибоподобные организмы.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Микология - наука о грибах. Общая характеристика грибов. Морфологические особенности вегетативного тела. Гифы, мицелий. Особенности строения клеток грибов. Сходство и различия с растениями и животными. Питание грибов (симбионты, сапротрофы, паразиты). Размножение грибов.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Плесневые грибы. Съедобные и ядовитые грибы.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Зигомицеты. Основные черты организации на примере мукора. Роль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Аскомицеты или сумчатые грибы. Особенности строения и жизнедеятельности, распространение и экологическое значение. Строение на примере пеницилла. Одноклеточные аскомицеты - дрожжи. Использование дрожжей при выпечке хлеба. Паразитические представители аскомицетов (возбудители спорыньи, парши, мучнистой росы и другие) и вред, наносимый ими сельскому хозяйству.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Базидиомицеты. Общая характеристика, особенности строения и размножения на примере шляпочных грибов. Значение грибов в природе и в жизни человека. Съедобные и ядовитые грибы. Паразитические представители базидиомицетов (головнёвые, ржавчинные, некоторые трутовые). Микориза и её значение.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Грибоподобные организмы. Особенности строения клеток. Оомицеты. Паразитические представители оомицетов на примере фитофторы.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Общая характеристика лихенизированных грибов (лишайники). Особенности морфологии и анатомического строения лишайников, питание и размножение. Многообразие и экологические группы лишайников. Значение лишайников в природе и хозяйственной деятельности человека. Индикаторная роль лишайников. Лишайники - пионеры природных сообществ.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Роль грибов в круговороте веществ в экосистеме. Роль грибов в почвообразовании и обеспечении плодородия почвы. Болезнетворные (паразитические) </w:t>
      </w:r>
      <w:r w:rsidRPr="00E06E88">
        <w:rPr>
          <w:rFonts w:ascii="PT Astra Serif" w:hAnsi="PT Astra Serif"/>
        </w:rPr>
        <w:lastRenderedPageBreak/>
        <w:t>грибы. Микозы. Меры профилактики микозов.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особенностей строения плодовых тел шляпочных грибов на микроскопических препаратах и муляжах.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плесневых грибов: мукора и пеницилла.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влияния внешних факторов на процесс размножения дрожжей.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и жизненного цикла фитофторы на живом и гербарном материале.</w:t>
      </w:r>
    </w:p>
    <w:p w:rsidR="0067315E" w:rsidRPr="00E06E88" w:rsidRDefault="0067315E" w:rsidP="00AE72E9">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лиша</w:t>
      </w:r>
      <w:r w:rsidR="00AE72E9" w:rsidRPr="00E06E88">
        <w:rPr>
          <w:rFonts w:ascii="PT Astra Serif" w:hAnsi="PT Astra Serif"/>
        </w:rPr>
        <w:t>йников (на гербарных образцах).</w:t>
      </w:r>
    </w:p>
    <w:p w:rsidR="0067315E" w:rsidRPr="00E06E88" w:rsidRDefault="0067315E" w:rsidP="0067315E">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t>Животные.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Зоология - наука о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Общие и специальные разделы зоологии. Краткая история развития зоологии.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Общие и специальные методы изучения животных. Связь зоологии с другими и науками, медициной и сельским хозяйством. Значение зоологических знаний для человека. Профессии человека, связанные с зоологией.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портретов учёных, изображений, моделей животных, муляжи животных, влажных препаратов и другое.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Составление рекомендаций по сбору зоологических коллекций.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Составление описаний профессий, связанных с зоологией.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Общая организация животного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Особенности строения животной клетки. Многоклеточность. Ткани животного организма. Строение и функции тканей животного организма. Органы и системы органов животного организма. Форма тела животного, симметрия тела, размеры тела.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клеток под микроскопом на временных микропрепаратах.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растительной и животной клеток.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тканей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и жизнедеятельность животного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Организменный уровень организации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Питание у животных. Этапы питания у животных. Типы питания. Эндоцитоз и экзоцитоз. Клеточное и полостное пищеварение. Происхождение пищеварительной системы. Эволюция пищеварительной системы. Разделение пищеварительной системы на отделы. Особенности питания растительноядных животных. Особенности питания хищных животных.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питания простейшего под микроскопом на временных микропрепаратах.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питания отдельных представителей различных групп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Транспорт у животных. Транспорт у стрекающих и губок. Полости тела у животных. Происхождение и строение первичной полости. Развитие вторичной </w:t>
      </w:r>
      <w:r w:rsidRPr="00E06E88">
        <w:rPr>
          <w:rFonts w:ascii="PT Astra Serif" w:hAnsi="PT Astra Serif"/>
        </w:rPr>
        <w:lastRenderedPageBreak/>
        <w:t>(целомической) полости. Эволюция полостей тела у животных. Функции первичной и вторичной полости тела. Причины возникновения транспортной системы. Формирование кровеносной системы. Функции кровеносной системы. Замкнутые и незамкнутые кровеносные системы. Связь типа кровеносной системы со строением полости тела. Кровообращение. Сердце. Эволюция кровеносной системы у позвоночных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Дыхание у животных. Использование кислорода животными. Диффузия. Дыхание поверхностью тела. Дыхание у двухслойных животных. Формирование дыхательных органов. Дыхание в водной среде. Жабры. Дыхание в наземной среде.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Дыхание при помощи трахей. Лёгкие. Эволюция дыхательной системы у позвоночных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Выделение у животных. Осмос. Осмотическое давление. Строение выделительной системы у животных. Эволюция выделительной системы у животных. Выделительная система нефридиального типа. Протонефридиальная выделительная система. Метанефридиальная выделительная система. Связь строения выделительной системы с типом полости тела. Выделительные системы активного типа. Мальпигиевые сосуды. Эволюция почек у позвоночных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Опора и движение у животных. Органы движения у клетки. Гидростатический скелет. Наружный скелет. Внутренний скелет. Формирование рычажных конечностей, правило рычага. Эволюция опорно-двигательной системы у позвоночных животных. Строение мышц. Движение в воде. Плавание. Выталкивающая сила. Плавательные пузыри. Движение в наземно-воздушной среде. Полёт. Подъемная сила. Различные типы полёта.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Регуляция жизнедеятельности у животных. Нервная и гуморальная регуляция. Особенности нервной регуляции. Диффузная нервная система. Ганглии. Центральная и периферическая нервная система. Цефализация. Эволюция нервной системы у позвоночных животных. Гормональная регуляция. Особенности гормональной регуляции. Примеры нервной и гормональной регуляции.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Разнообразие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Двухслойные и трёхслойные животные и их особенности. Двухслойные животные. Тип Стрекающие, или Кишечнополостные. Особенности клеточной организации. Эпидермис и гастродермис. Стрекательные клетки. Жизненный цикл стрекающих. Формирование медузы. Жизненный цикл сцифоидных и гидроидных медуз. Кораллы.</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и жизнедеятельности гидры.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химического состава скелета колониальных коралловых полипов.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Трёхслойные животные. Формирование полости тела. Особенности и функции вторичной полости тела. Органы выделения: протонефридии и метанефридии.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Общий план строения трёхслойного животного. Особенности организа</w:t>
      </w:r>
      <w:r w:rsidRPr="00E06E88">
        <w:rPr>
          <w:rFonts w:ascii="PT Astra Serif" w:hAnsi="PT Astra Serif"/>
        </w:rPr>
        <w:lastRenderedPageBreak/>
        <w:t>ции трёхслойных животных. Билатеральная (двусторонняя) симметрия. Первичноротые животные. Трохофорные животные. Линяющие животные. Вторичноротые животные.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Тип Плоские черви. Особенности организации плоских червей на примере молочной планарии. Строение покровов и кожно-мускульного мешка. Паренхима. Строение пищеварительной, выделительной и нервной систем. Приспособление плоских червей к паразитизму. Сосальщики. Жизненный цикл печёночного сосальщика. Ленточные черви. Жизненный цикл широкого лентеца и бычьего (свиного) цепня. Другие представители паразитических плоских червей. Профилактика заболеваний, вызываемых плоскими червями.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жизнедеятельности, внешнего и внутреннего строения пресноводных плоских червей.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паразитических плоских червей на влажных 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Тип Круглые черви. Особенности организации круглых червей. Строение круглых червей на примере человеческой аскариды. Покровы и кожно-мускульный мешок нематод. Линька. Строение и функционирование систем органов нематод. Жизненный цикл человеческой аскариды.</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человеческой (свиной) аскариды.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Тип Кольчатые черви. Особенности организации кольчатых червей на примере дождевого червя. Строение покровов и кожно-мускульного мешка. Организация полости тела. Строение пищеварительной, кровеносной, выделительной и нервной систем. Размножение кольчатых червей. Разнообразие кольчатых червей.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и внутреннего строения дождевого червя.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и внутреннего строения медицинской пиявки.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многощетинковых червей.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Тип Моллюски. Особенности организации моллюсков. Строение тела моллюсков. Редукция целомической полости: причины и последствия. Формирование мантийной полости и раковины. Строение и функционирование систем органов моллюсков. Разнообразие моллюсков. Двустворчатые моллюски. Брюхоногие моллюски. Г оловоногие моллюски.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и внутреннего строения двустворчатого моллюска.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и внутреннего строения брюхоногого моллюска.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и внутреннего строения головоногого моллюска.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раковин моллюсков.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Тип Членистоногие. Особенности организации членистоногих. План строения членистоногого животного. Редукция вторичной полости тела: причины и последствия. Разделение тела на отделы. Конечности членистоногих. Строение и функционирование систем органов членистоногих. Органы чувств </w:t>
      </w:r>
      <w:r w:rsidRPr="00E06E88">
        <w:rPr>
          <w:rFonts w:ascii="PT Astra Serif" w:hAnsi="PT Astra Serif"/>
        </w:rPr>
        <w:lastRenderedPageBreak/>
        <w:t>членистоногих. Основные группы членистоногих.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Класс Ракообразные. Строение и морфология ракообразных на примере речного рака. Разнообразие ракообразных.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Класс Паукообразные. Строение и морфология паукообразных на примере паука-крестовика. Разнообразие паукообразных.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Класс Насекомые. Строение и внешняя морфология насекомых. Конечности и ротовые аппараты насекомых. Жизненный цикл насекомых. Насекомые с неполным превращением. Насекомые с полным превращением. Куколка. Основные отряды насекомых с неполным превращением: Прямокрылые, Полужесткокрылые, Вши и Пухоеды. Отряды насекомых с полным превращением: Жесткокрылые, Перепончатокрылые, Двукрылые, Чешуекрылые, Блохи.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строения и конечностей ракообразных.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внутреннего строения ракообразного.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ротового аппарата и конечностей насекомого.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внутреннего строения насекомого.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строения и биологии насекомых разных отрядов. Определение представителей различных отрядов и семейств насекомых с использованием определителей.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Тип Хордовые. Особенности организации хордовых животных. Признаки хордовых животных: глотка с жаберными щелями, хорда, нервная трубка, эндостиль, постнатальный хвост. Полость тела хордовых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Подтип Г оловохордовые. Строение и жизнедеятельность ланцетника. 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и внутреннего строения ланцетника на фиксированных препаратах.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Разнообразие и эволюция позвоночных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Общий обзор строения и развития позвоночных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скелета. Кости и хрящи. Отделы тела позвоночных животных. Висцеральный и туловищный отделы. Основные группы позвоночных животных. Бесчелюстные и челюстноротые. Жаберные дуги, формирование челюстей.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Особенности строения систем органов позвоночного животного. Полость тела. Пищеварительная система. Кровеносная система. Дыхательная система. Метанефридиальная выделительная система (почки). Нервная трубка. Отделы нервной системы.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Надкласс Рыбы.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Особенности строения и организации рыб на примере речного окуня. Чешуя рыб. Скелет рыб. Строение пищеварительной, кровеносной и выделительной систем. Дыхание у рыб. Жабры рыб и жаберный аппарат. Нервная система рыб. Органы чувств рыб. Боковая линия. Хрящевые рыбы. Особенности строения и жизнедеятельности. Костные рыбы. Лучепёрые и лопастепёрые рыбы. 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и внутреннего строения рыбы.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Изучение скелета костных и хрящевых рыб.</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разнообразия рыб.</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возраста рыб по чешуе.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Выход позвоночных на сушу. Амфибии, или Земноводные.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Предпосылки выхода позвоночных на сушу. Формирование рычажной конечности. Особенности строения и организации амфибий на примере травяной лягушки. Скелет амфибий, отделы позвоночника. Пищеварительная система у амфибий. Строение кровеносной системы и разделение крови у амфибий (артериальный конус). Дыхание у амфибий, роль челюстного аппарата. Кожное дыхание. Формирование туловищных почек и их особенности. Нервная система. Органы чувств. Жизненный цикл амфибий. Головастик. Неотения у амфибий и регуляция метаморфоза. Основные группы амфибий.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и внутреннего строения лягушки и тритона.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скелета лягушки.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индивидуального развития земноводного.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Амниоты. Рептилии, или Пресмыкающиеся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Приспособления позвоночных животных к развитию на суше. Зародышевые оболочки и их функции. Особенности строения и организации рептилий на примере прыткой ящерицы. Особенности скелета и конечностей рептилий. Грудная клетка. Движение у рептилий. Пищеварительная система. Кровеносная система. Круги кровообращения и разделение крови в желудочке сердца. Дыхание рептилий. Формирование тазовых почек и их особенности. Нервная система. Органы чувств. Размножение и развитие рептилий. Основные группы рептилий.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и внутреннего строения ящерицы.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скелета ящерицы.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разнообразия пресмыкающихся.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Птицы.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Особенности строения и организации птиц на примере сизого голубя. Приспособления птиц к полёту. Перья. Развитие пера, структура перьев. Типы перьев. Особенности в строении скелета. Цевка, пряжка. Формирование киля. Особенности строения пищеварительной системы. Строение кровеносной системы.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Разделение крови в сердце. Круги кровообращения у птиц. Особенности дыхательной системы. Воздушные мешки и парабронхи. Механизм двойного дыхания. Строение нервной системы. Развитие мозжечка. Ориентация птиц. Органы чувств. Выделительная система. Развитие птиц. Строение яйца. Формирование яйцевых оболочек. Поведение птиц. Токование. Формирование гнёзд.</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внешнего и внутреннего строения птиц.</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скелета птицы.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Изучение внешнего строения и перьевого покрова птиц.</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яйца птиц.</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птиц с использованием определителей.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Млекопитающие.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Особенности строения и организации млекопитающих на примере домовой мыши. Формирование шерсти. Строение волоса. Типы волос. Сальные и потовые железы. Скелет млекопитающих. Особенности строения скелета конечностей. Зубная система. Связь зубной системы с типом питания. Разнообразие зубных систем. Пищеварительная система млекопитающих. Особенности строения пищеварительной системы у растительноядных млекопитающих. Строение кровеносной системы. Круги кровообращения. Дыхательная система. Строение лёгких, альвеолярное дыхание. Диафрагма. Туловищные почки и нефроны млекопитающих. Особенности нервной системы млекопитающих. Органы чувств. Развитие млекопитающих. Формирование плаценты. Особенности плацентарного питания. Система млекопитающих. Первозвери. Сумчатые млекопитающие. Плацентарные млекопитающие. Современная система млекопитающих.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черепа и зубной системы различных млекопитающих.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разнообразия млекопитающих.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скелета млекопитающих.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Эволюция и экология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Эволюция беспозвоночных животных. Эволюция хордовых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Среда обитания и экологическая ниша. Экологические факторы. Абиотические, биотические и антропогенные факторы. Основные экологические законы. Закон оптимума. Закон лимитирующего фактора. Закон экологической индивидуальности видов. Приспособления организмов.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Водная среда обитания. Характеристика водной среды. Плотность и температура воды. Солёность водоёмов. Растворимость кислорода и углекислого газа в воде. Морские организмы. Планктон, нектон, бентос. Особенности строения планктонных организмов. Приспособления к жизни в толще воды. Особенности строения и биологии бентосных организмов. Пресноводные организмы. Проблемы осморегуляции. Приспособления организмов к жизни в морской и пресной воде. Вторичноводные организмы. Формирование плавников и плавательных перепонок.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Наземно-воздушная среда обитания. Характеристика наземно-воздушной среды обитания. Плотность и влажность среды. Выход животных на сушу. Примеры адаптаций к наземным условиям обитания. Формирование лёгких, мальпигиевых сосудов и кутикулы у членистоногих. Формирование конечностей. Особенности дыхания и водного баланса у наземных организмов. Адаптации к полёту у птиц, насекомых и рукокрылых. Правило Аллена. Правило Бергмана.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Почвенная среда обитания. Характеристика почвенной среды обитания. Особенности строения и адаптации почвенных организмов. Адаптации кольча</w:t>
      </w:r>
      <w:r w:rsidRPr="00E06E88">
        <w:rPr>
          <w:rFonts w:ascii="PT Astra Serif" w:hAnsi="PT Astra Serif"/>
        </w:rPr>
        <w:lastRenderedPageBreak/>
        <w:t>тых червей, насекомых и позвоночных животных к почвенной среде обитания.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Организменная среда обитания. Характеристика организменной среды обитания. Приспособления организмов к паразитизму. Взаимоотношения паразит-хозяин. Паразиты и паразитоиды. Эктопаразиты и эндопаразиты. Паразитические плоские, круглые, кольчатые черви. Паразитические членистоногие. Формирование присосок и крючьев. Формирование плотных покровов. Редукция сенсорных органов и других систем органов.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Демонстрации живых животных, чучел, коллекций, раздаточного материала, муляжей и моделей, таблиц, слайдов, видеофильмов и сайтов Интернета, показывающих приспособленность животных к условиям среды обитания, цепи и сети питания в экосистемах, распространение животных в природных зонах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Земли, географических карт (животный мир Земли).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природного сообщества: состава и структуры.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Экскурсия или видеоэкскурсия.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Сезонные явления в жизни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Животные и человек.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Одомашнивание животных. Дикие предки домашних животных. Селекция. Породы. Искусственный отбор. Контрастные формы животных по одному и тому же признаку в пределах одного вида. Клонирование животных. Клеточные, хромосомные и генетические технологии в создании новых пород сельскохозяйственных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Значение домашних животных в жизни человека. Животные сельскохозяйственных угодий. Птицеводство. Животноводство. Распространённые инфекционные заболевания у домашних животных. Эпизоотии. Принципы профилактики и лечения распространённых инфекционных заболеваний домашних животных. Животные-вредители, методы борьбы с животными-вредителями.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Город как среда обитания, созданная человеком. Синантропные виды животных. Адаптация животных в условиях города. Восстановление численности редких видов животных: ООПТ. Биосферные резерваты. Красная книга животных России. Меры сохранения и восстановления животного мира.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Демонстрации чучел, коллекций, таблиц, слайдов, видеофильмов и сайтов Интернета, показывающих охраняемых и промысловых животных, способы рыболовства, охоты, акклиматизации и разведения домашних животных, животных сельскохозяйственных угодий, способы охраны редких животных, привлечения и охраны животных города.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насекомых-вредителей сельскохозяйственных культур.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Наблюдения за птицами в городской среде.</w:t>
      </w:r>
    </w:p>
    <w:p w:rsidR="0067315E" w:rsidRPr="00E06E88" w:rsidRDefault="0067315E" w:rsidP="0067315E">
      <w:pPr>
        <w:pStyle w:val="23"/>
        <w:shd w:val="clear" w:color="auto" w:fill="auto"/>
        <w:spacing w:before="0" w:after="0" w:line="240" w:lineRule="auto"/>
        <w:ind w:firstLine="709"/>
        <w:rPr>
          <w:rFonts w:ascii="PT Astra Serif" w:hAnsi="PT Astra Serif"/>
          <w:b/>
        </w:rPr>
      </w:pPr>
    </w:p>
    <w:p w:rsidR="00AE72E9" w:rsidRPr="00E06E88" w:rsidRDefault="00AE72E9" w:rsidP="0067315E">
      <w:pPr>
        <w:pStyle w:val="23"/>
        <w:shd w:val="clear" w:color="auto" w:fill="auto"/>
        <w:spacing w:before="0" w:after="0" w:line="240" w:lineRule="auto"/>
        <w:ind w:firstLine="709"/>
        <w:jc w:val="center"/>
        <w:rPr>
          <w:rFonts w:ascii="PT Astra Serif" w:hAnsi="PT Astra Serif"/>
          <w:b/>
        </w:rPr>
      </w:pPr>
    </w:p>
    <w:p w:rsidR="00AE72E9" w:rsidRPr="00E06E88" w:rsidRDefault="00AE72E9" w:rsidP="0067315E">
      <w:pPr>
        <w:pStyle w:val="23"/>
        <w:shd w:val="clear" w:color="auto" w:fill="auto"/>
        <w:spacing w:before="0" w:after="0" w:line="240" w:lineRule="auto"/>
        <w:ind w:firstLine="709"/>
        <w:jc w:val="center"/>
        <w:rPr>
          <w:rFonts w:ascii="PT Astra Serif" w:hAnsi="PT Astra Serif"/>
          <w:b/>
        </w:rPr>
      </w:pPr>
    </w:p>
    <w:p w:rsidR="0067315E" w:rsidRPr="00E06E88" w:rsidRDefault="0067315E" w:rsidP="0067315E">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lastRenderedPageBreak/>
        <w:t>СОДЕРЖАНИЕ ОБУЧЕНИЯ В 9 КЛАССЕ</w:t>
      </w:r>
    </w:p>
    <w:p w:rsidR="0067315E" w:rsidRPr="00E06E88" w:rsidRDefault="0067315E" w:rsidP="0067315E">
      <w:pPr>
        <w:pStyle w:val="23"/>
        <w:shd w:val="clear" w:color="auto" w:fill="auto"/>
        <w:tabs>
          <w:tab w:val="left" w:pos="1774"/>
        </w:tabs>
        <w:spacing w:before="0" w:after="0" w:line="240" w:lineRule="auto"/>
        <w:ind w:left="709"/>
        <w:rPr>
          <w:rFonts w:ascii="PT Astra Serif" w:hAnsi="PT Astra Serif"/>
          <w:b/>
        </w:rPr>
      </w:pPr>
      <w:r w:rsidRPr="00E06E88">
        <w:rPr>
          <w:rFonts w:ascii="PT Astra Serif" w:hAnsi="PT Astra Serif"/>
          <w:b/>
        </w:rPr>
        <w:t>Введение.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Система биологических наук, изучающих человека: цитология, гистология, эмбриология, генетика, антропология, анатомия человека, физиология человека и другие медицинские науки.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Профессии, связанные с науками о человеке. Перспективы развития знаний об организме человеке и его связях с окружающей средой.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таблиц, слайдов, видеофильмов и сайтов Интернета, показывающих разные биологические дисциплины, связанные с изучением человека, профессий, связанных с изучением организма человека и медициной.</w:t>
      </w:r>
    </w:p>
    <w:p w:rsidR="0067315E" w:rsidRPr="00E06E88" w:rsidRDefault="0067315E" w:rsidP="0067315E">
      <w:pPr>
        <w:pStyle w:val="23"/>
        <w:shd w:val="clear" w:color="auto" w:fill="auto"/>
        <w:tabs>
          <w:tab w:val="left" w:pos="1774"/>
        </w:tabs>
        <w:spacing w:before="0" w:after="0" w:line="240" w:lineRule="auto"/>
        <w:ind w:left="709"/>
        <w:rPr>
          <w:rFonts w:ascii="PT Astra Serif" w:hAnsi="PT Astra Serif"/>
          <w:b/>
        </w:rPr>
      </w:pPr>
      <w:r w:rsidRPr="00E06E88">
        <w:rPr>
          <w:rFonts w:ascii="PT Astra Serif" w:hAnsi="PT Astra Serif"/>
          <w:b/>
        </w:rPr>
        <w:t>Общий обзор клеток и тканей организма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Обмен веществ как основа жизни человека. Белки, липиды, углеводы, нуклеиновые кислоты, низкомолекулярные соединения, включая витамины. Химическое строение, особенности и функции белков, липидов, углеводов, нуклеиновых кислот и низкомолекулярных соединений. АТФ - универсальная энергетическая валюта клетки. Общее понятие о катаболизме (на примере клеточного дыхания, начиная с подготовительного этапа) и анаболизме (на примере различных биосинтезов, происходящих в клетке). Сравнение клеточного дыхания и брожения. Регуляция белкового, углеводного, липидного обмена. Прямые и обратные связи в регуляции. Роль ферментов и гормонов в процессах обмена веществ. Нарушения биохимических процессов в клетке: авитаминозы, дефекты в работе определённых ферментов и другое.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Цитология. Многообразие клеток и их дифференциация. Эмбриональные стволовые клетки, индуцированные плюрипотентные стволовые клетки, стволовые клетки взрослого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Клеточные контакты. Молекулярные основы ответа клеток на сигналы. Понятие клеточной гибели. Лимит клеточных делений, общее представление о старении на клеточном и молекулярно-биологическом уровне. Общее понятие о раковой трансформации клеток.</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Просмотр электронно-микроскопических фотографий препаратов строения клетки и межклеточных контактов.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Типы тканей организма человека: эпителиальная, нервная, мышечная, соединительная ткани. Характеристика и классификации эпителиев. Нервная ткань: нейроны и нейроглия. Строение и физиология нейрона. Потенциал покоя и потенциал действия. Проведение нервного импульса. Классификация и механизмы работы синапсов. Нейромедиаторы и их рецепторы. Мышечная ткань: скелетная, сердечная и гладкая. Строение сократительного аппарата поперечно-полосатых мышц. Молекулярные механизмы сокращения и расслабления. Отличия гладкой мускулатуры от поперечно-полосатой. Физиология возбудимости и сократимости гладкой мышечной ткани. Соединительная ткань: свойства, различные типы клеток, характеристика межклеточного вещества. Классификация соединительных тканей: собственно соединительные ткани, ткани внутренней среды, хрящевая ткань, костная и другие.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lastRenderedPageBreak/>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Микроскопирование препаратов основных типов тканей.</w:t>
      </w:r>
    </w:p>
    <w:p w:rsidR="0067315E" w:rsidRPr="00E06E88" w:rsidRDefault="0067315E" w:rsidP="0067315E">
      <w:pPr>
        <w:pStyle w:val="23"/>
        <w:shd w:val="clear" w:color="auto" w:fill="auto"/>
        <w:tabs>
          <w:tab w:val="left" w:pos="1779"/>
        </w:tabs>
        <w:spacing w:before="0" w:after="0" w:line="240" w:lineRule="auto"/>
        <w:ind w:left="709"/>
        <w:rPr>
          <w:rFonts w:ascii="PT Astra Serif" w:hAnsi="PT Astra Serif"/>
          <w:b/>
        </w:rPr>
      </w:pPr>
      <w:r w:rsidRPr="00E06E88">
        <w:rPr>
          <w:rFonts w:ascii="PT Astra Serif" w:hAnsi="PT Astra Serif"/>
          <w:b/>
        </w:rPr>
        <w:t>Нервная система.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Классификация нервной системы. Центральная и периферическая нервная система. Строение нерва, оболочки, классификация нервов. Строение спинного и головного мозга. Функции отделов спинного мозга. Проводящие пути спинного мозга. Анатомия головного мозга: продолговатый мозг, ствол мозга, средний, промежуточный, передний мозг. Строение мозжечка и коры больших полушарий.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Функции отделов головного мозга и их частей. Черепномозговые и спинномозговые нервы. Соматическая и вегетативная нервная система. Центры соматической и вегетативной систем в центральной нервной системе. Рефлекторная дуга. Рефлекторное кольцо. Нейронная сеть. Классификации рефлексов: моно- и полисинаптические, безусловные и условные и другие. Роль исследований И.П. Павлова. Функциональные системы П.К. Анохина. Использование принципа работы нейронных сетей в искусственном интеллекте.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Нарушения работы нервной системы. Нейродегенерации и современные методы их лечения. Инсульт. Лекарства, проходящие и не проходящие через гематоэнцефалический барьер. Методы исследования мозговой активности и строения структур нервной системы: электроэнцефалография, регистрация активности различных отделов мозга, магнитно-резонансная томография, компьютерная томография. Интерфейс мозг-компьютер.</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гистологических препаратов органов нервной системы.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головного мозга на макетах.</w:t>
      </w:r>
    </w:p>
    <w:p w:rsidR="0067315E" w:rsidRPr="00E06E88" w:rsidRDefault="0067315E" w:rsidP="0067315E">
      <w:pPr>
        <w:pStyle w:val="23"/>
        <w:shd w:val="clear" w:color="auto" w:fill="auto"/>
        <w:tabs>
          <w:tab w:val="left" w:pos="1754"/>
        </w:tabs>
        <w:spacing w:before="0" w:after="0" w:line="240" w:lineRule="auto"/>
        <w:ind w:left="709"/>
        <w:rPr>
          <w:rFonts w:ascii="PT Astra Serif" w:hAnsi="PT Astra Serif"/>
          <w:b/>
        </w:rPr>
      </w:pPr>
    </w:p>
    <w:p w:rsidR="0067315E" w:rsidRPr="00E06E88" w:rsidRDefault="0067315E" w:rsidP="0067315E">
      <w:pPr>
        <w:pStyle w:val="23"/>
        <w:shd w:val="clear" w:color="auto" w:fill="auto"/>
        <w:tabs>
          <w:tab w:val="left" w:pos="1754"/>
        </w:tabs>
        <w:spacing w:before="0" w:after="0" w:line="240" w:lineRule="auto"/>
        <w:ind w:left="709"/>
        <w:rPr>
          <w:rFonts w:ascii="PT Astra Serif" w:hAnsi="PT Astra Serif"/>
          <w:b/>
        </w:rPr>
      </w:pPr>
      <w:r w:rsidRPr="00E06E88">
        <w:rPr>
          <w:rFonts w:ascii="PT Astra Serif" w:hAnsi="PT Astra Serif"/>
          <w:b/>
        </w:rPr>
        <w:t>Сенсорные системы.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сенсорных систем: рецепторы, проводящая часть, отдел коры, осуществляющий обработку информации. Классификация рецепторов: экстерорецепторы, интерорецепторы, проприорецепторы, механические, температурные, химические, болевые и другие рецепторы. Соматосенсорная система.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глаза. Зрительные рецепторы (палочки и колбочки). Физические и химические основы восприятия света. Чёрно-белое и цветовое зрение. Строение сетчатки. Проведение и обработка зрительного сигнала. Аккомодация. Бинокулярное зрение. Нарушения зрения и их причины. Заболевания глаза (конъюнктивит и другие) и их профилактика. Современные методы лечения нарушений зрения: лазерная коррекция, замена хрусталика, клеточная терапия, протезирование глаза и другие.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наружного, среднего и внутреннего уха. Кортиев орган. Механизм восприятия и обработки звуковых волн. Связь центра слуха и центра речи. Нарушения слуха и их причины. Заболевания органов слуха (отит и другие заболевания) и их профилактика. Современные методы лечения нарушений слуха: слуховой аппарат, протезирование и другие. Анатомия и физиология вестибулярного аппарата. Отолитовый аппарат.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Органы вкуса, обоняния, мышечного и кожного чувства: анатомия и физиология, их нарушения.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разборных моделей глаза и уха.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органа зрения (на муляже и влажном препарате).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органа слуха (на муляже).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гистологических препаратов органов чувств.</w:t>
      </w:r>
    </w:p>
    <w:p w:rsidR="0067315E" w:rsidRPr="00E06E88" w:rsidRDefault="0067315E" w:rsidP="0067315E">
      <w:pPr>
        <w:pStyle w:val="23"/>
        <w:shd w:val="clear" w:color="auto" w:fill="auto"/>
        <w:tabs>
          <w:tab w:val="left" w:pos="1778"/>
        </w:tabs>
        <w:spacing w:before="0" w:after="0" w:line="240" w:lineRule="auto"/>
        <w:ind w:left="709"/>
        <w:rPr>
          <w:rFonts w:ascii="PT Astra Serif" w:hAnsi="PT Astra Serif"/>
          <w:b/>
        </w:rPr>
      </w:pPr>
      <w:r w:rsidRPr="00E06E88">
        <w:rPr>
          <w:rFonts w:ascii="PT Astra Serif" w:hAnsi="PT Astra Serif"/>
          <w:b/>
        </w:rPr>
        <w:t>Эндокринная система.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и основные характеристики гормонов. Классификация гормонов по химическому строению. Классификация рецепторов гормонов. Молекулярные механизмы действия гормонов на клетки-мишени.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Эндокринная функция гипоталамуса. Железы внутренней секреции (гипофиз, эпифиз, щитовидная железа, паращитовидные железы, надпочечники), выделяемые ими гормоны и их функции. Железы смешанной секреции (поджелудочная железа, половые железы), выделяемые ими гормоны и их функции. Гипоталамо-гипофизарные контуры регуляции деятельности некоторых желёз внутренней секреции. Нарушения, связанные с гипо- и гиперфункциями гормонов. Виды сахарного диабета и их осложнения. Клеточная терапия в лечении эндокринных заболеваний. Микседема.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Прочие органы и ткани, выделяющие гормоны: почки, сердце, желудочно-кишечный тракт, жировая ткань и другие.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гистологических препаратов эндокринных органов.</w:t>
      </w:r>
    </w:p>
    <w:p w:rsidR="0067315E" w:rsidRPr="00E06E88" w:rsidRDefault="0067315E" w:rsidP="0067315E">
      <w:pPr>
        <w:pStyle w:val="23"/>
        <w:shd w:val="clear" w:color="auto" w:fill="auto"/>
        <w:tabs>
          <w:tab w:val="left" w:pos="1778"/>
        </w:tabs>
        <w:spacing w:before="0" w:after="0" w:line="240" w:lineRule="auto"/>
        <w:ind w:left="709"/>
        <w:rPr>
          <w:rFonts w:ascii="PT Astra Serif" w:hAnsi="PT Astra Serif"/>
          <w:b/>
        </w:rPr>
      </w:pPr>
      <w:r w:rsidRPr="00E06E88">
        <w:rPr>
          <w:rFonts w:ascii="PT Astra Serif" w:hAnsi="PT Astra Serif"/>
          <w:b/>
        </w:rPr>
        <w:t>Поведение.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Рефлекторная теория поведения. Наследственные и ненаследственные формы поведения. Простейшие условные рефлексы. Инструментальное и другие формы обучения. Цель. Мотив. Рефлекс. Потребность. Рефлекс цели по Павлову. Динамический стереотип. Импринтинг. Фиксированные комплексы движений. Сигнальные системы. Речь. Мышление. Память и её виды. Когнитивные функции нервной системы. Роль разных отделов головного мозга в регуляции движений, сна и бодрствования и других сложных процессов. Механизмы возникновения эмоций. Нейрогуморальная регуляция полового поведения. Нарушения поведения, их связь с работой нервной и эндокринной систем, современные методы лечения.</w:t>
      </w:r>
    </w:p>
    <w:p w:rsidR="0067315E" w:rsidRPr="00E06E88" w:rsidRDefault="0067315E" w:rsidP="0067315E">
      <w:pPr>
        <w:pStyle w:val="23"/>
        <w:shd w:val="clear" w:color="auto" w:fill="auto"/>
        <w:tabs>
          <w:tab w:val="left" w:pos="1807"/>
        </w:tabs>
        <w:spacing w:before="0" w:after="0" w:line="240" w:lineRule="auto"/>
        <w:ind w:left="709"/>
        <w:rPr>
          <w:rFonts w:ascii="PT Astra Serif" w:hAnsi="PT Astra Serif"/>
          <w:b/>
        </w:rPr>
      </w:pPr>
      <w:r w:rsidRPr="00E06E88">
        <w:rPr>
          <w:rFonts w:ascii="PT Astra Serif" w:hAnsi="PT Astra Serif"/>
          <w:b/>
        </w:rPr>
        <w:t>Опорно-двигательный аппарат.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Кости. Анатомия кости: надкостница, внутреннее вещество кости. Остеон. Классификация костей. Рост костей. Соединения костей: подвижные, полуподвижные, неподвижные. Строение сустава и суставной сумки.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Осевой скелет: череп, позвоночник, рёбра, грудина. Кости лицевого и мозгового отделов черепа. Отделы позвоночника, особенности строения позвонков в разных отделах, межпозвоночные соединения. Строение грудной клетки.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Скелеты поясов конечностей и свободных конечностей: анатомические особенности входящих в их состав костей.</w:t>
      </w:r>
    </w:p>
    <w:p w:rsidR="0067315E" w:rsidRPr="00E06E88" w:rsidRDefault="0067315E" w:rsidP="0067315E">
      <w:pPr>
        <w:pStyle w:val="23"/>
        <w:shd w:val="clear" w:color="auto" w:fill="auto"/>
        <w:tabs>
          <w:tab w:val="left" w:pos="3749"/>
          <w:tab w:val="left" w:pos="7046"/>
        </w:tabs>
        <w:spacing w:before="0" w:after="0" w:line="240" w:lineRule="auto"/>
        <w:ind w:firstLine="709"/>
        <w:rPr>
          <w:rFonts w:ascii="PT Astra Serif" w:hAnsi="PT Astra Serif"/>
        </w:rPr>
      </w:pPr>
      <w:r w:rsidRPr="00E06E88">
        <w:rPr>
          <w:rFonts w:ascii="PT Astra Serif" w:hAnsi="PT Astra Serif"/>
        </w:rPr>
        <w:lastRenderedPageBreak/>
        <w:t>Нарушения строения скелетной системы. Возрастные изменения, остеопороз. Травмы. Заболевания опорно-двигательного аппарата, связанные с прямохождением. Современные инвазивные и неинвазивные методы лечения: протезирование суставов и межпозвоночных дисков, исправление кривизны позвоночника и другие.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скелета человека, черепа, конечностей, позвонков, распилов костей.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строения скелета человека на макетах.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Мышцы. Работа мышц по перемещению костных рычагов. Мышцы, прикрепляющиеся двумя концами или одним концом к костям. Мимические мышцы как пример мышц, не прикрепляющихся к костям.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Мышца как орган локомоции. Оболочки мышцы. Сухожилия и связки. Двигательные единицы. Мышцы-синергисты и антагонисты. Нервная регуляция работы мышц. Роль спинного мозга, мозжечка и коры больших полушарий.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мышцы тела человека. Наиболее распространённые травмы мышечной системы и методы их профилактики. Атрофия мышц, причины и лечение.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Оказание первой помощи при повреждении скелета и мышц.</w:t>
      </w:r>
    </w:p>
    <w:p w:rsidR="0067315E" w:rsidRPr="00E06E88" w:rsidRDefault="0067315E" w:rsidP="0067315E">
      <w:pPr>
        <w:pStyle w:val="23"/>
        <w:shd w:val="clear" w:color="auto" w:fill="auto"/>
        <w:tabs>
          <w:tab w:val="left" w:pos="1816"/>
        </w:tabs>
        <w:spacing w:before="0" w:after="0" w:line="240" w:lineRule="auto"/>
        <w:ind w:left="709"/>
        <w:rPr>
          <w:rFonts w:ascii="PT Astra Serif" w:hAnsi="PT Astra Serif"/>
          <w:b/>
        </w:rPr>
      </w:pPr>
      <w:r w:rsidRPr="00E06E88">
        <w:rPr>
          <w:rFonts w:ascii="PT Astra Serif" w:hAnsi="PT Astra Serif"/>
          <w:b/>
        </w:rPr>
        <w:t>Кровеносная и лимфатическая системы.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Особенности строения и функционирования сердечной мышцы. Анатомия сердца: эндокард, миокард, эпикард, перикард, желудочки, предсердия, клапаны сердца. Механическая работа сердца как насоса. Сердечный цикл. Артериальное давление, пульс. Автоматия. Проводящая система сердца. Электрическая работа сердца. Электрокардиограмма. Нервная и гуморальная регуляция работы сердца. Нарушения работы сердца. Гипертоническая болезнь, сердечная недостаточность, атеросклероз коронарных сосудов, инфаркт миокарда и так далее. Шунтирование, ангиопластика, клеточная терапия и другие современные методы лечения сердечных болезней. Трансплантация сердца.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Просмотр гистологических препаратов сердечной мышцы.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Электрокардиография.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артериального давления и пульса.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Кровеносная система и лимфатическая система.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Круги кровообращения: большой и малый, основные сосуды. Классификация сосудов: артерии, артериолы, вены, венулы, капилляры. Резистивные, обменные и ёмкостные сосуды. Строение стенок сосудов. Нервная и гуморальная регуляция работы сосудов. Системная регуляция артериального давления и других параметров крови (барорефлекс, хеморефлекс и так далее). Нарушения работы сосудов. Артериальные и венозные кровотечения и первая помощь при них.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Анатомия лимфатической системы: лимфатические сосуды и лимфатические узлы. Причины движения крови и лимфы по сосудам.</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lastRenderedPageBreak/>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гистологических препаратов стенок сосудов.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Первая помощь при кровотечениях.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Внутренняя среда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Кровь, тканевая жидкость, лимфа. Механизмы поддержания внутренней среды организма (гомеостаз). Связь водно-солевого обмена организма с формированием и оттоком тканевой жидкости.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Химический состав плазмы крови. Форменные элементы: эритроциты, лейкоциты, тромбоциты. Лейкоцитарная формула. Функции различных форменных элементов. Кроветворение и органы кроветворения. Места гибели различных форменных элементов крови. Группы крови по системе АВО, резус-фактор и другие системы определения групп крови. Переливание плазмы, эритроцитарной и тромбоцитарной массы. Буферная функция плазмы крови. Транспорт газов по крови. Различные формы гемоглобина. Регуляция сродства гемоглобина к кислороду. Свёртывание крови, фибринолитическая и противосвёртывающая системы. Нарушения, связанные с кроветворением и функционированием форменных элементов.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гистологических препаратов крови и органов кроветворения.</w:t>
      </w:r>
    </w:p>
    <w:p w:rsidR="0067315E" w:rsidRPr="00E06E88" w:rsidRDefault="0067315E" w:rsidP="0067315E">
      <w:pPr>
        <w:pStyle w:val="23"/>
        <w:shd w:val="clear" w:color="auto" w:fill="auto"/>
        <w:tabs>
          <w:tab w:val="left" w:pos="1741"/>
        </w:tabs>
        <w:spacing w:before="0" w:after="0" w:line="240" w:lineRule="auto"/>
        <w:ind w:left="709"/>
        <w:rPr>
          <w:rFonts w:ascii="PT Astra Serif" w:hAnsi="PT Astra Serif"/>
          <w:b/>
        </w:rPr>
      </w:pPr>
      <w:r w:rsidRPr="00E06E88">
        <w:rPr>
          <w:rFonts w:ascii="PT Astra Serif" w:hAnsi="PT Astra Serif"/>
          <w:b/>
        </w:rPr>
        <w:t>Дыхательная система.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Анатомия дыхательной системы: верхние дыхательные пути, нижние дыхательные пути, лёгкие. Носовые полости. Носоглотка. Ротоглотка. Гортань. Классификация хрящей гортани. Надгортанник и голосовые связки. Трахея. Бронхи. Лёгкие. Лёгочные пузырьки (альвеолы). Физиология процесса дыхания, роль плевральной жидкости, диафрагмы, межрёберных и других мышц. Сурфактант. Эластическая тяга лёгких. Дыхательные движения. Жизненная ёмкость лёгких. Лёгочные объёмы. Нервная и гуморальная регуляция дыхания.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Гигиена дыхания. Тренировка дыхательных мышц. Предупреждение повреждения голосового аппарата. Инфекционные болезни, передающиеся через воздух, и прочие заболевания органов дыхания. Влияние табакокурения на органы дыхательной системы. Астма, обструктивные заболевания дыхательной системы.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модели гортани, модели, проясняющей механизм вдоха и выдоха.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Измерение обхвата грудной клетки в состоянии вдоха и выдоха.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частоты дыхания.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Влияние различных факторов на частоту дыхания.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Спирография.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гистологических препаратов органов дыхания.</w:t>
      </w:r>
    </w:p>
    <w:p w:rsidR="0067315E" w:rsidRPr="00E06E88" w:rsidRDefault="0067315E" w:rsidP="0067315E">
      <w:pPr>
        <w:pStyle w:val="23"/>
        <w:shd w:val="clear" w:color="auto" w:fill="auto"/>
        <w:tabs>
          <w:tab w:val="left" w:pos="1931"/>
        </w:tabs>
        <w:spacing w:before="0" w:after="0" w:line="240" w:lineRule="auto"/>
        <w:ind w:left="709"/>
        <w:rPr>
          <w:rFonts w:ascii="PT Astra Serif" w:hAnsi="PT Astra Serif"/>
          <w:b/>
        </w:rPr>
      </w:pPr>
      <w:r w:rsidRPr="00E06E88">
        <w:rPr>
          <w:rFonts w:ascii="PT Astra Serif" w:hAnsi="PT Astra Serif"/>
          <w:b/>
        </w:rPr>
        <w:t>Пищеварительная система.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Анатомия пищеварительной системы: ротовая полость, пищевод, желудок, поджелудочная железа, печень, отделы тонкой кишки, отделы толстой кишки. Строение зуба, зубная система человека. Физиология пищеварительной </w:t>
      </w:r>
      <w:r w:rsidRPr="00E06E88">
        <w:rPr>
          <w:rFonts w:ascii="PT Astra Serif" w:hAnsi="PT Astra Serif"/>
        </w:rPr>
        <w:lastRenderedPageBreak/>
        <w:t>системы: расщепление белков, липидов, углеводов, нуклеиновых кислот под действием ферментов, секретируемых разными отделами пищеварительной системы. Химический состав слюны, желудочного сока, поджелудочного сока, желчи, сока тонкой кишки. Полостное и пристеночное пищеварение в тонком кишечнике. Функции поджелудочной железы и печени. Функции толстой кишки. Роль кишечной микрофлоры для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Нервная и гуморальная регуляция процессов пищеварения, углеводного, липидного, белкового обмена.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Гигиена питания. Неинфекционные и аутоиммунные заболевания системы пищеварения. Предупреждение инфекций и прочих желудочно-кишечных заболеваний (гастрит, язвенная болезнь, аппендицит, цирроз, панкреатит и другие), пищевых отравлений. Хеликобактер как фактор развития гастрита и язвы. Влияние курения и алкоголя на пищеварение. Расстройства пищевого поведения.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торса человека, таблиц.</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действия ферментов слюны на крахмал.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гистологических препаратов органов пищеварительной системы.</w:t>
      </w:r>
    </w:p>
    <w:p w:rsidR="0067315E" w:rsidRPr="00E06E88" w:rsidRDefault="0067315E" w:rsidP="0067315E">
      <w:pPr>
        <w:pStyle w:val="23"/>
        <w:shd w:val="clear" w:color="auto" w:fill="auto"/>
        <w:tabs>
          <w:tab w:val="left" w:pos="1931"/>
        </w:tabs>
        <w:spacing w:before="0" w:after="0" w:line="240" w:lineRule="auto"/>
        <w:ind w:left="709"/>
        <w:rPr>
          <w:rFonts w:ascii="PT Astra Serif" w:hAnsi="PT Astra Serif"/>
          <w:b/>
        </w:rPr>
      </w:pPr>
      <w:r w:rsidRPr="00E06E88">
        <w:rPr>
          <w:rFonts w:ascii="PT Astra Serif" w:hAnsi="PT Astra Serif"/>
          <w:b/>
        </w:rPr>
        <w:t>Выделительная система.</w:t>
      </w:r>
    </w:p>
    <w:p w:rsidR="0067315E" w:rsidRPr="00E06E88" w:rsidRDefault="0067315E" w:rsidP="0067315E">
      <w:pPr>
        <w:pStyle w:val="23"/>
        <w:shd w:val="clear" w:color="auto" w:fill="auto"/>
        <w:tabs>
          <w:tab w:val="left" w:pos="7034"/>
        </w:tabs>
        <w:spacing w:before="0" w:after="0" w:line="240" w:lineRule="auto"/>
        <w:ind w:firstLine="709"/>
        <w:rPr>
          <w:rFonts w:ascii="PT Astra Serif" w:hAnsi="PT Astra Serif"/>
        </w:rPr>
      </w:pPr>
      <w:r w:rsidRPr="00E06E88">
        <w:rPr>
          <w:rFonts w:ascii="PT Astra Serif" w:hAnsi="PT Astra Serif"/>
        </w:rPr>
        <w:t>Строение выделительной системы: почки, мочеточники, мочевой пузырь, мочеиспускательный канал. Функционирование почки. Нефрон как структурно-функциональная единица почки. Физиологические процессы формирования вторичной мочи: фильтрация, реабсорбция, секреция. Роль почки в регуляции артериального давления. Нервная и гуморальная регуляция работы органов выделительной системы. Заболевания органов мочевыделительной системы (цистит, пиелонефрит, мочекаменная болезнь и другие), их предупреждение. Искусственная почка. Диализ. Трансплантация почки.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таблиц, модели «Строение почки млекопитающего», муляжа почек человека, влажного препарата.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гистологических препаратов разных участков почки, мочеточника, мочевого пузыря.</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Половая система.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Стадии гаметогенеза. Отличия оогенеза и сперматогенеза друг от друга. Оплодотворение.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Женская половая система: яичники, маточные трубы, матка, влагалище, внешние половые органы. Менструальный цикл.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Мужская половая система: семенники и прочие внутренние половые органы, внешние половые органы.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Нервная и гуморальная регуляция работы органов половой системы.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Планирование беременности, методы контрацепции, предимплантационный скрининг, экстракорпоральное оплодотворение. Беременность, лактация. Заболевания, передающиеся половым путём.</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lastRenderedPageBreak/>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гистологических препаратов органов половой системы.</w:t>
      </w:r>
    </w:p>
    <w:p w:rsidR="0067315E" w:rsidRPr="00E06E88" w:rsidRDefault="0067315E" w:rsidP="0067315E">
      <w:pPr>
        <w:pStyle w:val="23"/>
        <w:shd w:val="clear" w:color="auto" w:fill="auto"/>
        <w:tabs>
          <w:tab w:val="left" w:pos="1954"/>
        </w:tabs>
        <w:spacing w:before="0" w:after="0" w:line="240" w:lineRule="auto"/>
        <w:ind w:left="709"/>
        <w:rPr>
          <w:rFonts w:ascii="PT Astra Serif" w:hAnsi="PT Astra Serif"/>
          <w:b/>
        </w:rPr>
      </w:pPr>
      <w:r w:rsidRPr="00E06E88">
        <w:rPr>
          <w:rFonts w:ascii="PT Astra Serif" w:hAnsi="PT Astra Serif"/>
          <w:b/>
        </w:rPr>
        <w:t>Кожа и её производные.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Эпидермис - многослойный ороговевающий эпителий. Слои эпидермиса. Слои дермы. Подкожная жировая клетчатка. Производные кожи: ногти, волосы. Кожные железы: потовые, сальные и молочные. Функции кожи. Роль нервной и гуморальной регуляции в осуществлении терморегуляторной и других функций кожи.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Заболевания кожи и их предупреждение. Перегревание: солнечный и тепловой удары. Ожоги. Обморожения. Профилактика и первая помощь при тепловом и солнечном ударах, ожогах и обморожениях.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модели строения кожи, таблиц, слайдов.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Исследование с помощью лупы тыльной и ладонной стороны кисти.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гистологических препаратов эпидермиса и дермы.</w:t>
      </w:r>
    </w:p>
    <w:p w:rsidR="0067315E" w:rsidRPr="00E06E88" w:rsidRDefault="0067315E" w:rsidP="0067315E">
      <w:pPr>
        <w:pStyle w:val="23"/>
        <w:shd w:val="clear" w:color="auto" w:fill="auto"/>
        <w:tabs>
          <w:tab w:val="left" w:pos="1954"/>
        </w:tabs>
        <w:spacing w:before="0" w:after="0" w:line="240" w:lineRule="auto"/>
        <w:ind w:left="709"/>
        <w:rPr>
          <w:rFonts w:ascii="PT Astra Serif" w:hAnsi="PT Astra Serif"/>
          <w:b/>
        </w:rPr>
      </w:pPr>
      <w:r w:rsidRPr="00E06E88">
        <w:rPr>
          <w:rFonts w:ascii="PT Astra Serif" w:hAnsi="PT Astra Serif"/>
          <w:b/>
        </w:rPr>
        <w:t>Адаптации организма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Терморегуляция: роль кожи и сосудов. Гипоталамус как центр нейрогуморальной регуляции теплообмена. Поведенческие адаптации.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Адаптации человека, его органов и тканей к низким концентрациям кислорода и гипоксии. Регуляция потребления кислорода тканями, эритропоэз. Перестройка метаболизма клеток в условии гипоксии.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Адаптации к недостатку различных питательных веществ. Энергетическая функция гликогена в печени и липидов в жировой ткани. Порядок использования запасов питательных веществ в организме. Перестройка метаболизма клеток в условиях голодания.</w:t>
      </w:r>
    </w:p>
    <w:p w:rsidR="0067315E" w:rsidRPr="00E06E88" w:rsidRDefault="0067315E" w:rsidP="0067315E">
      <w:pPr>
        <w:pStyle w:val="23"/>
        <w:shd w:val="clear" w:color="auto" w:fill="auto"/>
        <w:tabs>
          <w:tab w:val="left" w:pos="3784"/>
        </w:tabs>
        <w:spacing w:before="0" w:after="0" w:line="240" w:lineRule="auto"/>
        <w:ind w:firstLine="709"/>
        <w:rPr>
          <w:rFonts w:ascii="PT Astra Serif" w:hAnsi="PT Astra Serif"/>
        </w:rPr>
      </w:pPr>
      <w:r w:rsidRPr="00E06E88">
        <w:rPr>
          <w:rFonts w:ascii="PT Astra Serif" w:hAnsi="PT Astra Serif"/>
        </w:rPr>
        <w:t>Циркадные ритмы. Влияние продолжительности светового дня на нейрогуморальную регуляцию процессов жизнедеятельности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Тренировки. Роль физической активности в сохранении здоровья человека. Профилактика заболеваний сердечно-сосудистой и дыхательной систем и опорно-двигательного аппарата.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Адаптации к невесомости. Перестройки метаболизма в условиях низкой гравитации, профилактика негативных последствий.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пособий и обучающих видеороликов.</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Генетика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гена и аллеля, генотипа и фенотипа. Понятие гомо- и гетерозиготы. Законы Менделя. Взаимодействие аллелей. Моногенные и полигенные признаки. Хромосомная теория наследственности Моргана. Кроссинговер и сцепленное наследование. Механизмы определения пола. Половые хромосомы и аутосомы человека. Наследование, сцепленное с полом.</w:t>
      </w:r>
    </w:p>
    <w:p w:rsidR="0067315E" w:rsidRPr="00E06E88" w:rsidRDefault="0067315E" w:rsidP="0067315E">
      <w:pPr>
        <w:pStyle w:val="23"/>
        <w:shd w:val="clear" w:color="auto" w:fill="auto"/>
        <w:tabs>
          <w:tab w:val="left" w:pos="3122"/>
        </w:tabs>
        <w:spacing w:before="0" w:after="0" w:line="240" w:lineRule="auto"/>
        <w:ind w:firstLine="709"/>
        <w:rPr>
          <w:rFonts w:ascii="PT Astra Serif" w:hAnsi="PT Astra Serif"/>
        </w:rPr>
      </w:pPr>
      <w:r w:rsidRPr="00E06E88">
        <w:rPr>
          <w:rFonts w:ascii="PT Astra Serif" w:hAnsi="PT Astra Serif"/>
        </w:rPr>
        <w:t>Изменчивость: наследственная и ненаследственная. Примеры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ненаследственных изменений (модификаций). Классификация наследственной изменчивости на мутационную и рекомбинационную. Генные, хромосомные и геномные заболевания. Примеры генных, хромосомных и геномных заболеваний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Популяционная генетика. Понятие генофонда. Распределение частот аллелей в популяции. Закон Харди-Вайнберга.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Решение генетических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Медицинская генетика. Построение родословных при анализе определённых признаков. Роль генетических анализов при планировании и контроле беременности.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Секвенирование генома как инструмент, позволяющий прогнозировать фенотип человека и других живых организмов, а также вирусов. Биоинформатические инструменты анализа геномов. Методы направленного изменения геномов организмов. Генетическая инженерия. Геномное редактирование. Этические аспекты внесения изменений в геномы различных организмов, в т.ч.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таблиц, плакатов, кинофрагментов, роликов из Интернета.</w:t>
      </w:r>
    </w:p>
    <w:p w:rsidR="0067315E" w:rsidRPr="00E06E88" w:rsidRDefault="0067315E" w:rsidP="0067315E">
      <w:pPr>
        <w:pStyle w:val="23"/>
        <w:shd w:val="clear" w:color="auto" w:fill="auto"/>
        <w:tabs>
          <w:tab w:val="left" w:pos="1935"/>
        </w:tabs>
        <w:spacing w:before="0" w:after="0" w:line="240" w:lineRule="auto"/>
        <w:ind w:left="709"/>
        <w:rPr>
          <w:rFonts w:ascii="PT Astra Serif" w:hAnsi="PT Astra Serif"/>
          <w:b/>
        </w:rPr>
      </w:pPr>
      <w:r w:rsidRPr="00E06E88">
        <w:rPr>
          <w:rFonts w:ascii="PT Astra Serif" w:hAnsi="PT Astra Serif"/>
          <w:b/>
        </w:rPr>
        <w:t>Антропогенез</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Приматы: отличительные черты, состав и эволюция отряда.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Уникальные признаки гоминид. Прямохождение: теории возникновения, анатомо-морфологический комплекс признаков. Прямохождение в других группах приматов. Рука, приспособленная к изготовлению и применению орудий труда. Высокоразвитый мозг: тенденции в эволюции, уникальные черты, морфологические особенности. Сходство и различия человека и человекообразных обезьян: анатомия, эмбриология, биохимия, поведение. Шимпанзе как ближайший живой родственник человека. Эволюция человекообразных обезьян.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муляжей, таблиц, слайдов, видеофильмов и сайтов Интернета, показывающих строение предков современного человека, обезьян-антропоидов, представителей человеческих рас.</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Лабораторные и практические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древнейшей истории и эволюции человека на примере коллекций и реконструкций (экскурсия в палеонтологический музей).</w:t>
      </w:r>
    </w:p>
    <w:p w:rsidR="0067315E" w:rsidRPr="00E06E88" w:rsidRDefault="0067315E" w:rsidP="0067315E">
      <w:pPr>
        <w:pStyle w:val="23"/>
        <w:shd w:val="clear" w:color="auto" w:fill="auto"/>
        <w:tabs>
          <w:tab w:val="left" w:pos="1924"/>
        </w:tabs>
        <w:spacing w:before="0" w:after="0" w:line="240" w:lineRule="auto"/>
        <w:ind w:left="709"/>
        <w:rPr>
          <w:rFonts w:ascii="PT Astra Serif" w:hAnsi="PT Astra Serif"/>
          <w:b/>
        </w:rPr>
      </w:pPr>
      <w:r w:rsidRPr="00E06E88">
        <w:rPr>
          <w:rFonts w:ascii="PT Astra Serif" w:hAnsi="PT Astra Serif"/>
          <w:b/>
        </w:rPr>
        <w:t>Человек и окружающая среда.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Экологические факторы и их действие на организм человека. Зависимость здоровья человека от состояния окружающей среды. Микроклимат жилых помещений. Труд человека. Физиология труда. Работоспособность и утомление.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Культура отношения к собственному здоровью и здоровью окружающих.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Антропогенные воздействия на среду. Нарушение круговорота веществ в биосфере. Антропогенный круговорот. Экологические кризисы и их причины. Коэволюция общества и природы. Рациональное природопользование. Значение охраны окружающей природной среды для сохранения человечества.</w:t>
      </w:r>
    </w:p>
    <w:p w:rsidR="0067315E" w:rsidRPr="00E06E88" w:rsidRDefault="0067315E" w:rsidP="00AE72E9">
      <w:pPr>
        <w:pStyle w:val="23"/>
        <w:shd w:val="clear" w:color="auto" w:fill="auto"/>
        <w:spacing w:before="0" w:after="0" w:line="240" w:lineRule="auto"/>
        <w:ind w:firstLine="709"/>
        <w:rPr>
          <w:rFonts w:ascii="PT Astra Serif" w:hAnsi="PT Astra Serif"/>
        </w:rPr>
      </w:pPr>
      <w:r w:rsidRPr="00E06E88">
        <w:rPr>
          <w:rFonts w:ascii="PT Astra Serif" w:hAnsi="PT Astra Serif"/>
        </w:rPr>
        <w:t>Демонстрация таблиц, плакатов, кинофрагментов, видеороликов из Интернета.</w:t>
      </w:r>
    </w:p>
    <w:p w:rsidR="0067315E" w:rsidRPr="00E06E88" w:rsidRDefault="0067315E" w:rsidP="0067315E">
      <w:pPr>
        <w:rPr>
          <w:rFonts w:ascii="PT Astra Serif" w:hAnsi="PT Astra Serif" w:cs="Times New Roman"/>
          <w:b/>
          <w:sz w:val="28"/>
          <w:szCs w:val="28"/>
        </w:rPr>
      </w:pPr>
      <w:r w:rsidRPr="00E06E88">
        <w:rPr>
          <w:rFonts w:ascii="PT Astra Serif" w:hAnsi="PT Astra Serif" w:cs="Times New Roman"/>
          <w:b/>
          <w:sz w:val="28"/>
          <w:szCs w:val="28"/>
        </w:rPr>
        <w:lastRenderedPageBreak/>
        <w:t>3) ПЛАНИРУЕМЫЕ РЕЗУЛЬТАТЫ ОСВОЕНИЯ ПРОГРАММЫ УЧЕБНОГО ПРЕДМЕТА «БИОЛОГИЯ» (УГЛУБЛЕННЫЙ УРОВЕНЬ) НА УРОВНЕ ООО</w:t>
      </w:r>
    </w:p>
    <w:p w:rsidR="0067315E" w:rsidRPr="00E06E88" w:rsidRDefault="0067315E" w:rsidP="0067315E">
      <w:pPr>
        <w:pStyle w:val="23"/>
        <w:shd w:val="clear" w:color="auto" w:fill="auto"/>
        <w:tabs>
          <w:tab w:val="left" w:pos="1770"/>
        </w:tabs>
        <w:spacing w:before="0" w:after="0" w:line="240" w:lineRule="auto"/>
        <w:ind w:firstLine="709"/>
        <w:rPr>
          <w:rFonts w:ascii="PT Astra Serif" w:hAnsi="PT Astra Serif"/>
        </w:rPr>
      </w:pPr>
      <w:r w:rsidRPr="00E06E88">
        <w:rPr>
          <w:rFonts w:ascii="PT Astra Serif" w:hAnsi="PT Astra Serif"/>
        </w:rPr>
        <w:t>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w:t>
      </w:r>
    </w:p>
    <w:p w:rsidR="0067315E" w:rsidRPr="00E06E88" w:rsidRDefault="0067315E" w:rsidP="0067315E">
      <w:pPr>
        <w:rPr>
          <w:rFonts w:ascii="PT Astra Serif" w:hAnsi="PT Astra Serif" w:cs="Times New Roman"/>
          <w:b/>
          <w:sz w:val="28"/>
          <w:szCs w:val="28"/>
        </w:rPr>
      </w:pP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т.ч. в части:</w:t>
      </w:r>
    </w:p>
    <w:p w:rsidR="0067315E" w:rsidRPr="00E06E88" w:rsidRDefault="0067315E" w:rsidP="0067315E">
      <w:pPr>
        <w:pStyle w:val="23"/>
        <w:shd w:val="clear" w:color="auto" w:fill="auto"/>
        <w:tabs>
          <w:tab w:val="left" w:pos="1123"/>
        </w:tabs>
        <w:spacing w:before="0" w:after="0" w:line="240" w:lineRule="auto"/>
        <w:ind w:left="709"/>
        <w:rPr>
          <w:rFonts w:ascii="PT Astra Serif" w:hAnsi="PT Astra Serif"/>
          <w:b/>
          <w:i/>
        </w:rPr>
      </w:pPr>
      <w:r w:rsidRPr="00E06E88">
        <w:rPr>
          <w:rFonts w:ascii="PT Astra Serif" w:hAnsi="PT Astra Serif"/>
          <w:b/>
          <w:i/>
        </w:rPr>
        <w:t>1. Патриотического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67315E" w:rsidRPr="00E06E88" w:rsidRDefault="0067315E" w:rsidP="0067315E">
      <w:pPr>
        <w:pStyle w:val="23"/>
        <w:shd w:val="clear" w:color="auto" w:fill="auto"/>
        <w:tabs>
          <w:tab w:val="left" w:pos="1152"/>
        </w:tabs>
        <w:spacing w:before="0" w:after="0" w:line="240" w:lineRule="auto"/>
        <w:ind w:left="709"/>
        <w:rPr>
          <w:rFonts w:ascii="PT Astra Serif" w:hAnsi="PT Astra Serif"/>
          <w:b/>
          <w:i/>
        </w:rPr>
      </w:pPr>
      <w:r w:rsidRPr="00E06E88">
        <w:rPr>
          <w:rFonts w:ascii="PT Astra Serif" w:hAnsi="PT Astra Serif"/>
          <w:b/>
          <w:i/>
        </w:rPr>
        <w:t>2. Гражданского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конструктивной совместной деятельности при выполнении исследований и проектов, стремление к взаимопониманию и взаимопомощи;</w:t>
      </w:r>
    </w:p>
    <w:p w:rsidR="0067315E" w:rsidRPr="00E06E88" w:rsidRDefault="0067315E" w:rsidP="0067315E">
      <w:pPr>
        <w:pStyle w:val="23"/>
        <w:shd w:val="clear" w:color="auto" w:fill="auto"/>
        <w:tabs>
          <w:tab w:val="left" w:pos="1152"/>
        </w:tabs>
        <w:spacing w:before="0" w:after="0" w:line="240" w:lineRule="auto"/>
        <w:ind w:left="709"/>
        <w:rPr>
          <w:rFonts w:ascii="PT Astra Serif" w:hAnsi="PT Astra Serif"/>
          <w:b/>
          <w:i/>
        </w:rPr>
      </w:pPr>
      <w:r w:rsidRPr="00E06E88">
        <w:rPr>
          <w:rFonts w:ascii="PT Astra Serif" w:hAnsi="PT Astra Serif"/>
          <w:b/>
          <w:i/>
        </w:rPr>
        <w:t>3. Духовно-нравственного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оценивать поведение и поступки с позиции нравственных норм и норм экологической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значимости нравственного аспекта деятельности человека в медицине и биологии;</w:t>
      </w:r>
    </w:p>
    <w:p w:rsidR="0067315E" w:rsidRPr="00E06E88" w:rsidRDefault="0067315E" w:rsidP="0067315E">
      <w:pPr>
        <w:pStyle w:val="23"/>
        <w:shd w:val="clear" w:color="auto" w:fill="auto"/>
        <w:tabs>
          <w:tab w:val="left" w:pos="1193"/>
        </w:tabs>
        <w:spacing w:before="0" w:after="0" w:line="240" w:lineRule="auto"/>
        <w:ind w:left="709"/>
        <w:rPr>
          <w:rFonts w:ascii="PT Astra Serif" w:hAnsi="PT Astra Serif"/>
          <w:b/>
          <w:i/>
        </w:rPr>
      </w:pPr>
      <w:r w:rsidRPr="00E06E88">
        <w:rPr>
          <w:rFonts w:ascii="PT Astra Serif" w:hAnsi="PT Astra Serif"/>
          <w:b/>
          <w:i/>
        </w:rPr>
        <w:t>4. Эстетического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биологии в формировании эстетической культуры личности;</w:t>
      </w:r>
    </w:p>
    <w:p w:rsidR="0067315E" w:rsidRPr="00E06E88" w:rsidRDefault="0067315E" w:rsidP="0067315E">
      <w:pPr>
        <w:pStyle w:val="23"/>
        <w:shd w:val="clear" w:color="auto" w:fill="auto"/>
        <w:tabs>
          <w:tab w:val="left" w:pos="1193"/>
        </w:tabs>
        <w:spacing w:before="0" w:after="0" w:line="240" w:lineRule="auto"/>
        <w:ind w:left="709"/>
        <w:rPr>
          <w:rFonts w:ascii="PT Astra Serif" w:hAnsi="PT Astra Serif"/>
          <w:b/>
          <w:i/>
        </w:rPr>
      </w:pPr>
      <w:r w:rsidRPr="00E06E88">
        <w:rPr>
          <w:rFonts w:ascii="PT Astra Serif" w:hAnsi="PT Astra Serif"/>
          <w:b/>
          <w:i/>
        </w:rPr>
        <w:t>5. Ценности научного познания: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биологической науки в формировании научного мировоззрения;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научной любознательности, интереса к биологической науке, навыков исследовательской деятельности;</w:t>
      </w:r>
    </w:p>
    <w:p w:rsidR="0067315E" w:rsidRPr="00E06E88" w:rsidRDefault="0067315E" w:rsidP="0067315E">
      <w:pPr>
        <w:pStyle w:val="23"/>
        <w:shd w:val="clear" w:color="auto" w:fill="auto"/>
        <w:tabs>
          <w:tab w:val="left" w:pos="1193"/>
        </w:tabs>
        <w:spacing w:before="0" w:after="0" w:line="240" w:lineRule="auto"/>
        <w:ind w:left="709"/>
        <w:rPr>
          <w:rFonts w:ascii="PT Astra Serif" w:hAnsi="PT Astra Serif"/>
          <w:b/>
          <w:i/>
        </w:rPr>
      </w:pPr>
      <w:r w:rsidRPr="00E06E88">
        <w:rPr>
          <w:rFonts w:ascii="PT Astra Serif" w:hAnsi="PT Astra Serif"/>
          <w:b/>
          <w:i/>
        </w:rPr>
        <w:t>6. Формирования культуры здоровья: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соблюдение правил безопасности, в т.ч. навыки безопасного поведения в природной среде;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навыка рефлексии, управление собственным эмоциональным состоянием;</w:t>
      </w:r>
    </w:p>
    <w:p w:rsidR="0067315E" w:rsidRPr="00E06E88" w:rsidRDefault="0067315E" w:rsidP="0067315E">
      <w:pPr>
        <w:pStyle w:val="23"/>
        <w:shd w:val="clear" w:color="auto" w:fill="auto"/>
        <w:tabs>
          <w:tab w:val="left" w:pos="1193"/>
        </w:tabs>
        <w:spacing w:before="0" w:after="0" w:line="240" w:lineRule="auto"/>
        <w:ind w:left="709"/>
        <w:rPr>
          <w:rFonts w:ascii="PT Astra Serif" w:hAnsi="PT Astra Serif"/>
          <w:b/>
          <w:i/>
        </w:rPr>
      </w:pPr>
      <w:r w:rsidRPr="00E06E88">
        <w:rPr>
          <w:rFonts w:ascii="PT Astra Serif" w:hAnsi="PT Astra Serif"/>
          <w:b/>
          <w:i/>
        </w:rPr>
        <w:t>7. Трудового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активное участие в решении практических задач (в рамках семьи, образовательной организации, населенного пункта, родного края) биологической и экологической направленности, интерес к практическому изучению профессий, связанных с биологией;</w:t>
      </w:r>
    </w:p>
    <w:p w:rsidR="0067315E" w:rsidRPr="00E06E88" w:rsidRDefault="0067315E" w:rsidP="0067315E">
      <w:pPr>
        <w:pStyle w:val="23"/>
        <w:shd w:val="clear" w:color="auto" w:fill="auto"/>
        <w:tabs>
          <w:tab w:val="left" w:pos="1191"/>
        </w:tabs>
        <w:spacing w:before="0" w:after="0" w:line="240" w:lineRule="auto"/>
        <w:ind w:left="709"/>
        <w:rPr>
          <w:rFonts w:ascii="PT Astra Serif" w:hAnsi="PT Astra Serif"/>
          <w:b/>
          <w:i/>
        </w:rPr>
      </w:pPr>
      <w:r w:rsidRPr="00E06E88">
        <w:rPr>
          <w:rFonts w:ascii="PT Astra Serif" w:hAnsi="PT Astra Serif"/>
          <w:b/>
          <w:i/>
        </w:rPr>
        <w:t>8.</w:t>
      </w:r>
      <w:r w:rsidRPr="00E06E88">
        <w:rPr>
          <w:rFonts w:ascii="PT Astra Serif" w:hAnsi="PT Astra Serif"/>
          <w:b/>
          <w:i/>
          <w:lang w:val="en-US"/>
        </w:rPr>
        <w:t> </w:t>
      </w:r>
      <w:r w:rsidRPr="00E06E88">
        <w:rPr>
          <w:rFonts w:ascii="PT Astra Serif" w:hAnsi="PT Astra Serif"/>
          <w:b/>
          <w:i/>
        </w:rPr>
        <w:t>Экологического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ориентация на применение биологических знаний при решении задач в области окружающей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осознание экологических проблем и путей их решения;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готовность к участию в практической деятельности экологической направленности.</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9.</w:t>
      </w:r>
      <w:r w:rsidRPr="00E06E88">
        <w:rPr>
          <w:rFonts w:ascii="PT Astra Serif" w:hAnsi="PT Astra Serif"/>
          <w:b/>
          <w:i/>
          <w:lang w:val="en-US"/>
        </w:rPr>
        <w:t> </w:t>
      </w:r>
      <w:r w:rsidRPr="00E06E88">
        <w:rPr>
          <w:rFonts w:ascii="PT Astra Serif" w:hAnsi="PT Astra Serif"/>
          <w:b/>
          <w:i/>
        </w:rPr>
        <w:t>Адаптации к изменяющимся условиям социальной и природной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оценка изменяющихся условий;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принятие решения (индивидуальное, в группе) в изменяющихся условиях на основании анализа биологической информации;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планирование действий в новой ситуации на основании знаний биологических закономерностей.</w:t>
      </w: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67315E" w:rsidRPr="00E06E88" w:rsidRDefault="0067315E" w:rsidP="0067315E">
      <w:pPr>
        <w:pStyle w:val="23"/>
        <w:shd w:val="clear" w:color="auto" w:fill="auto"/>
        <w:tabs>
          <w:tab w:val="left" w:pos="1794"/>
        </w:tabs>
        <w:spacing w:before="0" w:after="0" w:line="240" w:lineRule="auto"/>
        <w:ind w:firstLine="709"/>
        <w:rPr>
          <w:rFonts w:ascii="PT Astra Serif" w:hAnsi="PT Astra Serif"/>
          <w:b/>
          <w:i/>
        </w:rPr>
      </w:pPr>
      <w:r w:rsidRPr="00E06E88">
        <w:rPr>
          <w:rFonts w:ascii="PT Astra Serif" w:hAnsi="PT Astra Serif"/>
          <w:b/>
          <w:i/>
        </w:rPr>
        <w:t>Познавательные УУД</w:t>
      </w:r>
    </w:p>
    <w:p w:rsidR="0067315E" w:rsidRPr="00E06E88" w:rsidRDefault="0067315E" w:rsidP="0067315E">
      <w:pPr>
        <w:pStyle w:val="23"/>
        <w:shd w:val="clear" w:color="auto" w:fill="auto"/>
        <w:tabs>
          <w:tab w:val="left" w:pos="1172"/>
        </w:tabs>
        <w:spacing w:before="0" w:after="0" w:line="240" w:lineRule="auto"/>
        <w:ind w:left="709"/>
        <w:rPr>
          <w:rFonts w:ascii="PT Astra Serif" w:hAnsi="PT Astra Serif"/>
          <w:i/>
        </w:rPr>
      </w:pPr>
      <w:r w:rsidRPr="00E06E88">
        <w:rPr>
          <w:rFonts w:ascii="PT Astra Serif" w:hAnsi="PT Astra Serif"/>
          <w:i/>
        </w:rPr>
        <w:t>Базовые логические действия: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noBreakHyphen/>
        <w:t> выявлять и характеризовать существенные признаки биологических объектов (явлений);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дефициты информации, данных, необходимых для решения поставленной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67315E" w:rsidRPr="00E06E88" w:rsidRDefault="0067315E" w:rsidP="0067315E">
      <w:pPr>
        <w:pStyle w:val="23"/>
        <w:shd w:val="clear" w:color="auto" w:fill="auto"/>
        <w:tabs>
          <w:tab w:val="left" w:pos="1158"/>
        </w:tabs>
        <w:spacing w:before="0" w:after="0" w:line="240" w:lineRule="auto"/>
        <w:ind w:left="709"/>
        <w:rPr>
          <w:rFonts w:ascii="PT Astra Serif" w:hAnsi="PT Astra Serif"/>
          <w:i/>
        </w:rPr>
      </w:pPr>
      <w:r w:rsidRPr="00E06E88">
        <w:rPr>
          <w:rFonts w:ascii="PT Astra Serif" w:hAnsi="PT Astra Serif"/>
          <w:i/>
        </w:rPr>
        <w:t>Базовые исследовательские действия: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использовать вопросы как исследовательский инструмент познания;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формировать гипотезу об истинности собственных суждений, аргументировать свою позицию, мнение;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 применимость и достоверность информацию, полученную в ходе наблюдения и эксперимента;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67315E" w:rsidRPr="00E06E88" w:rsidRDefault="0067315E" w:rsidP="0067315E">
      <w:pPr>
        <w:pStyle w:val="23"/>
        <w:shd w:val="clear" w:color="auto" w:fill="auto"/>
        <w:tabs>
          <w:tab w:val="left" w:pos="1158"/>
        </w:tabs>
        <w:spacing w:before="0" w:after="0" w:line="240" w:lineRule="auto"/>
        <w:ind w:left="709"/>
        <w:rPr>
          <w:rFonts w:ascii="PT Astra Serif" w:hAnsi="PT Astra Serif"/>
          <w:i/>
        </w:rPr>
      </w:pPr>
      <w:r w:rsidRPr="00E06E88">
        <w:rPr>
          <w:rFonts w:ascii="PT Astra Serif" w:hAnsi="PT Astra Serif"/>
          <w:i/>
        </w:rPr>
        <w:t>Работа с информацией: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анализировать, систематизировать и интерпретировать биологическую информацию различных видов и форм представления;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находить сходные аргументы (подтверждающие или опровергающие одну и ту же идею, версию) в различных информационных источниках;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надёжность биологической информации по критериям, предложенным учителем или сформулированным самостоятельно; запоминать и систематизировать биологическую информацию.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i/>
        </w:rPr>
        <w:t>Коммуникативные УУД</w:t>
      </w:r>
    </w:p>
    <w:p w:rsidR="0067315E" w:rsidRPr="00E06E88" w:rsidRDefault="0067315E" w:rsidP="0067315E">
      <w:pPr>
        <w:pStyle w:val="23"/>
        <w:shd w:val="clear" w:color="auto" w:fill="auto"/>
        <w:tabs>
          <w:tab w:val="left" w:pos="377"/>
        </w:tabs>
        <w:spacing w:before="0" w:after="0" w:line="240" w:lineRule="auto"/>
        <w:ind w:left="709"/>
        <w:rPr>
          <w:rFonts w:ascii="PT Astra Serif" w:hAnsi="PT Astra Serif"/>
          <w:i/>
        </w:rPr>
      </w:pPr>
      <w:r w:rsidRPr="00E06E88">
        <w:rPr>
          <w:rFonts w:ascii="PT Astra Serif" w:hAnsi="PT Astra Serif"/>
          <w:i/>
        </w:rPr>
        <w:t>Общение: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и формулировать суждения, выражать эмоции в процессе выполнения практических и лабораторных работ;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выражать себя (свою точку зрения) в устных и письменных текстах; 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намерения других, проявлять уважительное отношение к собеседнику и в корректной форме формулировать свои возражения;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 ходе диалога и (или) дискуссии задавать вопросы по существу обсуждаемой биологической темы и высказывать идеи, нацеленные на решение биоло</w:t>
      </w:r>
      <w:r w:rsidRPr="00E06E88">
        <w:rPr>
          <w:rFonts w:ascii="PT Astra Serif" w:hAnsi="PT Astra Serif"/>
        </w:rPr>
        <w:lastRenderedPageBreak/>
        <w:t>гической задачи и поддержание благожелательности общения;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свои суждения с суждениями других участников диалога, обнаруживать различия и сходство позиций;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публично представлять результаты выполненного биологического опыта (эксперимента, исследования, проекта);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Совместная деятельность: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уметь обобщать мнения нескольких человек, проявлять готовность руководить, выполнять поручения, подчиняться;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Самоорганизация: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выявлять проблемы для решения в жизненных и учебных ситуациях, используя биологические 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ориентироваться в различных подходах принятия решений (индивидуальное, принятие решения в группе, принятие решений группой);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составлять план действий (план реализации намеченного алгоритма ре</w:t>
      </w:r>
      <w:r w:rsidRPr="00E06E88">
        <w:rPr>
          <w:rFonts w:ascii="PT Astra Serif" w:hAnsi="PT Astra Serif"/>
        </w:rPr>
        <w:lastRenderedPageBreak/>
        <w:t>шения), корректировать предложенный алгоритм с учётом получения новых биологических знаний об изучаемом биологическом объекте;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проводить выбор и брать ответственность за решение.</w:t>
      </w:r>
    </w:p>
    <w:p w:rsidR="0067315E" w:rsidRPr="00E06E88" w:rsidRDefault="0067315E" w:rsidP="0067315E">
      <w:pPr>
        <w:pStyle w:val="23"/>
        <w:shd w:val="clear" w:color="auto" w:fill="auto"/>
        <w:tabs>
          <w:tab w:val="left" w:pos="1161"/>
        </w:tabs>
        <w:spacing w:before="0" w:after="0" w:line="240" w:lineRule="auto"/>
        <w:ind w:left="709"/>
        <w:rPr>
          <w:rFonts w:ascii="PT Astra Serif" w:hAnsi="PT Astra Serif"/>
          <w:i/>
        </w:rPr>
      </w:pPr>
      <w:r w:rsidRPr="00E06E88">
        <w:rPr>
          <w:rFonts w:ascii="PT Astra Serif" w:hAnsi="PT Astra Serif"/>
          <w:i/>
        </w:rPr>
        <w:t>Самоконтроль: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владеть способами самоконтроля, самомотивации и рефлексии;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давать оценку ситуации и предлагать план её изменения;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вносить коррективы в деятельность на основе новых обстоятельств, изменившихся ситуаций, установленных ошибок, возникших трудностей;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оценивать соответствие результата цели и условиям.</w:t>
      </w:r>
    </w:p>
    <w:p w:rsidR="0067315E" w:rsidRPr="00E06E88" w:rsidRDefault="0067315E" w:rsidP="0067315E">
      <w:pPr>
        <w:pStyle w:val="23"/>
        <w:shd w:val="clear" w:color="auto" w:fill="auto"/>
        <w:tabs>
          <w:tab w:val="left" w:pos="1161"/>
        </w:tabs>
        <w:spacing w:before="0" w:after="0" w:line="240" w:lineRule="auto"/>
        <w:ind w:left="709"/>
        <w:rPr>
          <w:rFonts w:ascii="PT Astra Serif" w:hAnsi="PT Astra Serif"/>
          <w:i/>
        </w:rPr>
      </w:pPr>
      <w:r w:rsidRPr="00E06E88">
        <w:rPr>
          <w:rFonts w:ascii="PT Astra Serif" w:hAnsi="PT Astra Serif"/>
          <w:i/>
        </w:rPr>
        <w:t>Эмоциональный интеллект: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различать, называть и управлять собственными эмоциями и эмоциями других;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выявлять и анализировать причины эмоций;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ставить себя на место другого человека, понимать мотивы и намерения другого;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регулировать способ выражения эмоций.</w:t>
      </w:r>
    </w:p>
    <w:p w:rsidR="0067315E" w:rsidRPr="00E06E88" w:rsidRDefault="0067315E" w:rsidP="0067315E">
      <w:pPr>
        <w:pStyle w:val="23"/>
        <w:shd w:val="clear" w:color="auto" w:fill="auto"/>
        <w:tabs>
          <w:tab w:val="left" w:pos="1161"/>
        </w:tabs>
        <w:spacing w:before="0" w:after="0" w:line="240" w:lineRule="auto"/>
        <w:ind w:left="709"/>
        <w:rPr>
          <w:rFonts w:ascii="PT Astra Serif" w:hAnsi="PT Astra Serif"/>
          <w:i/>
        </w:rPr>
      </w:pPr>
      <w:r w:rsidRPr="00E06E88">
        <w:rPr>
          <w:rFonts w:ascii="PT Astra Serif" w:hAnsi="PT Astra Serif"/>
          <w:i/>
        </w:rPr>
        <w:t>Принятие себя и других: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осознанно относиться к другому человеку, его мнению;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признавать своё право на ошибку и такое же право другого;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открытость себе и другим;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осознавать невозможность контролировать всё вокруг;</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w:t>
      </w: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7 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40"/>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биологии (углублённый уровень) к концу обучения в 7 классе: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ботанику как биологическую науку, её разделы и связи с другими науками, оперировать знаниями анатомии, гистологии и физиологии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вклада российских (в т.ч. В.В. Докучаев, К.А. Тимирязев, С.Г. Навашин) и зарубежных учёных (в т.ч. Р. Гук, М. Мальпиги) в развитие наук о растениях;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применять биологические термины и понятия (в т.ч.: ботаника, экология </w:t>
      </w:r>
      <w:r w:rsidRPr="00E06E88">
        <w:rPr>
          <w:rFonts w:ascii="PT Astra Serif" w:hAnsi="PT Astra Serif"/>
        </w:rPr>
        <w:lastRenderedPageBreak/>
        <w:t>растений, бактериология, протистология, систематика, супергруппа, царство, отдел, класс, семейство, род, вид, жизненная форма растений, среда обитания, растительное сообщество, высшие растения, или эмбриофиты,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подходы к построению современной многоцарственной системы органического мира, сравнивать её с предшествующими системами и выявлять преимущества;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подходы к построению современной системы высших растений (эмбриофит);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вегетативные органы растений на поперечных и продольных срезах,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тип строения вегетативных органов;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признаки растений, уровни организации растительного организма, части растений: клетки, ткани, органы, системы органов, организм, объяснять, в чём заключаются особенности организменного уровня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основные группы одноклеточных организмов и выявлять между ними эволюционное родство;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практические работы по сбору и анализу материала одноклеточных и многоклеточных организмов из типичных биотопов;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закономерности и морфофизиологические адаптации растений к различным условиям обитания, находить корреляции между строением органа и выполняемой им функцией;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растительные ткани и органы растений между собой; выполнять практические и лабораторные работы по морфологии и физиологии растений, в т.ч.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механизмы самовоспроизведения клеток, оперировать представлениями о митозе и мейозе, о роли клеточного ядра, строении и функции хромосом;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характеризовать основные этапы онтогенеза растений, оперировать знаниями о причинах распространённых инфекционных болезней растений, понимать принципы профилактики и лечения болезней, понимать принципы борьбы с патогенами и вредителями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между строением и функциями тканей и органов растений, строением и жизнедеятельностью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классифицировать растения и их части по разным основаниям; 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 оперировать представлениями о гене, основах генетической инженерии;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полученные знания для выращивания и размножения культурных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принципы классификации растений, основные систематические группы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вклада российских (в т.ч. Н.И. Вавилов, И.В. Мичурин) и зарубежных (в т.ч. К. Линней, Л. Пастер) учёных в развитие наук о растениях, грибах, бактериях и архей;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биологические термины и понятия (в т.ч.: ботаника, экология растений, микология, альгология, микробиология, бактериология, систематика, царство, отдел, класс, семейство, род, вид, жизненная форма растений, среда обитания, растительное сообщество, споровые растения, семенные растения, красные водоросли, зелёные водоросли, харовые водоросли, мхи, плауны, хвощи, папоротники, хвойные, покрытосеменные, бактерии, археи, грибы, страменопиловые) в соответствии с поставленной задачей;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признаки классов покрытосеменных, или цветковых, семейств двудольных и однодольных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систематическое положение растительного организма (на примере покрытосеменных, или цветковых) с помощью определительной карточки;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практические и лабораторные работы по систематике растений, альгологии, микологии и микробиологии, в т.ч.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выделять существенные признаки строения и жизнедеятельности растений, бактерий, архей, грибов;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описание и сравнивать между собой растения, грибы, бактерии, археи по заданному плану, проводить выводы на основе сравнения;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овладевать основами эволюционной теории Ч. Дарвина, характеризовать основные этапы развития и жизни на Земле, описывать усложнение организации растений в ходе эволюции растительного мира на Земле;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черты приспособленности растений к среде обитания, значение экологических факторов для растений;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особенности надорганизменного уровня организации жизни, 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 свободно оперировать понятиями: экосистема, экологическая пирамида, трофическая сеть, биоразнообразие;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культурных растений и их значения в жизни человека, характеризовать признаки растений, объяснять наличие в пределах одного вида растений форм, контрастных по одному и тому же признаку, оперировать понятиями: фенотип, генотип, наследственность и изменчивость, разнообразие растений и микроогранизмов, сорт, штамм;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причины и знать меры охраны растительного мира Земли, оперировать понятиями: особо охраняемые природные территории (резерваты), заповедники, национальные парки, биосферные резерваты, иметь представление о Красной книге;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роль растений, грибов, бактерий и архей, страменопиловых в природных сообществах, в хозяйственной деятельности человека и его повседневной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на конкретных примерах связь знаний по биологии со знаниями по математике, физике, географии, литературе, технологии, предметам гуманитарного цикла, различными видами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приёмами работы с биологической информацией: формулировать основания для извлечения и обобщения информации из нескольких источников, преобразовывать информацию из одной знаковой системы в другую;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экологии, сельского хозяйства, пищевой промышленности;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приёмами работы с информацией: формулировать основания для извлечения и обобщения информации из нескольких источников (2-3), пре</w:t>
      </w:r>
      <w:r w:rsidRPr="00E06E88">
        <w:rPr>
          <w:rFonts w:ascii="PT Astra Serif" w:hAnsi="PT Astra Serif"/>
        </w:rPr>
        <w:lastRenderedPageBreak/>
        <w:t>образовывать информацию из одной знаковой системы в другую.</w:t>
      </w: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8 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45"/>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биологии (углублённый уровень) к концу обучения в 8 классе: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зоологию и микологию как биологические науки, их разделы и связь с другими науками и техникой;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принципы классификации животных, вид как основную систематическую категорию, основные систематические группы животных (стрекающие, кольчатые черви, моллюски, плоские черви, членистоногие, круглые черви, хордовые);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вклада российских (в т.ч. А.О. Ковалевский, К.И. Скрябин) и зарубежных (в т.ч. А. Левенгук, Ж. Кювье, Э. Геккель) учёных в развитие наук о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биологические термины и понятия (в т.ч.: микология, зоология, экология животных, этология, палеозоология, систематика, царство, тип, отряд, семейство, род, вид, животная клетка, грибная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общие признаки животных и грибов, уровни организации животного и грибного организма;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животные ткани и органы животных между собой; сравнивать системы органов между собой и определять закономерности строения систем органов в зависимости от выполняемой ими функции;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описывать различные типы размножения животных: гидростатическую локомоцию, локомоцию при помощи гидроскелета, локомоцию при помощи рычажных конечностей, типы жизненных циклов, прямое и непрямое развитие у насекомых;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между строением, жизнедеятельностью и средой обитания животных и грибов изучаемых систематических групп;</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и описывать животных и грибы изучаемых систематических групп, отдельные органы и системы органов животного по схемам, моделям, муляжам, рельефным таблицам;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признаки классов членистоногих и хордовых, отрядов насеко</w:t>
      </w:r>
      <w:r w:rsidRPr="00E06E88">
        <w:rPr>
          <w:rFonts w:ascii="PT Astra Serif" w:hAnsi="PT Astra Serif"/>
        </w:rPr>
        <w:lastRenderedPageBreak/>
        <w:t>мых и млекопитающих;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практические и лабораторные работы по морфологии грибов, по морфологии, анатомии, физиологии и поведению животных, в т.ч.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представителей отдельных систематических групп животных и грибов и проводить выводы на основе сравнения;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классифицировать животных на основании особенностей строения и индивидуального развития;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черты приспособленности животных и грибов к среде обитания, значение экологических факторов для животных;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взаимосвязи животных и грибов в природных сообществах, цепи 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устанавливать взаимосвязи между типом полости тела, типом кровеносной и выделительной системы;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устанавливать взаимосвязи животных с растениями, грибами, лишайниками и бактериями в природных сообществах;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устанавливать взаимосвязи между строением животного и средой его обитания;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животных и грибы природных зон Земли, основные закономерности распространения животных и грибов по планете;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раскрывать роль животных и грибов в природных сообществах; раскрывать роль грибов в естественных экосистемах и сообществах; раскрывать роль домашних и непродуктивных животных в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причины и знать меры охраны животного мира Земли; понимать функции органов и систем органов животного в контексте адаптации к окружающей среде;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на конкретных примерах связь знаний по биологии со знаниями по математике, физике, химии, географии, технологии, предметам гуманитарного циклов, различными видами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приёмами работы с информацией: формулировать основания для извлечения и обобщения информации из нескольких источников (3^4), преобразовывать информацию из одной знаковой системы в другую;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lastRenderedPageBreak/>
        <w:t>9 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1943"/>
        </w:tabs>
        <w:spacing w:before="0" w:after="0" w:line="240" w:lineRule="auto"/>
        <w:ind w:firstLine="709"/>
        <w:rPr>
          <w:rFonts w:ascii="PT Astra Serif" w:hAnsi="PT Astra Serif"/>
          <w:b/>
          <w:i/>
        </w:rPr>
      </w:pPr>
      <w:r w:rsidRPr="00E06E88">
        <w:rPr>
          <w:rFonts w:ascii="PT Astra Serif" w:hAnsi="PT Astra Serif"/>
          <w:b/>
          <w:i/>
        </w:rPr>
        <w:t>Предметные результаты освоения программы по биологии (углублённый уровень) к концу обучения в 9 классе: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науки о человеке (антропологию, анатомию, физиологию, медицину, гистологию, цитологию и другие) и их связи с другими науками;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положение человека в системе органического мира, его происхождение, приспособленность к различным экологическим факторам, отличия человека от других животных, родство человеческих рас, основные этапы и факторы эволюции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вклада российских (в т.ч. И.П. Павлов, И.И. Мечников и другие) и зарубежных (в т.ч. П. Эрлих и другие) учёных в развитие представлений об анатомии, о физиологии и других науках о человеке;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биологические термины и понятия (в т.ч.: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механизмы самовоспроизведения клеток, сравнивать митоз и мейоз, характеризовать роль клеточного ядра в делении клеток, строение и функции хромосом;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биологические термины и понятия (ген, генетическая инженерия, биотехнология, алллель, генотип, фентотип, скрещивание), понимать их сущность;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основные положения клеточной теории, законы Г. Менделя, хромосомную теорию наследственности Т. Моргана, закон Харди-Вайнберга;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биологически активные вещества (витамины, ферменты, гормоны и другие), выявлять их роль в процессе обмена веществ и превращения энергии;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биологические процессы: обмен веществ и превращение энергии, питание, дыхание, выделение, транспорт веществ, движение, рост, регуляцию функций, иммунитет, развитие, размножение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применять биологические модели для выявления особенностей строения </w:t>
      </w:r>
      <w:r w:rsidRPr="00E06E88">
        <w:rPr>
          <w:rFonts w:ascii="PT Astra Serif" w:hAnsi="PT Astra Serif"/>
        </w:rPr>
        <w:lastRenderedPageBreak/>
        <w:t>и функционирования органов и систем органов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биологические термины и понятия: микрофлора, микробном, микросимбионт;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нейрогуморальную регуляцию процессов жизнедеятельности организма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причины наследственных заболеваний человека, механизмы возникновения наиболее распространённых из них, используя при этом понятия: ген, мутация, хромосома, геном, оперировать знаниями о причинах распространённых инфекционных заболеваний человека, принципах профилактики и лечения распространённых инфекционных заболеваний человека, решать качественные и количественные задачи, объяснять принципы современных биомедицинских методов, этики биомедицинских исследований;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практические и лабораторные работы по анатомии и физиологии человека, в т.ч.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приёмами оказания первой помощи человеку при потере сознания, солнечном и тепловом ударах, отравлении, утоплении, кровотечении, травмах мягких тканей, костей скелета, органов чувств, ожогах и оморожении;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приёмами работы с информацией: формулировать основания для извлечения и обобщения информации из нескольких источников (4-5), преобразовывать информацию из одной знаковой системы в другую;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соблюдать правила безопасного труда при работе с учебным и лабораторным оборудованием, химической посудой в соответствии с инструкциями </w:t>
      </w:r>
      <w:r w:rsidRPr="00E06E88">
        <w:rPr>
          <w:rFonts w:ascii="PT Astra Serif" w:hAnsi="PT Astra Serif"/>
        </w:rPr>
        <w:lastRenderedPageBreak/>
        <w:t>на уроке и во внеурочной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приёмами работы с информацией: формулировать основания для извлечения и обобщения информации из нескольких источников;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значение работ по расшифровке геномов вирусов, бактерий, грибов, растений и животных, характеризовать подходы к анализу больших данных в биологии, характеризовать цели и задачи биоинформатики;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психологии и других направлений.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sz w:val="32"/>
          <w:szCs w:val="32"/>
        </w:rPr>
        <w:br w:type="page"/>
      </w:r>
    </w:p>
    <w:p w:rsidR="0067315E" w:rsidRPr="00E06E88" w:rsidRDefault="0067315E" w:rsidP="0067315E">
      <w:pPr>
        <w:rPr>
          <w:rFonts w:ascii="PT Astra Serif" w:hAnsi="PT Astra Serif"/>
          <w:b/>
          <w:sz w:val="28"/>
          <w:szCs w:val="28"/>
        </w:rPr>
      </w:pPr>
      <w:r w:rsidRPr="00E06E88">
        <w:rPr>
          <w:rFonts w:ascii="PT Astra Serif" w:hAnsi="PT Astra Serif" w:cs="Times New Roman"/>
          <w:b/>
          <w:sz w:val="28"/>
          <w:szCs w:val="28"/>
        </w:rPr>
        <w:lastRenderedPageBreak/>
        <w:t>2.1.22. </w:t>
      </w:r>
      <w:r w:rsidRPr="00E06E88">
        <w:rPr>
          <w:rFonts w:ascii="PT Astra Serif" w:hAnsi="PT Astra Serif"/>
          <w:b/>
          <w:sz w:val="28"/>
          <w:szCs w:val="28"/>
        </w:rPr>
        <w:t>РАБОЧАЯ ПРОГРАММА УЧЕБНОГО ПРЕДМЕТА «ОСНОВЫ ДУХОВНО-НРАВСТВЕННОЙ КУЛЬТУРЫ НАРОДОВ РОССИИ» (БАЗОВЫЙ УРОВЕНЬ)</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«ОДНКНР», составлена в соответствии с ФГОС ООО и Федеральной рабочей программой учебного предмета «ОДНКНР» Федеральной образовательной программы ООО.</w:t>
      </w:r>
    </w:p>
    <w:p w:rsidR="0067315E" w:rsidRPr="00E06E88" w:rsidRDefault="0067315E" w:rsidP="0067315E">
      <w:pPr>
        <w:pStyle w:val="23"/>
        <w:shd w:val="clear" w:color="auto" w:fill="auto"/>
        <w:tabs>
          <w:tab w:val="left" w:pos="1527"/>
        </w:tabs>
        <w:spacing w:before="0" w:after="0" w:line="240" w:lineRule="auto"/>
        <w:ind w:firstLine="709"/>
        <w:rPr>
          <w:rFonts w:ascii="PT Astra Serif" w:hAnsi="PT Astra Serif"/>
        </w:rPr>
      </w:pPr>
      <w:r w:rsidRPr="00E06E88">
        <w:rPr>
          <w:rFonts w:ascii="PT Astra Serif" w:hAnsi="PT Astra Serif"/>
        </w:rPr>
        <w:t>Рабочая программа учебного курса «Основы духовно-нравственной культуры народов России» (предметная область «Основы духовно-нравственной культуры народов России») (далее соответственно - программа по ОДНКНР, ОДНКНР) включает пояснительную записку, содержание обучения, планируемые результаты освоения программы по ОДНКНР.</w:t>
      </w:r>
    </w:p>
    <w:p w:rsidR="0067315E" w:rsidRPr="00E06E88" w:rsidRDefault="0067315E" w:rsidP="0067315E">
      <w:pPr>
        <w:rPr>
          <w:rFonts w:ascii="PT Astra Serif" w:hAnsi="PT Astra Serif"/>
          <w:b/>
          <w:sz w:val="28"/>
          <w:szCs w:val="28"/>
        </w:rPr>
      </w:pPr>
    </w:p>
    <w:p w:rsidR="0067315E" w:rsidRPr="00E06E88" w:rsidRDefault="0067315E" w:rsidP="0067315E">
      <w:pPr>
        <w:rPr>
          <w:rFonts w:ascii="PT Astra Serif" w:hAnsi="PT Astra Serif"/>
          <w:b/>
          <w:sz w:val="28"/>
          <w:szCs w:val="28"/>
        </w:rPr>
      </w:pPr>
      <w:r w:rsidRPr="00E06E88">
        <w:rPr>
          <w:rFonts w:ascii="PT Astra Serif" w:hAnsi="PT Astra Serif"/>
          <w:b/>
          <w:sz w:val="28"/>
          <w:szCs w:val="28"/>
        </w:rPr>
        <w:t>1) ПОЯСНИТЕЛЬНАЯ ЗАПИСКА</w:t>
      </w:r>
    </w:p>
    <w:p w:rsidR="0067315E" w:rsidRPr="00E06E88" w:rsidRDefault="0067315E" w:rsidP="0067315E">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Программа по ОДНКНР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w:t>
      </w:r>
    </w:p>
    <w:p w:rsidR="0067315E" w:rsidRPr="00E06E88" w:rsidRDefault="0067315E" w:rsidP="0067315E">
      <w:pPr>
        <w:pStyle w:val="23"/>
        <w:shd w:val="clear" w:color="auto" w:fill="auto"/>
        <w:tabs>
          <w:tab w:val="left" w:pos="1748"/>
        </w:tabs>
        <w:spacing w:before="0" w:after="0" w:line="240" w:lineRule="auto"/>
        <w:ind w:firstLine="709"/>
        <w:rPr>
          <w:rFonts w:ascii="PT Astra Serif" w:hAnsi="PT Astra Serif"/>
        </w:rPr>
      </w:pPr>
      <w:r w:rsidRPr="00E06E88">
        <w:rPr>
          <w:rFonts w:ascii="PT Astra Serif" w:hAnsi="PT Astra Serif"/>
        </w:rPr>
        <w:t>В программе по ОДНКНР соблюдается преемственность с федеральным государственным образовательным стандартом начального общего образования, учитываются возрастные и психологические особенности обучающихся на уровне основного общего образования, необходимость формирования межпредметных связей. Учебный курс «Основы духовно-нравственной культуры народов России» носит культурологический и воспитательный характер, главный результат обучения ОДНКНР – духовно-нравственное развитие обучающихся в духе общероссийской гражданской идентичности на основе традиционных российских духовно-нравственных ценностей.</w:t>
      </w:r>
    </w:p>
    <w:p w:rsidR="0067315E" w:rsidRPr="00E06E88" w:rsidRDefault="0067315E" w:rsidP="0067315E">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rPr>
        <w:t>В процессе изучения курса ОДНКНР обучающиеся получают возможность систематизировать, расширять и углублять полученные в рамках общественно-научных дисциплин знания и представления о структуре и закономерностях развития социума, о прошлом и настоящем родной страны, находить в истории российского общества существенные связи с традиционной духовно-нравственной культурой России.</w:t>
      </w:r>
    </w:p>
    <w:p w:rsidR="0067315E" w:rsidRPr="00E06E88" w:rsidRDefault="0067315E" w:rsidP="0067315E">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rPr>
        <w:t>Курс ОДНКНР формируется и преподаётся в соответствии с принципами культурологичности и культуросообразности, научности содержания и подхода к отбору информации, соответствия требованиям возрастной педагогики и психологии.</w:t>
      </w:r>
    </w:p>
    <w:p w:rsidR="0067315E" w:rsidRPr="00E06E88" w:rsidRDefault="0067315E" w:rsidP="0067315E">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В процессе изучения курса ОДНКНР обучающиеся получают представление о существенных взаимосвязях между материальной и духовной культурой, обусловленности культурных реалий современного общества его духовно-нравственным обликом, изучают основные компоненты культуры, её специфические инструменты самопрезентации, исторические и современные особенности духовно-нравственного развития народов России.</w:t>
      </w:r>
    </w:p>
    <w:p w:rsidR="0067315E" w:rsidRPr="00E06E88" w:rsidRDefault="0067315E" w:rsidP="0067315E">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rPr>
        <w:t xml:space="preserve">Содержание курса ОДНКНР направлено на формирование нравственного </w:t>
      </w:r>
      <w:r w:rsidRPr="00E06E88">
        <w:rPr>
          <w:rFonts w:ascii="PT Astra Serif" w:hAnsi="PT Astra Serif"/>
        </w:rPr>
        <w:lastRenderedPageBreak/>
        <w:t>идеала, гражданской идентичности личности обучающегося и воспитание патриотических чувств к Родине (осознание себя как гражданина своего Отечества), формирование исторической памяти.</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Материал курса ОДНКНР представлен через актуализацию макроуровня (Россия в целом как многонациональное, поликонфессиональное государство с едиными для всех законами, общероссийскими духовно</w:t>
      </w:r>
      <w:r w:rsidRPr="00E06E88">
        <w:rPr>
          <w:rFonts w:ascii="PT Astra Serif" w:hAnsi="PT Astra Serif"/>
        </w:rPr>
        <w:softHyphen/>
        <w:t>нравственными и культурными ценностями), на микроуровне (собственная идентичность, осознанная как часть малой Родины, семьи и семейных традиций, этнической и религиозной истории, к которой принадлежит обучающийся как личность).</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i/>
        </w:rPr>
        <w:t>Принцип культурологичности</w:t>
      </w:r>
      <w:r w:rsidRPr="00E06E88">
        <w:rPr>
          <w:rFonts w:ascii="PT Astra Serif" w:hAnsi="PT Astra Serif"/>
        </w:rPr>
        <w:t xml:space="preserve"> в преподавании ОДНКНР означает важность культурологического, а не конфессионального подхода, отсутствие культурной, этнической, религиозной ангажированности в содержании предмета и его смысловых акцентах.</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i/>
        </w:rPr>
        <w:t>Принцип научности</w:t>
      </w:r>
      <w:r w:rsidRPr="00E06E88">
        <w:rPr>
          <w:rFonts w:ascii="PT Astra Serif" w:hAnsi="PT Astra Serif"/>
        </w:rPr>
        <w:t xml:space="preserve"> подходов и содержания в преподавании ОДНКНР означает важность терминологического единства, необходимость освоения основных научных подходов к рассмотрению культуры и усвоению научной терминологии для понимания культурообразующих элементов и формирования познавательного интереса к этнокультурным и религиозным феноменам.</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i/>
        </w:rPr>
        <w:t>Принцип соответствия</w:t>
      </w:r>
      <w:r w:rsidRPr="00E06E88">
        <w:rPr>
          <w:rFonts w:ascii="PT Astra Serif" w:hAnsi="PT Astra Serif"/>
        </w:rPr>
        <w:t xml:space="preserve"> </w:t>
      </w:r>
      <w:r w:rsidRPr="00E06E88">
        <w:rPr>
          <w:rFonts w:ascii="PT Astra Serif" w:hAnsi="PT Astra Serif"/>
          <w:i/>
        </w:rPr>
        <w:t>требованиям возрастной педагогики и психологии</w:t>
      </w:r>
      <w:r w:rsidRPr="00E06E88">
        <w:rPr>
          <w:rFonts w:ascii="PT Astra Serif" w:hAnsi="PT Astra Serif"/>
        </w:rPr>
        <w:t xml:space="preserve"> включает отбор тем и содержания курса согласно приоритетным зонам ближайшего развития для 5-6 классов, когнитивным способностям и социальным потребностям обучающихся, содержанию гуманитарных и общественно-научных учебных предметов.</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i/>
        </w:rPr>
        <w:t>Принцип формирования гражданского самосознания и общероссийской гражданской идентичности обучающихся</w:t>
      </w:r>
      <w:r w:rsidRPr="00E06E88">
        <w:rPr>
          <w:rFonts w:ascii="PT Astra Serif" w:hAnsi="PT Astra Serif"/>
        </w:rPr>
        <w:t xml:space="preserve"> в процессе изучения курса ОДНКНР включает осознание важности наднационального и надконфессионального гражданского единства народов России как основополагающего элемента в воспитании патриотизма и любви к Родине. Данный принцип реализуется через поиск объединяющих черт в духовно</w:t>
      </w:r>
      <w:r w:rsidRPr="00E06E88">
        <w:rPr>
          <w:rFonts w:ascii="PT Astra Serif" w:hAnsi="PT Astra Serif"/>
        </w:rPr>
        <w:softHyphen/>
        <w:t>нравственной жизни народов России, их культуре, религии и историческом развитии.</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b/>
          <w:i/>
        </w:rPr>
      </w:pPr>
      <w:r w:rsidRPr="00E06E88">
        <w:rPr>
          <w:rFonts w:ascii="PT Astra Serif" w:hAnsi="PT Astra Serif"/>
          <w:b/>
          <w:i/>
        </w:rPr>
        <w:t xml:space="preserve">Целями изучения учебного курса ОДНКНР являются: </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 формирование общероссийской гражданской идентичности обучающихся через изучение культуры (единого культурного пространства) России в контексте процессов этноконфессионального согласия и взаимодействия, взаимопроникновения и мирного сосуществования народов, религий, национальных культур;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создание условий для становления у обучающихся мировоззрения на основе традиционных российских духовно-нравственных ценностей, ведущих к осознанию своей принадлежности к многонациональному народу Российской Федерации;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и сохранение уважения к ценностям и убеждениям представителей разных национальностей и вероисповеданий, а также способности к диалогу с представителями других культур и мировоззрений;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идентификация собственной личности как полноправного субъекта </w:t>
      </w:r>
      <w:r w:rsidRPr="00E06E88">
        <w:rPr>
          <w:rFonts w:ascii="PT Astra Serif" w:hAnsi="PT Astra Serif"/>
        </w:rPr>
        <w:lastRenderedPageBreak/>
        <w:t>культурного, исторического и цивилизационного развития Российской Федерации.</w:t>
      </w:r>
    </w:p>
    <w:p w:rsidR="0067315E" w:rsidRPr="00E06E88" w:rsidRDefault="0067315E" w:rsidP="0067315E">
      <w:pPr>
        <w:pStyle w:val="23"/>
        <w:shd w:val="clear" w:color="auto" w:fill="auto"/>
        <w:tabs>
          <w:tab w:val="left" w:pos="1914"/>
        </w:tabs>
        <w:spacing w:before="0" w:after="0" w:line="240" w:lineRule="auto"/>
        <w:ind w:left="760"/>
        <w:rPr>
          <w:rFonts w:ascii="PT Astra Serif" w:hAnsi="PT Astra Serif"/>
          <w:b/>
          <w:i/>
        </w:rPr>
      </w:pPr>
      <w:r w:rsidRPr="00E06E88">
        <w:rPr>
          <w:rFonts w:ascii="PT Astra Serif" w:hAnsi="PT Astra Serif"/>
          <w:b/>
          <w:i/>
        </w:rPr>
        <w:t>Цели курса ОДНКНР определяют следующие задачи: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предметными компетенциями, имеющими преимущественное значение для формирования гражданской идентичности обучающегося;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и усвоение знаний о нормах общественной морали и нравственности как основополагающих элементах духовной культуры современного общества;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представлений о значении духовно-нравственных ценностей и нравственных норм для достойной жизни личности, семьи, общества, ответственного отношения к будущему отцовству и материнству;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становление компетенций межкультурного взаимодействия как способности и готовности вести межличностный, межкультурный, межконфессиональный диалог при осознании и сохранении собственной культурной идентичности;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основ научного мышления обучающихся через систематизацию знаний и представлений, полученных на уроках литературы, истории, изобразительного искусства, музыки;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обучение рефлексии собственного поведения и оценке поведения окружающих через развитие навыков обоснованных нравственных суждений, оценок и выводов;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уважительного и бережного отношения к историческому, религиозному и культурному наследию народов Российской Федерации;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содействие осознанному формированию мировоззренческих ориентиров, основанных на приоритете традиционных российских духовно-нравственных ценностей;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патриотизма как формы гражданского самосознания через понимание роли личности в истории и культуре, осознание важности социального взаимодействия, гражданской идентичности.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Изучение курса ОДНКНР вносит значительный вклад в достижение главных целей основного общего образования, способствуя: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расширению и систематизации знаний и представлений обучающихся о культуре и духовных традициях народов России, о нравственных ценностях, полученных при изучении основ религиозной культуры и светской этики, окружающего мира, литературного чтения и других предметов начального общего образования;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углублению представлений о светской этике, религиозной культуре народов Российской Федерации, их роли в развитии современного общества;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формированию основ морали и нравственности, воплощённых в семейных, этнокультурных и религиозных ценностях, ориентированных на соизмерение своих поступков с нравственными идеалами, на осознание своих обязанностей перед обществом и государством;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воспитанию патриотизма, уважения к истории, языку, культурным и религиозным традициям своего народа и других народов Российской Федерации, </w:t>
      </w:r>
      <w:r w:rsidRPr="00E06E88">
        <w:rPr>
          <w:rFonts w:ascii="PT Astra Serif" w:hAnsi="PT Astra Serif"/>
        </w:rPr>
        <w:lastRenderedPageBreak/>
        <w:t>толерантному отношению к людям другой культуры, умению принимать и ценить ценности других культур, находить в них общее и особенное, черты, способствующие взаимному обогащению культур;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пробуждению интереса к культуре других народов, проявлению уважения, способности к сотрудничеству, взаимодействию на основе поиска общих культурных стратегий и идеалов;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осознанию приоритетной значимости духовно-нравственных ценностей, проявляющейся в преобладании этических, интеллектуальных, альтруистических мотивов над потребительскими и эгоистическими;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раскрытию природы духовно-нравственных ценностей российского общества, объединяющих светскость и духовность;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формированию ответственного отношения к учению и труду, готовности и способности, обучающихся к саморазвитию и самообразованию на основе мотивации к обучению и познанию, осознанному выбору ценностных ориентаций, способствующих развитию общества в целом;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получению научных представлений о культуре и её функциях, особенностях взаимодействия с социальными институтами, способности их применять в анализе и изучении социально-культурных явлений в истории и культуре Российской Федерации и современном обществе, давать нравственные оценки поступков и событий на основе осознания главенствующей роли духовно-нравственных ценностей в социальных и культурно-исторических процессах;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развитию информационной культуры обучающихся, компетенций в отборе, использовании и структурировании информации, а также возможностей для активной самостоятельной познавательной деятельности.</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w:t>
      </w:r>
      <w:r w:rsidRPr="00E06E88">
        <w:rPr>
          <w:rFonts w:ascii="PT Astra Serif" w:hAnsi="PT Astra Serif" w:cs="Times New Roman"/>
          <w:b/>
          <w:sz w:val="28"/>
          <w:szCs w:val="28"/>
        </w:rPr>
        <w:t>ОДНКНР</w:t>
      </w:r>
      <w:r w:rsidRPr="00E06E88">
        <w:rPr>
          <w:rFonts w:ascii="PT Astra Serif" w:hAnsi="PT Astra Serif" w:cs="Times New Roman"/>
          <w:b/>
          <w:i/>
          <w:sz w:val="28"/>
          <w:szCs w:val="28"/>
          <w:lang w:eastAsia="en-US"/>
        </w:rPr>
        <w:t>» в учебном плане</w:t>
      </w:r>
    </w:p>
    <w:p w:rsidR="0067315E" w:rsidRPr="00B7025B" w:rsidRDefault="0067315E" w:rsidP="0067315E">
      <w:pPr>
        <w:widowControl/>
        <w:autoSpaceDE/>
        <w:autoSpaceDN/>
        <w:adjustRightInd/>
        <w:ind w:firstLine="709"/>
        <w:rPr>
          <w:rFonts w:ascii="PT Astra Serif" w:hAnsi="PT Astra Serif" w:cs="Times New Roman"/>
          <w:sz w:val="28"/>
          <w:szCs w:val="28"/>
        </w:rPr>
      </w:pPr>
      <w:r w:rsidRPr="00B7025B">
        <w:rPr>
          <w:rFonts w:ascii="PT Astra Serif" w:hAnsi="PT Astra Serif" w:cs="Times New Roman"/>
          <w:sz w:val="28"/>
          <w:szCs w:val="28"/>
        </w:rPr>
        <w:t xml:space="preserve">Общее число часов для изучения курса ОДНКНР - 68 часов: </w:t>
      </w:r>
    </w:p>
    <w:p w:rsidR="0067315E" w:rsidRPr="00B7025B" w:rsidRDefault="0067315E" w:rsidP="0067315E">
      <w:pPr>
        <w:widowControl/>
        <w:autoSpaceDE/>
        <w:autoSpaceDN/>
        <w:adjustRightInd/>
        <w:ind w:firstLine="709"/>
        <w:rPr>
          <w:rFonts w:ascii="PT Astra Serif" w:hAnsi="PT Astra Serif" w:cs="Times New Roman"/>
          <w:sz w:val="28"/>
          <w:szCs w:val="28"/>
        </w:rPr>
      </w:pPr>
      <w:r w:rsidRPr="00B7025B">
        <w:rPr>
          <w:rFonts w:ascii="PT Astra Serif" w:hAnsi="PT Astra Serif" w:cs="Times New Roman"/>
          <w:sz w:val="28"/>
          <w:szCs w:val="28"/>
        </w:rPr>
        <w:t xml:space="preserve">в 5 классе - 34 часа (1 час в неделю), </w:t>
      </w:r>
    </w:p>
    <w:p w:rsidR="0067315E" w:rsidRPr="00B7025B" w:rsidRDefault="0067315E" w:rsidP="0067315E">
      <w:pPr>
        <w:widowControl/>
        <w:autoSpaceDE/>
        <w:autoSpaceDN/>
        <w:adjustRightInd/>
        <w:ind w:firstLine="709"/>
        <w:rPr>
          <w:rFonts w:ascii="PT Astra Serif" w:hAnsi="PT Astra Serif" w:cs="Times New Roman"/>
          <w:sz w:val="28"/>
          <w:szCs w:val="28"/>
        </w:rPr>
      </w:pPr>
      <w:r w:rsidRPr="00B7025B">
        <w:rPr>
          <w:rFonts w:ascii="PT Astra Serif" w:hAnsi="PT Astra Serif" w:cs="Times New Roman"/>
          <w:sz w:val="28"/>
          <w:szCs w:val="28"/>
        </w:rPr>
        <w:t>в 6 классе - 34 часа (1 час в неделю).</w:t>
      </w:r>
    </w:p>
    <w:p w:rsidR="0067315E" w:rsidRPr="00E06E88" w:rsidRDefault="0067315E" w:rsidP="0067315E">
      <w:pPr>
        <w:rPr>
          <w:rFonts w:ascii="PT Astra Serif" w:hAnsi="PT Astra Serif" w:cs="Times New Roman"/>
          <w:b/>
          <w:sz w:val="28"/>
          <w:szCs w:val="28"/>
          <w:lang w:eastAsia="en-US"/>
        </w:rPr>
      </w:pPr>
    </w:p>
    <w:p w:rsidR="0067315E" w:rsidRPr="00E06E88" w:rsidRDefault="0067315E" w:rsidP="0067315E">
      <w:pPr>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ПРЕДМЕТА «</w:t>
      </w:r>
      <w:r w:rsidRPr="00E06E88">
        <w:rPr>
          <w:rFonts w:ascii="PT Astra Serif" w:hAnsi="PT Astra Serif" w:cs="Times New Roman"/>
          <w:b/>
          <w:sz w:val="28"/>
          <w:szCs w:val="28"/>
        </w:rPr>
        <w:t>ОДНКНР</w:t>
      </w:r>
      <w:r w:rsidRPr="00E06E88">
        <w:rPr>
          <w:rFonts w:ascii="PT Astra Serif" w:hAnsi="PT Astra Serif" w:cs="Times New Roman"/>
          <w:b/>
          <w:sz w:val="28"/>
          <w:szCs w:val="28"/>
          <w:lang w:eastAsia="en-US"/>
        </w:rPr>
        <w:t>»</w:t>
      </w:r>
    </w:p>
    <w:p w:rsidR="0067315E" w:rsidRPr="00E06E88" w:rsidRDefault="0067315E" w:rsidP="0067315E">
      <w:pPr>
        <w:jc w:val="center"/>
        <w:rPr>
          <w:rFonts w:ascii="PT Astra Serif" w:hAnsi="PT Astra Serif" w:cs="Times New Roman"/>
          <w:b/>
          <w:sz w:val="28"/>
          <w:szCs w:val="28"/>
        </w:rPr>
      </w:pPr>
    </w:p>
    <w:p w:rsidR="0067315E" w:rsidRPr="00E06E88" w:rsidRDefault="0067315E" w:rsidP="0067315E">
      <w:pPr>
        <w:widowControl/>
        <w:autoSpaceDE/>
        <w:autoSpaceDN/>
        <w:adjustRightInd/>
        <w:ind w:firstLine="709"/>
        <w:jc w:val="center"/>
        <w:rPr>
          <w:rFonts w:ascii="PT Astra Serif" w:hAnsi="PT Astra Serif" w:cs="Times New Roman"/>
          <w:b/>
          <w:i/>
          <w:sz w:val="28"/>
          <w:szCs w:val="28"/>
          <w:lang w:eastAsia="en-US"/>
        </w:rPr>
      </w:pPr>
      <w:r w:rsidRPr="00E06E88">
        <w:rPr>
          <w:rFonts w:ascii="PT Astra Serif" w:hAnsi="PT Astra Serif" w:cs="Times New Roman"/>
          <w:b/>
          <w:sz w:val="28"/>
          <w:szCs w:val="28"/>
        </w:rPr>
        <w:t>СОДЕРЖАНИЕ ОБУЧЕНИЯ В 5 КЛАССЕ</w:t>
      </w:r>
    </w:p>
    <w:p w:rsidR="0067315E" w:rsidRPr="00E06E88" w:rsidRDefault="0067315E" w:rsidP="0067315E">
      <w:pPr>
        <w:pStyle w:val="23"/>
        <w:shd w:val="clear" w:color="auto" w:fill="auto"/>
        <w:tabs>
          <w:tab w:val="left" w:pos="1757"/>
        </w:tabs>
        <w:spacing w:before="0" w:after="0" w:line="240" w:lineRule="auto"/>
        <w:ind w:left="760"/>
        <w:rPr>
          <w:rFonts w:ascii="PT Astra Serif" w:hAnsi="PT Astra Serif"/>
          <w:b/>
        </w:rPr>
      </w:pPr>
      <w:r w:rsidRPr="00E06E88">
        <w:rPr>
          <w:rFonts w:ascii="PT Astra Serif" w:hAnsi="PT Astra Serif"/>
          <w:b/>
        </w:rPr>
        <w:t>Тематический блок 1. «Россия - наш общий дом».</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 Зачем изучать курс «Основы духовно-нравственной культуры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и закрепление гражданского единства. Родина и Отечество.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культуре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 Наш дом - Россия.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Россия - многонациональная страна. Многонациональный народ Российской Федерации. Россия как общий дом. Дружба народов.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 Язык и история.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Что такое язык? Как в языке народа отражается его история? Язык как инструмент культуры. Важность коммуникации между людьми. Языки народов мира, их взаимосвязь.</w:t>
      </w:r>
    </w:p>
    <w:p w:rsidR="0067315E" w:rsidRPr="00E06E88" w:rsidRDefault="0067315E" w:rsidP="0067315E">
      <w:pPr>
        <w:pStyle w:val="23"/>
        <w:shd w:val="clear" w:color="auto" w:fill="auto"/>
        <w:tabs>
          <w:tab w:val="left" w:pos="1478"/>
        </w:tabs>
        <w:spacing w:before="0" w:after="0" w:line="240" w:lineRule="auto"/>
        <w:ind w:firstLine="709"/>
        <w:rPr>
          <w:rFonts w:ascii="PT Astra Serif" w:hAnsi="PT Astra Serif"/>
          <w:i/>
        </w:rPr>
      </w:pPr>
      <w:r w:rsidRPr="00E06E88">
        <w:rPr>
          <w:rFonts w:ascii="PT Astra Serif" w:hAnsi="PT Astra Serif"/>
          <w:i/>
        </w:rPr>
        <w:t xml:space="preserve">Тема 4. Русский язык - язык общения и язык возможностей. </w:t>
      </w:r>
    </w:p>
    <w:p w:rsidR="0067315E" w:rsidRPr="00E06E88" w:rsidRDefault="0067315E" w:rsidP="0067315E">
      <w:pPr>
        <w:pStyle w:val="23"/>
        <w:shd w:val="clear" w:color="auto" w:fill="auto"/>
        <w:tabs>
          <w:tab w:val="left" w:pos="1478"/>
        </w:tabs>
        <w:spacing w:before="0" w:after="0" w:line="240" w:lineRule="auto"/>
        <w:ind w:firstLine="709"/>
        <w:rPr>
          <w:rFonts w:ascii="PT Astra Serif" w:hAnsi="PT Astra Serif"/>
        </w:rPr>
      </w:pPr>
      <w:r w:rsidRPr="00E06E88">
        <w:rPr>
          <w:rFonts w:ascii="PT Astra Serif" w:hAnsi="PT Astra Serif"/>
        </w:rPr>
        <w:t>Русский язык - основа российской культуры. Как складывался русский язык: вклад народов России в его развитие. Русский язык как культурообразующий проект и язык межнационального общения. Важность общего языка для всех народов России. Возможности, которые даёт русский язык.</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5. Истоки родной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Что такое культура. Культура и природа. Роль культуры в жизни общества. Многообразие культур и его причины. Единство культурного пространства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6. Материальная культура.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Материальная культура: архитектура, одежда, пища, транспорт, техника. Связь между материальной культурой и духовно-нравственными ценностями общества.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7. Духовная культура.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Духовно-нравственная культура. Искусство, наука, духовность Мораль, нравственность, ценности. Художественное осмысление мира. Символ и знак. Духовная культура как реализация ценностей.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8. Культура и религия.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9. Культура и образование.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Зачем нужно учиться? Культура как способ получения нужных знаний. Образование как ключ к социализации и духовно-нравственному развитию 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10. Многообразие культур России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Единство культур народов России. Что значит быть культурным человеком? Знание о культуре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Тематический блок 2. «Семья и духовно-нравственные ценности».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11. Семья - хранитель духовных ценностей.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Семья - базовый элемент общества. Семейные ценности, традиции и культура. Помощь сиротам как духовно-нравственный долг 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12. Родина начинается с семьи.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семьи как часть истории народа, государства, человечества. Как связаны Родина и семья? Что такое Родина и Отечество?</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13. Традиции семейного воспитания 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Семейные традиции народов России. Межнациональные семьи. Семейное воспитание как трансляция ценностей.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i/>
        </w:rPr>
        <w:t>Тема 14. Образ семьи в культуре народов России.</w:t>
      </w:r>
      <w:r w:rsidRPr="00E06E88">
        <w:rPr>
          <w:rFonts w:ascii="PT Astra Serif" w:hAnsi="PT Astra Serif"/>
        </w:rPr>
        <w:t xml:space="preserve">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Произведения устного поэтического творчества (сказки, поговорки и другие) о семье и семейных обязанностях. Семья в литературе и произведениях </w:t>
      </w:r>
      <w:r w:rsidRPr="00E06E88">
        <w:rPr>
          <w:rFonts w:ascii="PT Astra Serif" w:hAnsi="PT Astra Serif"/>
        </w:rPr>
        <w:lastRenderedPageBreak/>
        <w:t>разных видов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15. Труд в истории семьи.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i/>
        </w:rPr>
        <w:t>Социальные роли в истории семьи. Ро</w:t>
      </w:r>
      <w:r w:rsidRPr="00E06E88">
        <w:rPr>
          <w:rFonts w:ascii="PT Astra Serif" w:hAnsi="PT Astra Serif"/>
        </w:rPr>
        <w:t>ль домашнего труда.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нравственных норм в благополучии семьи.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Тема 16. Семья в современном мире (практическое занятие).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Рассказ о своей семье (с использованием фотографий, книг, писем и другого). Семейное древо. Семейные традиции.</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 xml:space="preserve">Тематический блок 3. «Духовно-нравственное богатство личности». </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17. Личность - общество - культура.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Тема 18. Духовный мир человека.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Человек - творец культуры. Культура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Созидательный труд. Важность труда как творческой деятельности, как реализации.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Тема 19. Личность и духовно-нравственные ценности.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Мораль и нравственность в жизни человека. Взаимопомощь, сострадание, милосердие, любовь, дружба, коллективизм, патриотизм, любовь к близким.</w:t>
      </w:r>
    </w:p>
    <w:p w:rsidR="0067315E" w:rsidRPr="00E06E88" w:rsidRDefault="0067315E" w:rsidP="0067315E">
      <w:pPr>
        <w:pStyle w:val="23"/>
        <w:shd w:val="clear" w:color="auto" w:fill="auto"/>
        <w:tabs>
          <w:tab w:val="left" w:pos="1790"/>
        </w:tabs>
        <w:spacing w:before="0" w:after="0" w:line="240" w:lineRule="auto"/>
        <w:ind w:left="760"/>
        <w:rPr>
          <w:rFonts w:ascii="PT Astra Serif" w:hAnsi="PT Astra Serif"/>
          <w:b/>
        </w:rPr>
      </w:pPr>
      <w:r w:rsidRPr="00E06E88">
        <w:rPr>
          <w:rFonts w:ascii="PT Astra Serif" w:hAnsi="PT Astra Serif"/>
          <w:b/>
        </w:rPr>
        <w:t>Тематический блок 4. «Культурное единство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20. Историческая память как духовно-нравственная ценность.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Что такое история и почему она важна? История семьи - часть истории народа, государства, человечества. Важность исторической памяти, недопустимость её фальсификации. Преемственность поколений.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21. Литература как язык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22. Взаимовлияние культур.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Взаимодействие культур. Межпоколенная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Тема 23. Духовно-нравственные ценности российского народа.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Тема 24. Регионы России: культурное многообразие.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Исторические и социальные причины культурного разнообразия. Каждый регион уникален. Малая Родина - часть общего Отечества.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lastRenderedPageBreak/>
        <w:t>Тема 25. Праздники в культуре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Что такое праздник? Почему праздники важны. Праздничные традиции в России. Народные праздники как память культуры, как воплощение духовно-нравственных идеалов.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26. Памятники архитектуры в культуре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27. Музыкальная культура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28. Изобразительное искусство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Художественная реальность. Скульптура: от религиозных сюжетов к современному искусству. Храмовые росписи и фольклорные орнаменты. Живопись, графика. Выдающиеся художники разных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Тема 29. Фольклор и литература народов России.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Пословицы и поговорки. Эпос и сказка. Фольклор как отражение истории народа и его ценностей, морали и нравственности. Национальная литература. Богатство культуры народа в его литературе.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30. Бытовые традиции народов России: пища, одежда, дом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Рассказ о бытовых традициях своей семьи, народа, региона. Доклад с использованием разнообразного зрительного ряда и других источников.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31. Культурная карта России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География культур России. Россия как культурная карта.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Описание регионов в соответствии с их особенностями.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32. Единство страны - залог будущего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Россия - единая страна. Русский мир. Общая история, сходство культурных традиций, единые духовно-нравственные ценности народов России.</w:t>
      </w:r>
    </w:p>
    <w:p w:rsidR="0067315E" w:rsidRPr="00E06E88" w:rsidRDefault="0067315E" w:rsidP="0067315E">
      <w:pPr>
        <w:ind w:firstLine="0"/>
        <w:jc w:val="center"/>
        <w:rPr>
          <w:rFonts w:ascii="PT Astra Serif" w:hAnsi="PT Astra Serif" w:cs="Times New Roman"/>
          <w:b/>
          <w:sz w:val="28"/>
          <w:szCs w:val="28"/>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6 КЛАССЕ</w:t>
      </w:r>
    </w:p>
    <w:p w:rsidR="0067315E" w:rsidRPr="00E06E88" w:rsidRDefault="0067315E" w:rsidP="0067315E">
      <w:pPr>
        <w:pStyle w:val="23"/>
        <w:shd w:val="clear" w:color="auto" w:fill="auto"/>
        <w:tabs>
          <w:tab w:val="left" w:pos="1794"/>
        </w:tabs>
        <w:spacing w:before="0" w:after="0" w:line="240" w:lineRule="auto"/>
        <w:ind w:left="740"/>
        <w:rPr>
          <w:rFonts w:ascii="PT Astra Serif" w:hAnsi="PT Astra Serif"/>
          <w:b/>
        </w:rPr>
      </w:pPr>
      <w:r w:rsidRPr="00E06E88">
        <w:rPr>
          <w:rFonts w:ascii="PT Astra Serif" w:hAnsi="PT Astra Serif"/>
          <w:b/>
        </w:rPr>
        <w:t>Тематический блок 1. «Культура как социальность».</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 Мир культуры: его структура.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Научно-технический прогресс как один из источников формирования социального облика общества.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 Культура России: многообразие регионов.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 История быта как история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Тема 4. Прогресс: технический и социальный.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Производительность труда. Разделение труда. Обслуживающий и производящий труд. Домашний труд и его механизация. Что такое технологии и как они влияют на культуру и ценности общества?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5. Образование в культуре народов России. Представление об основных этапах в истории образования.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6. Права и обязанности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7. Общество и религия: духовно-нравственное взаимодействие.</w:t>
      </w:r>
    </w:p>
    <w:p w:rsidR="0067315E" w:rsidRPr="00E06E88" w:rsidRDefault="0067315E" w:rsidP="0067315E">
      <w:pPr>
        <w:pStyle w:val="23"/>
        <w:shd w:val="clear" w:color="auto" w:fill="auto"/>
        <w:tabs>
          <w:tab w:val="left" w:pos="3466"/>
        </w:tabs>
        <w:spacing w:before="0" w:after="0" w:line="240" w:lineRule="auto"/>
        <w:ind w:firstLine="709"/>
        <w:rPr>
          <w:rFonts w:ascii="PT Astra Serif" w:hAnsi="PT Astra Serif"/>
        </w:rPr>
      </w:pPr>
      <w:r w:rsidRPr="00E06E88">
        <w:rPr>
          <w:rFonts w:ascii="PT Astra Serif" w:hAnsi="PT Astra Serif"/>
        </w:rPr>
        <w:t>Мир религий в истории. Религии народов России сегодня. Государствообразующие и традиционные религии как источник духовно-нравственных ценностей.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8. Современный мир: самое важное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rsidR="0067315E" w:rsidRPr="00E06E88" w:rsidRDefault="0067315E" w:rsidP="0067315E">
      <w:pPr>
        <w:pStyle w:val="23"/>
        <w:shd w:val="clear" w:color="auto" w:fill="auto"/>
        <w:tabs>
          <w:tab w:val="left" w:pos="1810"/>
        </w:tabs>
        <w:spacing w:before="0" w:after="0" w:line="240" w:lineRule="auto"/>
        <w:ind w:left="760"/>
        <w:rPr>
          <w:rFonts w:ascii="PT Astra Serif" w:hAnsi="PT Astra Serif"/>
          <w:b/>
        </w:rPr>
      </w:pPr>
      <w:r w:rsidRPr="00E06E88">
        <w:rPr>
          <w:rFonts w:ascii="PT Astra Serif" w:hAnsi="PT Astra Serif"/>
          <w:b/>
        </w:rPr>
        <w:t>Тематический блок 2. «Человек и его отражение в культуре».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9. Каким должен быть человек? Духовно-нравственный облик и идеал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Мораль, нравственность, этика, этикет в культурах народов России. Право и равенство в правах. Свобода как ценность. Долг как её ограничение. Общество как регулятор свободы.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Свойства и качества человека, его образ в культуре народов России, единство человеческих качеств. Единство духовной жизни.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Тема 10. Взросление человека в культуре народов России.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11. Религия как источник нравственности.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12. Наука как источник знания о человеке и человеческом.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Гуманитарное знание и его особенности. Культура как самопознание. Этика. Эстетика. Право в контексте духовно-нравственных ценностей.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13. Этика и нравственность как категории духовной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Что такое этика. Добро и его проявления в реальной жизни. Что значит быть нравственным. Почему нравственность важна?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14. Самопознание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Автобиография и автопортрет: кто я и что я люблю. Как устроена моя жизнь. Выполнение проекта.</w:t>
      </w:r>
    </w:p>
    <w:p w:rsidR="0067315E" w:rsidRPr="00E06E88" w:rsidRDefault="0067315E" w:rsidP="0067315E">
      <w:pPr>
        <w:pStyle w:val="23"/>
        <w:shd w:val="clear" w:color="auto" w:fill="auto"/>
        <w:tabs>
          <w:tab w:val="left" w:pos="1819"/>
        </w:tabs>
        <w:spacing w:before="0" w:after="0" w:line="240" w:lineRule="auto"/>
        <w:ind w:left="760"/>
        <w:rPr>
          <w:rFonts w:ascii="PT Astra Serif" w:hAnsi="PT Astra Serif"/>
          <w:b/>
        </w:rPr>
      </w:pPr>
      <w:r w:rsidRPr="00E06E88">
        <w:rPr>
          <w:rFonts w:ascii="PT Astra Serif" w:hAnsi="PT Astra Serif"/>
          <w:b/>
        </w:rPr>
        <w:t>Тематический блок 3. «Человек как член общества».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15. Труд делает человека человеком.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Что такое труд. Важность труда и его экономическая стоимость. Безделье, лень, тунеядство. Трудолюбие, трудовой подвиг, ответственность. Общественная оценка труда.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16. Подвиг: как узнать героя?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Что такое подвиг. Героизм как самопожертвование. Героизм на войне. Подвиг в мирное время. Милосердие, взаимопомощь.</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17. Люди в обществе: духовно-нравственное взаимовлияние.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Человек в социальном измерении. Дружба, предательство. Коллектив. Личные границы. Этика предпринимательства. Социальная помощь.</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18. Проблемы современного общества как отражение его духовно-нравственного самосознания.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Бедность. Инвалидность. Асоциальная семья. Сиротство.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Отражение этих явлений в культуре общества.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19. Духовно-нравственные ориентиры социальных отношений.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Милосердие. Взаимопомощь. Социальное служение. Благотворительность. Волонтёрство. Общественные блага.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20. Гуманизм как сущностная характеристика духовно-нравственной культуры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Гуманизм. Истоки гуманистического мышления. Философия гуманизма. Проявления гуманизма в историко-культурном наследии народов России.</w:t>
      </w:r>
    </w:p>
    <w:p w:rsidR="0067315E" w:rsidRPr="00E06E88" w:rsidRDefault="0067315E" w:rsidP="0067315E">
      <w:pPr>
        <w:pStyle w:val="23"/>
        <w:shd w:val="clear" w:color="auto" w:fill="auto"/>
        <w:tabs>
          <w:tab w:val="left" w:pos="1580"/>
          <w:tab w:val="left" w:pos="4010"/>
        </w:tabs>
        <w:spacing w:before="0" w:after="0" w:line="240" w:lineRule="auto"/>
        <w:ind w:firstLine="709"/>
        <w:rPr>
          <w:rFonts w:ascii="PT Astra Serif" w:hAnsi="PT Astra Serif"/>
          <w:i/>
        </w:rPr>
      </w:pPr>
      <w:r w:rsidRPr="00E06E88">
        <w:rPr>
          <w:rFonts w:ascii="PT Astra Serif" w:hAnsi="PT Astra Serif"/>
          <w:i/>
        </w:rPr>
        <w:t>Тема 21. Социальные профессии; их важность для сохранения духовно-нравственного облика общества.</w:t>
      </w:r>
    </w:p>
    <w:p w:rsidR="0067315E" w:rsidRPr="00E06E88" w:rsidRDefault="0067315E" w:rsidP="0067315E">
      <w:pPr>
        <w:pStyle w:val="23"/>
        <w:shd w:val="clear" w:color="auto" w:fill="auto"/>
        <w:tabs>
          <w:tab w:val="left" w:pos="1580"/>
        </w:tabs>
        <w:spacing w:before="0" w:after="0" w:line="240" w:lineRule="auto"/>
        <w:ind w:firstLine="709"/>
        <w:rPr>
          <w:rFonts w:ascii="PT Astra Serif" w:hAnsi="PT Astra Serif"/>
        </w:rPr>
      </w:pPr>
      <w:r w:rsidRPr="00E06E88">
        <w:rPr>
          <w:rFonts w:ascii="PT Astra Serif" w:hAnsi="PT Astra Serif"/>
        </w:rPr>
        <w:t>Социальные профессии: врач, учитель, пожарный, пол</w:t>
      </w:r>
      <w:r w:rsidR="00AE72E9" w:rsidRPr="00E06E88">
        <w:rPr>
          <w:rFonts w:ascii="PT Astra Serif" w:hAnsi="PT Astra Serif"/>
        </w:rPr>
        <w:t>ицейский, социальный работник. Д</w:t>
      </w:r>
      <w:r w:rsidRPr="00E06E88">
        <w:rPr>
          <w:rFonts w:ascii="PT Astra Serif" w:hAnsi="PT Astra Serif"/>
        </w:rPr>
        <w:t>уховно-нравственные качества, необходимые представителям этих профессий.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22. Выдающиеся благотворители в истории. Благотворительность как нравственный долг.</w:t>
      </w:r>
    </w:p>
    <w:p w:rsidR="0067315E" w:rsidRPr="00E06E88" w:rsidRDefault="0067315E" w:rsidP="0067315E">
      <w:pPr>
        <w:pStyle w:val="23"/>
        <w:shd w:val="clear" w:color="auto" w:fill="auto"/>
        <w:tabs>
          <w:tab w:val="left" w:pos="1580"/>
        </w:tabs>
        <w:spacing w:before="0" w:after="0" w:line="240" w:lineRule="auto"/>
        <w:ind w:firstLine="709"/>
        <w:rPr>
          <w:rFonts w:ascii="PT Astra Serif" w:hAnsi="PT Astra Serif"/>
        </w:rPr>
      </w:pPr>
      <w:r w:rsidRPr="00E06E88">
        <w:rPr>
          <w:rFonts w:ascii="PT Astra Serif" w:hAnsi="PT Astra Serif"/>
        </w:rPr>
        <w:t>Меценаты, философы, религиозные лидеры, врачи, учёные, педагоги. Важность меценатства для духовно-нравственного развития личности самого мецената и общества в целом.</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23. Выдающиеся учёные России. Наука как источник социального и духовного прогресса общества.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Учёные России. Почему важно помнить историю науки. Вклад науки в благополучие страны. Важность морали и нравственности в науке, в деятельности учёных.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24. Моя профессия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Труд как самореализация, как вклад в общество. Рассказ о своей будущей </w:t>
      </w:r>
      <w:r w:rsidRPr="00E06E88">
        <w:rPr>
          <w:rFonts w:ascii="PT Astra Serif" w:hAnsi="PT Astra Serif"/>
        </w:rPr>
        <w:lastRenderedPageBreak/>
        <w:t>профессии.</w:t>
      </w:r>
    </w:p>
    <w:p w:rsidR="0067315E" w:rsidRPr="00E06E88" w:rsidRDefault="0067315E" w:rsidP="0067315E">
      <w:pPr>
        <w:pStyle w:val="23"/>
        <w:shd w:val="clear" w:color="auto" w:fill="auto"/>
        <w:tabs>
          <w:tab w:val="left" w:pos="1830"/>
        </w:tabs>
        <w:spacing w:before="0" w:after="0" w:line="240" w:lineRule="auto"/>
        <w:ind w:firstLine="709"/>
        <w:rPr>
          <w:rFonts w:ascii="PT Astra Serif" w:hAnsi="PT Astra Serif"/>
          <w:b/>
        </w:rPr>
      </w:pPr>
      <w:r w:rsidRPr="00E06E88">
        <w:rPr>
          <w:rFonts w:ascii="PT Astra Serif" w:hAnsi="PT Astra Serif"/>
          <w:b/>
        </w:rPr>
        <w:t>Тематический блок 4. «Родина и патриотизм».</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25. Гражданин.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Родина и гражданство, их взаимосвязь. Что делает человека гражданином. Нравственные качества гражданина.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26. Патриотизм.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Патриотизм. Толерантность. Уважение к другим народам и их истории. Важность патриотизма.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27. Защита Родины: подвиг или долг?</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Война и мир. Роль знания в защите Родины. Долг гражданина перед обществом. Военные подвиги. Честь. Доблесть.</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28. Государство. Россия - наша Родина.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Государство как объединяющее начало. Социальная сторона права и государства. Что такое закон. Что такое Родина? Что такое государство? Необходимость быть гражданином. Российская гражданская идентичность.</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29. Гражданская идентичность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Какими качествами должен обладать человек как гражданин.</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Тема 30. Моя школа и мой класс (практическое занятие).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Портрет школы или класса через добрые дела.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31. Человек: какой он?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Человек. Его образы в культуре. Духовность и нравственность как важнейшие качества 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31. Человек и культура (проект).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Итоговый проект: «Что значит быть человеком?»</w:t>
      </w:r>
    </w:p>
    <w:p w:rsidR="0067315E" w:rsidRPr="00E06E88" w:rsidRDefault="0067315E" w:rsidP="0067315E">
      <w:pPr>
        <w:rPr>
          <w:rFonts w:ascii="PT Astra Serif" w:hAnsi="PT Astra Serif" w:cs="Times New Roman"/>
          <w:b/>
          <w:sz w:val="28"/>
          <w:szCs w:val="28"/>
        </w:rPr>
      </w:pPr>
    </w:p>
    <w:p w:rsidR="0067315E" w:rsidRPr="00E06E88" w:rsidRDefault="0067315E" w:rsidP="0067315E">
      <w:pPr>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УЧЕБНОГО ПРЕДМЕТА «ОДНКНР»</w:t>
      </w:r>
    </w:p>
    <w:p w:rsidR="0067315E" w:rsidRPr="00E06E88" w:rsidRDefault="0067315E" w:rsidP="0067315E">
      <w:pPr>
        <w:pStyle w:val="23"/>
        <w:shd w:val="clear" w:color="auto" w:fill="auto"/>
        <w:tabs>
          <w:tab w:val="left" w:pos="1789"/>
        </w:tabs>
        <w:spacing w:before="0" w:after="0" w:line="240" w:lineRule="auto"/>
        <w:ind w:firstLine="709"/>
        <w:rPr>
          <w:rFonts w:ascii="PT Astra Serif" w:hAnsi="PT Astra Serif"/>
        </w:rPr>
      </w:pPr>
      <w:r w:rsidRPr="00E06E88">
        <w:rPr>
          <w:rFonts w:ascii="PT Astra Serif" w:hAnsi="PT Astra Serif"/>
        </w:rPr>
        <w:t>Изучение ОДНКНР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67315E" w:rsidRPr="00E06E88" w:rsidRDefault="0067315E" w:rsidP="0067315E">
      <w:pPr>
        <w:pStyle w:val="23"/>
        <w:shd w:val="clear" w:color="auto" w:fill="auto"/>
        <w:spacing w:before="0" w:after="0" w:line="240" w:lineRule="auto"/>
        <w:ind w:firstLine="709"/>
        <w:jc w:val="center"/>
        <w:rPr>
          <w:rFonts w:ascii="PT Astra Serif" w:hAnsi="PT Astra Serif"/>
          <w:b/>
        </w:rPr>
      </w:pPr>
    </w:p>
    <w:p w:rsidR="0067315E" w:rsidRPr="00E06E88" w:rsidRDefault="0067315E" w:rsidP="0067315E">
      <w:pPr>
        <w:pStyle w:val="23"/>
        <w:shd w:val="clear" w:color="auto" w:fill="auto"/>
        <w:spacing w:before="0" w:after="0" w:line="240" w:lineRule="auto"/>
        <w:jc w:val="center"/>
        <w:rPr>
          <w:rFonts w:ascii="PT Astra Serif" w:hAnsi="PT Astra Serif"/>
        </w:rPr>
      </w:pPr>
      <w:r w:rsidRPr="00E06E88">
        <w:rPr>
          <w:rFonts w:ascii="PT Astra Serif" w:hAnsi="PT Astra Serif"/>
          <w:b/>
        </w:rPr>
        <w:t>ЛИЧНОСТНЫЕ РЕЗУЛЬТАТЫ</w:t>
      </w:r>
    </w:p>
    <w:p w:rsidR="0067315E" w:rsidRPr="00E06E88" w:rsidRDefault="0067315E" w:rsidP="0067315E">
      <w:pPr>
        <w:pStyle w:val="23"/>
        <w:shd w:val="clear" w:color="auto" w:fill="auto"/>
        <w:tabs>
          <w:tab w:val="left" w:pos="1760"/>
        </w:tabs>
        <w:spacing w:before="0" w:after="0" w:line="240" w:lineRule="auto"/>
        <w:ind w:firstLine="709"/>
        <w:rPr>
          <w:rFonts w:ascii="PT Astra Serif" w:hAnsi="PT Astra Serif"/>
        </w:rPr>
      </w:pPr>
      <w:r w:rsidRPr="00E06E88">
        <w:rPr>
          <w:rFonts w:ascii="PT Astra Serif" w:hAnsi="PT Astra Serif"/>
          <w:b/>
          <w:i/>
        </w:rPr>
        <w:t>Личностные результаты</w:t>
      </w:r>
      <w:r w:rsidRPr="00E06E88">
        <w:rPr>
          <w:rFonts w:ascii="PT Astra Serif" w:hAnsi="PT Astra Serif"/>
        </w:rPr>
        <w:t xml:space="preserve"> имеют направленность на решение задач воспитания, развития и социализации обучающихся средствами учебного курса.</w:t>
      </w:r>
    </w:p>
    <w:p w:rsidR="0067315E" w:rsidRPr="00E06E88" w:rsidRDefault="0067315E" w:rsidP="0067315E">
      <w:pPr>
        <w:pStyle w:val="23"/>
        <w:shd w:val="clear" w:color="auto" w:fill="auto"/>
        <w:tabs>
          <w:tab w:val="left" w:pos="1760"/>
        </w:tabs>
        <w:spacing w:before="0" w:after="0" w:line="240" w:lineRule="auto"/>
        <w:ind w:firstLine="709"/>
        <w:rPr>
          <w:rFonts w:ascii="PT Astra Serif" w:hAnsi="PT Astra Serif"/>
        </w:rPr>
      </w:pPr>
      <w:r w:rsidRPr="00E06E88">
        <w:rPr>
          <w:rFonts w:ascii="PT Astra Serif" w:hAnsi="PT Astra Serif"/>
        </w:rPr>
        <w:t>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по ОДНКНР.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Личностные результаты освоения курса достигаются в единстве учебной и воспитательной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Личностные результаты освоения курса включают: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российской гражданской идентичности;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обучающихся к саморазвитию, самостоятельности и личностному самоопределению;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ценность самостоятельности и инициативы;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наличие мотивации к целенаправленной социально значимой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внутренней позиции личности как особого ценностного отношения к себе, окружающим людям и жизни в целом.</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В результате изучения курса ОДНКНР на уровне основного общего образования у обучающегося будут сформированы следующие личностные результаты в части:</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1. Патриотического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самоопределение (личностное, профессиональное, жизненное): сформированность российской гражданской идентичности: патриотизма, уважения к Отечеству, прошлому и настоящему многонационального народа России через представления об исторической роли культур народов России, традиционных религий, духовно-нравственных ценностей в становлении российской государственности;</w:t>
      </w:r>
    </w:p>
    <w:p w:rsidR="0067315E" w:rsidRPr="00E06E88" w:rsidRDefault="0067315E" w:rsidP="0067315E">
      <w:pPr>
        <w:pStyle w:val="23"/>
        <w:shd w:val="clear" w:color="auto" w:fill="auto"/>
        <w:tabs>
          <w:tab w:val="left" w:pos="1172"/>
        </w:tabs>
        <w:spacing w:before="0" w:after="0" w:line="240" w:lineRule="auto"/>
        <w:ind w:left="780"/>
        <w:rPr>
          <w:rFonts w:ascii="PT Astra Serif" w:hAnsi="PT Astra Serif"/>
          <w:b/>
          <w:i/>
        </w:rPr>
      </w:pPr>
      <w:r w:rsidRPr="00E06E88">
        <w:rPr>
          <w:rFonts w:ascii="PT Astra Serif" w:hAnsi="PT Astra Serif"/>
          <w:b/>
          <w:i/>
        </w:rPr>
        <w:t>2. Гражданского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осознанность своей гражданской идентичности через знание истории, языка, культуры своего народа, своего края, основ культурного наследия народов России и человечества и знание основных норм морали, нравственных и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понимания и принятия гуманистических, демократических и традиционных ценностей многонационального российского общества с помощью воспитания способности к духовному развитию, нравственному самосовершенствованию;</w:t>
      </w:r>
    </w:p>
    <w:p w:rsidR="0067315E" w:rsidRPr="00E06E88" w:rsidRDefault="0067315E" w:rsidP="0067315E">
      <w:pPr>
        <w:pStyle w:val="23"/>
        <w:shd w:val="clear" w:color="auto" w:fill="auto"/>
        <w:tabs>
          <w:tab w:val="left" w:pos="3117"/>
          <w:tab w:val="left" w:pos="6098"/>
          <w:tab w:val="left" w:pos="8891"/>
        </w:tabs>
        <w:spacing w:before="0" w:after="0" w:line="240" w:lineRule="auto"/>
        <w:ind w:firstLine="709"/>
        <w:rPr>
          <w:rFonts w:ascii="PT Astra Serif" w:hAnsi="PT Astra Serif"/>
        </w:rPr>
      </w:pPr>
      <w:r w:rsidRPr="00E06E88">
        <w:rPr>
          <w:rFonts w:ascii="PT Astra Serif" w:hAnsi="PT Astra Serif"/>
        </w:rPr>
        <w:t>- воспитание веротерпимости, уважительного отношения к религиозным чувствам, взглядам людей или их отсутствию;</w:t>
      </w:r>
    </w:p>
    <w:p w:rsidR="0067315E" w:rsidRPr="00E06E88" w:rsidRDefault="0067315E" w:rsidP="0067315E">
      <w:pPr>
        <w:pStyle w:val="23"/>
        <w:shd w:val="clear" w:color="auto" w:fill="auto"/>
        <w:tabs>
          <w:tab w:val="left" w:pos="1123"/>
        </w:tabs>
        <w:spacing w:before="0" w:after="0" w:line="240" w:lineRule="auto"/>
        <w:ind w:left="760"/>
        <w:rPr>
          <w:rFonts w:ascii="PT Astra Serif" w:hAnsi="PT Astra Serif"/>
          <w:b/>
          <w:i/>
        </w:rPr>
      </w:pPr>
      <w:r w:rsidRPr="00E06E88">
        <w:rPr>
          <w:rFonts w:ascii="PT Astra Serif" w:hAnsi="PT Astra Serif"/>
          <w:b/>
          <w:i/>
        </w:rPr>
        <w:t>3. Ц енности познавательной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смыслообразование: сформированность ответственного отношения к учению,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 нравственному самосовершенствованию;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веротерпимости, уважительного отношения к религиозным чувствам, взглядам людей или их отсутствию;</w:t>
      </w:r>
    </w:p>
    <w:p w:rsidR="0067315E" w:rsidRPr="00E06E88" w:rsidRDefault="0067315E" w:rsidP="0067315E">
      <w:pPr>
        <w:pStyle w:val="23"/>
        <w:shd w:val="clear" w:color="auto" w:fill="auto"/>
        <w:tabs>
          <w:tab w:val="left" w:pos="1123"/>
        </w:tabs>
        <w:spacing w:before="0" w:after="0" w:line="240" w:lineRule="auto"/>
        <w:ind w:left="760"/>
        <w:rPr>
          <w:rFonts w:ascii="PT Astra Serif" w:hAnsi="PT Astra Serif"/>
          <w:b/>
          <w:i/>
        </w:rPr>
      </w:pPr>
      <w:r w:rsidRPr="00E06E88">
        <w:rPr>
          <w:rFonts w:ascii="PT Astra Serif" w:hAnsi="PT Astra Serif"/>
          <w:b/>
          <w:i/>
        </w:rPr>
        <w:t>4. Духовно-нравственного воспитания.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родного края, России и народов мира;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социальных норм, правил поведения, ролей и форм социаль</w:t>
      </w:r>
      <w:r w:rsidRPr="00E06E88">
        <w:rPr>
          <w:rFonts w:ascii="PT Astra Serif" w:hAnsi="PT Astra Serif"/>
        </w:rPr>
        <w:lastRenderedPageBreak/>
        <w:t>ной жизни в группах и сообществах, включая взрослые и социальные сообщества;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нравственной рефлексии и компетентности в решении моральных проблем на основе личностного выбора, нравственных чувств и нравственного поведения, осознанного и ответственного отношения к собственным поступкам, осознание значения семьи в жизни человека и общества, принятие ценности семейной жизни, уважительное и заботливое отношение к членам своей семьи через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потреблении.</w:t>
      </w:r>
    </w:p>
    <w:p w:rsidR="0067315E" w:rsidRPr="00E06E88" w:rsidRDefault="0067315E" w:rsidP="00AE72E9">
      <w:pPr>
        <w:widowControl/>
        <w:autoSpaceDE/>
        <w:autoSpaceDN/>
        <w:adjustRightInd/>
        <w:ind w:firstLine="0"/>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Метапредметные результаты освоения программы по ОДНКНР включают освоение обучающимися межпредметных понятий (используются в нескольких предметных областях) и универсальные учебные действия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педагогом и сверстниками, к участию в построении индивидуальной образовательной траектории, овладение навыками работы с информацией: восприятие и создание информационных текстов в различных форматах, в т.ч. цифровых, с учётом назначения информации и её аудитории.</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В результате изучения ОДНКНР на уровне основного общего образования у обучающегося будут сформированы познавательные УУД, коммуникативные УУД, регулятивные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Познавательные УУД</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познавательные УУД:</w:t>
      </w:r>
    </w:p>
    <w:p w:rsidR="0067315E" w:rsidRPr="00E06E88" w:rsidRDefault="0067315E" w:rsidP="0067315E">
      <w:pPr>
        <w:pStyle w:val="23"/>
        <w:shd w:val="clear" w:color="auto" w:fill="auto"/>
        <w:tabs>
          <w:tab w:val="left" w:pos="2655"/>
          <w:tab w:val="left" w:pos="5022"/>
          <w:tab w:val="left" w:pos="8342"/>
        </w:tabs>
        <w:spacing w:before="0" w:after="0" w:line="240" w:lineRule="auto"/>
        <w:ind w:firstLine="709"/>
        <w:rPr>
          <w:rFonts w:ascii="PT Astra Serif" w:hAnsi="PT Astra Serif"/>
        </w:rPr>
      </w:pPr>
      <w:r w:rsidRPr="00E06E88">
        <w:rPr>
          <w:rFonts w:ascii="PT Astra Serif" w:hAnsi="PT Astra Serif"/>
        </w:rPr>
        <w:t>- 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проводить выводы (логические универсальные учебные действия);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создавать, применять и преобразовывать знаки и символы, модели и схемы для решения учебных и познавательных задач (знаково-символические/моделирование);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смысловое чтение;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развитие мотивации к овладению культурой активного использования словарей и других поисковых систем.</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Коммуникативные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 обучающегося будут сформированы следующие коммуникативные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организовывать учебное сотрудничество и совместную деятельность с учителем и сверстниками;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работать индивидуально и в группе: находить общее решение и разрешать конфликты на основе согласования позиций и учёта интересов;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формулировать, аргументировать и отстаивать своё мнение (учебное сотрудничество);</w:t>
      </w:r>
    </w:p>
    <w:p w:rsidR="0067315E" w:rsidRPr="00E06E88" w:rsidRDefault="0067315E" w:rsidP="0067315E">
      <w:pPr>
        <w:pStyle w:val="23"/>
        <w:shd w:val="clear" w:color="auto" w:fill="auto"/>
        <w:tabs>
          <w:tab w:val="left" w:pos="8374"/>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владение устной и письменной речью, монологической контекстной речью (коммуникация);</w:t>
      </w:r>
    </w:p>
    <w:p w:rsidR="0067315E" w:rsidRPr="00E06E88" w:rsidRDefault="0067315E" w:rsidP="00AE72E9">
      <w:pPr>
        <w:pStyle w:val="23"/>
        <w:shd w:val="clear" w:color="auto" w:fill="auto"/>
        <w:tabs>
          <w:tab w:val="left" w:pos="5539"/>
          <w:tab w:val="left" w:pos="8026"/>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и развитие компетентности в области использования информационно-коммуникационных технологий (информационно-коммуникационная компетентность).</w:t>
      </w:r>
    </w:p>
    <w:p w:rsidR="0067315E" w:rsidRPr="00E06E88" w:rsidRDefault="0067315E" w:rsidP="0067315E">
      <w:pPr>
        <w:pStyle w:val="23"/>
        <w:shd w:val="clear" w:color="auto" w:fill="auto"/>
        <w:tabs>
          <w:tab w:val="left" w:pos="5539"/>
          <w:tab w:val="left" w:pos="8026"/>
        </w:tabs>
        <w:spacing w:before="0" w:after="0" w:line="240" w:lineRule="auto"/>
        <w:ind w:firstLine="709"/>
        <w:rPr>
          <w:rFonts w:ascii="PT Astra Serif" w:hAnsi="PT Astra Serif"/>
          <w:b/>
          <w:i/>
        </w:rPr>
      </w:pPr>
      <w:r w:rsidRPr="00E06E88">
        <w:rPr>
          <w:rFonts w:ascii="PT Astra Serif" w:hAnsi="PT Astra Serif"/>
          <w:b/>
          <w:i/>
        </w:rPr>
        <w:t>Регулятивные УУД</w:t>
      </w:r>
    </w:p>
    <w:p w:rsidR="0067315E" w:rsidRPr="00E06E88" w:rsidRDefault="0067315E" w:rsidP="0067315E">
      <w:pPr>
        <w:pStyle w:val="23"/>
        <w:shd w:val="clear" w:color="auto" w:fill="auto"/>
        <w:tabs>
          <w:tab w:val="left" w:pos="5539"/>
          <w:tab w:val="left" w:pos="8026"/>
        </w:tabs>
        <w:spacing w:before="0" w:after="0" w:line="240" w:lineRule="auto"/>
        <w:ind w:firstLine="709"/>
        <w:rPr>
          <w:rFonts w:ascii="PT Astra Serif" w:hAnsi="PT Astra Serif"/>
          <w:b/>
          <w:i/>
        </w:rPr>
      </w:pPr>
      <w:r w:rsidRPr="00E06E88">
        <w:rPr>
          <w:rFonts w:ascii="PT Astra Serif" w:hAnsi="PT Astra Serif"/>
          <w:i/>
        </w:rPr>
        <w:t>У обучающегося будут сформированы следующие регулятивные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rsidR="0067315E" w:rsidRPr="00E06E88" w:rsidRDefault="0067315E" w:rsidP="0067315E">
      <w:pPr>
        <w:pStyle w:val="23"/>
        <w:shd w:val="clear" w:color="auto" w:fill="auto"/>
        <w:tabs>
          <w:tab w:val="left" w:pos="7451"/>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самостоятельно планировать пути достижения целей, в т.ч. альтернативные, осознанно выбирать наиболее эффективные способы решения учебных и познавательных задач (планирование);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оценивать правильность выполнения учебной задачи, собственные возможности её решения (оценка);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владение основами самоконтроля, самооценки, принятия решений и осуществления осознанного выбора в учебной и познавательной (познавательная рефлексия, саморегуляция) деятельности.</w:t>
      </w: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Предметные результаты освоения курса включают освоение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т.ч. при создании проектов.</w:t>
      </w: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5 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5 классе обучающийся получит следующие предметные результаты по отдельным темам программы по ОДНКНР:</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Тематический блок 1. «Россия - наш общий дом».</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 Зачем изучать курс «Основы духовно-нравственной культуры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Знать цель и предназначение курса «Основы духовно-нравственной культуры народов России», понимать важность изучения культуры и гражданствообразующих религий для формирования личности гражданина России; иметь представление о содержании данного курса, в т.ч. о понятиях «мораль и нравственность», «семья», «традиционные ценности», об угрозах духовно-нравственному единству страны; понимать взаимосвязь между языком и культурой, духовно-нравственным развитием личности и социальным поведением.</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 Наш дом - Россия.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об историческом пути формирования многонационального состава населения Российской Федерации, его мирном характере и причинах его формирования; знать о современном состоянии культурного и религиозного разнообразия народов Российской Федерации, причинах культурных различий; понимать необходимость межнационального и межрелигиозного сотрудничества и взаимодействия, важность сотрудничества и дружбы между народами и нациями, обосновывать их необходимость.</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 Язык и история.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понимать, что такое язык, каковы важность его изучения и влияние на миропонимание личности; иметь базовые представления о формировании языка как носителя духовно-нравственных смыслов культуры; понимать суть и смысл коммуникативной роли языка, в т.ч. в организации межкультурного диалога и взаимодействия; обосновывать своё понимание необходимости нравственной чистоты языка, важности лингвистической гигиены, речевого этикета.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4. Русский язык - язык общения и язык возможностей.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базовые представления о происхождении и развитии русского языка, его взаимосвязи с языками других народов России; знать и уметь обосновать важность русского языка как культурообразующего языка народов России, важность его для существования государства и общества; понимать, что русский язык - не только важнейший элемент национальной культуры, но и историко-культурное наследие, достояние российского государства, уметь приводить примеры; иметь представление о нравственных категориях русского языка и их происхождении.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5. Истоки родной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сформированное представление о понятие «культура»; осознавать и уметь доказывать взаимосвязь культуры и природы, знать основные формы репрезентации культуры, уметь их различать и соотносить с реальными проявлениями культурного многообразия; уметь выделять общие черты в культуре различных народов, обосновывать их значение и причины.</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6. Материальная культура.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Иметь представление об артефактах культуры; иметь базовое представление о традиционных укладах хозяйства: земледелии, скотоводстве, охоте, рыболовстве; понимать взаимосвязь между хозяйственным укладом и проявлениями духовной культуры; понимать и объяснять зависимость основных культурных укладов народов России от географии их массового расселения, природных </w:t>
      </w:r>
      <w:r w:rsidRPr="00E06E88">
        <w:rPr>
          <w:rFonts w:ascii="PT Astra Serif" w:hAnsi="PT Astra Serif"/>
        </w:rPr>
        <w:lastRenderedPageBreak/>
        <w:t>условий и взаимодействия с другими этносами.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7. Духовная культура.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таких культурных концептах как «искусство», «наука», «религия»; знать и давать определения терминам «мораль», «нравственность», «духовные ценности», «духовность» на доступном для обучающихся уровне осмысления; понимать смысл и взаимосвязь названных терминов с формами их репрезентации в культуре; осознавать значение культурных символов, нравственный и духовный смысл культурных артефактов; знать, что такое знаки и символы, уметь соотносить их с культурными явлениями, с которыми они связаны.</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8. Культура и религия.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понятии «религия», уметь пояснить её роль в жизни общества и основные социально-культурные функции; осознавать связь религии и морали; понимать роль и значение духовных ценностей в религиях народов России; уметь характеризовать государствообразующие конфессии России и их картины мира.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9. Культура и образование.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термин «образование» и уметь обосновать его важность для личности и общества; иметь представление об основных ступенях образования в России и их необходимости; понимать взаимосвязь культуры и образованности человека; приводить примеры взаимосвязи между знанием, образованием и личностным и профессиональным ростом человека; понимать взаимосвязь между знанием и духовно-нравственным развитием общества, осознавать ценность знания, истины, востребованность процесса познания как получения новых сведений о мире.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10. Многообразие культур России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сформированные представления о закономерностях развития культуры и истории народов, их культурных особенностях; выделять общее и единичное в культуре на основе предметных знаний о культуре своего народа; предполагать и доказывать наличие взаимосвязи между культурой и духовно-нравственными ценностями на основе местной культурно-исторической специфики; обосновывать важность сохранения культурного многообразия как источника духовно-нравственных ценностей, морали и нравственности современного общества.</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Тематический блок 2. «Семья и духовно-нравственные ценности».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11. Семья - хранитель духовных ценностей.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понимать смысл термина «семья»; иметь представление о взаимосвязях между типом культуры и особенностями семейного быта и отношений в семье; осознавать значение термина «поколение» и его взаимосвязь с культурными особенностями своего времени; уметь составить рассказ о своей семье в соответствии с культурно-историческими условиями её существования;</w:t>
      </w:r>
    </w:p>
    <w:p w:rsidR="0067315E" w:rsidRPr="00E06E88" w:rsidRDefault="0067315E" w:rsidP="0067315E">
      <w:pPr>
        <w:pStyle w:val="23"/>
        <w:shd w:val="clear" w:color="auto" w:fill="auto"/>
        <w:spacing w:before="0" w:after="0" w:line="240" w:lineRule="auto"/>
        <w:rPr>
          <w:rFonts w:ascii="PT Astra Serif" w:hAnsi="PT Astra Serif"/>
        </w:rPr>
      </w:pPr>
      <w:r w:rsidRPr="00E06E88">
        <w:rPr>
          <w:rFonts w:ascii="PT Astra Serif" w:hAnsi="PT Astra Serif"/>
        </w:rPr>
        <w:t>понимать и обосновывать такие понятия, как «счастливая семья», «семейное счастье»; осознавать и уметь доказывать важность семьи как хранителя традиций и её воспитательную роль; понимать смысл</w:t>
      </w:r>
      <w:r w:rsidRPr="00E06E88">
        <w:rPr>
          <w:rFonts w:ascii="PT Astra Serif" w:hAnsi="PT Astra Serif"/>
        </w:rPr>
        <w:tab/>
        <w:t xml:space="preserve">терминов «сиротство», </w:t>
      </w:r>
      <w:r w:rsidRPr="00E06E88">
        <w:rPr>
          <w:rFonts w:ascii="PT Astra Serif" w:hAnsi="PT Astra Serif"/>
        </w:rPr>
        <w:lastRenderedPageBreak/>
        <w:t>«социальное сиротство», обосновывать нравственную важность заботы о сиротах, знать о формах помощи сиротам со стороны государства.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12. Родина начинается с семьи.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уметь объяснить понятие «Родина»; осознавать взаимосвязь и различия между концептами «Отечество» и «Родина»; понимать, что такое история семьи, каковы формы её выражения и сохранения; обосновывать и доказывать взаимосвязь истории семьи и истории народа, государства, человечества.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13. Традиции семейного воспитания 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семейных традициях и обосновывать их важность как ключевых элементах семейных отношений; знать и понимать взаимосвязь семейных традиций и культуры собственного этноса; уметь рассказывать о семейных традициях своего народа и народов России, собственной семьи; осознавать роль семейных традиций в культуре общества, трансляции ценностей, духовно-нравственных идеалов.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14. Образ семьи в культуре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называть традиционные сказочные и фольклорные сюжеты о семье, семейных обязанностях; уметь обосновывать своё понимание семейных ценностей, выраженных в фольклорных сюжетах; знать и понимать морально-нравственное значение семьи в литературных произведениях, иметь представление о ключевых сюжетах с участием семьи в произведениях художественной культуры; понимать и обосновывать важность семейных ценностей с использованием различного иллюстративного материала.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15. Труд в истории семьи.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понимать, что такое семейное хозяйство и домашний труд; понимать и уметь объяснять специфику семьи как социального института, характеризовать роль домашнего труда и распределение экономических функций в семье; осознавать и оценивать семейный уклад и взаимосвязь с социально-экономической структурой общества в форме большой и малой семей; характеризовать распределение семейного труда и осознавать его важность для укрепления целостности семьи.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16. Семья в современном мире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сформированные представления о закономерностях развития семьи в культуре и истории народов России, уметь обосновывать данные закономерности на региональных материалах и примерах из жизни собственной семьи; выделять особенности духовной культуры семьи в фольклоре и культуре различных народов на основе предметных знаний о культуре своего народа; предполагать и доказывать наличие взаимосвязи между культурой и духовно-нравственными ценностями семьи; обосновывать важность семьи и семейных традиций для трансляции духовно-нравственных ценностей, морали и нравственности как фактора культурной преемственности.</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Тематический блок 3. «Духовно-нравственное богатство личности».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17. Личность - общество - культура.</w:t>
      </w:r>
    </w:p>
    <w:p w:rsidR="0067315E" w:rsidRPr="00E06E88" w:rsidRDefault="0067315E" w:rsidP="0067315E">
      <w:pPr>
        <w:pStyle w:val="23"/>
        <w:shd w:val="clear" w:color="auto" w:fill="auto"/>
        <w:tabs>
          <w:tab w:val="left" w:pos="5458"/>
          <w:tab w:val="left" w:pos="6697"/>
          <w:tab w:val="left" w:pos="8778"/>
        </w:tabs>
        <w:spacing w:before="0" w:after="0" w:line="240" w:lineRule="auto"/>
        <w:ind w:firstLine="709"/>
        <w:rPr>
          <w:rFonts w:ascii="PT Astra Serif" w:hAnsi="PT Astra Serif"/>
        </w:rPr>
      </w:pPr>
      <w:r w:rsidRPr="00E06E88">
        <w:rPr>
          <w:rFonts w:ascii="PT Astra Serif" w:hAnsi="PT Astra Serif"/>
        </w:rPr>
        <w:t>Знать и понимать значение термина «человек» в контексте духовно-</w:t>
      </w:r>
      <w:r w:rsidRPr="00E06E88">
        <w:rPr>
          <w:rFonts w:ascii="PT Astra Serif" w:hAnsi="PT Astra Serif"/>
        </w:rPr>
        <w:lastRenderedPageBreak/>
        <w:t>нравственной культуры; уметь обосновать взаимосвязь и взаимообусловленность чело века и общества, человека и культуры; понимать и объяснять различия между обоснованием термина «личность» в быту, в контексте культуры и творчества; знать, что такое гуманизм, иметь представление о его источниках в культуре.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18. Духовный мир человека. Человек - творец культуры.</w:t>
      </w:r>
    </w:p>
    <w:p w:rsidR="0067315E" w:rsidRPr="00E06E88" w:rsidRDefault="0067315E" w:rsidP="00AE72E9">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значение термина «творчество» в нескольких аспектах и понимать границы их применимости; осознавать и доказывать важность морально- нравственных ограничений в творчестве; обосновывать важность творчества как реализацию духовно-нравственных ценностей человека; доказывать детерминированность твор</w:t>
      </w:r>
      <w:r w:rsidR="00AE72E9" w:rsidRPr="00E06E88">
        <w:rPr>
          <w:rFonts w:ascii="PT Astra Serif" w:hAnsi="PT Astra Serif"/>
        </w:rPr>
        <w:t xml:space="preserve">чества культурой своего этноса; </w:t>
      </w:r>
      <w:r w:rsidRPr="00E06E88">
        <w:rPr>
          <w:rFonts w:ascii="PT Astra Serif" w:hAnsi="PT Astra Serif"/>
        </w:rPr>
        <w:t>знать и уметь объяснить взаимосвязь труда и творчества.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19. Личность и духовно-нравственные ценности.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уметь объяснить значение и роль морали и нравственности в жизни человека; обосновывать происхождение духовных ценностей, понимание идеалов добра и зла; 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Тематический блок 4. «Культурное единство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20. Историческая память как духовно-нравственная ценность.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и уметь объяснять суть термина «история», знать основные исторические периоды и уметь выделять их сущностные черты; иметь представление о значении и функциях изучения истории; осознавать историю своей семьи и народа как часть мирового исторического процесса. Знать о существовании связи между историческими событиями и культурой. Обосновывать важность изучения истории как духовно-нравственного долга гражданина и патриота.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21. Литература как язык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понимать отличия литературы от других видов художественного творчества; рассказывать об особенностях литературного повествования, выделять простые выразительные средства литературного языка; обосновывать и доказывать важность литературы как культурного явления, как формы трансляции культурных ценностей; находить и обозначать средства выражения морального и нравственного смысла в литературных произведениях.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22. Взаимовлияние культур.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значении терминов «взаимодействие культур», «культурный обмен» как формах распространения и обогащения духовно-нравственных идеалов общества; понимать и обосновывать важность сохранения культурного наследия; знать, что такое глобализация, уметь приводить примеры межкультурной коммуникации как способа формирования общих духовно-нравственных ценностей.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23. Духовно-нравственные ценности российского народа.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уметь объяснить суть и значение следующих духовно-нравственных ценностей: жизнь, достоинство, права и свободы человека, пат</w:t>
      </w:r>
      <w:r w:rsidRPr="00E06E88">
        <w:rPr>
          <w:rFonts w:ascii="PT Astra Serif" w:hAnsi="PT Astra Serif"/>
        </w:rPr>
        <w:lastRenderedPageBreak/>
        <w:t>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 осознавать духовно-нравственные ценности в качестве базовых общегражданских ценностей российского общества и уметь доказывать это.</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24. Регионы России: культурное многообразие.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принципы федеративного устройства России и концепт «полиэтничность»; называть основные этносы Российской Федерации и регионы, где они традиционно проживают; уметь объяснить значение словосочетаний «многонациональный народ Российской Федерации», «государствообразующий народ», «титульный этнос»; понимать ценность многообразия культурных укладов народов Российской Федерации; демонстрировать готовность к сохранению межнационального и межрелигиозного согласия в России; уметь выделять общие черты в культуре различных народов, обосновывать их значение и причины.</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25. Праздники в культуре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Иметь представление о природе праздников и обосновывать их важность как элементов культуры; устанавливать взаимосвязь праздников и культурного уклада; различать основные типы праздников; уметь рассказывать о праздничных традициях народов России и собственной семьи; анализировать связь праздников и истории, культуры народов России; понимать основной смысл семейных праздников; определять нравственный смысл праздников народов России; осознавать значение праздников как элементов культурной памяти народов России, как воплощение духовно-нравственных идеалов.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26. Памятники архитектуры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что такое архитектура,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 понимать взаимосвязь между типом жилищ и типом хозяйственной деятельности; осознавать и уметь охарактеризовать связь между уровнем научно-технического развития и типами жилищ; осознавать и уметь объяснять взаимосвязь между особенностями архитектуры и духовно-нравственными ценностями народов России; устанавливать связь между историей памятника и историей края, характеризовать памятники истории и культуры; иметь представление о нравственном и научном смысле краеведческой работы.</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27. Музыкальная культура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понимать отличия музыки от других видов художественного творчества, рассказывать об особенностях музыкального повествования, выделять простые выразительные средства музыкального языка; обосновывать и доказывать важность музыки как культурного явления, как формы трансляции культурных ценностей; находить и обозначать средства выражения морального и нравственного смысла музыкальных произведений; знать основные темы му</w:t>
      </w:r>
      <w:r w:rsidRPr="00E06E88">
        <w:rPr>
          <w:rFonts w:ascii="PT Astra Serif" w:hAnsi="PT Astra Serif"/>
        </w:rPr>
        <w:lastRenderedPageBreak/>
        <w:t>зыкального творчества народов России, народные инструменты.</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28. Изобразительное искусство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понимать отличия изобразительного искусства от других видов художественного творчества, рассказывать об особенностях и выразительных средствах изобразительного искусства; уметь объяснить, что такое скульптура, живопись, графика, фольклорные орнаменты; обосновывать и доказывать важность изобразительного искусства как культурного явления, как формы трансляции культурных ценностей; находить и обозначать средства выражения морального и нравственного смысла изобразительного искусства; знать основные темы изобразительного искусства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29. Фольклор и литература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понимать, что такое пословицы и поговорки, обосновывать важность и нужность этих языковых выразительных средств; понимать и объяснять, что такое эпос, миф, сказка, былина, песня; воспринимать и объяснять на примерах важность понимания фольклора как отражения истории народа и его ценностей, морали и нравственности; знать, что такое национальная литература и каковы её выразительные средства; оценивать морально-нравственный потенциал национальной литературы.</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30. Бытовые традиции народов России: пища, одежда, дом.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уметь объяснить взаимосвязь между бытом и природными условиями проживания народа на примерах из истории и культуры своего региона; уметь доказывать и отстаивать важность сохранения и развития культурных, духовно-нравственных, семейных и этнических традиций, многообразия культур; уметь оценивать и устанавливать границы и приоритеты взаимодействия между людьми разной этнической, религиозной и гражданской идентичности на доступном для шестиклассников уровне (с учётом их возрастных особенностей); 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 через бытовые традиции народов своего края.</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31. Культурная карта России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уметь объяснить отличия культурной географии от физической и политической географии; понимать, что такое культурная карта народов России; описывать отдельные области культурной карты в соответствии с их особенностями.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32. Единство страны - залог будущего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уметь объяснить значение и роль общих элементов в культуре народов России для обоснования её территориального, политического и экономического единства; понимать и доказывать важность и преимущества этого единства перед требованиями национального самоопределения отдельных этносов.</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6 </w:t>
      </w:r>
      <w:r w:rsidRPr="00E06E88">
        <w:rPr>
          <w:rFonts w:ascii="PT Astra Serif" w:hAnsi="PT Astra Serif" w:cs="Times New Roman"/>
          <w:b/>
          <w:smallCaps/>
          <w:sz w:val="28"/>
          <w:szCs w:val="28"/>
          <w:lang w:eastAsia="en-US"/>
        </w:rPr>
        <w:t>КЛАСС</w:t>
      </w:r>
    </w:p>
    <w:p w:rsidR="0067315E" w:rsidRPr="00E06E88" w:rsidRDefault="0067315E" w:rsidP="0067315E">
      <w:pPr>
        <w:pStyle w:val="23"/>
        <w:shd w:val="clear" w:color="auto" w:fill="auto"/>
        <w:tabs>
          <w:tab w:val="left" w:pos="2000"/>
        </w:tabs>
        <w:spacing w:before="0" w:after="0" w:line="240" w:lineRule="auto"/>
        <w:ind w:firstLine="709"/>
        <w:rPr>
          <w:rFonts w:ascii="PT Astra Serif" w:hAnsi="PT Astra Serif"/>
          <w:b/>
          <w:i/>
        </w:rPr>
      </w:pPr>
      <w:r w:rsidRPr="00E06E88">
        <w:rPr>
          <w:rFonts w:ascii="PT Astra Serif" w:hAnsi="PT Astra Serif"/>
          <w:b/>
          <w:i/>
        </w:rPr>
        <w:t>К концу обучения в 6 классе обучающийся получит следующие предметные результаты по отдельным темам программы по ОДНКНР.</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lastRenderedPageBreak/>
        <w:t>Тематический блок 1. «Культура как социальность».</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 Мир культуры: его структура.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уметь объяснить структуру культуры как социального явления;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специфику социальных явлений, их ключевые отличия от природных явлений; уметь доказывать связь между этапом развития материальной культуры и социальной структурой общества, их взаимосвязь с духовно-нравственным состоянием общества; понимать зависимость социальных процессов от культурно-исторических процессов; уметь объяснить взаимосвязь между научно-техническим прогрессом и этапами развития социума.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 Культура России: многообразие регионов.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административно-территориальное деление России; знать количество регионов, различать субъекты и федеральные округа, уметь показать их на административной карте России; понимать и уметь объяснить необходимость федеративного устройства в полиэтничном государстве, важность сохранения исторической памяти отдельных этносов; объяснять принцип равенства прав каждого человека, вне зависимости от его принадлежности к тому или иному народу; понимать ценность многообразия культурных укладов народов Российской Федерации; демонстрировать готовность к сохранению межнационального и межрелигиозного согласия в России; характеризовать духовную культуру всех народов России как общее достояние и богатство нашей многонациональной Родины.</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 История быта как история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смысл понятия «домашнее хозяйство» и характеризовать его типы; понимать взаимосвязь между хозяйственной деятельностью народов России и особенностями исторического периода; находить и объяснять зависимость ценностных ориентиров народов России от их локализации в конкретных климатических, географических и культурно-исторических условиях.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4. Прогресс: технический и социальный.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что такое труд, производительность труда и разделение труда, характеризовать их роль и значение в истории и современном обществе; осознавать и уметь доказывать взаимозависимость членов общества, роль созидательного и добросовестного труда для создания социально и экономически благоприятной среды; демонстрировать понимание роли обслуживающего труда, его социальной и духовно-нравственной важности; понимать взаимосвязи между механизацией домашнего труда и изменениями социальных взаимосвязей в обществе; осознавать и обосновывать влияние технологий на культуру и ценности общества.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5. Образование в культуре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Иметь представление об истории образования и его роли в обществе на различных этапах его развития; понимать и обосновывать роль ценностей в обществе, их зависимость от процесса познания; понимать специфику каждого уровня образования, её роль в современных общественных процессах; обосновывать важность образования в современном мире и ценность знания; характеризовать образование как часть процесса формирования духовно-нравственных </w:t>
      </w:r>
      <w:r w:rsidRPr="00E06E88">
        <w:rPr>
          <w:rFonts w:ascii="PT Astra Serif" w:hAnsi="PT Astra Serif"/>
        </w:rPr>
        <w:lastRenderedPageBreak/>
        <w:t>ориентиров 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6. Права и обязанности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термины «права человека», «естественные права человека», «правовая культура»; характеризовать историю формирования комплекса понятий, связанных с правами; понимать и обосновывать важность прав человека как привилегии и обязанности человека; понимать необходимость соблюдения прав человека; понимать и уметь объяснить необходимость сохранения паритета между правами и обязанностями человека в обществе; приводить примеры формирования правовой культуры из истории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7. Общество и религия: духовно-нравственное взаимодействие.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Знать и понимать смысл терминов «религия», «конфессия», «атеизм», «свободомыслие»; характеризовать основные культурообразующие конфессии;</w:t>
      </w:r>
    </w:p>
    <w:p w:rsidR="0067315E" w:rsidRPr="00E06E88" w:rsidRDefault="0067315E" w:rsidP="0067315E">
      <w:pPr>
        <w:pStyle w:val="23"/>
        <w:shd w:val="clear" w:color="auto" w:fill="auto"/>
        <w:spacing w:before="0" w:after="0" w:line="240" w:lineRule="auto"/>
        <w:rPr>
          <w:rFonts w:ascii="PT Astra Serif" w:hAnsi="PT Astra Serif"/>
        </w:rPr>
      </w:pPr>
      <w:r w:rsidRPr="00E06E88">
        <w:rPr>
          <w:rFonts w:ascii="PT Astra Serif" w:hAnsi="PT Astra Serif"/>
        </w:rPr>
        <w:t>знать и уметь объяснять роль религии в истории и на современном этапе общественного развития; понимать и обосновывать роль религий как источника культурного развития общества.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8. Современный мир: самое важное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основные процессы, протекающие в современном обществе, его духовно-нравственные ориентиры; понимать и уметь доказать важность духовно-нравственного развития человека и общества в целом для сохранения социально-экономического благополучия; называть и характеризовать основные источники этого процесса, уметь доказывать теоретические положения, выдвинутые ранее на примерах из истории и культуры России.</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Тематический блок 2. «Человек и его отражение в культуре».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9. Духовно-нравственный облик и идеал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Объяснять, как проявляется мораль и нравственность через описание личных качеств человека; осознавать, какие личностные качества соотносятся с теми или иными моральными и нравственными ценностями; понимать различия между этикой и этикетом и их взаимосвязь; обосновывать и доказывать ценность свободы как залога благополучия общества, уважения к правам человека, его месту и роли в общественных процессах; характеризовать взаимосвязь таких понятий как «свобода», «ответственность», «право» и «долг»; понимать важность коллективизма как ценности современной России и его приоритет перед идеологией индивидуализма; приводить примеры идеалов человека в историко-культурном пространстве современной России.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10. Взросление человека в культуре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различие между процессами антропогенеза и антропосоциогенеза; характеризовать процесс взросления человека и его основные этапы, а также потребности человека для гармоничного развития существования на каждом из этапов; обосновывать важность взаимодействия человека и общества, характеризовать негативные эффекты социальной изоляции; знать и уметь демонстрировать своё понимание самостоятельности, её роли в развитии личности, во взаимодействии с другими людьми.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11. Религия как источник нравственности.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нравственный потенциал религии; знать и уметь изла</w:t>
      </w:r>
      <w:r w:rsidRPr="00E06E88">
        <w:rPr>
          <w:rFonts w:ascii="PT Astra Serif" w:hAnsi="PT Astra Serif"/>
        </w:rPr>
        <w:lastRenderedPageBreak/>
        <w:t>гать нравственные принципы государствообразующих конфессий России; знать основные требования к нравственному идеалу человека в государствообразующих религиях современной России; уметь обосновывать важность религиозных моральных и нравственных ценностей для современного общества.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12. Наука как источник знания о человеке.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Понимать и характеризовать смысл понятия «гуманитарное знание»; определять нравственный смысл гуманитарного знания, его системообразующую роль в современной культуре; характеризовать понятие «культура» как процесс самопознания общества, как его внутреннюю самоактуализацию; осознавать и доказывать взаимосвязь различных областей гуманитарного 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i/>
        </w:rPr>
        <w:t>Тема 13. Этика и нравственность как категории духовной культуры.</w:t>
      </w:r>
      <w:r w:rsidRPr="00E06E88">
        <w:rPr>
          <w:rFonts w:ascii="PT Astra Serif" w:hAnsi="PT Astra Serif"/>
        </w:rPr>
        <w:t xml:space="preserve"> Характеризовать многосторонность понятия «этика»; понимать особенности этики как науки; объяснять понятия «добро» и «зло» с помощью примеров в истории и культуре народов России и соотносить их с личным опытом; обосновывать важность и необходимость нравственности для социального благополучия общества и личности.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14. Самопознание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понятия «самопознание», «автобиография», «автопортрет», «рефлексия»; уметь соотносить понятия «мораль», «нравственность», «ценности» с самопознанием и рефлексией на доступном для обучающихся уровне; доказывать и обосновывать свои нравственные убеждения.</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Тематический блок 3. «Человек как член общества».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15. Труд делает человека человеком.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важность труда и его роль в современном обществе;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соотносить понятия «добросовестный труд» и «экономическое благополучие»; объяснять понятия «безделье», «лень», «тунеядство»; понимать важность и уметь обосновать необходимость их преодоления для самого себя; оценивать общественные процессы в области общественной оценки труда; осознавать и демонстрировать значимость трудолюбия, трудовых подвигов, социальной ответственности за свой труд; объяснять важность труда и его экономической стоимости; знать и объяснять понятия «безделье», «лень», «тунеядство», с одной стороны, и «трудолюбие», «подвиг труда», «ответственность», с другой стороны, а также «общественная оценка труда».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16. Подвиг: как узнать героя?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понятия «подвиг», «героизм», «самопожертвование»; понимать отличия подвига на войне и в мирное время; уметь доказывать важность героических примеров для жизни общества; знать и называть героев современного общества и исторических личностей; обосновывать разграничение понятий «героизм» и «псевдогероизм» через значимость для общества и понимание последствий.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Тема 17. Люди в обществе: духовно-нравственное взаимовлияние.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понятие «социальные отношения»; понимать смысл понятия «человек как субъект социальных отношений» в приложении к его нравственному и духовному развитию; осознавать роль малых и больших социаль</w:t>
      </w:r>
      <w:r w:rsidRPr="00E06E88">
        <w:rPr>
          <w:rFonts w:ascii="PT Astra Serif" w:hAnsi="PT Astra Serif"/>
        </w:rPr>
        <w:lastRenderedPageBreak/>
        <w:t>ных групп в нравственном состоянии личности; обосновывать понятия «дружба», «предательство», «честь», «коллективизм» и приводить примеры из истории, культуры и литературы; обосновывать важность и находить нравственные основания социальной взаимопомощи, в т.ч. благотворительности; понимать и характеризовать понятие «этика предпринимательства» в социальном аспекте.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18. Проблемы современного общества как отражение его духовно-нравственного самосознания.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понятие «социальные проблемы современного общества» как многостороннее явление, в т.ч. обусловленное несовершенством духовно-нравственных идеалов и ценностей; приводить примеры таких понятий как «бедность», «асоциальная семья», «сиротство», знать и уметь обосновывать пути преодоления их последствий на доступном для понимания уровне;</w:t>
      </w:r>
    </w:p>
    <w:p w:rsidR="0067315E" w:rsidRPr="00E06E88" w:rsidRDefault="0067315E" w:rsidP="0067315E">
      <w:pPr>
        <w:pStyle w:val="23"/>
        <w:shd w:val="clear" w:color="auto" w:fill="auto"/>
        <w:spacing w:before="0" w:after="0" w:line="240" w:lineRule="auto"/>
        <w:rPr>
          <w:rFonts w:ascii="PT Astra Serif" w:hAnsi="PT Astra Serif"/>
        </w:rPr>
      </w:pPr>
      <w:r w:rsidRPr="00E06E88">
        <w:rPr>
          <w:rFonts w:ascii="PT Astra Serif" w:hAnsi="PT Astra Serif"/>
        </w:rPr>
        <w:t>обосновывать важность понимания роли государства в преодолении этих проблем, а также необходимость помощи в преодолении этих состояний со стороны общества.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19. Духовно-нравственные ориентиры социальных отношений.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понятия «благотворительность», «меценатство», «милосердие», «волонтерство», «социальный проект», «гражданская и социальная ответственность», «общественные блага», «коллективизм» в их взаимосвязи; анализировать и выявлять общие черты традиций благотворительности, милосердия, добровольной помощи, взаимовыручки у представителей разных этносов и религий; уметь самостоятельно находить информацию о благотворительных, волонтёрских и социальных проектах в регионе своего проживания.</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20. Гуманизм как сущностная характеристика духовно-нравственной культуры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понятие «гуманизм» как источник духовно-нравственных ценностей российского народа; находить и обосновывать проявления гуманизма в историко-культурном наследии народов России; знать и понимать важность гуманизма для формирования высоконравственной личности, государственной политики, взаимоотношений в обществе; находить и объяснять гуманистические проявления в современной культуре.</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21. Социальные профессии, их важность для сохранения духовно-нравственного облика общества.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понятия «социальные профессии», «помогающие профессии»; иметь представление о духовно-нравственных качествах, необходимых представителям социальных профессий; осознавать и обосновывать ответственность личности при выборе социальных профессий; приводить примеры из литературы и истории, современной жизни, подтверждающие данную точку зрения.</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22. Выдающиеся благотворители в истории. Благотворительность как нравственный долг.</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Характеризовать понятие «благотворительность» и его эволюцию в истории России; доказывать важность меценатства в современном обществе для общества в целом и для духовно-нравственного развития личности самого </w:t>
      </w:r>
      <w:r w:rsidRPr="00E06E88">
        <w:rPr>
          <w:rFonts w:ascii="PT Astra Serif" w:hAnsi="PT Astra Serif"/>
        </w:rPr>
        <w:lastRenderedPageBreak/>
        <w:t>мецената; характеризовать понятие «социальный долг», обосновывать его важную роль в жизни общества; приводить примеры выдающихся благотворителей в истории и современной России; понимать смысл внеэкономической благотворительности: волонтёрской деятельности, аргументированно объяснять её важность.</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23. Выдающиеся учёные России. Наука как источник социального и духовного прогресса общества.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понятие «наука»; уметь аргументированно обосновывать важность науки в современном обществе, прослеживать её связь с научно-техническим и социальным прогрессом; называть имена выдающихся учёных России; обосновывать важность понимания истории науки, получения и обоснования научного знания; характеризовать и доказывать важность науки для благополучия общества, страны и государства; обосновывать важность морали и нравственности в науке, её роль и вклад в доказательство этих понятий.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24. Моя профессия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понятие «профессия», предполагать характер и цель труда в определённой профессии; обосновывать преимущества выбранной профессии, характеризовать её вклад в общество, называть духовно-нравственные качества человека, необходимые в этом виде труда.</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Тематический блок 4. «Родина и патриотизм».</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25. Гражданин.</w:t>
      </w:r>
    </w:p>
    <w:p w:rsidR="0067315E" w:rsidRPr="00E06E88" w:rsidRDefault="0067315E" w:rsidP="0067315E">
      <w:pPr>
        <w:pStyle w:val="23"/>
        <w:shd w:val="clear" w:color="auto" w:fill="auto"/>
        <w:tabs>
          <w:tab w:val="left" w:pos="8884"/>
        </w:tabs>
        <w:spacing w:before="0" w:after="0" w:line="240" w:lineRule="auto"/>
        <w:ind w:firstLine="709"/>
        <w:rPr>
          <w:rFonts w:ascii="PT Astra Serif" w:hAnsi="PT Astra Serif"/>
        </w:rPr>
      </w:pPr>
      <w:r w:rsidRPr="00E06E88">
        <w:rPr>
          <w:rFonts w:ascii="PT Astra Serif" w:hAnsi="PT Astra Serif"/>
        </w:rPr>
        <w:t>Характеризовать понятия «Родина» и «гражданство», объяснять их взаимосвязь; понимать духовно-нравственный характер патриотизма, ценностей гражданского самосознания; понимать и уметь обосновывать нравственные качества гражданина.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26. Патриотизм.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понятие «патриотизм»; приводить примеры патриотизма в истории и современном обществе; различать истинный и ложный патриотизм через ориентированность на ценности толерантности, уважения к другим народам, их истории и культуре; уметь обосновывать важность патриотизма.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27. Защита Родины: подвиг или долг?</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понятия «война» и «мир»; доказывать важность сохранения мира и согласия; обосновывать роль защиты Отечества, её важность для гражданина; понимать особенности защиты чести Отечества в спорте, науке, культуре; характеризовать понятия «военный подвиг», «честь», «доблесть», обосновывать их важность, приводить примеры их проявлений.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28. Государство. Россия - наша родина.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понятие «государство»; уметь выделять и формулировать основные особенности Российского государства с использованием исторических фактов и духовно-нравственные ценностей; характеризовать понятие «закон» как существенную часть гражданской идентичности человека; характеризовать понятие «гражданская идентичность», соотносить это понятие с необходимыми нравственными качествами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29. Гражданская идентичность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Охарактеризовать свою гражданскую идентичность, её составляющие: этническую, религиозную, гендерную идентичности; обосновывать важность духовно-нравственных качеств гражданина, указывать их источники.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30. Моя школа и мой класс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понятие «добрые дела» в контексте оценки собственных действий, их нравственного характера; находить примеры добрых дел в реальности и уметь адаптировать их к потребностям класса.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31. Человек: какой он? (практическое занятие).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понятие «человек» как духовно-нравственный идеал; приводить примеры духовно-нравственного идеала в культуре; формулировать свой идеал человека и нравственные качества, которые ему присущи.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Тема 32. Человек и культура (проект).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Характеризовать грани взаимодействия человека и культуры; уметь описать в выбранном направлении с помощью известных примеров образ человека, создаваемый произведениями культуры; показать взаимосвязь человека и культуры через их взаимовлияние; характеризовать основные признаки понятия «человек» с использованием исторических и культурных примеров, их осмысление и оценку, как с положительной, так и с отрицательной стороны.</w:t>
      </w:r>
    </w:p>
    <w:p w:rsidR="0067315E" w:rsidRPr="00E06E88" w:rsidRDefault="0067315E" w:rsidP="0067315E">
      <w:pPr>
        <w:pStyle w:val="23"/>
        <w:shd w:val="clear" w:color="auto" w:fill="auto"/>
        <w:tabs>
          <w:tab w:val="left" w:pos="1796"/>
        </w:tabs>
        <w:spacing w:before="0" w:after="0" w:line="240" w:lineRule="auto"/>
        <w:ind w:firstLine="709"/>
        <w:rPr>
          <w:rFonts w:ascii="PT Astra Serif" w:hAnsi="PT Astra Serif"/>
          <w:b/>
        </w:rPr>
      </w:pPr>
      <w:r w:rsidRPr="00E06E88">
        <w:rPr>
          <w:rFonts w:ascii="PT Astra Serif" w:hAnsi="PT Astra Serif"/>
          <w:b/>
        </w:rPr>
        <w:t>Система оценки результатов обучения.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Оценка результатов обучения должна быть основана на понятных, прозрачных и структурированных принципах, обеспечивающих оценивание различных компетенций обучающихся. Принципы оценки следующие.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Личностные компетенции обучающихся не подлежат непосредственной оценке, не являются непосредственным основанием оценки как итогового, так и промежуточного уровня духовно-нравственного развития детей, не являются непосредственным основанием при оценке качества образования.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Система оценки образовательных достижений основана на методе наблюдения и включает: педагогические наблюдения, педагогическую диагностику, связанную с оценкой эффективности педагогических действий с целью их дальнейшей оптимизации, проектные работы обучающихся, фиксирующие их достижения в ходе образовательной деятельности и взаимодействия в социуме (классе), мониторинги сформированности духовно-нравственных ценностей личности, включающие традиционные ценности как опорные элементы ценностных ориентаций обучающихся.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При этом непосредственное оценивание остаётся прерогативной образовательной организации с учётом обозначенных в программе по ОДНКНР предметных, личностных и метапредметных результатов.</w:t>
      </w:r>
    </w:p>
    <w:p w:rsidR="0067315E" w:rsidRPr="00E06E88" w:rsidRDefault="0067315E" w:rsidP="0067315E">
      <w:pPr>
        <w:rPr>
          <w:rFonts w:ascii="PT Astra Serif" w:hAnsi="PT Astra Serif" w:cs="Times New Roman"/>
          <w:b/>
          <w:sz w:val="28"/>
          <w:szCs w:val="28"/>
        </w:rPr>
      </w:pPr>
      <w:r w:rsidRPr="00E06E88">
        <w:rPr>
          <w:rFonts w:ascii="PT Astra Serif" w:hAnsi="PT Astra Serif" w:cs="Times New Roman"/>
          <w:b/>
          <w:sz w:val="28"/>
          <w:szCs w:val="28"/>
        </w:rPr>
        <w:br w:type="page"/>
      </w:r>
    </w:p>
    <w:p w:rsidR="0067315E" w:rsidRPr="00E06E88" w:rsidRDefault="0067315E" w:rsidP="0067315E">
      <w:pPr>
        <w:ind w:firstLine="709"/>
        <w:rPr>
          <w:rFonts w:ascii="PT Astra Serif" w:hAnsi="PT Astra Serif"/>
          <w:b/>
          <w:sz w:val="28"/>
          <w:szCs w:val="28"/>
        </w:rPr>
      </w:pPr>
      <w:r w:rsidRPr="00E06E88">
        <w:rPr>
          <w:rFonts w:ascii="PT Astra Serif" w:hAnsi="PT Astra Serif" w:cs="Times New Roman"/>
          <w:b/>
          <w:sz w:val="28"/>
          <w:szCs w:val="28"/>
        </w:rPr>
        <w:lastRenderedPageBreak/>
        <w:t>2.1.23. </w:t>
      </w:r>
      <w:r w:rsidRPr="00E06E88">
        <w:rPr>
          <w:rFonts w:ascii="PT Astra Serif" w:hAnsi="PT Astra Serif"/>
          <w:b/>
          <w:sz w:val="28"/>
          <w:szCs w:val="28"/>
        </w:rPr>
        <w:t>РАБОЧАЯ ПРОГРАММА УЧЕБНОГО ПРЕДМЕТА «ИЗОБРАЗИТЕЛЬНОЕ ИСКУССТВО» (БАЗОВЫЙ УРОВЕНЬ)</w:t>
      </w:r>
    </w:p>
    <w:p w:rsidR="0067315E" w:rsidRPr="00E06E88" w:rsidRDefault="0067315E" w:rsidP="0067315E">
      <w:pPr>
        <w:ind w:firstLine="709"/>
        <w:rPr>
          <w:rFonts w:ascii="PT Astra Serif" w:hAnsi="PT Astra Serif"/>
          <w:b/>
          <w:sz w:val="28"/>
          <w:szCs w:val="28"/>
        </w:rPr>
      </w:pP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«Изобразительное искусство» составлена в соответствии с ФГОС ООО и Федеральной рабочей программой учебного предмета «Изобразительное искусство» Федеральной образовательной программы ООО.</w:t>
      </w:r>
    </w:p>
    <w:p w:rsidR="0067315E" w:rsidRPr="00E06E88" w:rsidRDefault="0067315E" w:rsidP="0067315E">
      <w:pPr>
        <w:rPr>
          <w:rFonts w:ascii="PT Astra Serif" w:hAnsi="PT Astra Serif"/>
          <w:sz w:val="28"/>
          <w:szCs w:val="28"/>
        </w:rPr>
      </w:pPr>
      <w:r w:rsidRPr="00E06E88">
        <w:rPr>
          <w:rFonts w:ascii="PT Astra Serif" w:hAnsi="PT Astra Serif"/>
          <w:sz w:val="28"/>
          <w:szCs w:val="28"/>
        </w:rPr>
        <w:t>Рабочая программа по учебному предмет «Изобразительное искусство» (предметная область «Искусство») (далее соответственно - программа по изобразительному искусству изобразительное искусство) включает пояснительную записку, содержание обучения, планируемые результаты освоения программы по изобразительному искусству.</w:t>
      </w:r>
    </w:p>
    <w:p w:rsidR="0067315E" w:rsidRPr="00E06E88" w:rsidRDefault="0067315E" w:rsidP="0067315E">
      <w:pPr>
        <w:rPr>
          <w:rFonts w:ascii="PT Astra Serif" w:hAnsi="PT Astra Serif"/>
          <w:b/>
          <w:sz w:val="28"/>
          <w:szCs w:val="28"/>
        </w:rPr>
      </w:pPr>
    </w:p>
    <w:p w:rsidR="0067315E" w:rsidRPr="00E06E88" w:rsidRDefault="0067315E" w:rsidP="0067315E">
      <w:pPr>
        <w:rPr>
          <w:rFonts w:ascii="PT Astra Serif" w:hAnsi="PT Astra Serif"/>
          <w:b/>
          <w:sz w:val="28"/>
          <w:szCs w:val="28"/>
        </w:rPr>
      </w:pPr>
      <w:r w:rsidRPr="00E06E88">
        <w:rPr>
          <w:rFonts w:ascii="PT Astra Serif" w:hAnsi="PT Astra Serif"/>
          <w:b/>
          <w:sz w:val="28"/>
          <w:szCs w:val="28"/>
        </w:rPr>
        <w:t>1) ПОЯСНИТЕЛЬНАЯ ЗАПИСКА</w:t>
      </w:r>
    </w:p>
    <w:p w:rsidR="0067315E" w:rsidRPr="00E06E88" w:rsidRDefault="0067315E" w:rsidP="0067315E">
      <w:pPr>
        <w:pStyle w:val="23"/>
        <w:shd w:val="clear" w:color="auto" w:fill="auto"/>
        <w:tabs>
          <w:tab w:val="left" w:pos="1729"/>
        </w:tabs>
        <w:spacing w:before="0" w:after="0" w:line="240" w:lineRule="auto"/>
        <w:ind w:firstLine="709"/>
        <w:rPr>
          <w:rFonts w:ascii="PT Astra Serif" w:hAnsi="PT Astra Serif"/>
        </w:rPr>
      </w:pPr>
      <w:r w:rsidRPr="00E06E88">
        <w:rPr>
          <w:rFonts w:ascii="PT Astra Serif" w:hAnsi="PT Astra Serif"/>
        </w:rPr>
        <w:t>Программа основного общего образования по изобразительному искусству составлена на основе требований к результатам освоения программы основного общего образования, представленных в ФГОС ООО, 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Основная цель изобразительного искусства - развитие визуально-пространственного мышления обучающихся как формы эмоционально-ценностного, эстетического освоения мира, формы самовыражения и ориентации в художественном и нравственном пространстве культуры.</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Изобразительное искусство имеет интегративный характер и включает в себя 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функции художественного изображения в зрелищных и экранных искусствах. Важнейшими задачами программы по изобразительному искусству являются формирование активного отношения к традициям культуры как смысловой, эстетической и личностно значимой ценности, воспитание гражданственности и патриотизма, уважения и бережного отношения к истории культуры России,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rsidR="0067315E" w:rsidRPr="00E06E88" w:rsidRDefault="0067315E" w:rsidP="0067315E">
      <w:pPr>
        <w:pStyle w:val="23"/>
        <w:shd w:val="clear" w:color="auto" w:fill="auto"/>
        <w:tabs>
          <w:tab w:val="left" w:pos="1729"/>
        </w:tabs>
        <w:spacing w:before="0" w:after="0" w:line="240" w:lineRule="auto"/>
        <w:ind w:firstLine="709"/>
        <w:rPr>
          <w:rFonts w:ascii="PT Astra Serif" w:hAnsi="PT Astra Serif"/>
        </w:rPr>
      </w:pPr>
      <w:r w:rsidRPr="00E06E88">
        <w:rPr>
          <w:rFonts w:ascii="PT Astra Serif" w:hAnsi="PT Astra Serif"/>
        </w:rPr>
        <w:t>Программа по изобразительному искусству направлена на развитие личности обучающегося, его активной учебно-познавательной деятельности, творческого развития и формирования готовности к саморазвитию и непрерывному образованию.</w:t>
      </w:r>
    </w:p>
    <w:p w:rsidR="0067315E" w:rsidRPr="00E06E88" w:rsidRDefault="0067315E" w:rsidP="0067315E">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Программа по изобразительному искусству ориентирована на психологовозрастные особенности развития обучающихся 11-15 лет.</w:t>
      </w:r>
    </w:p>
    <w:p w:rsidR="0067315E" w:rsidRPr="00E06E88" w:rsidRDefault="0067315E" w:rsidP="0067315E">
      <w:pPr>
        <w:pStyle w:val="23"/>
        <w:shd w:val="clear" w:color="auto" w:fill="auto"/>
        <w:tabs>
          <w:tab w:val="left" w:pos="1759"/>
        </w:tabs>
        <w:spacing w:before="0" w:after="0" w:line="240" w:lineRule="auto"/>
        <w:ind w:firstLine="709"/>
        <w:rPr>
          <w:rFonts w:ascii="PT Astra Serif" w:hAnsi="PT Astra Serif"/>
        </w:rPr>
      </w:pPr>
      <w:r w:rsidRPr="00E06E88">
        <w:rPr>
          <w:rFonts w:ascii="PT Astra Serif" w:hAnsi="PT Astra Serif"/>
          <w:b/>
          <w:i/>
        </w:rPr>
        <w:t>Целью изучения изобразительного искусства является</w:t>
      </w:r>
      <w:r w:rsidRPr="00E06E88">
        <w:rPr>
          <w:rFonts w:ascii="PT Astra Serif" w:hAnsi="PT Astra Serif"/>
        </w:rPr>
        <w:t xml:space="preserve"> освоение разных видов визуально-пространственных искусств: живописи, графики, скульптуры, дизайна, архитектуры, народного и декоративно-прикладного искусства, </w:t>
      </w:r>
      <w:r w:rsidRPr="00E06E88">
        <w:rPr>
          <w:rFonts w:ascii="PT Astra Serif" w:hAnsi="PT Astra Serif"/>
        </w:rPr>
        <w:lastRenderedPageBreak/>
        <w:t>изображения в зрелищных и экранных искусствах (вариативно).</w:t>
      </w:r>
    </w:p>
    <w:p w:rsidR="0067315E" w:rsidRPr="00E06E88" w:rsidRDefault="0067315E" w:rsidP="0067315E">
      <w:pPr>
        <w:pStyle w:val="23"/>
        <w:shd w:val="clear" w:color="auto" w:fill="auto"/>
        <w:tabs>
          <w:tab w:val="left" w:pos="1759"/>
        </w:tabs>
        <w:spacing w:before="0" w:after="0" w:line="240" w:lineRule="auto"/>
        <w:ind w:firstLine="709"/>
        <w:rPr>
          <w:rFonts w:ascii="PT Astra Serif" w:hAnsi="PT Astra Serif"/>
          <w:b/>
          <w:i/>
        </w:rPr>
      </w:pPr>
      <w:r w:rsidRPr="00E06E88">
        <w:rPr>
          <w:rFonts w:ascii="PT Astra Serif" w:hAnsi="PT Astra Serif"/>
          <w:b/>
          <w:i/>
        </w:rPr>
        <w:t>Задачами изобразительного искусства являются: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освоение художественной культуры как формы выражения в пространственных формах духовных ценностей, формирование представлений о месте и значении художественной деятельности в жизни общества;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у обучающихся представлений об отечественной и мировой художественной культуре во всём многообразии её видов;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у обучающихся навыков эстетического видения и преобразования мира;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приобретение опыта создания творческой работы посредством различных художественных материалов в разных видах визуально-пространственных искусств: изобразительных (живопись, графика, скульптура), декоративно-прикладных, в архитектуре и дизайне, опыта художественного творчества в компьютерной графике и анимации, фотографии, работы в синтетических искусствах (театр и кино) (вариативно);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пространственного мышления и аналитических визуальных способностей;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 чувств и мировоззренческих позиций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развитие наблюдательности, ассоциативного мышления и творческого воображения;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воспитание уважения и любви к цивилизационному наследию России через освоение отечественной художественной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развитие потребности в общении с произведениями изобразительного искусства, формирование активного отношения к традициям художественной культуры как смысловой, эстетической и личностно значимой ценности.</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w:t>
      </w:r>
      <w:r w:rsidRPr="00E06E88">
        <w:rPr>
          <w:rFonts w:ascii="PT Astra Serif" w:hAnsi="PT Astra Serif"/>
          <w:b/>
          <w:i/>
          <w:sz w:val="28"/>
          <w:szCs w:val="28"/>
        </w:rPr>
        <w:t>Изобразительного искусства</w:t>
      </w:r>
      <w:r w:rsidRPr="00E06E88">
        <w:rPr>
          <w:rFonts w:ascii="PT Astra Serif" w:hAnsi="PT Astra Serif" w:cs="Times New Roman"/>
          <w:b/>
          <w:i/>
          <w:sz w:val="28"/>
          <w:szCs w:val="28"/>
          <w:lang w:eastAsia="en-US"/>
        </w:rPr>
        <w:t>» в учебном плане</w:t>
      </w:r>
    </w:p>
    <w:p w:rsidR="0067315E" w:rsidRPr="00B7025B" w:rsidRDefault="0067315E" w:rsidP="0067315E">
      <w:pPr>
        <w:widowControl/>
        <w:autoSpaceDE/>
        <w:autoSpaceDN/>
        <w:adjustRightInd/>
        <w:ind w:firstLine="709"/>
        <w:rPr>
          <w:rFonts w:ascii="PT Astra Serif" w:hAnsi="PT Astra Serif"/>
          <w:sz w:val="28"/>
          <w:szCs w:val="28"/>
        </w:rPr>
      </w:pPr>
      <w:r w:rsidRPr="00B7025B">
        <w:rPr>
          <w:rFonts w:ascii="PT Astra Serif" w:hAnsi="PT Astra Serif"/>
          <w:sz w:val="28"/>
          <w:szCs w:val="28"/>
        </w:rPr>
        <w:t xml:space="preserve">Общее число часов для изучения изобразительного искусства - 102 часа: </w:t>
      </w:r>
    </w:p>
    <w:p w:rsidR="0067315E" w:rsidRPr="00B7025B" w:rsidRDefault="0067315E" w:rsidP="0067315E">
      <w:pPr>
        <w:widowControl/>
        <w:autoSpaceDE/>
        <w:autoSpaceDN/>
        <w:adjustRightInd/>
        <w:ind w:firstLine="709"/>
        <w:rPr>
          <w:rFonts w:ascii="PT Astra Serif" w:hAnsi="PT Astra Serif"/>
          <w:sz w:val="28"/>
          <w:szCs w:val="28"/>
        </w:rPr>
      </w:pPr>
      <w:r w:rsidRPr="00B7025B">
        <w:rPr>
          <w:rFonts w:ascii="PT Astra Serif" w:hAnsi="PT Astra Serif"/>
          <w:sz w:val="28"/>
          <w:szCs w:val="28"/>
        </w:rPr>
        <w:t xml:space="preserve">в 5 классе - 34 часа (1 час в неделю), </w:t>
      </w:r>
    </w:p>
    <w:p w:rsidR="0067315E" w:rsidRPr="00B7025B" w:rsidRDefault="0067315E" w:rsidP="0067315E">
      <w:pPr>
        <w:widowControl/>
        <w:autoSpaceDE/>
        <w:autoSpaceDN/>
        <w:adjustRightInd/>
        <w:ind w:firstLine="709"/>
        <w:rPr>
          <w:rFonts w:ascii="PT Astra Serif" w:hAnsi="PT Astra Serif"/>
          <w:sz w:val="28"/>
          <w:szCs w:val="28"/>
        </w:rPr>
      </w:pPr>
      <w:r w:rsidRPr="00B7025B">
        <w:rPr>
          <w:rFonts w:ascii="PT Astra Serif" w:hAnsi="PT Astra Serif"/>
          <w:sz w:val="28"/>
          <w:szCs w:val="28"/>
        </w:rPr>
        <w:t xml:space="preserve">в 6 классе - 34 часа (1 час в неделю), </w:t>
      </w:r>
    </w:p>
    <w:p w:rsidR="0067315E" w:rsidRPr="00B7025B" w:rsidRDefault="0067315E" w:rsidP="0067315E">
      <w:pPr>
        <w:widowControl/>
        <w:autoSpaceDE/>
        <w:autoSpaceDN/>
        <w:adjustRightInd/>
        <w:ind w:firstLine="709"/>
        <w:rPr>
          <w:rFonts w:ascii="PT Astra Serif" w:hAnsi="PT Astra Serif"/>
          <w:sz w:val="28"/>
          <w:szCs w:val="28"/>
        </w:rPr>
      </w:pPr>
      <w:r w:rsidRPr="00B7025B">
        <w:rPr>
          <w:rFonts w:ascii="PT Astra Serif" w:hAnsi="PT Astra Serif"/>
          <w:sz w:val="28"/>
          <w:szCs w:val="28"/>
        </w:rPr>
        <w:t>в 7 классе - 34 часа (1 час в неделю).</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p>
    <w:p w:rsidR="0067315E" w:rsidRPr="00E06E88" w:rsidRDefault="0067315E" w:rsidP="0067315E">
      <w:pPr>
        <w:rPr>
          <w:rFonts w:ascii="PT Astra Serif" w:hAnsi="PT Astra Serif"/>
          <w:b/>
          <w:sz w:val="28"/>
          <w:szCs w:val="28"/>
        </w:rPr>
      </w:pPr>
      <w:r w:rsidRPr="00E06E88">
        <w:rPr>
          <w:rFonts w:ascii="PT Astra Serif" w:hAnsi="PT Astra Serif" w:cs="Times New Roman"/>
          <w:b/>
          <w:sz w:val="28"/>
          <w:szCs w:val="28"/>
          <w:lang w:eastAsia="en-US"/>
        </w:rPr>
        <w:t>2) СОДЕРЖАНИЕ УЧЕБНОГО ПРЕДМЕТА «</w:t>
      </w:r>
      <w:r w:rsidRPr="00E06E88">
        <w:rPr>
          <w:rFonts w:ascii="PT Astra Serif" w:hAnsi="PT Astra Serif"/>
          <w:b/>
          <w:sz w:val="28"/>
          <w:szCs w:val="28"/>
        </w:rPr>
        <w:t>ИЗОБРАЗИТЕЛЬНОЕ ИСКУССТВО</w:t>
      </w:r>
      <w:r w:rsidRPr="00E06E88">
        <w:rPr>
          <w:rFonts w:ascii="PT Astra Serif" w:hAnsi="PT Astra Serif" w:cs="Times New Roman"/>
          <w:b/>
          <w:sz w:val="28"/>
          <w:szCs w:val="28"/>
          <w:lang w:eastAsia="en-US"/>
        </w:rPr>
        <w:t>»</w:t>
      </w:r>
    </w:p>
    <w:p w:rsidR="0067315E" w:rsidRPr="00E06E88" w:rsidRDefault="0067315E" w:rsidP="0067315E">
      <w:pPr>
        <w:pStyle w:val="23"/>
        <w:shd w:val="clear" w:color="auto" w:fill="auto"/>
        <w:tabs>
          <w:tab w:val="left" w:pos="1754"/>
        </w:tabs>
        <w:spacing w:before="0" w:after="0" w:line="240" w:lineRule="auto"/>
        <w:ind w:firstLine="709"/>
        <w:rPr>
          <w:rFonts w:ascii="PT Astra Serif" w:hAnsi="PT Astra Serif"/>
        </w:rPr>
      </w:pPr>
      <w:r w:rsidRPr="00E06E88">
        <w:rPr>
          <w:rFonts w:ascii="PT Astra Serif" w:hAnsi="PT Astra Serif"/>
        </w:rPr>
        <w:t>Содержание программы по изобразительному искусству на уровне основного общего образования структурировано по 4 модулям (3 инвариантных и 1 вариативный). Инвариантные модули реализуются последовательно в 5, 6 и 7 классах. Содержание вариативного модуля может быть реализовано дополнительно к инвариантным модулям в одном или нескольких классах или во внеурочной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 1 «Декоративно-прикладное и народное искусство» (5 класс)</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Модуль № 2 «Живопись, графика, скульптура» (6 класс)</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 3 «Архитектура и дизайн» (7 класс)</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 4 «Изображение в синтетических, экранных видах искусства и художественная фотография» (вариативный).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Каждый модуль программы по изобразительному искусству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Последовательность изучения модулей определяется психологическими возрастными особенностями обучающихся, принципом системности обучения и опытом педагогической работы.</w:t>
      </w:r>
    </w:p>
    <w:p w:rsidR="0067315E" w:rsidRPr="00E06E88" w:rsidRDefault="0067315E" w:rsidP="0067315E">
      <w:pPr>
        <w:rPr>
          <w:rFonts w:ascii="PT Astra Serif" w:hAnsi="PT Astra Serif" w:cs="Times New Roman"/>
          <w:b/>
          <w:sz w:val="28"/>
          <w:szCs w:val="28"/>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5 КЛАССЕ</w:t>
      </w:r>
    </w:p>
    <w:p w:rsidR="0067315E" w:rsidRPr="00E06E88" w:rsidRDefault="0067315E" w:rsidP="0067315E">
      <w:pPr>
        <w:pStyle w:val="23"/>
        <w:shd w:val="clear" w:color="auto" w:fill="auto"/>
        <w:tabs>
          <w:tab w:val="left" w:pos="1794"/>
        </w:tabs>
        <w:spacing w:before="0" w:after="0" w:line="240" w:lineRule="auto"/>
        <w:ind w:left="709"/>
        <w:rPr>
          <w:rFonts w:ascii="PT Astra Serif" w:hAnsi="PT Astra Serif"/>
          <w:b/>
        </w:rPr>
      </w:pPr>
      <w:r w:rsidRPr="00E06E88">
        <w:rPr>
          <w:rFonts w:ascii="PT Astra Serif" w:hAnsi="PT Astra Serif"/>
          <w:b/>
        </w:rPr>
        <w:t>Модуль № 1 «Декоративно-прикладное и народное искусство».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Общие сведения о декоративно-прикладном искусстве.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Декоративно-прикладное искусство и его виды. Декоративно-прикладное искусство и предметная среда жизни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Древние корни народного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Истоки образного языка декоративно-прикладного искусства. Традиционные образы народного (крестьянского) прикладного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Связь народного искусства с природой, бытом, трудом, верованиями и эпосом.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природных материалов в строительстве и изготовлении предметов быта, их значение в характере труда и жизненного уклада.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Образно-символический язык народного прикладного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Знаки-символы традиционного крестьянского прикладного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Убранство русской избы.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Конструкция избы, единство красоты и пользы - функционального и символического - в её постройке и украшении.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Символическое значение образов и мотивов в узорном убранстве русских изб. Картина мира в образном строе бытового крестьянского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рисунков - эскизов орнаментального декора крестьянского дома.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Устройство внутреннего пространства крестьянского дома.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Декоративные элементы жилой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рисунков предметов народного быта, выявление мудрости их выразительной формы и орнаментально-символического оформления.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Народный праздничный костюм.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Образный строй народного праздничного костюма - женского и мужского.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Традиционная конструкция русского женского костюма - северорусский (сарафан) и южнорусский (понёва) варианты.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Разнообразие форм и украшений народного праздничного костюма для различных регионов страны.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рисунков традиционных праздничных костюмов, выражение в форме, цветовом решении, орнаментике костюма черт национального своеобразия.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Народные праздники и праздничные обряды как синтез всех видов народного творчества.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сюжетной композиции или участие в работе по созданию коллективного панно на тему традиций народных праздников.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Народные художественные промыслы.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и значение народных промыслов в современной жизни. Искусство и ремесло. Традиции культуры, особенные для каждого региона.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Многообразие видов традиционных ремёсел и происхождение художественных промыслов народов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Разнообразие материалов народных ремёсел и их связь с регионально-национальным бытом (дерево, береста, керамика, металл, кость, мех и кожа, шерсть и лён).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Создание эскиза игрушки по мотивам избранного промысла.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Мир сказок и легенд, примет и оберегов в творчестве мастеров художественных промыслов.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Отражение в изделиях народных промыслов многообразия исторических, духовных и культурных традиций.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Народные художественные ремёсла и промыслы - материальные и духовные ценности, неотъемлемая часть культурного наследия России.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Декоративно-прикладное искусство в культуре разных эпох и народов.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декоративно-прикладного искусства в культуре древних цивилизаций.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Отражение в декоре мировоззрения эпохи, организации общества, традиций быта и ремесла, уклада жизни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Характерные признаки произведений декоративно-прикладного искусства, основные мотивы и символика орнаментов в культуре разных эпох.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 Украшение жизненного пространства: построений, интерьеров, предметов быта - в культуре разных эпох.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Декоративно-прикладное искусство в жизни современного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Символический знак в современной жизни: эмблема, логотип, указующий или декоративный знак.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Декор на улицах и декор помещений. Декор праздничный и повседневный. Праздничное оформление школы.</w:t>
      </w:r>
    </w:p>
    <w:p w:rsidR="0067315E" w:rsidRPr="00E06E88" w:rsidRDefault="0067315E" w:rsidP="0067315E">
      <w:pPr>
        <w:rPr>
          <w:rFonts w:ascii="PT Astra Serif" w:hAnsi="PT Astra Serif" w:cs="Times New Roman"/>
          <w:b/>
          <w:sz w:val="28"/>
          <w:szCs w:val="28"/>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6 КЛАССЕ</w:t>
      </w:r>
    </w:p>
    <w:p w:rsidR="0067315E" w:rsidRPr="00E06E88" w:rsidRDefault="0067315E" w:rsidP="0067315E">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Модуль № 2 «Живопись, графика, скульптура».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Общие сведения о видах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Пространственные и временные виды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Изобразительные, конструктивные и декоративные виды пространственных искусств, их место и назначение в жизни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виды живописи, графики и скульптуры. Художник и зритель: зрительские умения, знания и творчество зрителя.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Язык изобразительного искусства и его выразительные средства.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Живописные, графические и скульптурные художественные материалы, их особые свойства.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Рисунок - основа изобразительного искусства и мастерства художника.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рисунка: зарисовка, набросок, учебный рисунок и творческий рисунок.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Навыки размещения рисунка в листе, выбор формата.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Начальные умения рисунка с натуры. Зарисовки простых предметов.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Линейные графические рисунки и наброски. Тон и тональные отношения: тёмное - светлое.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Ритм и ритмическая организация плоскости листа.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Цвет как выразительное средство в изобразительном искусстве: холодный и тёплый цвет, понятие цветовых отношений; колорит в живописи.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Жанры изобразительного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Жанровая система в изобразительном искусстве как инструмент для сравнения и анализа произведений изобразительного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Предмет изображения, сюжет и содержание произведения изобразительного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Натюрморт.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Изображение предметного мира в изобразительном искусстве и появление жанра натюрморта в европейском и отечественном искусстве.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графической грамоты: правила объёмного изображения предметов на плоскости.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Линейное построение предмета в пространстве: линия горизонта, точка зрения и точка схода, правила перспективных сокращений.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Изображение окружности в перспективе.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Рисование геометрических тел на основе правил линейной перспективы.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Сложная пространственная форма и выявление её конструкции.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Рисунок сложной формы предмета как соотношение простых геометрических фигур.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Линейный рисунок конструкции из нескольких геометрических тел.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Освещение как средство выявления объёма предмета. Понятия «свет», </w:t>
      </w:r>
      <w:r w:rsidRPr="00E06E88">
        <w:rPr>
          <w:rFonts w:ascii="PT Astra Serif" w:hAnsi="PT Astra Serif"/>
        </w:rPr>
        <w:lastRenderedPageBreak/>
        <w:t>«блик», «полутень», «собственная тень», «рефлекс», «падающая тень». Особенности освещения «по свету» и «против света».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Рисунок натюрморта графическими материалами с натуры или по представлению.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Творческий натюрморт в графике. Произведения художников-графиков. Особенности графических техник. Печатная графика.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Живописное изображение натюрморта. Цвет в натюрмортах европейских и отечественных живописцев. Опыт создания живописного натюрморта.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Портрет.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Великие портретисты в европейском искусстве.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Особенности развития портретного жанра в отечественном искусстве. Великие портретисты в русской живописи.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Парадный и камерный портрет в живописи.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Особенности развития жанра портрета в искусстве XX в. - отечественном и европейском.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Построение головы человека, основные пропорции лица, соотношение лицевой и черепной частей головы.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освещения головы при создании портретного образа.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Свет и тень в изображении головы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Портрет в скульптуре.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Выражение характера человека, его социального положения и образа эпохи в скульптурном портрете.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Значение свойств художественных материалов в создании скульптурного портрета.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Живописное изображение портрета. Роль цвета в живописном портретном образе в произведениях выдающихся живописцев.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 работы над созданием живописного портрета.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Пейзаж.</w:t>
      </w:r>
    </w:p>
    <w:p w:rsidR="0067315E" w:rsidRPr="00E06E88" w:rsidRDefault="0067315E" w:rsidP="0067315E">
      <w:pPr>
        <w:pStyle w:val="23"/>
        <w:shd w:val="clear" w:color="auto" w:fill="auto"/>
        <w:tabs>
          <w:tab w:val="left" w:pos="4538"/>
          <w:tab w:val="left" w:pos="6417"/>
        </w:tabs>
        <w:spacing w:before="0" w:after="0" w:line="240" w:lineRule="auto"/>
        <w:ind w:firstLine="709"/>
        <w:rPr>
          <w:rFonts w:ascii="PT Astra Serif" w:hAnsi="PT Astra Serif"/>
        </w:rPr>
      </w:pPr>
      <w:r w:rsidRPr="00E06E88">
        <w:rPr>
          <w:rFonts w:ascii="PT Astra Serif" w:hAnsi="PT Astra Serif"/>
        </w:rPr>
        <w:t>Особенности изображения пространства в эпоху Древнего мира, в средневековом искусстве и в эпоху Возрождения.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построения линейной перспективы в изображении пространства.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воздушной перспективы, построения переднего, среднего и дальнего планов при изображении пейзажа.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Особенности изображения разных состояний природы и её освещения. Романтический пейзаж. Морские пейзажи И. Айвазовского.</w:t>
      </w:r>
    </w:p>
    <w:p w:rsidR="0067315E" w:rsidRPr="00E06E88" w:rsidRDefault="0067315E" w:rsidP="00FD4C85">
      <w:pPr>
        <w:pStyle w:val="23"/>
        <w:shd w:val="clear" w:color="auto" w:fill="auto"/>
        <w:tabs>
          <w:tab w:val="left" w:pos="6417"/>
        </w:tabs>
        <w:spacing w:before="0" w:after="0" w:line="240" w:lineRule="auto"/>
        <w:ind w:firstLine="709"/>
        <w:rPr>
          <w:rFonts w:ascii="PT Astra Serif" w:hAnsi="PT Astra Serif"/>
        </w:rPr>
      </w:pPr>
      <w:r w:rsidRPr="00E06E88">
        <w:rPr>
          <w:rFonts w:ascii="PT Astra Serif" w:hAnsi="PT Astra Serif"/>
        </w:rPr>
        <w:t>Особенности изображения приро</w:t>
      </w:r>
      <w:r w:rsidR="00FD4C85" w:rsidRPr="00E06E88">
        <w:rPr>
          <w:rFonts w:ascii="PT Astra Serif" w:hAnsi="PT Astra Serif"/>
        </w:rPr>
        <w:t xml:space="preserve">ды в творчестве импрессионистов </w:t>
      </w:r>
      <w:r w:rsidRPr="00E06E88">
        <w:rPr>
          <w:rFonts w:ascii="PT Astra Serif" w:hAnsi="PT Astra Serif"/>
        </w:rPr>
        <w:t>и постимпрессионистов. Представления о пленэрной живописи и колористической изменчивости состояний природы.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w:t>
      </w:r>
      <w:r w:rsidR="00FD4C85" w:rsidRPr="00E06E88">
        <w:rPr>
          <w:rFonts w:ascii="PT Astra Serif" w:hAnsi="PT Astra Serif"/>
        </w:rPr>
        <w:t>ственной пейзажной живописи XIX </w:t>
      </w:r>
      <w:r w:rsidRPr="00E06E88">
        <w:rPr>
          <w:rFonts w:ascii="PT Astra Serif" w:hAnsi="PT Astra Serif"/>
        </w:rPr>
        <w:t>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культуры. Значение художественного образа отечественного пейзажа в развитии чувства Родины.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Творческий опыт в создании композиционного живописного пейзажа своей Родины.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Графический образ пейзажа в работах выдающихся мастеров. Средства выразительности в графическом рисунке и многообразие графических техник.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Графические зарисовки и графическая композиция на темы окружающей природы.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Городской пейзаж в творчестве мастеров искусства. Многообразие в понимании образа города.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Опыт изображения городского пейзажа. Наблюдательная перспектива и ритмическая организация плоскости изображения.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Бытовой жанр в изобразительном искусстве.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Исторический жанр в изобразительном искусстве.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Историческая тема в искусстве как изображение наиболее значительных событий в жизни общества.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Историческая картина в русском искусстве XIX в. и её особое место в развитии отечественной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Картина К. Брюллова «Последний день Помпеи», исторические картины в творчестве В. Сурикова и других. Исторический образ России в картинах XX 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w:t>
      </w:r>
      <w:r w:rsidRPr="00E06E88">
        <w:rPr>
          <w:rFonts w:ascii="PT Astra Serif" w:hAnsi="PT Astra Serif"/>
        </w:rPr>
        <w:lastRenderedPageBreak/>
        <w:t>холстом.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Разработка эскизов композиции на историческую тему с использованием собранного материала по задуманному сюжету.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Библейские темы в изобразительном искусстве.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Исторические картины на библейские темы: место и значение сюжетов Священной истории в европейской культуре.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Вечные темы и их нравственное и духовно-ценностное выражение как «духовная ось», соединяющая жизненные позиции разных поколений.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Произведения на библейские темы Леонардо да Винчи, Рафаэля, Рембрандта, в скульптуре «Пьета» Микеланджело и других. Библейские темы в отечественных картинах XIX в. (А. Иванов. «Явление Христа народу», И. Крамской. «Христос в пустыне», Н. Ге. «Тайная вечеря», В. Поленов. «Христос и грешница»). Иконопись как великое проявление русской культуры. Язык изображения в иконе - его религиозный и символический смысл.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Великие русские иконописцы: духовный свет икон Андрея Рублёва, Феофана Грека, Дионисия.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Работа над эскизом сюжетной композиции.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и значение изобразительного искусства в жизни людей: образ мира в изобразительном искусстве.</w:t>
      </w:r>
    </w:p>
    <w:p w:rsidR="0067315E" w:rsidRPr="00E06E88" w:rsidRDefault="0067315E" w:rsidP="0067315E">
      <w:pPr>
        <w:rPr>
          <w:rFonts w:ascii="PT Astra Serif" w:hAnsi="PT Astra Serif" w:cs="Times New Roman"/>
          <w:b/>
          <w:sz w:val="28"/>
          <w:szCs w:val="28"/>
        </w:rPr>
      </w:pPr>
    </w:p>
    <w:p w:rsidR="0067315E" w:rsidRPr="00E06E88" w:rsidRDefault="0067315E" w:rsidP="0067315E">
      <w:pPr>
        <w:ind w:firstLine="0"/>
        <w:jc w:val="center"/>
        <w:rPr>
          <w:rFonts w:ascii="PT Astra Serif" w:hAnsi="PT Astra Serif" w:cs="Times New Roman"/>
          <w:b/>
          <w:sz w:val="28"/>
          <w:szCs w:val="28"/>
        </w:rPr>
      </w:pPr>
      <w:r w:rsidRPr="00E06E88">
        <w:rPr>
          <w:rFonts w:ascii="PT Astra Serif" w:hAnsi="PT Astra Serif" w:cs="Times New Roman"/>
          <w:b/>
          <w:sz w:val="28"/>
          <w:szCs w:val="28"/>
        </w:rPr>
        <w:t>СОДЕРЖАНИЕ ОБУЧЕНИЯ В 7 КЛАССЕ</w:t>
      </w:r>
    </w:p>
    <w:p w:rsidR="0067315E" w:rsidRPr="00E06E88" w:rsidRDefault="0067315E" w:rsidP="0067315E">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Модуль № 3 «Архитектура и дизайн».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Архитектура и дизайн - искусства художественной постройки - конструктивные искусства.</w:t>
      </w:r>
    </w:p>
    <w:p w:rsidR="0067315E" w:rsidRPr="00E06E88" w:rsidRDefault="0067315E" w:rsidP="0067315E">
      <w:pPr>
        <w:pStyle w:val="23"/>
        <w:shd w:val="clear" w:color="auto" w:fill="auto"/>
        <w:tabs>
          <w:tab w:val="left" w:pos="8322"/>
        </w:tabs>
        <w:spacing w:before="0" w:after="0" w:line="240" w:lineRule="auto"/>
        <w:ind w:firstLine="709"/>
        <w:rPr>
          <w:rFonts w:ascii="PT Astra Serif" w:hAnsi="PT Astra Serif"/>
        </w:rPr>
      </w:pPr>
      <w:r w:rsidRPr="00E06E88">
        <w:rPr>
          <w:rFonts w:ascii="PT Astra Serif" w:hAnsi="PT Astra Serif"/>
        </w:rPr>
        <w:t>Дизайн и архитектура как создатели «второй природы» - предметно-пространственной среды жизни людей.</w:t>
      </w:r>
    </w:p>
    <w:p w:rsidR="0067315E" w:rsidRPr="00E06E88" w:rsidRDefault="0067315E" w:rsidP="0067315E">
      <w:pPr>
        <w:pStyle w:val="23"/>
        <w:shd w:val="clear" w:color="auto" w:fill="auto"/>
        <w:tabs>
          <w:tab w:val="left" w:pos="8322"/>
        </w:tabs>
        <w:spacing w:before="0" w:after="0" w:line="240" w:lineRule="auto"/>
        <w:ind w:firstLine="709"/>
        <w:rPr>
          <w:rFonts w:ascii="PT Astra Serif" w:hAnsi="PT Astra Serif"/>
        </w:rPr>
      </w:pPr>
      <w:r w:rsidRPr="00E06E88">
        <w:rPr>
          <w:rFonts w:ascii="PT Astra Serif" w:hAnsi="PT Astra Serif"/>
        </w:rPr>
        <w:t>Функциональность предметно-пространственной среды и выражение в ней мировосприятия, духовно-ценностных позиций общества.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Материальная культура человечества как уникальная информация о жизни людей в разные исторические эпохи.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архитектуры в понимании человеком своей идентичности. Задачи сохранения культурного наследия и природного ландшафта.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Графический дизайн.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Композиция как основа реализации замысла в любой творческой деятельности. Основы формальной композиции в конструктивных искусствах.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Элементы композиции в графическом дизайне: пятно, линия, цвет, буква, текст и изображение.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Формальная композиция как композиционное построение на основе сочетания геометрических фигур, без предметного содержания.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свойства композиции: целостность и соподчинённость элементов.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Практические упражнения по созданию композиции с вариативным ритмическим расположением геометрических фигур на плоскости.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цвета в организации композиционного пространства. Функциональные задачи цвета в конструктивных искусствах.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Цвет и законы колористики. Применение локального цвета. Цветовой акцент, ритм цветовых форм, доминанта.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Шрифты и шрифтовая композиция в графическом дизайне. Форма буквы как изобразительно-смысловой символ.</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Шрифт и содержание текста. Стилизация шрифта.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Типографика. Понимание типографской строки как элемента плоскостной композиции.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аналитических и практических работ по теме «Буква - изобразительный элемент композиции».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Логотип как графический знак, эмблема или стилизованный графический символ. Функции логотипа. Шрифтовой логотип. Знаковый логотип.</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Композиционные основы макетирования в графическом дизайне при соединении текста и изображения.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Макет разворота книги или журнала по выбранной теме в виде коллажа или на основе компьютерных программ.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Макетирование объёмно-пространственных композиций.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Макетирование. Введение в макет понятия рельефа местности и способы его обозначения на макете.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Роль эволюции строительных материалов и строительных технологий в </w:t>
      </w:r>
      <w:r w:rsidRPr="00E06E88">
        <w:rPr>
          <w:rFonts w:ascii="PT Astra Serif" w:hAnsi="PT Astra Serif"/>
        </w:rPr>
        <w:lastRenderedPageBreak/>
        <w:t>изменении архитектурных конструкций (перекрытия и опора - стоечно-балочная конструкция - архитектура сводов, каркасная каменная архитектура, металлический каркас, железобетон и язык современной архитектуры).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Многообразие предметного мира, создаваемого человеком. Функция вещи и её форма. Образ времени в предметах, создаваемых человеком.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аналитических зарисовок форм бытовых предметов.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Творческое проектирование предметов быта с определением их функций и материала изготовления.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Конструирование объектов дизайна или архитектурное макетирование с использованием цвета.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Социальное значение дизайна и архитектуры как среды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Архитектура народного жилища, храмовая архитектура, частный дом в предметно-пространственной среде жизни разных народов.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Пути развития современной архитектуры и дизайна: город сегодня и завтра.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Архитектурная и градостроительная революция XX в. Её технологические и эстетические предпосылки и истоки. Социальный аспект «перестройки» в архитектуре.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Пространство городской среды. Исторические формы планировки городской среды и их связь с образом жизни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цвета в формировании пространства. Схема-планировка и реальность.</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Индивидуальный образ каждого города. Неповторимость исторических </w:t>
      </w:r>
      <w:r w:rsidRPr="00E06E88">
        <w:rPr>
          <w:rFonts w:ascii="PT Astra Serif" w:hAnsi="PT Astra Serif"/>
        </w:rPr>
        <w:lastRenderedPageBreak/>
        <w:t>кварталов и значение культурного наследия для современной жизни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Интерьер и предметный мир в доме. Назначение помещения и построение его интерьера. Дизайн пространственно-предметной среды интерьера.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Образно-стилевое единство материальной культуры каждой эпохи. Интерьер как отражение стиля жизни его хозяев.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Зонирование интерьера - создание многофункционального пространства. Отделочные материалы, введение фактуры и цвета в интерьер.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Интерьеры общественных зданий (театр, кафе, вокзал, офис, школа).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практической и аналитической работы по теме «Роль вещи в образно-стилевом решении интерьера» в форме создания коллажной композиции.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Организация архитектурно-ландшафтного пространства. Город в единстве с ландшафтно-парковой средой.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дизайн-проекта территории парка или приусадебного участка в виде схемы-чертежа.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Единство эстетического и функционального в объёмнопространственной организации среды жизнедеятельности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 человека и индивидуальное проектирование.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Характерные особенности современной одежды. Молодёжная субкультура и подростковая мода. Унификация одежды и индивидуальный стиль. Ансамбль в костюме. Роль фантазии и вкуса в подборе одежды.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практических творческих эскизов по теме «Дизайн совре</w:t>
      </w:r>
      <w:r w:rsidRPr="00E06E88">
        <w:rPr>
          <w:rFonts w:ascii="PT Astra Serif" w:hAnsi="PT Astra Serif"/>
        </w:rPr>
        <w:lastRenderedPageBreak/>
        <w:t>менной одежды».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Искусство грима и причёски. Форма лица и причёска. Макияж дневной, вечерний и карнавальный. Грим бытовой и сценический.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Имидж-дизайн и его связь с публичностью, технологией социального поведения, рекламой, общественной деятельностью.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Дизайн и архитектура - средства организации среды жизни людей и строительства нового мира.</w:t>
      </w:r>
    </w:p>
    <w:p w:rsidR="0067315E" w:rsidRPr="00B7025B"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 xml:space="preserve">Модуль №4 «Изображение в синтетических, экранных видах искусства и художественная фотография» </w:t>
      </w:r>
      <w:r w:rsidRPr="00B7025B">
        <w:rPr>
          <w:rFonts w:ascii="PT Astra Serif" w:hAnsi="PT Astra Serif"/>
          <w:b/>
        </w:rPr>
        <w:t>(Вариативный модуль. Компоненты вариативного модуля могут дополнить содержание в 5, 6 и 7 классах или реализовываться в рамках внеурочной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Значение развития технологий в становлении новых видов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Мультимедиа и объединение множества воспринимаемых человеком информационных средств на экране цифрового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Художник и искусство театра.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Рождение театра в древнейших обрядах. История развития искусства театра.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Жанровое многообразие театральных представлений, шоу, праздников и их визуальный облик.</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художника и виды профессиональной деятельности художника в современном театре.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Сценография и создание сценического образа. Сотворчество художника-постановщика с драматургом, режиссёром и актёрами.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освещения в визуальном облике театрального действия. Бутафорские, пошивочные, декорационные и иные цеха в театре.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Сценический костюм, грим и маска. Стилистическое единство в решении образа спектакля. Выражение в костюме характера персонажа.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Творчество художников-постановщиков в истории отечественного искусства (К. Коровин, И. Билибин, А. Головин и других художников-постановщиков). Школьный спектакль и работа художника по его подготовке.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Художник в театре кукол и его ведущая роль как соавтора режиссёра и актёра в процессе создания образа персонажа.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Условность и метафора в театральной постановке как образная и авторская интерпретация реальности.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Художественная фотография.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Рождение фотографии как технологическая революция запечатления реальности. Искусство и технология. История фотографии: от дагеротипа до компьютерных технологий.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Современные возможности художественной обработки цифровой фотографии.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Картина мира и «Родиноведение» в фотографиях С.М. Прокудина-</w:t>
      </w:r>
      <w:r w:rsidRPr="00E06E88">
        <w:rPr>
          <w:rFonts w:ascii="PT Astra Serif" w:hAnsi="PT Astra Serif"/>
        </w:rPr>
        <w:lastRenderedPageBreak/>
        <w:t>Горского. Сохранённая история и роль его фотографий в современной отечественной культуре.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Композиция кадра, ракурс, плановость, графический ритм.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Умения наблюдать и выявлять выразительность и красоту окружающей жизни с помощью фотографии.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Фотопейзаж в творчестве профессиональных фотографов.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Образные возможности чёрно-белой и цветной фотографии.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тональных контрастов и роль цвета в эмоционально-образном восприятии пейзажа.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освещения в портретном образе. Фотография постановочная и документальная.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Фотопортрет в истории профессиональной фотографии и его связь с направлениями в изобразительном искусстве.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Портрет в фотографии, его общее и особенное по сравнению с живописным и графическим портретом. Опыт выполнения портретных фотографий.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Фоторепортаж. Образ события в кадре. Репортажный снимок - свидетельство истории и его значение в сохранении памяти о событии.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Фоторепортаж - дневник истории. Значение работы военных фотографов. Спортивные фотографии. Образ современности в репортажных фотографиях.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«Работать для жизни...» - фотографии Александра Родченко, их значение и влияние на стиль эпохи.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Возможности компьютерной обработки фотографий, задачи преобразования фотографий и границы достоверности.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Коллаж как жанр художественного творчества с помощью различных компьютерных программ.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Художественная фотография как авторское видение мира, как образ времени и влияние фотообраза на жизнь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Изображение и искусство кино.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Ожившее изображение. История кино и его эволюция как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Монтаж композиционно построенных кадров - основа языка киноискусства.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Создание видеоролика - от замысла до съёмки. Разные жанры - разные задачи в работе над видеороликом. Этапы создания видеоролика.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электронно-цифровых технологий в современном игровом кинематографе.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Компьютерная анимация на занятиях в школе. Техническое оборудование и его возможности для создания анимации. Коллективный характер деятельности по созданию анимационного фильма. Выбор технологии: пластилиновые мультфильмы, бумажная перекладка, сыпучая анимация.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Этапы создания анимационного фильма. Требования и критерии художественности.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Изобразительное искусство на телевидении.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Телевидение - экранное искусство: средство массовой информации, художественного и научного просвещения, развлечения и организации досуга.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Искусство и технология. Создатель телевидения - русский инженер Владимир Козьмич Зворыкин.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телевидения в превращении мира в единое информационное пространство. Картина мира, создаваемая телевидением. Прямой эфир и его значение.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Деятельность художника на телевидении: художники по свету, костюму, гриму, сценографический дизайн и компьютерная графика.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Школьное телевидение и студия мультимедиа. Построение видеоряда и художественного оформления.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Художнические роли каждого человека в реальной бытийной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искусства в жизни общества и его влияние на жизнь каждого человека.</w:t>
      </w:r>
    </w:p>
    <w:p w:rsidR="0067315E" w:rsidRPr="00E06E88" w:rsidRDefault="0067315E" w:rsidP="0067315E">
      <w:pPr>
        <w:rPr>
          <w:rFonts w:ascii="PT Astra Serif" w:hAnsi="PT Astra Serif" w:cs="Times New Roman"/>
          <w:b/>
          <w:sz w:val="28"/>
          <w:szCs w:val="28"/>
        </w:rPr>
      </w:pPr>
    </w:p>
    <w:p w:rsidR="0067315E" w:rsidRPr="00E06E88" w:rsidRDefault="0067315E" w:rsidP="0067315E">
      <w:pPr>
        <w:rPr>
          <w:rFonts w:ascii="PT Astra Serif" w:hAnsi="PT Astra Serif" w:cs="Times New Roman"/>
          <w:b/>
          <w:sz w:val="28"/>
          <w:szCs w:val="28"/>
        </w:rPr>
      </w:pPr>
      <w:r w:rsidRPr="00E06E88">
        <w:rPr>
          <w:rFonts w:ascii="PT Astra Serif" w:hAnsi="PT Astra Serif" w:cs="Times New Roman"/>
          <w:b/>
          <w:sz w:val="28"/>
          <w:szCs w:val="28"/>
        </w:rPr>
        <w:t>3) ПЛАНИРУЕМЫЕ РЕЗУЛЬТАТЫ ОСВОЕНИЯ ПРОГРАММЫ УЧЕБНОГО ПРЕДМЕТА «</w:t>
      </w:r>
      <w:r w:rsidRPr="00E06E88">
        <w:rPr>
          <w:rFonts w:ascii="PT Astra Serif" w:hAnsi="PT Astra Serif"/>
          <w:b/>
          <w:sz w:val="28"/>
          <w:szCs w:val="28"/>
        </w:rPr>
        <w:t>ИЗОБРАЗИТЕЛЬНОЕ ИСКУССТВО»</w:t>
      </w:r>
    </w:p>
    <w:p w:rsidR="0067315E" w:rsidRPr="00E06E88" w:rsidRDefault="0067315E" w:rsidP="0067315E">
      <w:pPr>
        <w:rPr>
          <w:rFonts w:ascii="PT Astra Serif" w:hAnsi="PT Astra Serif" w:cs="Times New Roman"/>
          <w:b/>
          <w:sz w:val="28"/>
          <w:szCs w:val="28"/>
        </w:rPr>
      </w:pP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67315E" w:rsidRPr="00E06E88" w:rsidRDefault="0067315E" w:rsidP="0067315E">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Личностные результаты освоения рабочей программы основного общего образования по изобразительному искусству достигаются в единстве учебной и воспитательной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 центре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призвана обеспечить достижение обучающимися личностных результатов, указанных во ФГОС ООО: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обучающихся к культуре, мотивацию к познанию и обучению, готовность к саморазвитию и активному участию в социально значимой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lastRenderedPageBreak/>
        <w:t>1. Патриотическое воспитание.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Осуществляется через освоение обучающимися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2. Гражданское воспитание.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по изобразительному искусству направлена на активное приобщение обучающихся к ценностям мировой и отечественной культуры. При этом реализуются задачи социализации и гражданского воспитания обучающегося. Формируется чувство личной причастности к жизни общества. Искусство рассматривается как особый язык, развивающий коммуникативные умения. В рамках изобразительного искусства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 работы, а также участие в общих художественных проектах создают условия для разнообразной совместной деятельности, способствуют пониманию другого, становлению чувства личной ответственности.</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3. Духовно-нравственное воспитание.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учебного предмета. Учебные задания направлены на развитие внутреннего мира обучающегося и воспитание его эмоционально- 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по изобразительному 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Эстетическое воспитание: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w:t>
      </w:r>
      <w:r w:rsidRPr="00E06E88">
        <w:rPr>
          <w:rFonts w:ascii="PT Astra Serif" w:hAnsi="PT Astra Serif"/>
        </w:rPr>
        <w:lastRenderedPageBreak/>
        <w:t>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формированию ценностных ориентаций обучающихся в отношении к окружающим людям, стремлению к их пониманию, отношению к семье, к мирной жизни как главному принципу человеческого общежития, к самому себе как самореализующейся и ответственной личности, способной к позитивному действию в условиях соревновательной конкуренции. Способствует формированию ценностного отношения к природе, труду, искусству, культурному наследию.</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4. Ценности познавательной деятельности.</w:t>
      </w:r>
    </w:p>
    <w:p w:rsidR="0067315E" w:rsidRPr="00E06E88" w:rsidRDefault="0067315E" w:rsidP="0067315E">
      <w:pPr>
        <w:pStyle w:val="23"/>
        <w:shd w:val="clear" w:color="auto" w:fill="auto"/>
        <w:tabs>
          <w:tab w:val="left" w:pos="4344"/>
          <w:tab w:val="left" w:pos="9120"/>
        </w:tabs>
        <w:spacing w:before="0" w:after="0" w:line="240" w:lineRule="auto"/>
        <w:ind w:firstLine="709"/>
        <w:rPr>
          <w:rFonts w:ascii="PT Astra Serif" w:hAnsi="PT Astra Serif"/>
        </w:rPr>
      </w:pPr>
      <w:r w:rsidRPr="00E06E88">
        <w:rPr>
          <w:rFonts w:ascii="PT Astra Serif" w:hAnsi="PT Astra Serif"/>
        </w:rPr>
        <w:t>В процессе художественной деятельности на занятиях изобразительным искусством ставятся задачи воспитания наблюдательности - умений активно, 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на уроках изобразительного искусства и при выполнении заданий культурно-исторической направленности.</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5. Экологическое воспитание.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формирование нравственно-эстетического отношения к природе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6. Трудовое воспитание.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специфики каждого из них. Эта трудовая и смысловая деятельность формирует такие качества, как навыки практической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Воспитывающая предметно-эстетическая среда.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В процессе художественно-эстетического воспитания обучающихся имеет значение организация пространственной среды общеобразовательной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организации, среды, календарными событиями школьной жизни. Эта деятельность обучающихся, как и сам образ предметно</w:t>
      </w:r>
      <w:r w:rsidRPr="00E06E88">
        <w:rPr>
          <w:rFonts w:ascii="PT Astra Serif" w:hAnsi="PT Astra Serif"/>
        </w:rPr>
        <w:softHyphen/>
        <w:t xml:space="preserve">пространственной среды общеобразовательной организации, оказывает активное воспитательное воздействие и влияет на формирование позитивных </w:t>
      </w:r>
      <w:r w:rsidRPr="00E06E88">
        <w:rPr>
          <w:rFonts w:ascii="PT Astra Serif" w:hAnsi="PT Astra Serif"/>
        </w:rPr>
        <w:lastRenderedPageBreak/>
        <w:t>ценностных ориентаций и восприятие жизни обучающихся.</w:t>
      </w: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p>
    <w:p w:rsidR="0067315E" w:rsidRPr="00E06E88" w:rsidRDefault="0067315E" w:rsidP="0067315E">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67315E" w:rsidRPr="00E06E88" w:rsidRDefault="0067315E" w:rsidP="0067315E">
      <w:pPr>
        <w:pStyle w:val="23"/>
        <w:shd w:val="clear" w:color="auto" w:fill="auto"/>
        <w:tabs>
          <w:tab w:val="left" w:pos="1762"/>
        </w:tabs>
        <w:spacing w:before="0" w:after="0" w:line="240" w:lineRule="auto"/>
        <w:ind w:firstLine="709"/>
        <w:rPr>
          <w:rFonts w:ascii="PT Astra Serif" w:hAnsi="PT Astra Serif"/>
        </w:rPr>
      </w:pPr>
      <w:r w:rsidRPr="00E06E88">
        <w:rPr>
          <w:rFonts w:ascii="PT Astra Serif" w:hAnsi="PT Astra Serif"/>
        </w:rPr>
        <w:t>В результате освоения программы по изобразительному искусству на уровне основного общего образования у обучающегося будут сформированы познавательные УУД, коммуникативные УУД, регулятивные УУД.</w:t>
      </w:r>
    </w:p>
    <w:p w:rsidR="0067315E" w:rsidRPr="00E06E88" w:rsidRDefault="0067315E" w:rsidP="0067315E">
      <w:pPr>
        <w:pStyle w:val="23"/>
        <w:shd w:val="clear" w:color="auto" w:fill="auto"/>
        <w:tabs>
          <w:tab w:val="left" w:pos="1762"/>
        </w:tabs>
        <w:spacing w:before="0" w:after="0" w:line="240" w:lineRule="auto"/>
        <w:ind w:firstLine="709"/>
        <w:rPr>
          <w:rFonts w:ascii="PT Astra Serif" w:hAnsi="PT Astra Serif"/>
        </w:rPr>
      </w:pPr>
      <w:r w:rsidRPr="00E06E88">
        <w:rPr>
          <w:rFonts w:ascii="PT Astra Serif" w:hAnsi="PT Astra Serif"/>
          <w:b/>
          <w:i/>
        </w:rPr>
        <w:t>Познавательные УУД</w:t>
      </w:r>
    </w:p>
    <w:p w:rsidR="0067315E" w:rsidRPr="00E06E88" w:rsidRDefault="0067315E" w:rsidP="0067315E">
      <w:pPr>
        <w:pStyle w:val="23"/>
        <w:shd w:val="clear" w:color="auto" w:fill="auto"/>
        <w:tabs>
          <w:tab w:val="left" w:pos="1963"/>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пространственные представления и сенсорные способности как часть познавательных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предметные и пространственные объекты по заданным основаниям;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форму предмета, конструкции;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положение предметной формы в пространстве;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обобщать форму составной конструкции;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структуру предмета, конструкции, пространства, зрительного образа;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структурировать предметно-пространственные явления;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пропорциональное соотношение частей внутри целого и предметов между собой;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абстрагировать образ реальности в построении плоской или пространственной композиции.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базовые логические и исследовательские действия как часть познавательных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и характеризовать существенные признаки явлений художественной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анализировать, сравнивать и оценивать с позиций эстетических категорий явления искусства и действительности;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классифицировать произведения искусства по видам и, соответственно, по назначению в жизни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ставить и использовать вопросы как исследовательский инструмент познания;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вести исследовательскую работу по сбору информационного материала по установленной или выбранной теме;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формулировать выводы и обобщения по результатам наблюдения или исследования, аргументированно защищать свои позиции.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работать с информацией как часть познавательных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различные методы, в т.ч. электронные технологии, для поиска и отбора информации на основе образовательных задач и заданных критериев;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электронные образовательные ресурсы;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работать с электронными учебными пособиями и учебниками;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выбирать, анализировать, интерпретировать, обобщать и систематизировать информацию, представленную в произведениях искусства, в текстах, </w:t>
      </w:r>
      <w:r w:rsidRPr="00E06E88">
        <w:rPr>
          <w:rFonts w:ascii="PT Astra Serif" w:hAnsi="PT Astra Serif"/>
        </w:rPr>
        <w:lastRenderedPageBreak/>
        <w:t>таблицах и схемах;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67315E" w:rsidRPr="00E06E88" w:rsidRDefault="0067315E" w:rsidP="0067315E">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i/>
          <w:sz w:val="28"/>
          <w:szCs w:val="28"/>
        </w:rPr>
        <w:t>У обучающегося будут сформированы следующие коммуникативные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искусство в качестве особого языка общения - межличностного (автор - зритель), между поколениями, между народами;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публично представлять и объяснять результаты своего творческого, художественного или исследовательского опыта;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i/>
        </w:rPr>
        <w:t>Регулятивные УУД</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самоорганизации как часть регулятивных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самоконтроля как часть регулятивных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соотносить свои действия с планируемыми результатами, осуществлять контроль своей деятельности в процессе достижения результата;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основами самоконтроля, рефлексии, самооценки на основе соответствующих целям критериев.</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эмоционального интеллекта как часть регулятивных УУД:</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развивать способность управлять собственными эмоциями, стремиться к пониманию эмоций других;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рефлексировать эмоции как основание для художественного восприятия искусства и собственной художественной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развивать свои эмпатические способности, способность сопереживать, понимать намерения и переживания свои и других; признавать своё и чужое право на ошибку;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pStyle w:val="23"/>
        <w:shd w:val="clear" w:color="auto" w:fill="auto"/>
        <w:spacing w:before="0" w:after="0" w:line="240" w:lineRule="auto"/>
        <w:jc w:val="center"/>
        <w:rPr>
          <w:rFonts w:ascii="PT Astra Serif" w:hAnsi="PT Astra Serif"/>
        </w:rPr>
      </w:pPr>
      <w:r w:rsidRPr="00E06E88">
        <w:rPr>
          <w:rFonts w:ascii="PT Astra Serif" w:hAnsi="PT Astra Serif"/>
          <w:b/>
        </w:rPr>
        <w:t>ПРЕДМЕТНЫЕ РЕЗУЛЬТАТЫ</w:t>
      </w:r>
    </w:p>
    <w:p w:rsidR="0067315E" w:rsidRPr="00E06E88" w:rsidRDefault="0067315E" w:rsidP="00FD4C85">
      <w:pPr>
        <w:pStyle w:val="23"/>
        <w:shd w:val="clear" w:color="auto" w:fill="auto"/>
        <w:spacing w:before="0" w:after="0" w:line="240" w:lineRule="auto"/>
        <w:jc w:val="center"/>
        <w:rPr>
          <w:rFonts w:ascii="PT Astra Serif" w:hAnsi="PT Astra Serif"/>
        </w:rPr>
      </w:pPr>
      <w:r w:rsidRPr="00E06E88">
        <w:rPr>
          <w:rFonts w:ascii="PT Astra Serif" w:hAnsi="PT Astra Serif"/>
          <w:b/>
        </w:rPr>
        <w:t>5 </w:t>
      </w:r>
      <w:r w:rsidRPr="00E06E88">
        <w:rPr>
          <w:rFonts w:ascii="PT Astra Serif" w:hAnsi="PT Astra Serif"/>
          <w:b/>
          <w:smallCaps/>
        </w:rPr>
        <w:t>КЛАСС</w:t>
      </w:r>
    </w:p>
    <w:p w:rsidR="0067315E" w:rsidRPr="00E06E88" w:rsidRDefault="0067315E" w:rsidP="0067315E">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5 классе обучающийся получит следующие предметные результаты по отдельным темам программы по изобразительному искусству.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b/>
        </w:rPr>
        <w:t>Модуль № 1 «Декоративно-прикладное и народное искусство»:</w:t>
      </w:r>
      <w:r w:rsidRPr="00E06E88">
        <w:rPr>
          <w:rFonts w:ascii="PT Astra Serif" w:hAnsi="PT Astra Serif"/>
        </w:rPr>
        <w:t xml:space="preserve">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знать о многообразии видов декоративно-прикладного искусства: народного, классического, современного, искусства, промыслов;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понимать связь декоративно-прикладного искусства с бытовыми потребностями людей, необходимость присутствия в предметном мире и жилой среде;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коммуникативные, познавательные и культовые функции декоративно-прикладного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распознавать произведения декоративно-прикладного искусства по материалу (дерево, металл, керамика, текстиль, стекло, камень, кость, другие материалы), уметь характеризовать неразрывную связь декора и материала;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другие техники;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знать специфику образного языка декоративного искусства - его знаковую природу, орнаментальность, стилизацию изображения;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различать разные виды орнамента по сюжетной основе: геометрический, растительный, зооморфный, антропоморфный;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владеть практическими навыками самостоятельного творческого создания орнаментов ленточных, сетчатых, центрических;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знать о значении ритма, раппорта, различных видов симметрии в по</w:t>
      </w:r>
      <w:r w:rsidRPr="00E06E88">
        <w:rPr>
          <w:rFonts w:ascii="PT Astra Serif" w:hAnsi="PT Astra Serif"/>
        </w:rPr>
        <w:lastRenderedPageBreak/>
        <w:t>строении орнамента и уметь применять эти знания в собственных творческих декоративных работах;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представителей животного мира, сказочных и мифологических персонажей с использованием традиционных образов мирового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целом;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практический опыт изображения характерных традиционных предметов крестьянского быта;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значение народных промыслов и традиций художественного ремесла в современной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рассказывать о происхождении народных художественных промыслов, о соотношении ремесла и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называть характерные черты орнаментов и изделий ряда отечественных народных художественных промыслов;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древние образы народного искусства в произведениях современных народных промыслов;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уметь перечислять материалы, используемые в народных художествен</w:t>
      </w:r>
      <w:r w:rsidRPr="00E06E88">
        <w:rPr>
          <w:rFonts w:ascii="PT Astra Serif" w:hAnsi="PT Astra Serif"/>
        </w:rPr>
        <w:lastRenderedPageBreak/>
        <w:t>ных промыслах: дерево, глина, металл, стекло;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различать изделия народных художественных промыслов по материалу изготовления и технике декора;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связь между материалом, формой и техникой декора в произведениях народных промыслов;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представление о приёмах и последовательности работы при создании изделий некоторых художественных промыслов;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уметь изображать фрагменты орнаментов, отдельные сюжеты, детали или общий вид изделий ряда отечественных художественных промыслов;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понимать и объяснять значение государственной символики, иметь представление о значении и содержании геральдики;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ориентироваться в широком разнообразии современного декоративно</w:t>
      </w:r>
      <w:r w:rsidRPr="00E06E88">
        <w:rPr>
          <w:rFonts w:ascii="PT Astra Serif" w:hAnsi="PT Astra Serif"/>
        </w:rPr>
        <w:softHyphen/>
        <w:t>прикладного искусства, различать по материалам, технике исполнения художественное стекло, керамику, ковку, литьё, гобелен и другое;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навыки коллективной практической творческой работы по оформлению пространства школы и школьных праздников.</w:t>
      </w:r>
    </w:p>
    <w:p w:rsidR="0067315E" w:rsidRPr="00E06E88" w:rsidRDefault="0067315E" w:rsidP="00FD4C85">
      <w:pPr>
        <w:pStyle w:val="23"/>
        <w:shd w:val="clear" w:color="auto" w:fill="auto"/>
        <w:spacing w:before="0" w:after="0" w:line="240" w:lineRule="auto"/>
        <w:rPr>
          <w:rFonts w:ascii="PT Astra Serif" w:hAnsi="PT Astra Serif"/>
          <w:b/>
        </w:rPr>
      </w:pPr>
    </w:p>
    <w:p w:rsidR="0067315E" w:rsidRPr="00E06E88" w:rsidRDefault="0067315E" w:rsidP="0067315E">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6 </w:t>
      </w:r>
      <w:r w:rsidRPr="00E06E88">
        <w:rPr>
          <w:rFonts w:ascii="PT Astra Serif" w:hAnsi="PT Astra Serif"/>
          <w:b/>
          <w:smallCaps/>
        </w:rPr>
        <w:t>КЛАСС</w:t>
      </w:r>
    </w:p>
    <w:p w:rsidR="0067315E" w:rsidRPr="00E06E88" w:rsidRDefault="0067315E" w:rsidP="0067315E">
      <w:pPr>
        <w:pStyle w:val="23"/>
        <w:shd w:val="clear" w:color="auto" w:fill="auto"/>
        <w:tabs>
          <w:tab w:val="left" w:pos="1752"/>
        </w:tabs>
        <w:spacing w:before="0" w:after="0" w:line="240" w:lineRule="auto"/>
        <w:ind w:firstLine="709"/>
        <w:rPr>
          <w:rFonts w:ascii="PT Astra Serif" w:hAnsi="PT Astra Serif"/>
          <w:b/>
          <w:i/>
        </w:rPr>
      </w:pPr>
      <w:r w:rsidRPr="00E06E88">
        <w:rPr>
          <w:rFonts w:ascii="PT Astra Serif" w:hAnsi="PT Astra Serif"/>
          <w:b/>
          <w:i/>
        </w:rPr>
        <w:t>К концу обучения в 6 классе обучающийся получит следующие предметные результаты по отдельным темам программы по изобразительному искусству.</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Модуль № 2 «Живопись, графика, скульптура»: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различия между пространственными и временными видами искусства и их значение в жизни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причины деления пространственных искусств на виды; знать основные виды живописи, графики и скульптуры, объяснять их назначение в жизни людей.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Язык изобразительного искусства и его выразительные средства: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различать и характеризовать традиционные художественные материалы для графики, живописи, скульптуры;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практические навыки изображения карандашами разной жёсткости, фломастерами, углём, пастелью и мелками, акварелью, гуашью, лепкой из пластилина, а также использовать возможности применять другие доступные художественные материалы;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представление о различных художественных техниках в исполь</w:t>
      </w:r>
      <w:r w:rsidRPr="00E06E88">
        <w:rPr>
          <w:rFonts w:ascii="PT Astra Serif" w:hAnsi="PT Astra Serif"/>
        </w:rPr>
        <w:lastRenderedPageBreak/>
        <w:t>зовании художественных материалов;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понимать роль рисунка как основы изобразительной деятельности; иметь опыт учебного рисунка - светотеневого изображения объёмных форм; знать основы линейной перспективы и уметь изображать объёмные геометрические тела на двухмерной плоскости;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знать понятия графической грамоты изображения предмета «освещённая часть», «блик», «полутень», «собственная тень», «падающая тень» и уметь их применять в практике рисунка;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понимать содержание понятий «тон», «тональные отношения» и иметь опыт их визуального анализа;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опыт линейного рисунка, понимать выразительные возможности линии; иметь опыт творческого композиционного рисунка в ответ на заданную учебную задачу или как самостоятельное творческое действие;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знать основы цветоведения: характеризовать основные и составные цвета, дополнительные цвета - и значение этих знаний для искусства живописи;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определять содержание понятий «колорит», «цветовые отношения», «цветовой контраст» и иметь навыки практической работы гуашью и акварелью;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животных.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Жанры изобразительного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понятие «жанры в изобразительном искусстве», перечислять жанры;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разницу между предметом изображения, сюжетом и содержанием произведения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Натюрморт: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рассказывать о натюрморте в истории русского искусства и роли натюрморта в отечественном искусстве XX в., опираясь на конкретные произведения отечественных художников;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знать и уметь применять в рисунке правила линейной перспективы и изображения объёмного предмета в двухмерном пространстве листа;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знать об освещении как средстве выявления объёма предмета, 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выразительности;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опыт создания графического натюрморта; иметь опыт создания натюрморта средствами живописи.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lastRenderedPageBreak/>
        <w:t>Портрет:</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иметь представление об истории портретного изображения человека в разные эпохи как последовательности изменений представления о человеке;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уметь сравнивать содержание портретного образа в искусстве Древнего Рима, эпохи Возрождения и Нового времени;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понимать, что в художественном портрете присутствует также выражение идеалов эпохи и авторская позиция художника;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узнавать произведения и называть имена нескольких великих портретистов европейского искусства (Леонардо да Винчи, Рафаэль, Микеланджело, Рембрандт и других портретистов);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уметь рассказывать историю портрета в русском изобразительном искусстве, называть имена великих художников-портретистов (В. Боровиковский, А. Венецианов, О. Кипренский, В. Тропинин, К. Брюллов, И. Крамской, И. Репин, А. Суриков, В. Серов и другие авторы);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и претворять в рисунке основные позиции конструкции головы человека, пропорции лица, соотношение лицевой и черепной частей головы;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способах объёмного изображения головы человека, создавать зарисовки объёмной конструкции головы, понимать термин «ракурс» и определять его на практике;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скульптурном портрете в истории искусства, о выражении характера человека и образа эпохи в скульптурном портрете;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начальный опыт лепки головы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приобретать опыт графического портретного изображения как нового для себя видения индивидуальности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графических портретах мастеров разных эпох, о разнообразии графических средств в изображении образа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характеризовать роль освещения как выразительного средства при создании художественного образа;</w:t>
      </w:r>
    </w:p>
    <w:p w:rsidR="0067315E" w:rsidRPr="00E06E88" w:rsidRDefault="0067315E" w:rsidP="0067315E">
      <w:pPr>
        <w:pStyle w:val="23"/>
        <w:shd w:val="clear" w:color="auto" w:fill="auto"/>
        <w:tabs>
          <w:tab w:val="left" w:pos="1838"/>
          <w:tab w:val="left" w:pos="5194"/>
          <w:tab w:val="left" w:pos="6979"/>
        </w:tabs>
        <w:spacing w:before="0" w:after="0" w:line="240" w:lineRule="auto"/>
        <w:ind w:firstLine="709"/>
        <w:rPr>
          <w:rFonts w:ascii="PT Astra Serif" w:hAnsi="PT Astra Serif"/>
        </w:rPr>
      </w:pPr>
      <w:r w:rsidRPr="00E06E88">
        <w:rPr>
          <w:rFonts w:ascii="PT Astra Serif" w:hAnsi="PT Astra Serif"/>
        </w:rPr>
        <w:t>- иметь опыт создания живописного портрета, понимать роль цвета в создании портретного образа как средства выражения настроения, характера, индивидуальности героя портрета;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жанре портрета в искусстве XX в. - западном и отечественном.</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Пейзаж:</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и уметь сравнивать изображение пространства в эпоху Древнего мира, в Средневековом искусстве и в эпоху Возрождения;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правила построения линейной перспективы и уметь применять их в рисунке;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определять содержание понятий: линия горизонта, точка схода, низкий и высокий горизонт, перспективные сокращения, центральная и угловая перспектива;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правила воздушной перспективы и уметь их применять на практике;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характеризовать особенности изображения разных состояний природы в </w:t>
      </w:r>
      <w:r w:rsidRPr="00E06E88">
        <w:rPr>
          <w:rFonts w:ascii="PT Astra Serif" w:hAnsi="PT Astra Serif"/>
        </w:rPr>
        <w:lastRenderedPageBreak/>
        <w:t>романтическом пейзаже и пейзаже творчества импрессионистов и постимпрессионистов;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морских пейзажах И. Айвазовского;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об особенностях пленэрной живописи и колористической изменчивости состояний природы;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XX в. (по выбору);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объяснять, как в пейзажной живописи развивался образ отечественной природы и каково его значение в развитии чувства Родины;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живописного изображения различных активно выраженных состояний природы;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пейзажных зарисовок, графического изображения природы по памяти и представлению;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художественной наблюдательности как способа развития интереса к окружающему миру и его художественно-поэтическому видению;</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изображения городского пейзажа - по памяти или представлению; иметь навыки восприятия образности городского пространства как выражения самобытного лица культуры и истории народа;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объяснять роль культурного наследия в городском пространстве, задачи его охраны и сохранения.</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Бытовой жанр: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роль изобразительного искусства в формировании представлений о жизни людей разных эпох и народов;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объяснять понятия «тематическая картина», «станковая живопись», «монументальная живопись», перечислять основные жанры тематической картины;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тему, сюжет и содержание в жанровой картине, выявлять образ нравственных и ценностных смыслов в жанровой картине;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объяснять значение художественного изображения бытовой жизни людей в понимании истории человечества и современной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осознавать многообразие форм организации бытовой жизни и одновременно единство мира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об изображении труда и повседневных занятий человека в искусстве разных эпох и народов, различать произведения разных культур по их стилистическим признакам и изобразительным традициям (Древний Египет, Китай, античный мир и другие);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изображения бытовой жизни разных народов в контексте традиций их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понятие «бытовой жанр» и уметь приводить несколько примеров произведений европейского и отечественного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иметь опыт создания композиции на сюжеты из реальной повседневной жизни, обучаясь художественной наблюдательности и образному видению окружающей действительности.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Исторический жанр:</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исторический жанр в истории искусства и объяснять его значение для жизни общества, уметь объяснить, почему историческая картина считалась самым высоким жанром произведений изобразительного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авторов, иметь представление о содержание таких картин, как «Последний день Помпеи» К. Брюллова, «Боярыня Морозова» В. Сурикова, «Бурлаки на Волге» И. Репина и других;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развитии исторического жанра в творчестве отечественных художников XX 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объяснять, почему произведения на библейские, мифологические темы, сюжеты об античных героях принято относить к историческому жанру; иметь представление о произведениях «Давид» Микеланджело, «Весна» С. Боттичелли;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разработки композиции на выбранную историческую тему (художественный проект): сбор материала, работа над эскизами, работа над композицией.</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Библейские темы в изобразительном искусстве: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о значении библейских сюжетов в истории культуры и узнавать сюжеты Священной истории в произведениях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значение великих - вечных тем в искусстве на основе сюжетов Библии как «духовную ось», соединяющую жизненные позиции разных поколений;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произведениях великих европейских художников на библейские темы. Например, «Сикстинская мадонна» Рафаэля, «Тайная вечеря» Леонардо да Винчи, «Возвращение блудного сына» и «Святое семейство» Рембрандта и другие произведения, в скульптуре «Пьета» Микеланджело и других скульптурах;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о картинах на библейские темы в истории русского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Те, «Христос и грешница» В. Поленова и других картин;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смысловом различии между иконой и картиной на библейские темы;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знания о русской иконописи, о великих русских иконописцах: Андрее Рублёве, Феофане Греке, Дионисии;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воспринимать искусство древнерусской иконописи как уникальное и </w:t>
      </w:r>
      <w:r w:rsidRPr="00E06E88">
        <w:rPr>
          <w:rFonts w:ascii="PT Astra Serif" w:hAnsi="PT Astra Serif"/>
        </w:rPr>
        <w:lastRenderedPageBreak/>
        <w:t>высокое достижение отечественной культуры;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творческий и деятельный характер восприятия произведений искусства на основе художественной культуры зрителя;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рассуждать о месте и значении изобразительного искусства в культуре, в жизни общества, в жизни человека.</w:t>
      </w:r>
    </w:p>
    <w:p w:rsidR="0067315E" w:rsidRPr="00E06E88" w:rsidRDefault="0067315E" w:rsidP="0067315E">
      <w:pPr>
        <w:pStyle w:val="23"/>
        <w:shd w:val="clear" w:color="auto" w:fill="auto"/>
        <w:spacing w:before="0" w:after="0" w:line="240" w:lineRule="auto"/>
        <w:ind w:firstLine="709"/>
        <w:jc w:val="center"/>
        <w:rPr>
          <w:rFonts w:ascii="PT Astra Serif" w:hAnsi="PT Astra Serif"/>
          <w:b/>
        </w:rPr>
      </w:pPr>
    </w:p>
    <w:p w:rsidR="0067315E" w:rsidRPr="00E06E88" w:rsidRDefault="0067315E" w:rsidP="0067315E">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7 </w:t>
      </w:r>
      <w:r w:rsidRPr="00E06E88">
        <w:rPr>
          <w:rFonts w:ascii="PT Astra Serif" w:hAnsi="PT Astra Serif"/>
          <w:b/>
          <w:smallCaps/>
        </w:rPr>
        <w:t>КЛАСС</w:t>
      </w:r>
    </w:p>
    <w:p w:rsidR="0067315E" w:rsidRPr="00E06E88" w:rsidRDefault="0067315E" w:rsidP="0067315E">
      <w:pPr>
        <w:pStyle w:val="23"/>
        <w:shd w:val="clear" w:color="auto" w:fill="auto"/>
        <w:tabs>
          <w:tab w:val="left" w:pos="1776"/>
        </w:tabs>
        <w:spacing w:before="0" w:after="0" w:line="240" w:lineRule="auto"/>
        <w:ind w:firstLine="709"/>
        <w:rPr>
          <w:rFonts w:ascii="PT Astra Serif" w:hAnsi="PT Astra Serif"/>
          <w:b/>
          <w:i/>
        </w:rPr>
      </w:pPr>
      <w:r w:rsidRPr="00E06E88">
        <w:rPr>
          <w:rFonts w:ascii="PT Astra Serif" w:hAnsi="PT Astra Serif"/>
          <w:b/>
          <w:i/>
        </w:rPr>
        <w:t>К концу обучения в 7 классе обучающийся получит следующие предметные результаты по отдельным темам программы по изобразительному искусству.</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Модуль № 3 «Архитектура и дизайн»: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архитектуру и дизайн как конструктивные виды искусства, то есть искусства художественного построения предметно-пространственной среды жизни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роль архитектуры и дизайна в построении предметно-пространственной среды жизнедеятельности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рассуждать о влиянии предметно-пространственной среды на чувства, установки и поведение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рассуждать о том, как предметно-пространственная среда организует деятельность человека и представления о самом себе;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ценность сохранения культурного наследия, выраженного в архитектуре, предметах труда и быта разных эпох.</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Графический дизайн:</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понятие формальной композиции и её значение как основы языка конструктивных искусств;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основные средства - требования к композиции; уметь перечислять и объяснять основные типы формальной композиции; составлять различные формальные композиции на плоскости в зависимости от поставленных задач;</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выделять при творческом построении композиции листа композиционную доминанту;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формальные композиции на выражение в них движения и статики; осваивать навыки вариативности в ритмической организации листа; объяснять роль цвета в конструктивных искусствах;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технологию использования цвета в живописи и в конструктивных искусствах;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выражение «цветовой образ»;</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цвет в графических композициях как акцент или доминанту, объединённые одним стилем;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шрифт как графический рисунок начертания букв, объединённых общим стилем, отвечающий законам художественной композиции;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применять печатное слово, типографскую строку в качестве элементов графической композиции;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творческий опыт построения композиции плаката, поздравительной открытки или рекламы на основе соединения текста и изображения;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об искусстве конструирования книги, дизайне журнала, иметь практический творческий опыт образного построения книжного и журнального разворотов в качестве графических композиций.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i/>
        </w:rPr>
        <w:t>Социальное значение дизайна и архитектуры как среды жизни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построения объёмно-пространственной композиции как макета архитектурного пространства в реальной жизни;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построение макета пространственно-объёмной композиции по его чертежу;</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о роли строительного материала в эволюции архитектурных конструкций и изменении облика архитектурных сооружений;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знания и опыт изображения 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о значении сохранения исторического облика города для современной жизни, сохранения архитектурного наследия как важнейшего фактора исторической памяти и понимания своей идентичности;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понятие «городская среда»; рассматривать и объяснять планировку города как способ организации образа жизни людей;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различные виды планировки города, иметь опыт разработки построения городского пространства в виде макетной или графической схемы;</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эстетическое и экологическое взаимное сосуществование природы и архитектуры, иметь представление о традициях ландшафтно-парковой архитектуры и школах ландшафтного дизайна;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иметь представление о задачах соотношения функционального и образного в построении формы предметов, создаваемых людьми, видеть образ времени и характер жизнедеятельности человека в предметах его быта;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в чём заключается взаимосвязь формы и материала при построении предметного мира, объяснять характер влияния цвета на восприятие человеком формы объектов архитектуры и дизайна;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творческого проектирования интерьерного пространства для конкретных задач жизнедеятельности человека;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как в одежде проявляются характер человека, его ценностные позиции и конкретные намерения действий, объяснять, что такое стиль в одежде;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об истории костюма в истории разных эпох, характеризовать понятие моды в одежде;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как в одежде проявляются социальный статус человека, его ценностные ориентации, мировоззренческие идеалы и характер деятельности;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конструкции костюма и применении законов композиции в проектировании одежды, ансамбле в костюме;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выполнения практических творческих эскизов по теме «Дизайн современной одежды», создания эскизов молодёжной одежды для разных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жизненных задач (спортивной, праздничной, повседневной и других);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rsidR="0067315E" w:rsidRPr="00E06E88" w:rsidRDefault="0067315E" w:rsidP="0067315E">
      <w:pPr>
        <w:pStyle w:val="23"/>
        <w:shd w:val="clear" w:color="auto" w:fill="auto"/>
        <w:spacing w:before="0" w:after="0" w:line="240" w:lineRule="auto"/>
        <w:ind w:firstLine="709"/>
        <w:rPr>
          <w:rFonts w:ascii="PT Astra Serif" w:hAnsi="PT Astra Serif"/>
        </w:rPr>
      </w:pPr>
    </w:p>
    <w:p w:rsidR="0067315E" w:rsidRPr="00E06E88" w:rsidRDefault="0067315E" w:rsidP="0067315E">
      <w:pPr>
        <w:pStyle w:val="23"/>
        <w:shd w:val="clear" w:color="auto" w:fill="auto"/>
        <w:tabs>
          <w:tab w:val="left" w:pos="2028"/>
        </w:tabs>
        <w:spacing w:before="0" w:after="0" w:line="240" w:lineRule="auto"/>
        <w:ind w:firstLine="709"/>
        <w:rPr>
          <w:rFonts w:ascii="PT Astra Serif" w:hAnsi="PT Astra Serif"/>
          <w:b/>
          <w:i/>
        </w:rPr>
      </w:pPr>
      <w:r w:rsidRPr="00E06E88">
        <w:rPr>
          <w:rFonts w:ascii="PT Astra Serif" w:hAnsi="PT Astra Serif"/>
          <w:b/>
          <w:i/>
        </w:rPr>
        <w:t>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rsidR="0067315E" w:rsidRPr="00E06E88" w:rsidRDefault="0067315E" w:rsidP="0067315E">
      <w:pPr>
        <w:pStyle w:val="23"/>
        <w:shd w:val="clear" w:color="auto" w:fill="auto"/>
        <w:spacing w:before="0" w:after="0" w:line="240" w:lineRule="auto"/>
        <w:ind w:firstLine="709"/>
        <w:rPr>
          <w:rFonts w:ascii="PT Astra Serif" w:hAnsi="PT Astra Serif"/>
          <w:b/>
        </w:rPr>
      </w:pPr>
      <w:r w:rsidRPr="00E06E88">
        <w:rPr>
          <w:rFonts w:ascii="PT Astra Serif" w:hAnsi="PT Astra Serif"/>
          <w:b/>
        </w:rPr>
        <w:t>Модуль № 4 «Изображение в синтетических, экранных видах искусства и художественная фотография» (вариативный):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о синтетической природе - коллективности творческого процесса в синтетических искусствах, синтезирующих выразительные средства разных видов художественного творчества;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и характеризовать роль визуального образа в синтетических искусствах;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влиянии развития технологий на появление новых видов художественного творчества и их развитии параллельно с традиционными видами искусства.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Художник и искусство театра: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об истории развития театра и жанровом многооб</w:t>
      </w:r>
      <w:r w:rsidRPr="00E06E88">
        <w:rPr>
          <w:rFonts w:ascii="PT Astra Serif" w:hAnsi="PT Astra Serif"/>
        </w:rPr>
        <w:lastRenderedPageBreak/>
        <w:t>разии театральных представлений;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о роли художника и видах профессиональной художнической деятельности в современном театре;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сценографии и символическом характере сценического образа;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различие между бытовым костюмом в жизни и сценическим костюмом театрального персонажа, воплощающим характер героя и его эпоху в единстве всего стилистического образа спектакля;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творчестве наиболее известных художников-постановщиков в истории отечественного искусства (эскизы костюмов и декораций в творчестве К. Коровина, И. Билибина, А. Головина и других художников);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практический опыт создания эскизов оформления спектакля по выбранной пьесе, иметь применять полученные знания при постановке школьного спектакля;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ведущую роль художника кукольного спектакля как соавтора режиссёра и актёра в процессе создания образа персонажа;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практический навык игрового одушевления куклы из простых бытовых предметов;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необходимость зрительских знаний и умений - обладания зрительской культурой для восприятия произведений художественного творчества и понимания их значения в интерпретации явлений жизни.</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Художественная фотография: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рождении и истории фотографии, о соотношении прогресса технологий и развитии искусства запечатления реальности в зримых образах;</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объяснять понятия «длительность экспозиции», «выдержка», «диафрагма»;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иметь навыки фотографирования и обработки цифровых фотографий с помощью компьютерных графических редакторов; </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объяснять значение фотографий «Родиноведения» С.М. Прокудина-Горского для современных представлений об истории жизни в нашей стране;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и характеризовать различные жанры художественной фотографии;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роль света как художественного средства в искусстве фотографии;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как в художественной фотографии проявляются средства выразительности изобразительного искусства, и стремиться к их применению в своей практике фотографирования;</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наблюдения и художественно-эстетического анализа художественных фотографий известных профессиональных мастеров фотографии;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применения знаний о художественно-образных критериях к композиции кадра при самостоятельном фотографировании окружающей жиз</w:t>
      </w:r>
      <w:r w:rsidRPr="00E06E88">
        <w:rPr>
          <w:rFonts w:ascii="PT Astra Serif" w:hAnsi="PT Astra Serif"/>
        </w:rPr>
        <w:lastRenderedPageBreak/>
        <w:t>ни;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обретать опыт художественного наблюдения жизни, развивая познавательный интерес и внимание к окружающему миру, к людям;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объяснять разницу в содержании искусства живописной картины, графического рисунка и фотоснимка, возможности их одновременного существования и актуальности в современной художественной культуре;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значение репортажного жанра, роли журналистов-фотографов в истории XX в. и современном мире;</w:t>
      </w:r>
    </w:p>
    <w:p w:rsidR="0067315E" w:rsidRPr="00E06E88" w:rsidRDefault="0067315E" w:rsidP="0067315E">
      <w:pPr>
        <w:pStyle w:val="23"/>
        <w:shd w:val="clear" w:color="auto" w:fill="auto"/>
        <w:tabs>
          <w:tab w:val="left" w:pos="4010"/>
          <w:tab w:val="left" w:pos="4710"/>
          <w:tab w:val="left" w:pos="7014"/>
        </w:tabs>
        <w:spacing w:before="0" w:after="0" w:line="240" w:lineRule="auto"/>
        <w:ind w:firstLine="709"/>
        <w:rPr>
          <w:rFonts w:ascii="PT Astra Serif" w:hAnsi="PT Astra Serif"/>
        </w:rPr>
      </w:pPr>
      <w:r w:rsidRPr="00E06E88">
        <w:rPr>
          <w:rFonts w:ascii="PT Astra Serif" w:hAnsi="PT Astra Serif"/>
        </w:rPr>
        <w:t>- иметь представление о фототворчестве А. Родченко, о том, как его фотографии выражают образ эпохи, его авторскую позицию, и о влиянии его фотографий на стиль эпохи;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навыки компьютерной обработки и преобразования фотографий. Изображение и искусство кино: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об этапах в истории кино и его эволюции как искусства; уметь объяснять, почему экранное время и всё изображаемое в фильме, являясь условностью, формирует у людей восприятие реального мира;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об экранных искусствах как монтаже композиционно построенных кадров;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и объяснять, в чём состоит работа художника-постановщика и специалистов его команды художников в период подготовки и съёмки игрового фильма;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роль видео в современной бытовой культуре;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создания видеоролика, осваивать основные этапы создания видеоролика и планировать свою работу по созданию видеоролика;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музыкального клипа, документального фильма;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начальные навыки практической работы по видеомонтажу на основе соответствующих компьютерных программ;</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навык критического осмысления качества снятых роликов;</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знания по истории мультипликации и уметь приводить примеры использования электронно-цифровых технологий в современном игровом кинематографе;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анализа художественного образа и средств его достижения в лучших отечественных мультфильмах; осознавать многообразие подходов, поэзию и уникальность художественных образов отечественной мультипликации;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осваивать опыт создания компьютерной анимации в выбранной технике и в соответствующей компьютерной программе;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опыт совместной творческой коллективной работы по созданию анимационного фильма.</w:t>
      </w:r>
    </w:p>
    <w:p w:rsidR="0067315E" w:rsidRPr="00E06E88" w:rsidRDefault="0067315E" w:rsidP="0067315E">
      <w:pPr>
        <w:pStyle w:val="23"/>
        <w:shd w:val="clear" w:color="auto" w:fill="auto"/>
        <w:spacing w:before="0" w:after="0" w:line="240" w:lineRule="auto"/>
        <w:ind w:firstLine="709"/>
        <w:rPr>
          <w:rFonts w:ascii="PT Astra Serif" w:hAnsi="PT Astra Serif"/>
          <w:i/>
        </w:rPr>
      </w:pPr>
      <w:r w:rsidRPr="00E06E88">
        <w:rPr>
          <w:rFonts w:ascii="PT Astra Serif" w:hAnsi="PT Astra Serif"/>
          <w:i/>
        </w:rPr>
        <w:t>Изобразительное искусство на телевидении: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особую роль и функции телевидения в жизни общества как экранного искусства и средства массовой информации, художественного и научного просвещения, развлечения и организации досуга;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знать о создателе телевидения - русском инженере Владимире Зворыкине;</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осознавать роль телевидения в превращении мира в единое информационное пространство;</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иметь представление о многих направлениях деятельности и профессиях художника на телевидении;</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полученные знания и опыт творчества в работе школьного телевидения и студии мультимедиа;</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образовательные задачи зрительской культуры и необходимость зрительских умений;</w:t>
      </w:r>
    </w:p>
    <w:p w:rsidR="0067315E" w:rsidRPr="00E06E88" w:rsidRDefault="0067315E" w:rsidP="0067315E">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осознавать значение художественной культуры для личностного духовно-нравственного развития и самореализации, определять место и роль художественной деятельности в своей жизни и в жизни общества.</w:t>
      </w:r>
    </w:p>
    <w:p w:rsidR="002A6903" w:rsidRPr="00E06E88" w:rsidRDefault="0067315E" w:rsidP="002A6903">
      <w:pPr>
        <w:rPr>
          <w:rFonts w:ascii="PT Astra Serif" w:hAnsi="PT Astra Serif"/>
          <w:b/>
          <w:sz w:val="28"/>
          <w:szCs w:val="28"/>
        </w:rPr>
      </w:pPr>
      <w:r w:rsidRPr="00E06E88">
        <w:rPr>
          <w:rFonts w:ascii="PT Astra Serif" w:hAnsi="PT Astra Serif" w:cs="Times New Roman"/>
          <w:b/>
          <w:sz w:val="28"/>
          <w:szCs w:val="28"/>
        </w:rPr>
        <w:br w:type="page"/>
      </w:r>
      <w:r w:rsidR="002A6903" w:rsidRPr="00E06E88">
        <w:rPr>
          <w:rFonts w:ascii="PT Astra Serif" w:hAnsi="PT Astra Serif" w:cs="Times New Roman"/>
          <w:b/>
          <w:sz w:val="28"/>
          <w:szCs w:val="28"/>
        </w:rPr>
        <w:lastRenderedPageBreak/>
        <w:t>2.1.24. </w:t>
      </w:r>
      <w:r w:rsidR="002A6903" w:rsidRPr="00E06E88">
        <w:rPr>
          <w:rFonts w:ascii="PT Astra Serif" w:hAnsi="PT Astra Serif"/>
          <w:b/>
          <w:sz w:val="28"/>
          <w:szCs w:val="28"/>
        </w:rPr>
        <w:t>РАБОЧАЯ ПРОГРАММА УЧЕБНОГО ПРЕДМЕТА «МУЗЫКА» (БАЗОВЫЙ УРОВЕНЬ)</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«Музыка» составлена в соответствии с ФГОС ООО и Федеральной рабочей программой учебного предмета «Музыка» Федеральной образовательной программы ООО.</w:t>
      </w:r>
    </w:p>
    <w:p w:rsidR="002A6903" w:rsidRPr="00E06E88" w:rsidRDefault="002A6903" w:rsidP="002A6903">
      <w:pPr>
        <w:pStyle w:val="23"/>
        <w:shd w:val="clear" w:color="auto" w:fill="auto"/>
        <w:tabs>
          <w:tab w:val="left" w:pos="1568"/>
        </w:tabs>
        <w:spacing w:before="0" w:after="0" w:line="240" w:lineRule="auto"/>
        <w:ind w:firstLine="709"/>
        <w:rPr>
          <w:rFonts w:ascii="PT Astra Serif" w:hAnsi="PT Astra Serif"/>
        </w:rPr>
      </w:pPr>
      <w:r w:rsidRPr="00E06E88">
        <w:rPr>
          <w:rFonts w:ascii="PT Astra Serif" w:hAnsi="PT Astra Serif"/>
        </w:rPr>
        <w:t>Рабочая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p>
    <w:p w:rsidR="002A6903" w:rsidRPr="00E06E88" w:rsidRDefault="002A6903" w:rsidP="002A6903">
      <w:pPr>
        <w:rPr>
          <w:rFonts w:ascii="PT Astra Serif" w:hAnsi="PT Astra Serif"/>
          <w:b/>
          <w:sz w:val="28"/>
          <w:szCs w:val="28"/>
        </w:rPr>
      </w:pPr>
    </w:p>
    <w:p w:rsidR="002A6903" w:rsidRPr="00E06E88" w:rsidRDefault="002A6903" w:rsidP="002A6903">
      <w:pPr>
        <w:rPr>
          <w:rFonts w:ascii="PT Astra Serif" w:hAnsi="PT Astra Serif"/>
          <w:b/>
          <w:sz w:val="28"/>
          <w:szCs w:val="28"/>
        </w:rPr>
      </w:pPr>
      <w:r w:rsidRPr="00E06E88">
        <w:rPr>
          <w:rFonts w:ascii="PT Astra Serif" w:hAnsi="PT Astra Serif"/>
          <w:b/>
          <w:sz w:val="28"/>
          <w:szCs w:val="28"/>
        </w:rPr>
        <w:t>1) ПОЯСНИТЕЛЬНАЯ ЗАПИСКА</w:t>
      </w:r>
    </w:p>
    <w:p w:rsidR="002A6903" w:rsidRPr="00E06E88" w:rsidRDefault="002A6903" w:rsidP="002A6903">
      <w:pPr>
        <w:pStyle w:val="23"/>
        <w:shd w:val="clear" w:color="auto" w:fill="auto"/>
        <w:tabs>
          <w:tab w:val="left" w:pos="1522"/>
        </w:tabs>
        <w:spacing w:before="0" w:after="0" w:line="240" w:lineRule="auto"/>
        <w:ind w:firstLine="709"/>
        <w:rPr>
          <w:rFonts w:ascii="PT Astra Serif" w:hAnsi="PT Astra Serif"/>
        </w:rPr>
      </w:pPr>
      <w:r w:rsidRPr="00E06E88">
        <w:rPr>
          <w:rFonts w:ascii="PT Astra Serif" w:hAnsi="PT Astra Serif"/>
        </w:rPr>
        <w:t xml:space="preserve">Пояснительная записка отражает общие </w:t>
      </w:r>
      <w:r w:rsidRPr="00E06E88">
        <w:rPr>
          <w:rFonts w:ascii="PT Astra Serif" w:hAnsi="PT Astra Serif"/>
          <w:i/>
        </w:rPr>
        <w:t>цели и задачи изучения музыки,</w:t>
      </w:r>
      <w:r w:rsidRPr="00E06E88">
        <w:rPr>
          <w:rFonts w:ascii="PT Astra Serif" w:hAnsi="PT Astra Serif"/>
        </w:rPr>
        <w:t xml:space="preserve"> место в структуре учебного плана, а также подходы к отбору содержания и планируемым результатам.</w:t>
      </w:r>
    </w:p>
    <w:p w:rsidR="002A6903" w:rsidRPr="00E06E88" w:rsidRDefault="002A6903" w:rsidP="002A6903">
      <w:pPr>
        <w:pStyle w:val="23"/>
        <w:shd w:val="clear" w:color="auto" w:fill="auto"/>
        <w:tabs>
          <w:tab w:val="left" w:pos="1527"/>
        </w:tabs>
        <w:spacing w:before="0" w:after="0" w:line="240" w:lineRule="auto"/>
        <w:ind w:firstLine="709"/>
        <w:rPr>
          <w:rFonts w:ascii="PT Astra Serif" w:hAnsi="PT Astra Serif"/>
        </w:rPr>
      </w:pPr>
      <w:r w:rsidRPr="00E06E88">
        <w:rPr>
          <w:rFonts w:ascii="PT Astra Serif" w:hAnsi="PT Astra Serif"/>
          <w:i/>
        </w:rPr>
        <w:t>Содержание обучения</w:t>
      </w:r>
      <w:r w:rsidRPr="00E06E88">
        <w:rPr>
          <w:rFonts w:ascii="PT Astra Serif" w:hAnsi="PT Astra Serif"/>
        </w:rPr>
        <w:t xml:space="preserve"> раскрывает содержательные линии, которые предлагаются для изучения на уровне основного общего образования.</w:t>
      </w:r>
    </w:p>
    <w:p w:rsidR="002A6903" w:rsidRPr="00E06E88" w:rsidRDefault="002A6903" w:rsidP="002A6903">
      <w:pPr>
        <w:pStyle w:val="23"/>
        <w:shd w:val="clear" w:color="auto" w:fill="auto"/>
        <w:tabs>
          <w:tab w:val="left" w:pos="1527"/>
        </w:tabs>
        <w:spacing w:before="0" w:after="0" w:line="240" w:lineRule="auto"/>
        <w:ind w:firstLine="709"/>
        <w:rPr>
          <w:rFonts w:ascii="PT Astra Serif" w:hAnsi="PT Astra Serif"/>
        </w:rPr>
      </w:pPr>
      <w:r w:rsidRPr="00E06E88">
        <w:rPr>
          <w:rFonts w:ascii="PT Astra Serif" w:hAnsi="PT Astra Serif"/>
          <w:i/>
        </w:rPr>
        <w:t>Планируемые результаты</w:t>
      </w:r>
      <w:r w:rsidRPr="00E06E88">
        <w:rPr>
          <w:rFonts w:ascii="PT Astra Serif" w:hAnsi="PT Astra Serif"/>
        </w:rPr>
        <w:t xml:space="preserve"> освоения программы по музыке включают личностные, метапредметные и предметные результаты за весь период обучения на уровне основного общего образования. Предметные результаты, формируемые в ходе изучения музыки, сгруппированы по учебным модулям.</w:t>
      </w:r>
    </w:p>
    <w:p w:rsidR="002A6903" w:rsidRPr="00B7025B" w:rsidRDefault="002A6903" w:rsidP="002A6903">
      <w:pPr>
        <w:pStyle w:val="23"/>
        <w:shd w:val="clear" w:color="auto" w:fill="auto"/>
        <w:tabs>
          <w:tab w:val="left" w:pos="1742"/>
        </w:tabs>
        <w:spacing w:before="0" w:after="0" w:line="240" w:lineRule="auto"/>
        <w:ind w:firstLine="709"/>
        <w:rPr>
          <w:rFonts w:ascii="PT Astra Serif" w:hAnsi="PT Astra Serif"/>
        </w:rPr>
      </w:pPr>
      <w:r w:rsidRPr="00B7025B">
        <w:rPr>
          <w:rFonts w:ascii="PT Astra Serif" w:hAnsi="PT Astra Serif"/>
        </w:rPr>
        <w:t>Программа по музыке разработана с целью оказания методической помощи учителю музыки в создании рабочей программы по учебному предмету.</w:t>
      </w:r>
    </w:p>
    <w:p w:rsidR="002A6903" w:rsidRPr="00B7025B" w:rsidRDefault="002A6903" w:rsidP="002A6903">
      <w:pPr>
        <w:pStyle w:val="23"/>
        <w:shd w:val="clear" w:color="auto" w:fill="auto"/>
        <w:tabs>
          <w:tab w:val="left" w:pos="1779"/>
        </w:tabs>
        <w:spacing w:before="0" w:after="0" w:line="240" w:lineRule="auto"/>
        <w:ind w:left="709"/>
        <w:rPr>
          <w:rFonts w:ascii="PT Astra Serif" w:hAnsi="PT Astra Serif"/>
        </w:rPr>
      </w:pPr>
      <w:r w:rsidRPr="00B7025B">
        <w:rPr>
          <w:rFonts w:ascii="PT Astra Serif" w:hAnsi="PT Astra Serif"/>
        </w:rPr>
        <w:t>Программа по музыке позволит учителю:</w:t>
      </w:r>
    </w:p>
    <w:p w:rsidR="002A6903" w:rsidRPr="00B7025B" w:rsidRDefault="002A6903" w:rsidP="002A6903">
      <w:pPr>
        <w:pStyle w:val="23"/>
        <w:shd w:val="clear" w:color="auto" w:fill="auto"/>
        <w:spacing w:before="0" w:after="0" w:line="240" w:lineRule="auto"/>
        <w:ind w:firstLine="709"/>
        <w:rPr>
          <w:rFonts w:ascii="PT Astra Serif" w:hAnsi="PT Astra Serif"/>
        </w:rPr>
      </w:pPr>
      <w:r w:rsidRPr="00B7025B">
        <w:rPr>
          <w:rFonts w:ascii="PT Astra Serif" w:hAnsi="PT Astra Serif"/>
        </w:rPr>
        <w:t>- 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 ООО; определить и структурировать планируемые результаты обучения и содержание учебного предмета по годам обучения в соответствии с ФГОС ООО, а также на основе планируемых результатов духовно</w:t>
      </w:r>
      <w:r w:rsidRPr="00B7025B">
        <w:rPr>
          <w:rFonts w:ascii="PT Astra Serif" w:hAnsi="PT Astra Serif"/>
        </w:rPr>
        <w:softHyphen/>
        <w:t>нравственного развития, воспитания и социализации обучающихся, представленных в федеральной рабочей программе воспитания.</w:t>
      </w:r>
    </w:p>
    <w:p w:rsidR="002A6903" w:rsidRPr="00B7025B" w:rsidRDefault="002A6903" w:rsidP="002A6903">
      <w:pPr>
        <w:pStyle w:val="23"/>
        <w:shd w:val="clear" w:color="auto" w:fill="auto"/>
        <w:spacing w:before="0" w:after="0" w:line="240" w:lineRule="auto"/>
        <w:ind w:firstLine="709"/>
        <w:rPr>
          <w:rFonts w:ascii="PT Astra Serif" w:hAnsi="PT Astra Serif"/>
        </w:rPr>
      </w:pPr>
      <w:r w:rsidRPr="00B7025B">
        <w:rPr>
          <w:rFonts w:ascii="PT Astra Serif" w:hAnsi="PT Astra Serif"/>
        </w:rPr>
        <w:t>- разработать календарно-тематическое планирование с учетом особенностей конкретного региона, образовательной организации, класса.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i/>
        </w:rPr>
        <w:t xml:space="preserve">Музыка </w:t>
      </w:r>
      <w:r w:rsidRPr="00E06E88">
        <w:rPr>
          <w:rFonts w:ascii="PT Astra Serif" w:hAnsi="PT Astra Serif"/>
        </w:rPr>
        <w:t>-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 - глубокая степень психологической вовлеченности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Музыка действует на невербальном уровне и развивает такие важнейшие качества и свойства, как целостное восприятие мира, интуиция, сопереживание, </w:t>
      </w:r>
      <w:r w:rsidRPr="00E06E88">
        <w:rPr>
          <w:rFonts w:ascii="PT Astra Serif" w:hAnsi="PT Astra Serif"/>
        </w:rPr>
        <w:lastRenderedPageBreak/>
        <w:t>содержательная рефлексия. Огромное значение имеет музыка в качестве универсального языка, не требующего перевода, позволяющего понимать и принимать образ жизни, способ мышления и мировоззрение представителей других народов и культур.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Музыка, являясь эффективным способом коммуникации, обеспечивает межличностное и социальное взаимодействие людей, в т.ч. является средством сохранения и передачи идей и смыслов, рожденных в предыдущие века и отраженных в народной, духовной музыке, произведениях великих композиторов прошлого. Особое значение приобретает музыкальное воспитание в свете целей и задач укрепления национальной идентичности. Родные интонации, мелодии и ритмы являются квинтэссенцией культурного кода, сохраняющего в свернутом виде всю систему мировоззрения предков, передаваемую музыкой не только через сознание, но и на более глубоком - подсознательном - уровне.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Музыка - временное искусство. В связи с этим важнейшим вкладом 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Изучение музыки обеспечивает развитие интеллектуальных и творческих способностей обучающегося,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Музыкальное обучение и воспитание вносит огромный вклад в эстетическое и нравственное развитие обучающегося, формирование всей системы ценностей.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музыки необходимо для полноценного образования и воспитания обучающегося, развития его психики, эмоциональной и интеллектуальной сфер, творческого потенциала.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Основная цель реализации программы по музыке -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В процессе конкретизации учебных целей их реализация осуществляется по следующим направлениям: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становление системы ценностей обучающихся, развитие целостного миропонимания в единстве эмоциональной и познавательной сферы;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 коммуникации;</w:t>
      </w:r>
    </w:p>
    <w:p w:rsidR="002A6903" w:rsidRPr="00E06E88" w:rsidRDefault="002A6903" w:rsidP="00FD4C85">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формирование творческих способностей ребенка, развитие внутренней </w:t>
      </w:r>
      <w:r w:rsidRPr="00E06E88">
        <w:rPr>
          <w:rFonts w:ascii="PT Astra Serif" w:hAnsi="PT Astra Serif"/>
        </w:rPr>
        <w:lastRenderedPageBreak/>
        <w:t>мотивации к интонацион</w:t>
      </w:r>
      <w:r w:rsidR="00FD4C85" w:rsidRPr="00E06E88">
        <w:rPr>
          <w:rFonts w:ascii="PT Astra Serif" w:hAnsi="PT Astra Serif"/>
        </w:rPr>
        <w:t>но-содержательной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Задачи обучения музыке на уровне основного общего образования: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приобщение к традиционным российским ценностям через личный психологический опыт эмоционально-эстетического переживания;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социальной функции музыки, стремление понять закономерности развития музыкального искусства, условия разнообразного проявления и бытования музыки в человеческом обществе, специфики ее воздействия на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ценностных личных предпочтений в сфере музыкального искусства, воспитание уважительного отношения к системе культурных ценностей других людей, приверженность парадигме сохранения и развития культурного многообразия;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целостного представления о комплексе выразительных средств музыкального искусства, освоение ключевых элементов музыкального языка,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характерных для различных музыкальных стилей;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расширение культурного кругозора, накопление знаний о музыке и музыкантах, достаточное для активного, осознанного восприятия лучших образцов народного и профессионального искусства родной страны и мира, ориентации в истории развития музыкального искусства и современной музыкальной культуре;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общих и специальных музыкальных способностей, совершенствование в предметных умениях и навыках, в т.ч.: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слушание (расширение приемов и навыков вдумчивого, осмысленного восприятия музыки, аналитической, оценочной, рефлексивной деятельности в связи с прослушанным музыкальным произведением);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исполнение (пение в различных манерах, составах, стилях, игра на доступных музыкальных инструментах, опыт исполнительской деятельности на электронных и виртуальных музыкальных инструментах);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сочинение (элементы вокальной и инструментальной импровизации, композиции, аранжировки, в т.ч. с использованием цифровых программных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музыкальное движение (пластическое интонирование, инсценировка, танец, двигательное моделирование);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творческие проекты, музыкально-театральная деятельность (концерты, фестивали, представления);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исследовательская деятельность на материале музыкального искусства.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i/>
        </w:rPr>
        <w:t>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w:t>
      </w:r>
      <w:r w:rsidRPr="00E06E88">
        <w:rPr>
          <w:rFonts w:ascii="PT Astra Serif" w:hAnsi="PT Astra Serif"/>
        </w:rPr>
        <w:t xml:space="preserve">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 этом 4 модуля из 9 предложенных рассматриваются как инвариантные, остальные 5 - как вариативные, реализация которых может осуществляться по выбору учителя с учетом этнокультурных традиций региона, индивиду</w:t>
      </w:r>
      <w:r w:rsidRPr="00E06E88">
        <w:rPr>
          <w:rFonts w:ascii="PT Astra Serif" w:hAnsi="PT Astra Serif"/>
        </w:rPr>
        <w:lastRenderedPageBreak/>
        <w:t>альных особенностей, потребностей и возможностей обучающихся, их творческих способностей.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Содержание учебного предмета структурно представлено девятью модулями (тематическими линиями), обеспечивающими преемственность с образовательной программой начального общего образования и непрерывность изучения учебного предмета: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 1 «Музыка моего края»;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 2 «Народное музыкальное творчество России»;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 3 «Русская классическая музыка»;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 4 «Жанры музыкального искусства» вариативные модули: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 5 «Музыка народов мира»;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 6 «Европейская классическая музыка»;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 7 «Духовная музыка»;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модуль № 8 «Современная музыка: основные жанры и направления»;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 9 «Связь музыки с другими видами искусства»;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Каждый модуль состоит из нескольких тематических блоков. Виды деятельности, которые может использовать в т.ч. (но не исключительно) учитель для планирования внеурочной, внеклассной работы, обозначены «вариативно».</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Место учебного предмета «Музыка» в учебном плане</w:t>
      </w:r>
    </w:p>
    <w:p w:rsidR="002A6903" w:rsidRPr="00B7025B" w:rsidRDefault="002A6903" w:rsidP="002A6903">
      <w:pPr>
        <w:pStyle w:val="23"/>
        <w:shd w:val="clear" w:color="auto" w:fill="auto"/>
        <w:spacing w:before="0" w:after="0" w:line="240" w:lineRule="auto"/>
        <w:ind w:firstLine="709"/>
        <w:rPr>
          <w:rFonts w:ascii="PT Astra Serif" w:hAnsi="PT Astra Serif"/>
        </w:rPr>
      </w:pPr>
      <w:r w:rsidRPr="00B7025B">
        <w:rPr>
          <w:rFonts w:ascii="PT Astra Serif" w:hAnsi="PT Astra Serif"/>
        </w:rPr>
        <w:t>Общее число часов для изучения музыки - 136 часов:</w:t>
      </w:r>
    </w:p>
    <w:p w:rsidR="002A6903" w:rsidRPr="00B7025B" w:rsidRDefault="002A6903" w:rsidP="002A6903">
      <w:pPr>
        <w:pStyle w:val="23"/>
        <w:shd w:val="clear" w:color="auto" w:fill="auto"/>
        <w:spacing w:before="0" w:after="0" w:line="240" w:lineRule="auto"/>
        <w:ind w:firstLine="709"/>
        <w:rPr>
          <w:rFonts w:ascii="PT Astra Serif" w:hAnsi="PT Astra Serif"/>
        </w:rPr>
      </w:pPr>
      <w:r w:rsidRPr="00B7025B">
        <w:rPr>
          <w:rFonts w:ascii="PT Astra Serif" w:hAnsi="PT Astra Serif"/>
        </w:rPr>
        <w:t xml:space="preserve">в 5 классе - 34 часа (1 час в неделю), </w:t>
      </w:r>
    </w:p>
    <w:p w:rsidR="002A6903" w:rsidRPr="00B7025B" w:rsidRDefault="002A6903" w:rsidP="002A6903">
      <w:pPr>
        <w:pStyle w:val="23"/>
        <w:shd w:val="clear" w:color="auto" w:fill="auto"/>
        <w:spacing w:before="0" w:after="0" w:line="240" w:lineRule="auto"/>
        <w:ind w:firstLine="709"/>
        <w:rPr>
          <w:rFonts w:ascii="PT Astra Serif" w:hAnsi="PT Astra Serif"/>
        </w:rPr>
      </w:pPr>
      <w:r w:rsidRPr="00B7025B">
        <w:rPr>
          <w:rFonts w:ascii="PT Astra Serif" w:hAnsi="PT Astra Serif"/>
        </w:rPr>
        <w:t xml:space="preserve">в 6 классе - 34 часа (1 час в неделю), </w:t>
      </w:r>
    </w:p>
    <w:p w:rsidR="002A6903" w:rsidRPr="00B7025B" w:rsidRDefault="002A6903" w:rsidP="002A6903">
      <w:pPr>
        <w:pStyle w:val="23"/>
        <w:shd w:val="clear" w:color="auto" w:fill="auto"/>
        <w:spacing w:before="0" w:after="0" w:line="240" w:lineRule="auto"/>
        <w:ind w:firstLine="709"/>
        <w:rPr>
          <w:rFonts w:ascii="PT Astra Serif" w:hAnsi="PT Astra Serif"/>
        </w:rPr>
      </w:pPr>
      <w:r w:rsidRPr="00B7025B">
        <w:rPr>
          <w:rFonts w:ascii="PT Astra Serif" w:hAnsi="PT Astra Serif"/>
        </w:rPr>
        <w:t xml:space="preserve">в 7 классе - 34 часа (1 час в неделю), </w:t>
      </w:r>
    </w:p>
    <w:p w:rsidR="002A6903" w:rsidRPr="00B7025B" w:rsidRDefault="002A6903" w:rsidP="002A6903">
      <w:pPr>
        <w:pStyle w:val="23"/>
        <w:shd w:val="clear" w:color="auto" w:fill="auto"/>
        <w:spacing w:before="0" w:after="0" w:line="240" w:lineRule="auto"/>
        <w:ind w:firstLine="709"/>
        <w:rPr>
          <w:rFonts w:ascii="PT Astra Serif" w:hAnsi="PT Astra Serif"/>
        </w:rPr>
      </w:pPr>
      <w:r w:rsidRPr="00B7025B">
        <w:rPr>
          <w:rFonts w:ascii="PT Astra Serif" w:hAnsi="PT Astra Serif"/>
        </w:rPr>
        <w:t>в 8 классе - 34 часа (1 час в неделю).</w:t>
      </w:r>
    </w:p>
    <w:p w:rsidR="002A6903" w:rsidRPr="00E06E88" w:rsidRDefault="002A6903" w:rsidP="002A6903">
      <w:pPr>
        <w:pStyle w:val="23"/>
        <w:shd w:val="clear" w:color="auto" w:fill="auto"/>
        <w:spacing w:before="0" w:after="0" w:line="240" w:lineRule="auto"/>
        <w:ind w:firstLine="709"/>
        <w:rPr>
          <w:rFonts w:ascii="PT Astra Serif" w:hAnsi="PT Astra Serif"/>
          <w:color w:val="FF0000"/>
        </w:rPr>
      </w:pPr>
    </w:p>
    <w:p w:rsidR="002A6903" w:rsidRPr="00E06E88" w:rsidRDefault="002A6903" w:rsidP="002A6903">
      <w:pP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2) СОДЕРЖАНИЕ УЧЕБНОГО ПРЕДМЕТА «МУЗЫКА»</w:t>
      </w:r>
    </w:p>
    <w:p w:rsidR="002A6903" w:rsidRPr="00E06E88" w:rsidRDefault="002A6903" w:rsidP="002A6903">
      <w:pPr>
        <w:ind w:firstLine="709"/>
        <w:rPr>
          <w:rFonts w:ascii="PT Astra Serif" w:hAnsi="PT Astra Serif"/>
          <w:sz w:val="28"/>
          <w:szCs w:val="28"/>
        </w:rPr>
      </w:pPr>
      <w:r w:rsidRPr="00E06E88">
        <w:rPr>
          <w:rFonts w:ascii="PT Astra Serif" w:hAnsi="PT Astra Serif"/>
          <w:sz w:val="28"/>
          <w:szCs w:val="28"/>
        </w:rPr>
        <w:t>Изучение музыки предполагает активную социокультурную деятельность обучающихся, участие в исследовательских и творческих проектах, в т.ч. основанных на межпредметных связях с такими учебными предметами, как изобразительное искусство, литература, география, история, обществознание, иностранный язык.</w:t>
      </w:r>
    </w:p>
    <w:p w:rsidR="002A6903" w:rsidRPr="00E06E88" w:rsidRDefault="002A6903" w:rsidP="002A6903">
      <w:pPr>
        <w:ind w:firstLine="709"/>
        <w:rPr>
          <w:rFonts w:ascii="PT Astra Serif" w:hAnsi="PT Astra Serif" w:cs="Times New Roman"/>
          <w:b/>
          <w:sz w:val="28"/>
          <w:szCs w:val="28"/>
          <w:lang w:eastAsia="en-US"/>
        </w:rPr>
      </w:pPr>
      <w:r w:rsidRPr="00E06E88">
        <w:rPr>
          <w:rFonts w:ascii="PT Astra Serif" w:hAnsi="PT Astra Serif"/>
          <w:b/>
          <w:sz w:val="28"/>
          <w:szCs w:val="28"/>
        </w:rPr>
        <w:t>Содержание обучения музыке на уровне основного общего образования. Инвариантные модули:</w:t>
      </w:r>
    </w:p>
    <w:p w:rsidR="002A6903" w:rsidRPr="00E06E88" w:rsidRDefault="002A6903" w:rsidP="002A6903">
      <w:pPr>
        <w:pStyle w:val="23"/>
        <w:shd w:val="clear" w:color="auto" w:fill="auto"/>
        <w:tabs>
          <w:tab w:val="left" w:pos="1814"/>
        </w:tabs>
        <w:spacing w:before="0" w:after="0" w:line="240" w:lineRule="auto"/>
        <w:ind w:left="709"/>
        <w:rPr>
          <w:rFonts w:ascii="PT Astra Serif" w:hAnsi="PT Astra Serif"/>
          <w:b/>
        </w:rPr>
      </w:pPr>
      <w:r w:rsidRPr="00E06E88">
        <w:rPr>
          <w:rFonts w:ascii="PT Astra Serif" w:hAnsi="PT Astra Serif"/>
          <w:b/>
        </w:rPr>
        <w:t>Модуль № 1 «Музыка моего края»</w:t>
      </w:r>
    </w:p>
    <w:p w:rsidR="002A6903" w:rsidRPr="00E06E88" w:rsidRDefault="002A6903" w:rsidP="002A6903">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Фольклор - народное творчество.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традиционная музыка - отражение жизни народа. Жанры детского и игрового фольклора (игры, пляски, хороводы).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со звучанием фольклорных образцов в аудио- и видеозаписи; определение на слух: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принадлежности к народной или композиторской музыке; исполнительского состава (вокального, инструментального, смешанного); жанра, основного настроения, характера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разучивание и исполнение народных песен, танцев, инструментальных </w:t>
      </w:r>
      <w:r w:rsidRPr="00E06E88">
        <w:rPr>
          <w:rFonts w:ascii="PT Astra Serif" w:hAnsi="PT Astra Serif"/>
        </w:rPr>
        <w:lastRenderedPageBreak/>
        <w:t>наигрышей, фольклорных игр.</w:t>
      </w:r>
    </w:p>
    <w:p w:rsidR="002A6903" w:rsidRPr="00E06E88" w:rsidRDefault="002A6903" w:rsidP="002A6903">
      <w:pPr>
        <w:pStyle w:val="23"/>
        <w:shd w:val="clear" w:color="auto" w:fill="auto"/>
        <w:tabs>
          <w:tab w:val="left" w:pos="2046"/>
        </w:tabs>
        <w:spacing w:before="0" w:after="0" w:line="240" w:lineRule="auto"/>
        <w:ind w:left="709"/>
        <w:rPr>
          <w:rFonts w:ascii="PT Astra Serif" w:hAnsi="PT Astra Serif"/>
          <w:b/>
          <w:i/>
        </w:rPr>
      </w:pPr>
      <w:r w:rsidRPr="00E06E88">
        <w:rPr>
          <w:rFonts w:ascii="PT Astra Serif" w:hAnsi="PT Astra Serif"/>
          <w:b/>
          <w:i/>
        </w:rPr>
        <w:t>Календарный фольклор.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календарные обряды, традиционные для данной местности (осенние, зимние, весенние - на выбор учителя).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символикой календарных обрядов, поиск информации о соответствующих фольклорных традициях;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народных песен, танцев;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реконструкция фольклорного обряда или его фрагмента; участие в народном гулянии, празднике на улицах своего населенного пункта.</w:t>
      </w:r>
    </w:p>
    <w:p w:rsidR="002A6903" w:rsidRPr="00E06E88" w:rsidRDefault="002A6903" w:rsidP="002A6903">
      <w:pPr>
        <w:pStyle w:val="23"/>
        <w:shd w:val="clear" w:color="auto" w:fill="auto"/>
        <w:tabs>
          <w:tab w:val="left" w:pos="2046"/>
        </w:tabs>
        <w:spacing w:before="0" w:after="0" w:line="240" w:lineRule="auto"/>
        <w:ind w:left="709"/>
        <w:rPr>
          <w:rFonts w:ascii="PT Astra Serif" w:hAnsi="PT Astra Serif"/>
          <w:b/>
          <w:i/>
        </w:rPr>
      </w:pPr>
      <w:r w:rsidRPr="00E06E88">
        <w:rPr>
          <w:rFonts w:ascii="PT Astra Serif" w:hAnsi="PT Astra Serif"/>
          <w:b/>
          <w:i/>
        </w:rPr>
        <w:t>Семейный фольклор.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фольклорные жанры, связанные с жизнью человека: свадебный обряд, рекрутские песни, плачи-причитания.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фольклорными жанрами семейного цикла;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изучение особенностей их исполнения и звучания;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определение на слух жанровой принадлежности, анализ символики традиционных образов;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отдельных песен, фрагментов обрядов (по выбору учителя);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реконструкция фольклорного обряда или его фрагмента; исследовательские проекты по теме «Жанры семейного фольклора».</w:t>
      </w:r>
    </w:p>
    <w:p w:rsidR="002A6903" w:rsidRPr="00E06E88" w:rsidRDefault="002A6903" w:rsidP="002A6903">
      <w:pPr>
        <w:pStyle w:val="23"/>
        <w:shd w:val="clear" w:color="auto" w:fill="auto"/>
        <w:tabs>
          <w:tab w:val="left" w:pos="1983"/>
        </w:tabs>
        <w:spacing w:before="0" w:after="0" w:line="240" w:lineRule="auto"/>
        <w:ind w:left="709"/>
        <w:rPr>
          <w:rFonts w:ascii="PT Astra Serif" w:hAnsi="PT Astra Serif"/>
          <w:b/>
          <w:i/>
        </w:rPr>
      </w:pPr>
      <w:r w:rsidRPr="00E06E88">
        <w:rPr>
          <w:rFonts w:ascii="PT Astra Serif" w:hAnsi="PT Astra Serif"/>
          <w:b/>
          <w:i/>
        </w:rPr>
        <w:t>Наш край сегодня.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современная музыкальная культура родного края. Гимн республики, города (при наличии). Земляки - композиторы, исполнители, деятели культуры. Театр, филармония, консерватория.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гимна республики, города, песен местных композиторов;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творческой биографией, деятельностью местных мастеров культуры и искусства;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посещение местных музыкальных театров, музеев, концертов, написание отзыва с анализом спектакля, концерта, экскурсии;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исследовательские проекты, посвященные деятелям музыкальной культуры своей малой родины (композиторам, исполнителям, творческим коллективам);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творческие проекты (сочинение песен, создание аранжировок народных мелодий; съемка, монтаж и озвучивание любительского фильма), направленные на сохранение и продолжение музыкальных традиций своего края.</w:t>
      </w:r>
    </w:p>
    <w:p w:rsidR="002A6903" w:rsidRPr="00E06E88" w:rsidRDefault="002A6903" w:rsidP="002A6903">
      <w:pPr>
        <w:pStyle w:val="23"/>
        <w:shd w:val="clear" w:color="auto" w:fill="auto"/>
        <w:tabs>
          <w:tab w:val="left" w:pos="1772"/>
        </w:tabs>
        <w:spacing w:before="0" w:after="0" w:line="240" w:lineRule="auto"/>
        <w:ind w:left="709"/>
        <w:rPr>
          <w:rFonts w:ascii="PT Astra Serif" w:hAnsi="PT Astra Serif"/>
          <w:b/>
        </w:rPr>
      </w:pPr>
      <w:r w:rsidRPr="00E06E88">
        <w:rPr>
          <w:rFonts w:ascii="PT Astra Serif" w:hAnsi="PT Astra Serif"/>
          <w:b/>
        </w:rPr>
        <w:t>Модуль № 2 «Народное музыкальное творчество России»</w:t>
      </w:r>
    </w:p>
    <w:p w:rsidR="002A6903" w:rsidRPr="00E06E88" w:rsidRDefault="002A6903" w:rsidP="002A6903">
      <w:pPr>
        <w:pStyle w:val="23"/>
        <w:shd w:val="clear" w:color="auto" w:fill="auto"/>
        <w:tabs>
          <w:tab w:val="left" w:pos="1983"/>
        </w:tabs>
        <w:spacing w:before="0" w:after="0" w:line="240" w:lineRule="auto"/>
        <w:ind w:left="709"/>
        <w:rPr>
          <w:rFonts w:ascii="PT Astra Serif" w:hAnsi="PT Astra Serif"/>
          <w:b/>
          <w:i/>
        </w:rPr>
      </w:pPr>
      <w:r w:rsidRPr="00E06E88">
        <w:rPr>
          <w:rFonts w:ascii="PT Astra Serif" w:hAnsi="PT Astra Serif"/>
          <w:b/>
          <w:i/>
        </w:rPr>
        <w:t>Россия - наш общий дом.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богатство и разнообразие фольклорных традиций народов нашей страны. Музыка наших соседей, музыка других регионов (при изучении данного тематического материала рекомендуется выбрать не менее трех регио</w:t>
      </w:r>
      <w:r w:rsidRPr="00E06E88">
        <w:rPr>
          <w:rFonts w:ascii="PT Astra Serif" w:hAnsi="PT Astra Serif"/>
        </w:rPr>
        <w:lastRenderedPageBreak/>
        <w:t>нальных традиций. Одна из которых - музыка ближайших соседей (например, для обучающихся Нижегородской области - 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обязательно должна быть представлена русская народная музыка).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со звучанием фольклорных образцов близких и далеких регионов в аудио- и видеозаписи;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разучивание и исполнение народных песен, танцев, инструментальных наигрышей, фольклорных игр разных народов России; определение на слух: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принадлежности к народной или композиторской музыке; исполнительского состава (вокального, инструментального, смешанного); жанра, характера музыки.</w:t>
      </w:r>
    </w:p>
    <w:p w:rsidR="002A6903" w:rsidRPr="00E06E88" w:rsidRDefault="002A6903" w:rsidP="002A6903">
      <w:pPr>
        <w:pStyle w:val="23"/>
        <w:shd w:val="clear" w:color="auto" w:fill="auto"/>
        <w:tabs>
          <w:tab w:val="left" w:pos="2021"/>
        </w:tabs>
        <w:spacing w:before="0" w:after="0" w:line="240" w:lineRule="auto"/>
        <w:ind w:left="709"/>
        <w:rPr>
          <w:rFonts w:ascii="PT Astra Serif" w:hAnsi="PT Astra Serif"/>
          <w:b/>
          <w:i/>
        </w:rPr>
      </w:pPr>
      <w:r w:rsidRPr="00E06E88">
        <w:rPr>
          <w:rFonts w:ascii="PT Astra Serif" w:hAnsi="PT Astra Serif"/>
          <w:b/>
          <w:i/>
        </w:rPr>
        <w:t>Фольклорные жанры.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общее и особенное в фольклоре народов России: лирика, эпос, танец.</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со звучанием фольклора разных регионов России в аудио- и видеозаписи;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аутентичная манера исполнения;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характерных интонаций и ритмов в звучании традиционной музыки разных народов;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общего и особенного при сравнении танцевальных, лирических и эпических песенных образцов фольклора разных народов России;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народных песен, танцев, эпических сказаний; двигательная, ритмическая, интонационная импровизация в характере изученных народных танцев и песен;</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исследовательские проекты, посвященные музыке разных народов России;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музыкальный фестиваль «Народы России».</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 xml:space="preserve">Фольклор в творчестве профессиональных композиторов.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народные истоки композиторского творчества: обработки фольклора, цитаты; картины родной природы и отражение типичных образов, характеров, важных исторических событий. Внутреннее родство композиторского и народного творчества на интонационном уровне.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сравнение аутентичного звучания фольклора и фольклорных мелодий в композиторской обработке;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исполнение народной песни в композиторской обработке;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2-3 фрагментами крупных сочинений (опера, симфония, концерт, квартет, вариации), в которых использованы подлинные народные мелодии;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наблюдение за принципами композиторской обработки, развития фольклорного тематического материала;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вариативно: 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посещение концерта, спектакля (просмотр фильма, телепередачи), посвященного данной теме;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обсуждение в классе и (или) письменная рецензия по результатам просмотра.</w:t>
      </w:r>
    </w:p>
    <w:p w:rsidR="002A6903" w:rsidRPr="00E06E88" w:rsidRDefault="002A6903" w:rsidP="002A6903">
      <w:pPr>
        <w:pStyle w:val="23"/>
        <w:shd w:val="clear" w:color="auto" w:fill="auto"/>
        <w:tabs>
          <w:tab w:val="left" w:pos="2037"/>
        </w:tabs>
        <w:spacing w:before="0" w:after="0" w:line="240" w:lineRule="auto"/>
        <w:ind w:left="709"/>
        <w:rPr>
          <w:rFonts w:ascii="PT Astra Serif" w:hAnsi="PT Astra Serif"/>
          <w:b/>
          <w:i/>
        </w:rPr>
      </w:pPr>
      <w:r w:rsidRPr="00E06E88">
        <w:rPr>
          <w:rFonts w:ascii="PT Astra Serif" w:hAnsi="PT Astra Serif"/>
          <w:b/>
          <w:i/>
        </w:rPr>
        <w:t>На рубежах культур.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взаимное влияние фольклорных традиций друг на друга. Этнографические экспедиции и фестивали. Современная жизнь фольклора.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 примерами смешения культурных традиций в пограничных территориях (например, казачья лезгинка, калмыцкая гармошка), выявление причинно-следственных связей такого смешения;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изучение творчества и вклада в развитие культуры современных этно-исполнителей, исследователей традиционного фольклора;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вариативно: участие в этнографической экспедиции; посещение (участие) в фестивале традиционной культуры.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Модуль № 3 «Русская классическая музыка»</w:t>
      </w:r>
      <w:r w:rsidRPr="00E06E88">
        <w:rPr>
          <w:rFonts w:ascii="PT Astra Serif" w:hAnsi="PT Astra Serif"/>
        </w:rPr>
        <w:t xml:space="preserve"> (изучение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rsidR="002A6903" w:rsidRPr="00E06E88" w:rsidRDefault="002A6903" w:rsidP="002A6903">
      <w:pPr>
        <w:pStyle w:val="23"/>
        <w:shd w:val="clear" w:color="auto" w:fill="auto"/>
        <w:tabs>
          <w:tab w:val="left" w:pos="2032"/>
        </w:tabs>
        <w:spacing w:before="0" w:after="0" w:line="240" w:lineRule="auto"/>
        <w:ind w:left="709"/>
        <w:rPr>
          <w:rFonts w:ascii="PT Astra Serif" w:hAnsi="PT Astra Serif"/>
          <w:b/>
          <w:i/>
        </w:rPr>
      </w:pPr>
      <w:r w:rsidRPr="00E06E88">
        <w:rPr>
          <w:rFonts w:ascii="PT Astra Serif" w:hAnsi="PT Astra Serif"/>
          <w:b/>
          <w:i/>
        </w:rPr>
        <w:t>Образы родной земли.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вокальная музыка на стихи русских поэтов, программные инструментальные произведения, посвященные картинам русской природы, народного быта, сказкам, легендам (на примере творчества М.И. Глинки, С.В. Рахманинова, В.А. Гаврилина и других композиторов).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повторение, обобщение опыта слушания, проживания, анализа музыки русских композиторов, полученного на уровне начального общего образования;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мелодичности, широты дыхания, интонационной близости русскому фольклору;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разучивание, исполнение не менее одного вокального произведения, сочиненного русским композитором-классиком;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музыкальная викторина на знание музыки, названий авторов изученных произведений;</w:t>
      </w:r>
    </w:p>
    <w:p w:rsidR="002A6903" w:rsidRPr="00E06E88" w:rsidRDefault="002A6903" w:rsidP="002A6903">
      <w:pPr>
        <w:pStyle w:val="23"/>
        <w:shd w:val="clear" w:color="auto" w:fill="auto"/>
        <w:tabs>
          <w:tab w:val="left" w:pos="2651"/>
          <w:tab w:val="left" w:pos="4178"/>
        </w:tabs>
        <w:spacing w:before="0" w:after="0" w:line="240" w:lineRule="auto"/>
        <w:ind w:firstLine="709"/>
        <w:rPr>
          <w:rFonts w:ascii="PT Astra Serif" w:hAnsi="PT Astra Serif"/>
        </w:rPr>
      </w:pPr>
      <w:r w:rsidRPr="00E06E88">
        <w:rPr>
          <w:rFonts w:ascii="PT Astra Serif" w:hAnsi="PT Astra Serif"/>
        </w:rPr>
        <w:t>- вариативно: рисование по мотивам прослушанных музыкальных произведений; посещение концерта классической музыки, в программу которого входят произведения русских композиторов.</w:t>
      </w:r>
    </w:p>
    <w:p w:rsidR="002A6903" w:rsidRPr="00E06E88" w:rsidRDefault="002A6903" w:rsidP="002A6903">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Золотой век русской культуры.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светская музыка российского дворянства XIX века: музы</w:t>
      </w:r>
      <w:r w:rsidRPr="00E06E88">
        <w:rPr>
          <w:rFonts w:ascii="PT Astra Serif" w:hAnsi="PT Astra Serif"/>
        </w:rPr>
        <w:lastRenderedPageBreak/>
        <w:t>кальные салоны, домашнее музицирование, балы, театры. Особенности отечественной музыкальной культуры XIX в. (на примере творчества М.И. Глинки, П.И. Чайковского, Н.А. Римского-Корсакова и других композиторов).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 шедеврами русской музыки XIX века, анализ художественного содержания, выразительных средств;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разучивание, исполнение не менее одного вокального произведения лирического характера, сочиненного русским композитором-классиком;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музыкальная викторина на знание музыки, названий и авторов изученных произведений;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вариативно: просмотр художественных фильмов, телепередач, посвященных русской культуре XIX 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создание любительского фильма, радиопередачи, театрализованной музыкально-литературной композиции на основе музыки и литературы XIX 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реконструкция костюмированного бала, музыкального салона.</w:t>
      </w:r>
    </w:p>
    <w:p w:rsidR="002A6903" w:rsidRPr="00E06E88" w:rsidRDefault="002A6903" w:rsidP="002A6903">
      <w:pPr>
        <w:pStyle w:val="23"/>
        <w:shd w:val="clear" w:color="auto" w:fill="auto"/>
        <w:tabs>
          <w:tab w:val="left" w:pos="2001"/>
        </w:tabs>
        <w:spacing w:before="0" w:after="0" w:line="240" w:lineRule="auto"/>
        <w:ind w:left="709"/>
        <w:rPr>
          <w:rFonts w:ascii="PT Astra Serif" w:hAnsi="PT Astra Serif"/>
          <w:b/>
          <w:i/>
        </w:rPr>
      </w:pPr>
      <w:r w:rsidRPr="00E06E88">
        <w:rPr>
          <w:rFonts w:ascii="PT Astra Serif" w:hAnsi="PT Astra Serif"/>
          <w:b/>
          <w:i/>
        </w:rPr>
        <w:t>История страны и народа в музыке русских композиторов.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образы народных героев, тема служения Отечеству в крупных театральных и симфонических произведениях русских композиторов (на примере сочинений композиторов - Н.А. Римского-Корсакова, А.П. Бородина, М.П. Мусоргского, С.С. Прокофьева, Г.В. Свиридова и других композиторов).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знакомство с шедеврами русской музыки </w:t>
      </w:r>
      <w:r w:rsidRPr="00E06E88">
        <w:rPr>
          <w:rFonts w:ascii="PT Astra Serif" w:hAnsi="PT Astra Serif"/>
          <w:lang w:val="en-US"/>
        </w:rPr>
        <w:t>XIX</w:t>
      </w:r>
      <w:r w:rsidRPr="00E06E88">
        <w:rPr>
          <w:rFonts w:ascii="PT Astra Serif" w:hAnsi="PT Astra Serif"/>
        </w:rPr>
        <w:t>-</w:t>
      </w:r>
      <w:r w:rsidRPr="00E06E88">
        <w:rPr>
          <w:rFonts w:ascii="PT Astra Serif" w:hAnsi="PT Astra Serif"/>
          <w:lang w:val="en-US"/>
        </w:rPr>
        <w:t>XX</w:t>
      </w:r>
      <w:r w:rsidRPr="00E06E88">
        <w:rPr>
          <w:rFonts w:ascii="PT Astra Serif" w:hAnsi="PT Astra Serif"/>
        </w:rPr>
        <w:t xml:space="preserve"> веков, анализ художественного содержания и способов выражения патриотической идеи, гражданского пафоса;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разучивание, исполнение не менее одного вокального произведения патриотического содержания, сочиненного русским композитором-классиком;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исполнение Гимна Российской Федерации;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музыкальная викторина на знание музыки, названий и авторов изученных произведений;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вариативно: просмотр художественных фильмов, телепередач, посвященных творчеству композиторов - членов русского музыкального общества «Могучая кучка»;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rsidR="002A6903" w:rsidRPr="00E06E88" w:rsidRDefault="002A6903" w:rsidP="002A6903">
      <w:pPr>
        <w:pStyle w:val="23"/>
        <w:shd w:val="clear" w:color="auto" w:fill="auto"/>
        <w:tabs>
          <w:tab w:val="left" w:pos="2006"/>
        </w:tabs>
        <w:spacing w:before="0" w:after="0" w:line="240" w:lineRule="auto"/>
        <w:ind w:left="709"/>
        <w:rPr>
          <w:rFonts w:ascii="PT Astra Serif" w:hAnsi="PT Astra Serif"/>
          <w:b/>
          <w:i/>
        </w:rPr>
      </w:pPr>
      <w:r w:rsidRPr="00E06E88">
        <w:rPr>
          <w:rFonts w:ascii="PT Astra Serif" w:hAnsi="PT Astra Serif"/>
          <w:b/>
          <w:i/>
        </w:rPr>
        <w:t>Русский балет.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мировая слава русского балета. Творчество композиторов (П.И. Чайковский, С.С. Прокофьев, И.Ф. Стравинский, Р.К. Щедрин), балетмейстеров, артистов балета. Дягилевские сезоны.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 шедеврами русской балетной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поиск информации о постановках балетных спектаклей, гастролях российских балетных трупп за рубежом;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посещение балетного спектакля (просмотр в видеозаписи);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характеристика отдельных музыкальных номеров и спектакля в целом;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вариативно: исследовательские проекты, посвященные истории создания знаменитых балетов, творческой биографии балерин, танцовщиков, балетмейстеров;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съемки любительского фильма (в технике теневого, кукольного театра, мультипликации) на музыку какого-либо балета (фрагменты).</w:t>
      </w:r>
    </w:p>
    <w:p w:rsidR="002A6903" w:rsidRPr="00E06E88" w:rsidRDefault="002A6903" w:rsidP="002A6903">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Русская исполнительская школа.</w:t>
      </w:r>
    </w:p>
    <w:p w:rsidR="002A6903" w:rsidRPr="00E06E88" w:rsidRDefault="002A6903" w:rsidP="002A6903">
      <w:pPr>
        <w:pStyle w:val="23"/>
        <w:shd w:val="clear" w:color="auto" w:fill="auto"/>
        <w:tabs>
          <w:tab w:val="left" w:pos="2704"/>
        </w:tabs>
        <w:spacing w:before="0" w:after="0" w:line="240" w:lineRule="auto"/>
        <w:ind w:firstLine="709"/>
        <w:rPr>
          <w:rFonts w:ascii="PT Astra Serif" w:hAnsi="PT Astra Serif"/>
        </w:rPr>
      </w:pPr>
      <w:r w:rsidRPr="00E06E88">
        <w:rPr>
          <w:rFonts w:ascii="PT Astra Serif" w:hAnsi="PT Astra Serif"/>
        </w:rPr>
        <w:t>Содержание: творчество выдающихся отечественных исполнителей (А.Г. Рубинштейн, С. Рихтер, Л. Коган, М. Ростропович, Е. Мравинский и другие исполнители). Консерватории в Москве и Санкт-Петербурге, родном городе. Конкурс имени П.И. Чайковского.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слушание одних и тех же произведений в исполнении разных музыкантов, оценка особенностей интерпретации;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создание домашней фоно- и видеотеки из понравившихся произведений;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дискуссия на тему «Исполнитель - соавтор композитора»;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исследовательские проекты, посвященные биографиям известных отечественных исполнителей классической музыки.</w:t>
      </w:r>
    </w:p>
    <w:p w:rsidR="002A6903" w:rsidRPr="00E06E88" w:rsidRDefault="002A6903" w:rsidP="002A6903">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Русская музыка - взгляд в будущее.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идея светомузыки. Мистерии А.Н. Скрябина. Терменвокс, синтезатор Е. Мурзина, электронная музыка (на примере творчества А.Г. Шнитке, Э.Н. Артемьева и других композиторов).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музыкой отечественных композиторов XX века, эстетическими и технологическими идеями по расширению возможностей и средств музыкального искусства;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слушание образцов электронной музыки, дискуссия о значении технических средств в создании современной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исследовательские проекты, посвященные развитию музыкальной электроники в России;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импровизация, сочинение музыки с помощью цифровых устройств, программных продуктов и электронных гаджетов.</w:t>
      </w:r>
    </w:p>
    <w:p w:rsidR="002A6903" w:rsidRPr="00E06E88" w:rsidRDefault="002A6903" w:rsidP="002A6903">
      <w:pPr>
        <w:pStyle w:val="23"/>
        <w:shd w:val="clear" w:color="auto" w:fill="auto"/>
        <w:tabs>
          <w:tab w:val="left" w:pos="1819"/>
        </w:tabs>
        <w:spacing w:before="0" w:after="0" w:line="240" w:lineRule="auto"/>
        <w:ind w:left="709"/>
        <w:rPr>
          <w:rFonts w:ascii="PT Astra Serif" w:hAnsi="PT Astra Serif"/>
          <w:b/>
        </w:rPr>
      </w:pPr>
      <w:r w:rsidRPr="00E06E88">
        <w:rPr>
          <w:rFonts w:ascii="PT Astra Serif" w:hAnsi="PT Astra Serif"/>
          <w:b/>
        </w:rPr>
        <w:t>Модуль № 4 «Жанры музыкального искусства».</w:t>
      </w:r>
    </w:p>
    <w:p w:rsidR="002A6903" w:rsidRPr="00E06E88" w:rsidRDefault="002A6903" w:rsidP="002A6903">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Камерная музыка.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слушание музыкальных произведений изучаемых жанров, (зарубежных и русских композиторов), анализ выразительных средств, характеристика музыкального образа;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определение на слух музыкальной формы и составление ее буквенной наглядной схемы;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произведений вокальных и инструменталь</w:t>
      </w:r>
      <w:r w:rsidRPr="00E06E88">
        <w:rPr>
          <w:rFonts w:ascii="PT Astra Serif" w:hAnsi="PT Astra Serif"/>
        </w:rPr>
        <w:lastRenderedPageBreak/>
        <w:t>ных жанров;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импровизация, сочинение кратких фрагментов с соблюдением основных признаков жанра (вокализ пение без слов, вальс - трехдольный метр);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индивидуальная или коллективная импровизация в заданной форме;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выражение музыкального образа камерной миниатюры через устный или письменный текст, рисунок, пластический этюд.</w:t>
      </w:r>
    </w:p>
    <w:p w:rsidR="002A6903" w:rsidRPr="00E06E88" w:rsidRDefault="002A6903" w:rsidP="002A6903">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Циклические формы и жанры.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циклом миниатюр, определение принципа, основного художественного замысла цикла;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небольшого вокального цикла;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со строением сонатной формы;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определение на слух основных партий-тем в одной из классических сонат;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посещение концерта (в т.ч. виртуального);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rsidR="002A6903" w:rsidRPr="00E06E88" w:rsidRDefault="002A6903" w:rsidP="002A6903">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Симфоническая музыка.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одночастные симфонические жанры (увертюра, картина). Симфония.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образцами симфонической музыки: программной увертюры, классической 4-частной симфонии;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освоение основных тем (пропевание, графическая фиксация, пластическое интонирование), наблюдение за процессом развертывания музыкального повествования;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образно-тематический конспект;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исполнение (вокализация, пластическое интонирование, графическое моделирование, инструментальное музицирование) фрагментов симфонической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слушание целиком не менее одного симфонического произведения;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посещение концерта (в т.ч. виртуального) симфонической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предварительное изучение информации о произведениях концерта (сколько в них частей, как они называются, когда могут звучать аплодисменты);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последующее составление рецензии на концерт.</w:t>
      </w:r>
    </w:p>
    <w:p w:rsidR="002A6903" w:rsidRPr="00E06E88" w:rsidRDefault="002A6903" w:rsidP="002A6903">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Театральные жанры.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опера, балет, либретто. Строение музыкального спектакля: увертюра, действия, антракты, финал. Массовые сцены. Сольные номера глав</w:t>
      </w:r>
      <w:r w:rsidRPr="00E06E88">
        <w:rPr>
          <w:rFonts w:ascii="PT Astra Serif" w:hAnsi="PT Astra Serif"/>
        </w:rPr>
        <w:lastRenderedPageBreak/>
        <w:t>ных героев. Номерная структура и сквозное развитие сюжета. Лейтмотивы. Роль оркестра в музыкальном спектакле.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отдельными номерами из известных опер, балетов;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музыкальная викторина на материале изученных фрагментов музыкальных спектаклей;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различение, определение на слух: тембров голосов оперных певцов; оркестровых групп, тембров инструментов; типа номера (соло, дуэт, хор);</w:t>
      </w:r>
    </w:p>
    <w:p w:rsidR="002A6903" w:rsidRPr="00E06E88" w:rsidRDefault="002A6903" w:rsidP="00167ACE">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посещение театра оперы и балета (в т.ч. виртуального); предварительное изучение информации о музыкальном спектакле (сюжет, главные герои и исполнители, наиболее яркие музыкальные номера); последующее составление рецензии на спектакль.</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b/>
        </w:rPr>
        <w:t>Вариативные модули:</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b/>
        </w:rPr>
        <w:t>Модуль № 5 «Музыка народов мира»</w:t>
      </w:r>
      <w:r w:rsidRPr="00E06E88">
        <w:rPr>
          <w:rFonts w:ascii="PT Astra Serif" w:hAnsi="PT Astra Serif"/>
        </w:rPr>
        <w:t xml:space="preserve">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rsidR="002A6903" w:rsidRPr="00E06E88" w:rsidRDefault="002A6903" w:rsidP="002A6903">
      <w:pPr>
        <w:pStyle w:val="23"/>
        <w:shd w:val="clear" w:color="auto" w:fill="auto"/>
        <w:tabs>
          <w:tab w:val="left" w:pos="1976"/>
        </w:tabs>
        <w:spacing w:before="0" w:after="0" w:line="240" w:lineRule="auto"/>
        <w:ind w:left="709"/>
        <w:rPr>
          <w:rFonts w:ascii="PT Astra Serif" w:hAnsi="PT Astra Serif"/>
          <w:b/>
          <w:i/>
        </w:rPr>
      </w:pPr>
      <w:r w:rsidRPr="00E06E88">
        <w:rPr>
          <w:rFonts w:ascii="PT Astra Serif" w:hAnsi="PT Astra Serif"/>
          <w:b/>
          <w:i/>
        </w:rPr>
        <w:t>Музыка - древнейший язык человечества.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экскурсия в музей (реальный или виртуальный) с экспозицией музыкальных артефактов древности, последующий пересказ полученной информации;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импровизация в духе древнего обряда (вызывание дождя, поклонение тотемному животному);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озвучивание, театрализация легенды (мифа) о музыке; вариативно: квесты, викторины, интеллектуальные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исследовательские проекты в рамках тематики «Мифы Древней Греции в музыкальном искусстве XVII—XX веков».</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 xml:space="preserve">Музыкальный фольклор народов Европы.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Содержание: Интонации и ритмы, формы и жанры европейского фольклора (для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 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т.ч., но не исключительно - образцами типичных инструментов, жанров, стилевых и культурных особенностей (например, испанский фольклор - кастаньеты, фламенко, болеро; </w:t>
      </w:r>
      <w:r w:rsidRPr="00E06E88">
        <w:rPr>
          <w:rFonts w:ascii="PT Astra Serif" w:hAnsi="PT Astra Serif"/>
        </w:rPr>
        <w:lastRenderedPageBreak/>
        <w:t>польский фольклор - мазурка, полонез; французский фольклор - рондо, трубадуры; австрийский фольклор - альпийский рог, тирольское пение, лендлер). Отражение</w:t>
      </w:r>
      <w:r w:rsidRPr="00E06E88">
        <w:rPr>
          <w:rFonts w:ascii="PT Astra Serif" w:hAnsi="PT Astra Serif"/>
        </w:rPr>
        <w:tab/>
        <w:t>европейского фольклора в творчестве профессиональных композиторов.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выявление характерных интонаций и ритмов в звучании традиционной музыки народов Европы;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выявление общего и особенного при сравнении изучаемых образцов европейского фольклора и фольклора народов России;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народных песен, танцев;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двигательная, ритмическая, интонационная импровизация по мотивам изученных традиций народов Европы (в т.ч. в форме рондо).</w:t>
      </w:r>
    </w:p>
    <w:p w:rsidR="002A6903" w:rsidRPr="00E06E88" w:rsidRDefault="002A6903" w:rsidP="002A6903">
      <w:pPr>
        <w:pStyle w:val="23"/>
        <w:shd w:val="clear" w:color="auto" w:fill="auto"/>
        <w:tabs>
          <w:tab w:val="left" w:pos="2000"/>
        </w:tabs>
        <w:spacing w:before="0" w:after="0" w:line="240" w:lineRule="auto"/>
        <w:ind w:left="709"/>
        <w:rPr>
          <w:rFonts w:ascii="PT Astra Serif" w:hAnsi="PT Astra Serif"/>
          <w:b/>
          <w:i/>
        </w:rPr>
      </w:pPr>
      <w:r w:rsidRPr="00E06E88">
        <w:rPr>
          <w:rFonts w:ascii="PT Astra Serif" w:hAnsi="PT Astra Serif"/>
          <w:b/>
          <w:i/>
        </w:rPr>
        <w:t>Музыкальный фольклор народов Азии и Африки.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африканская музыка - стихия ритма. Интонационно-ладовая основа музыки стран Азии (для изучения данного тематического блока рекомендуется выбрать 1-2 национальные традиции из следующего списка стран: Китай, Индия, Япония, Вьетнам, Индонезия, Иран, Турция), уникальные традиции, музыкальные инструменты. Представления о роли музыки в жизни людей.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выявление характерных интонаций и ритмов в звучании традиционной музыки народов Африки и Азии;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выявление общего и особенного при сравнении изучаемых образцов азиатского фольклора и фольклора народов России;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народных песен, танцев;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коллективные ритмические импровизации на шумовых и ударных инструментах;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исследовательские проекты по теме «Музыка стран Азии и Африки».</w:t>
      </w:r>
    </w:p>
    <w:p w:rsidR="002A6903" w:rsidRPr="00E06E88" w:rsidRDefault="002A6903" w:rsidP="002A6903">
      <w:pPr>
        <w:pStyle w:val="23"/>
        <w:shd w:val="clear" w:color="auto" w:fill="auto"/>
        <w:tabs>
          <w:tab w:val="left" w:pos="2030"/>
        </w:tabs>
        <w:spacing w:before="0" w:after="0" w:line="240" w:lineRule="auto"/>
        <w:ind w:left="709"/>
        <w:rPr>
          <w:rFonts w:ascii="PT Astra Serif" w:hAnsi="PT Astra Serif"/>
          <w:b/>
          <w:i/>
        </w:rPr>
      </w:pPr>
      <w:r w:rsidRPr="00E06E88">
        <w:rPr>
          <w:rFonts w:ascii="PT Astra Serif" w:hAnsi="PT Astra Serif"/>
          <w:b/>
          <w:i/>
        </w:rPr>
        <w:t>Народная музыка Американского континента.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Стили и жанры американской музыки (кантри, блюз, спиричуэле, самба, босса-нова). Смешение интонаций и ритмов различного происхождения.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выявление характерных интонаций и ритмов в звучании американского, латиноамериканского фольклора, прослеживание их национальных истоков;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народных песен, танцев;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индивидуальные и коллективные ритмические и мелодические импровизации в стиле (жанре) изучаемой традиции.</w:t>
      </w:r>
    </w:p>
    <w:p w:rsidR="002A6903" w:rsidRPr="00E06E88" w:rsidRDefault="002A6903" w:rsidP="002A6903">
      <w:pPr>
        <w:pStyle w:val="23"/>
        <w:shd w:val="clear" w:color="auto" w:fill="auto"/>
        <w:tabs>
          <w:tab w:val="left" w:pos="1819"/>
        </w:tabs>
        <w:spacing w:before="0" w:after="0" w:line="240" w:lineRule="auto"/>
        <w:ind w:left="709"/>
        <w:rPr>
          <w:rFonts w:ascii="PT Astra Serif" w:hAnsi="PT Astra Serif"/>
          <w:b/>
        </w:rPr>
      </w:pPr>
      <w:r w:rsidRPr="00E06E88">
        <w:rPr>
          <w:rFonts w:ascii="PT Astra Serif" w:hAnsi="PT Astra Serif"/>
          <w:b/>
        </w:rPr>
        <w:t>Модуль № 6 «Европейская классическая музыка».</w:t>
      </w:r>
    </w:p>
    <w:p w:rsidR="002A6903" w:rsidRPr="00E06E88" w:rsidRDefault="002A6903" w:rsidP="002A6903">
      <w:pPr>
        <w:pStyle w:val="23"/>
        <w:shd w:val="clear" w:color="auto" w:fill="auto"/>
        <w:tabs>
          <w:tab w:val="left" w:pos="2030"/>
        </w:tabs>
        <w:spacing w:before="0" w:after="0" w:line="240" w:lineRule="auto"/>
        <w:ind w:left="709"/>
        <w:rPr>
          <w:rFonts w:ascii="PT Astra Serif" w:hAnsi="PT Astra Serif"/>
          <w:b/>
          <w:i/>
        </w:rPr>
      </w:pPr>
      <w:r w:rsidRPr="00E06E88">
        <w:rPr>
          <w:rFonts w:ascii="PT Astra Serif" w:hAnsi="PT Astra Serif"/>
          <w:b/>
          <w:i/>
        </w:rPr>
        <w:t>Национальные истоки классической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национальный музыкальный стиль на примере творчества Ф. Шопена, Э. Грига и других композиторов. Значение и роль композитора классической музыки. Характерные жанры, образы, элементы музыкального языка.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Виды деятельности обучающихся:</w:t>
      </w:r>
    </w:p>
    <w:p w:rsidR="002A6903" w:rsidRPr="00E06E88" w:rsidRDefault="002A6903" w:rsidP="002A6903">
      <w:pPr>
        <w:pStyle w:val="23"/>
        <w:shd w:val="clear" w:color="auto" w:fill="auto"/>
        <w:tabs>
          <w:tab w:val="left" w:pos="2616"/>
          <w:tab w:val="left" w:pos="3102"/>
          <w:tab w:val="left" w:pos="7552"/>
          <w:tab w:val="right" w:pos="10179"/>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образцами музыки разных жанров, типичных для рассматриваемых национальных стилей, творчества изучаемых композиторов;</w:t>
      </w:r>
    </w:p>
    <w:p w:rsidR="002A6903" w:rsidRPr="00E06E88" w:rsidRDefault="002A6903" w:rsidP="002A6903">
      <w:pPr>
        <w:pStyle w:val="23"/>
        <w:shd w:val="clear" w:color="auto" w:fill="auto"/>
        <w:tabs>
          <w:tab w:val="left" w:pos="2616"/>
          <w:tab w:val="left" w:pos="3102"/>
          <w:tab w:val="left" w:pos="7552"/>
          <w:tab w:val="right" w:pos="10179"/>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определение на слух характерных интонаций, ритмов, элементов музыкального языка, умение напеть наиболее яркие интонации, прохлопать ритмические примеры из числа изучаемых классических произведений;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исполнение не менее одного вокального произведения, сочиненного композитором-классиком (из числа изучаемых в данном разделе);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музыкальная викторина на знание музыки, названий и авторов изученных произведений;</w:t>
      </w:r>
    </w:p>
    <w:p w:rsidR="002A6903" w:rsidRPr="00E06E88" w:rsidRDefault="002A6903" w:rsidP="002A6903">
      <w:pPr>
        <w:pStyle w:val="23"/>
        <w:shd w:val="clear" w:color="auto" w:fill="auto"/>
        <w:tabs>
          <w:tab w:val="left" w:pos="2616"/>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исследовательские проекты о творчестве европейских композиторов-классиков, представителей национальных школ; просмотр художественных и документальных 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rsidR="002A6903" w:rsidRPr="00E06E88" w:rsidRDefault="002A6903" w:rsidP="002A6903">
      <w:pPr>
        <w:pStyle w:val="23"/>
        <w:shd w:val="clear" w:color="auto" w:fill="auto"/>
        <w:tabs>
          <w:tab w:val="left" w:pos="1993"/>
        </w:tabs>
        <w:spacing w:before="0" w:after="0" w:line="240" w:lineRule="auto"/>
        <w:ind w:left="709"/>
        <w:rPr>
          <w:rFonts w:ascii="PT Astra Serif" w:hAnsi="PT Astra Serif"/>
          <w:b/>
          <w:i/>
        </w:rPr>
      </w:pPr>
      <w:r w:rsidRPr="00E06E88">
        <w:rPr>
          <w:rFonts w:ascii="PT Astra Serif" w:hAnsi="PT Astra Serif"/>
          <w:b/>
          <w:i/>
        </w:rPr>
        <w:t>Музыкант и публика.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образцами виртуозной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размышление над фактами биографий великих музыкантов - как любимцев публики, так и непонятых современниками;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определение на слух мелодий, интонаций, ритмов, элементов музыкального языка, изучаемых классических произведений, умение напеть их наиболее яркие ритмоинтонации;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музыкальная викторина на знание музыки, названий и авторов изученных произведений;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знание и соблюдение общепринятых норм слушания музыки, правил поведения в концертном зале, театре оперы и балета;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rsidR="002A6903" w:rsidRPr="00E06E88" w:rsidRDefault="002A6903" w:rsidP="002A6903">
      <w:pPr>
        <w:pStyle w:val="23"/>
        <w:shd w:val="clear" w:color="auto" w:fill="auto"/>
        <w:tabs>
          <w:tab w:val="left" w:pos="1993"/>
        </w:tabs>
        <w:spacing w:before="0" w:after="0" w:line="240" w:lineRule="auto"/>
        <w:ind w:left="709"/>
        <w:rPr>
          <w:rFonts w:ascii="PT Astra Serif" w:hAnsi="PT Astra Serif"/>
          <w:b/>
          <w:i/>
        </w:rPr>
      </w:pPr>
      <w:r w:rsidRPr="00E06E88">
        <w:rPr>
          <w:rFonts w:ascii="PT Astra Serif" w:hAnsi="PT Astra Serif"/>
          <w:b/>
          <w:i/>
        </w:rPr>
        <w:t>Музыка - зеркало эпохи.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искусство как отражение, с одной стороны - образа жизни, с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примере творчества И. Баха и Л. Бетховена.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знакомство с образцами полифонической и гомофонно-гармонической </w:t>
      </w:r>
      <w:r w:rsidRPr="00E06E88">
        <w:rPr>
          <w:rFonts w:ascii="PT Astra Serif" w:hAnsi="PT Astra Serif"/>
        </w:rPr>
        <w:lastRenderedPageBreak/>
        <w:t>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исполнение не менее одного вокального произведения, сочиненного композитором-классиком (из числа изучаемых в данном разделе);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исполнение вокальных, ритмических, речевых канонов;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музыкальная викторина на знание музыки, названий и авторов изученных произведений;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rsidR="002A6903" w:rsidRPr="00E06E88" w:rsidRDefault="002A6903" w:rsidP="002A6903">
      <w:pPr>
        <w:pStyle w:val="23"/>
        <w:shd w:val="clear" w:color="auto" w:fill="auto"/>
        <w:tabs>
          <w:tab w:val="left" w:pos="1985"/>
        </w:tabs>
        <w:spacing w:before="0" w:after="0" w:line="240" w:lineRule="auto"/>
        <w:ind w:left="709"/>
        <w:rPr>
          <w:rFonts w:ascii="PT Astra Serif" w:hAnsi="PT Astra Serif"/>
          <w:b/>
          <w:i/>
        </w:rPr>
      </w:pPr>
      <w:r w:rsidRPr="00E06E88">
        <w:rPr>
          <w:rFonts w:ascii="PT Astra Serif" w:hAnsi="PT Astra Serif"/>
          <w:b/>
          <w:i/>
        </w:rPr>
        <w:t>Музыкальный образ.</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героические образы в музыке. Лирический герой музыкального произведения. Судьба человека - судьба человечества (на примере творчества Л. Бетховена, Ф. Шуберта и других композиторов). Стили классицизм и романтизм (круг основных образов, характерных интонаций, жанров).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музыкальная викторина на знание музыки, названий и авторов изученных произведений;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rsidR="002A6903" w:rsidRPr="00E06E88" w:rsidRDefault="002A6903" w:rsidP="002A6903">
      <w:pPr>
        <w:pStyle w:val="23"/>
        <w:shd w:val="clear" w:color="auto" w:fill="auto"/>
        <w:tabs>
          <w:tab w:val="left" w:pos="1985"/>
        </w:tabs>
        <w:spacing w:before="0" w:after="0" w:line="240" w:lineRule="auto"/>
        <w:ind w:left="709"/>
        <w:rPr>
          <w:rFonts w:ascii="PT Astra Serif" w:hAnsi="PT Astra Serif"/>
          <w:b/>
          <w:i/>
        </w:rPr>
      </w:pPr>
      <w:r w:rsidRPr="00E06E88">
        <w:rPr>
          <w:rFonts w:ascii="PT Astra Serif" w:hAnsi="PT Astra Serif"/>
          <w:b/>
          <w:i/>
        </w:rPr>
        <w:t>Музыкальная драматургия.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развитие музыкальных образов. Музыкальная тема. Принципы музыкального развития: повтор, контраст, разработка. Музыкальная форма - строение музыкального произведения.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наблюдение за развитием музыкальных тем, образов, восприятие логики музыкального развития;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слышать, запоминать основные изменения, последовательность настроений, чувств, характеров в развертывании музыкальной драматургии;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узнавание на слух музыкальных тем, их вариантов, видоизмененных в процессе развития;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составление наглядной (буквенной, цифровой) схемы строения музыкального произведения;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музыкальная викторина на знание музыки, названий и авторов изученных произведений;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посещение концерта классической музыки, в программе которого присутствуют крупные симфонические произведения; создание сюжета любительского фильма (в т.ч. в жанре теневого театра, мультфильма), основанного на развитии образов, музыкальной драматургии одного из произведений композиторов-классиков.</w:t>
      </w:r>
    </w:p>
    <w:p w:rsidR="002A6903" w:rsidRPr="00E06E88" w:rsidRDefault="002A6903" w:rsidP="002A6903">
      <w:pPr>
        <w:pStyle w:val="23"/>
        <w:shd w:val="clear" w:color="auto" w:fill="auto"/>
        <w:tabs>
          <w:tab w:val="left" w:pos="1991"/>
        </w:tabs>
        <w:spacing w:before="0" w:after="0" w:line="240" w:lineRule="auto"/>
        <w:ind w:left="709"/>
        <w:rPr>
          <w:rFonts w:ascii="PT Astra Serif" w:hAnsi="PT Astra Serif"/>
          <w:b/>
          <w:i/>
        </w:rPr>
      </w:pPr>
      <w:r w:rsidRPr="00E06E88">
        <w:rPr>
          <w:rFonts w:ascii="PT Astra Serif" w:hAnsi="PT Astra Serif"/>
          <w:b/>
          <w:i/>
        </w:rPr>
        <w:t>Музыкальный стиль.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стиль как единство эстетических идеалов, круга образов, драматургических приемов, музыкального языка, (на примере творчества В. Моцарта, К. Дебюсси, А. Шенберга и других композиторов).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обобщение и систематизация знаний о различных проявлениях музыкального стиля (стиль композитора, национальный стиль, стиль эпохи);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исполнение 2-3 вокальных произведений - образцов барокко, классицизма, романтизма, импрессионизма (подлинных или стилизованных);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музыкальная викторина на знание музыки, названий и авторов изученных произведений;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определение на слух в звучании незнакомого произведения: принадлежности к одному из изученных стилей;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исполнительского состава (количество и состав исполнителей, музыкальных инструментов);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жанра, круга образов;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w:t>
      </w:r>
    </w:p>
    <w:p w:rsidR="002A6903" w:rsidRPr="00E06E88" w:rsidRDefault="002A6903" w:rsidP="002A6903">
      <w:pPr>
        <w:pStyle w:val="23"/>
        <w:shd w:val="clear" w:color="auto" w:fill="auto"/>
        <w:tabs>
          <w:tab w:val="left" w:pos="2709"/>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исследовательские проекты, посвященные эстетике и особенностям музыкального искусства различных стилей XX века.</w:t>
      </w:r>
    </w:p>
    <w:p w:rsidR="002A6903" w:rsidRPr="00E06E88" w:rsidRDefault="002A6903" w:rsidP="002A6903">
      <w:pPr>
        <w:pStyle w:val="23"/>
        <w:shd w:val="clear" w:color="auto" w:fill="auto"/>
        <w:tabs>
          <w:tab w:val="left" w:pos="1800"/>
        </w:tabs>
        <w:spacing w:before="0" w:after="0" w:line="240" w:lineRule="auto"/>
        <w:ind w:left="709"/>
        <w:rPr>
          <w:rFonts w:ascii="PT Astra Serif" w:hAnsi="PT Astra Serif"/>
          <w:b/>
        </w:rPr>
      </w:pPr>
      <w:r w:rsidRPr="00E06E88">
        <w:rPr>
          <w:rFonts w:ascii="PT Astra Serif" w:hAnsi="PT Astra Serif"/>
          <w:b/>
        </w:rPr>
        <w:t>Модуль № 7 «Духовная музыка»</w:t>
      </w:r>
    </w:p>
    <w:p w:rsidR="002A6903" w:rsidRPr="00E06E88" w:rsidRDefault="002A6903" w:rsidP="002A6903">
      <w:pPr>
        <w:pStyle w:val="23"/>
        <w:shd w:val="clear" w:color="auto" w:fill="auto"/>
        <w:tabs>
          <w:tab w:val="left" w:pos="2011"/>
        </w:tabs>
        <w:spacing w:before="0" w:after="0" w:line="240" w:lineRule="auto"/>
        <w:ind w:left="709"/>
        <w:rPr>
          <w:rFonts w:ascii="PT Astra Serif" w:hAnsi="PT Astra Serif"/>
          <w:b/>
          <w:i/>
        </w:rPr>
      </w:pPr>
      <w:r w:rsidRPr="00E06E88">
        <w:rPr>
          <w:rFonts w:ascii="PT Astra Serif" w:hAnsi="PT Astra Serif"/>
          <w:b/>
          <w:i/>
        </w:rPr>
        <w:t>Храмовый синтез искусств.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Музыка православного и католического богослужения (колокола, пение </w:t>
      </w:r>
      <w:r w:rsidRPr="00E06E88">
        <w:rPr>
          <w:rFonts w:ascii="PT Astra Serif" w:hAnsi="PT Astra Serif"/>
          <w:lang w:val="en-US"/>
        </w:rPr>
        <w:t>acapella</w:t>
      </w:r>
      <w:r w:rsidRPr="00E06E88">
        <w:rPr>
          <w:rFonts w:ascii="PT Astra Serif" w:hAnsi="PT Astra Serif"/>
        </w:rPr>
        <w:t xml:space="preserve"> или пение в Сопровождении органа). Основные жанры, традиции. Образы Христа, Богородицы, Рождества, Воскресения.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повторение, обобщение и систематизация знаний о христианской культуре западноевропейской традиции русского православия, полученных на уроках музыки и основ религиозных культур и светской этики на уровне начального общего образования;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осознание единства музыки со словом, живописью, скульптурой, архитектурой как сочетания разных проявлений единого мировоззрения, основной идеи христианства;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исполнение вокальных произведений, связанных с религиозной традицией, перекликающихся с ней по тематике;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определение сходства и различия элементов разных видов искусства (музыки, живописи, архитектуры), относящихся: к русской православной традиции; западноевропейской христианской традиции;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другим конфессиям (по выбору учителя); вариативно: посещение концерта духовной музыки.</w:t>
      </w:r>
    </w:p>
    <w:p w:rsidR="002A6903" w:rsidRPr="00E06E88" w:rsidRDefault="002A6903" w:rsidP="002A6903">
      <w:pPr>
        <w:pStyle w:val="23"/>
        <w:shd w:val="clear" w:color="auto" w:fill="auto"/>
        <w:tabs>
          <w:tab w:val="left" w:pos="1978"/>
        </w:tabs>
        <w:spacing w:before="0" w:after="0" w:line="240" w:lineRule="auto"/>
        <w:ind w:left="709"/>
        <w:rPr>
          <w:rFonts w:ascii="PT Astra Serif" w:hAnsi="PT Astra Serif"/>
          <w:b/>
          <w:i/>
        </w:rPr>
      </w:pPr>
      <w:r w:rsidRPr="00E06E88">
        <w:rPr>
          <w:rFonts w:ascii="PT Astra Serif" w:hAnsi="PT Astra Serif"/>
          <w:b/>
          <w:i/>
        </w:rPr>
        <w:t>Развитие церковной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европейская музыка религиозной традиции (григорианский хорал, 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 историей возникновения нотной записи;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сравнение нотаций религиозной музыки разных традиций (григорианский хорал, знаменный распев, современные ноты);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 образцами (фрагментами) средневековых церковных распевов (одноголосие);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слушание духовной музыки; определение на слух: состава исполнителей;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типа фактуры (хоральный склад, полифония);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принадлежности к русской или западноевропейской религиозной традиции; вариативно: работа с интерактивной картой, лентой времени с указанием географических и исторических особенностей распространения различных явлений, стилей, жанров, связанных с развитием религиозной музыки; исследовательские и творческие проекты, посвященные отдельным произведениям духовной музыки.</w:t>
      </w:r>
    </w:p>
    <w:p w:rsidR="002A6903" w:rsidRPr="00E06E88" w:rsidRDefault="002A6903" w:rsidP="002A6903">
      <w:pPr>
        <w:pStyle w:val="23"/>
        <w:shd w:val="clear" w:color="auto" w:fill="auto"/>
        <w:tabs>
          <w:tab w:val="left" w:pos="1988"/>
        </w:tabs>
        <w:spacing w:before="0" w:after="0" w:line="240" w:lineRule="auto"/>
        <w:ind w:left="709"/>
        <w:rPr>
          <w:rFonts w:ascii="PT Astra Serif" w:hAnsi="PT Astra Serif"/>
          <w:b/>
          <w:i/>
        </w:rPr>
      </w:pPr>
      <w:r w:rsidRPr="00E06E88">
        <w:rPr>
          <w:rFonts w:ascii="PT Astra Serif" w:hAnsi="PT Astra Serif"/>
          <w:b/>
          <w:i/>
        </w:rPr>
        <w:t>Музыкальные жанры богослужения.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 одним (более полно) или несколькими (фрагментарно) произведениями мировой музыкальной классики, написанными в соответствии с религиозным каноном;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вокализация музыкальных тем изучаемых духовных произведений; определение на слух изученных произведений и их авторов, иметь представление об особенностях их построения и образов;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rsidR="002A6903" w:rsidRPr="00E06E88" w:rsidRDefault="002A6903" w:rsidP="002A6903">
      <w:pPr>
        <w:pStyle w:val="23"/>
        <w:shd w:val="clear" w:color="auto" w:fill="auto"/>
        <w:tabs>
          <w:tab w:val="left" w:pos="2045"/>
        </w:tabs>
        <w:spacing w:before="0" w:after="0" w:line="240" w:lineRule="auto"/>
        <w:ind w:left="709"/>
        <w:rPr>
          <w:rFonts w:ascii="PT Astra Serif" w:hAnsi="PT Astra Serif"/>
          <w:b/>
          <w:i/>
        </w:rPr>
      </w:pPr>
      <w:r w:rsidRPr="00E06E88">
        <w:rPr>
          <w:rFonts w:ascii="PT Astra Serif" w:hAnsi="PT Astra Serif"/>
          <w:b/>
          <w:i/>
        </w:rPr>
        <w:t>Религиозные темы и образы в современной музыке.</w:t>
      </w:r>
    </w:p>
    <w:p w:rsidR="002A6903" w:rsidRPr="00E06E88" w:rsidRDefault="002A6903" w:rsidP="002A6903">
      <w:pPr>
        <w:pStyle w:val="23"/>
        <w:shd w:val="clear" w:color="auto" w:fill="auto"/>
        <w:tabs>
          <w:tab w:val="left" w:pos="2801"/>
        </w:tabs>
        <w:spacing w:before="0" w:after="0" w:line="240" w:lineRule="auto"/>
        <w:ind w:firstLine="709"/>
        <w:rPr>
          <w:rFonts w:ascii="PT Astra Serif" w:hAnsi="PT Astra Serif"/>
        </w:rPr>
      </w:pPr>
      <w:r w:rsidRPr="00E06E88">
        <w:rPr>
          <w:rFonts w:ascii="PT Astra Serif" w:hAnsi="PT Astra Serif"/>
        </w:rPr>
        <w:lastRenderedPageBreak/>
        <w:t>Содержание: сохранение традиций духовной музыки сегодня.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Переосмысление религиозной темы в творчестве композиторов </w:t>
      </w:r>
      <w:r w:rsidRPr="00E06E88">
        <w:rPr>
          <w:rFonts w:ascii="PT Astra Serif" w:hAnsi="PT Astra Serif"/>
          <w:lang w:val="en-US"/>
        </w:rPr>
        <w:t>XX</w:t>
      </w:r>
      <w:r w:rsidRPr="00E06E88">
        <w:rPr>
          <w:rFonts w:ascii="PT Astra Serif" w:hAnsi="PT Astra Serif"/>
        </w:rPr>
        <w:t>-</w:t>
      </w:r>
      <w:r w:rsidRPr="00E06E88">
        <w:rPr>
          <w:rFonts w:ascii="PT Astra Serif" w:hAnsi="PT Astra Serif"/>
          <w:lang w:val="en-US"/>
        </w:rPr>
        <w:t>XXI</w:t>
      </w:r>
      <w:r w:rsidRPr="00E06E88">
        <w:rPr>
          <w:rFonts w:ascii="PT Astra Serif" w:hAnsi="PT Astra Serif"/>
        </w:rPr>
        <w:t xml:space="preserve"> веков. Религиозная тематика в контексте современной культуры.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сопоставление тенденций сохранения и переосмысления религиозной традиции в культуре </w:t>
      </w:r>
      <w:r w:rsidRPr="00E06E88">
        <w:rPr>
          <w:rFonts w:ascii="PT Astra Serif" w:hAnsi="PT Astra Serif"/>
          <w:lang w:val="en-US"/>
        </w:rPr>
        <w:t>XX</w:t>
      </w:r>
      <w:r w:rsidRPr="00E06E88">
        <w:rPr>
          <w:rFonts w:ascii="PT Astra Serif" w:hAnsi="PT Astra Serif"/>
        </w:rPr>
        <w:t>-</w:t>
      </w:r>
      <w:r w:rsidRPr="00E06E88">
        <w:rPr>
          <w:rFonts w:ascii="PT Astra Serif" w:hAnsi="PT Astra Serif"/>
          <w:lang w:val="en-US"/>
        </w:rPr>
        <w:t>XXI</w:t>
      </w:r>
      <w:r w:rsidRPr="00E06E88">
        <w:rPr>
          <w:rFonts w:ascii="PT Astra Serif" w:hAnsi="PT Astra Serif"/>
        </w:rPr>
        <w:t xml:space="preserve"> веков;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исполнение музыки духовного содержания, сочиненной современными композиторами;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вариативно: исследовательские и творческие проекты по теме «Музыка и религия в наше время»; посещение концерта духовной музыки.</w:t>
      </w:r>
    </w:p>
    <w:p w:rsidR="002A6903" w:rsidRPr="00E06E88" w:rsidRDefault="002A6903" w:rsidP="002A6903">
      <w:pPr>
        <w:pStyle w:val="23"/>
        <w:shd w:val="clear" w:color="auto" w:fill="auto"/>
        <w:tabs>
          <w:tab w:val="left" w:pos="1834"/>
        </w:tabs>
        <w:spacing w:before="0" w:after="0" w:line="240" w:lineRule="auto"/>
        <w:ind w:firstLine="709"/>
        <w:rPr>
          <w:rFonts w:ascii="PT Astra Serif" w:hAnsi="PT Astra Serif"/>
          <w:b/>
        </w:rPr>
      </w:pPr>
      <w:r w:rsidRPr="00E06E88">
        <w:rPr>
          <w:rFonts w:ascii="PT Astra Serif" w:hAnsi="PT Astra Serif"/>
          <w:b/>
        </w:rPr>
        <w:t>Модуль № 8 «Современная музыка: основные жанры и направления»</w:t>
      </w:r>
    </w:p>
    <w:p w:rsidR="002A6903" w:rsidRPr="00E06E88" w:rsidRDefault="002A6903" w:rsidP="002A6903">
      <w:pPr>
        <w:pStyle w:val="23"/>
        <w:shd w:val="clear" w:color="auto" w:fill="auto"/>
        <w:tabs>
          <w:tab w:val="left" w:pos="2041"/>
        </w:tabs>
        <w:spacing w:before="0" w:after="0" w:line="240" w:lineRule="auto"/>
        <w:ind w:left="709"/>
        <w:rPr>
          <w:rFonts w:ascii="PT Astra Serif" w:hAnsi="PT Astra Serif"/>
          <w:b/>
          <w:i/>
        </w:rPr>
      </w:pPr>
      <w:r w:rsidRPr="00E06E88">
        <w:rPr>
          <w:rFonts w:ascii="PT Astra Serif" w:hAnsi="PT Astra Serif"/>
          <w:b/>
          <w:i/>
        </w:rPr>
        <w:t>Джаз.</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джаз - основа популярной музыки XX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 различными джазовыми музыкальными композициями и направлениями (регтайм, биг бэнд, блюз);</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разучивание, исполнение одной из «вечнозеленых» джазовых тем, элементы ритмической и вокальной импровизации на ее основе; определение на слух: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принадлежности к джазовой или классической музыке; исполнительского состава (манера пения, состав инструментов);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вариативно: сочинение блюза; посещение концерта джазовой музыки.</w:t>
      </w:r>
    </w:p>
    <w:p w:rsidR="002A6903" w:rsidRPr="00E06E88" w:rsidRDefault="002A6903" w:rsidP="002A6903">
      <w:pPr>
        <w:pStyle w:val="23"/>
        <w:shd w:val="clear" w:color="auto" w:fill="auto"/>
        <w:tabs>
          <w:tab w:val="left" w:pos="2021"/>
        </w:tabs>
        <w:spacing w:before="0" w:after="0" w:line="240" w:lineRule="auto"/>
        <w:ind w:left="709"/>
        <w:rPr>
          <w:rFonts w:ascii="PT Astra Serif" w:hAnsi="PT Astra Serif"/>
          <w:b/>
          <w:i/>
        </w:rPr>
      </w:pPr>
      <w:r w:rsidRPr="00E06E88">
        <w:rPr>
          <w:rFonts w:ascii="PT Astra Serif" w:hAnsi="PT Astra Serif"/>
          <w:b/>
          <w:i/>
        </w:rPr>
        <w:t>Мюзикл.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особенности жанра. Классика жанра - мюзиклы середины XX века (на примере творчества Ф. Лоу, Р. Роджерса, Э.Л. Уэббера). Современные постановки в жанре мюзикла на российской сцене.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 музыкальными произведениями, сочиненными иностранными и отечественными композиторами в жанре мюзикла, сравнение с другими театральными жанрами (опера, балет, драматический спектакль);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 рекламных объявлений о премьерах мюзиклов в современных средствах массовой информации;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просмотр видеозаписи одного из мюзиклов, написание собственного рекламного текста для данной постановки;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разучивание и исполнение отдельных номеров из мюзиклов.</w:t>
      </w:r>
    </w:p>
    <w:p w:rsidR="002A6903" w:rsidRPr="00E06E88" w:rsidRDefault="002A6903" w:rsidP="002A6903">
      <w:pPr>
        <w:pStyle w:val="23"/>
        <w:shd w:val="clear" w:color="auto" w:fill="auto"/>
        <w:tabs>
          <w:tab w:val="left" w:pos="2021"/>
        </w:tabs>
        <w:spacing w:before="0" w:after="0" w:line="240" w:lineRule="auto"/>
        <w:ind w:left="709"/>
        <w:rPr>
          <w:rFonts w:ascii="PT Astra Serif" w:hAnsi="PT Astra Serif"/>
          <w:b/>
          <w:i/>
        </w:rPr>
      </w:pPr>
      <w:r w:rsidRPr="00E06E88">
        <w:rPr>
          <w:rFonts w:ascii="PT Astra Serif" w:hAnsi="PT Astra Serif"/>
          <w:b/>
          <w:i/>
        </w:rPr>
        <w:t>Молодежная музыкальная культура.</w:t>
      </w:r>
    </w:p>
    <w:p w:rsidR="002A6903" w:rsidRPr="00E06E88" w:rsidRDefault="002A6903" w:rsidP="002A6903">
      <w:pPr>
        <w:pStyle w:val="23"/>
        <w:shd w:val="clear" w:color="auto" w:fill="auto"/>
        <w:tabs>
          <w:tab w:val="left" w:pos="1909"/>
        </w:tabs>
        <w:spacing w:before="0" w:after="0" w:line="240" w:lineRule="auto"/>
        <w:ind w:firstLine="709"/>
        <w:rPr>
          <w:rFonts w:ascii="PT Astra Serif" w:hAnsi="PT Astra Serif"/>
        </w:rPr>
      </w:pPr>
      <w:r w:rsidRPr="00E06E88">
        <w:rPr>
          <w:rFonts w:ascii="PT Astra Serif" w:hAnsi="PT Astra Serif"/>
        </w:rPr>
        <w:t xml:space="preserve">Содержание: направления и стили молодежной музыкальной культуры </w:t>
      </w:r>
      <w:r w:rsidRPr="00E06E88">
        <w:rPr>
          <w:rFonts w:ascii="PT Astra Serif" w:hAnsi="PT Astra Serif"/>
          <w:lang w:val="en-US"/>
        </w:rPr>
        <w:t>XX</w:t>
      </w:r>
      <w:r w:rsidRPr="00E06E88">
        <w:rPr>
          <w:rFonts w:ascii="PT Astra Serif" w:hAnsi="PT Astra Serif"/>
        </w:rPr>
        <w:t>-</w:t>
      </w:r>
      <w:r w:rsidRPr="00E06E88">
        <w:rPr>
          <w:rFonts w:ascii="PT Astra Serif" w:hAnsi="PT Astra Serif"/>
          <w:lang w:val="en-US"/>
        </w:rPr>
        <w:t>XXI</w:t>
      </w:r>
      <w:r w:rsidRPr="00E06E88">
        <w:rPr>
          <w:rFonts w:ascii="PT Astra Serif" w:hAnsi="PT Astra Serif"/>
        </w:rPr>
        <w:t xml:space="preserve"> веков (рок-н-ролл, блюз-рок, панк-рок, хард-рок, рэп, хип-хоп, фанк и другие). Авторская песня (Б. Окуджава, Ю. Визбор, В. Высоцкий и др.).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Социальный и коммерческий контекст массовой музыкальной культуры (потребительские тенденции современной культуры).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знакомство с музыкальными произведениями, ставшими «классикой жанра» молодежной культуры (группы «Битлз», Элвис Пресли, Виктор Цой, Билли Айлиш и другие группы и исполнители);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песни, относящейся к одному из молодежных музыкальных течений;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дискуссия на тему «Современная музыка»;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презентация альбома своей любимой группы.</w:t>
      </w:r>
    </w:p>
    <w:p w:rsidR="002A6903" w:rsidRPr="00E06E88" w:rsidRDefault="002A6903" w:rsidP="002A6903">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Музыка цифрового мира.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поиск информации о способах сохранения и передачи музыки прежде и сейчас;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просмотр музыкального клипа популярного исполнителя, анализ его художественного образа, стиля, выразительных средств;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 исполнение популярной современной песни;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проведение социального опроса о роли и месте музыки в жизни современного человека; создание собственного музыкального клипа.</w:t>
      </w:r>
    </w:p>
    <w:p w:rsidR="002A6903" w:rsidRPr="00E06E88" w:rsidRDefault="002A6903" w:rsidP="002A6903">
      <w:pPr>
        <w:pStyle w:val="23"/>
        <w:shd w:val="clear" w:color="auto" w:fill="auto"/>
        <w:tabs>
          <w:tab w:val="left" w:pos="1819"/>
        </w:tabs>
        <w:spacing w:before="0" w:after="0" w:line="240" w:lineRule="auto"/>
        <w:ind w:left="709"/>
        <w:rPr>
          <w:rFonts w:ascii="PT Astra Serif" w:hAnsi="PT Astra Serif"/>
          <w:b/>
        </w:rPr>
      </w:pPr>
      <w:r w:rsidRPr="00E06E88">
        <w:rPr>
          <w:rFonts w:ascii="PT Astra Serif" w:hAnsi="PT Astra Serif"/>
          <w:b/>
        </w:rPr>
        <w:t>Модуль № 9 «Связь музыки с другими видами искусства»</w:t>
      </w:r>
    </w:p>
    <w:p w:rsidR="002A6903" w:rsidRPr="00E06E88" w:rsidRDefault="002A6903" w:rsidP="002A6903">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Музыка и литература.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Единство слова и музыки в вокальных жанрах (песня, романс, кантата, ноктюрн, баркарола, былина). Интонации рассказа, повествования в инструментальной музыке (поэма, баллада). Программная музыка.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образцами вокальной и инструментальной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сочинение рассказа, стихотворения под впечатлением от восприятия инструментального музыкального произведения;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рисование образов программной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музыкальная викторина на знание музыки, названий и авторов изученных произведений.</w:t>
      </w:r>
    </w:p>
    <w:p w:rsidR="002A6903" w:rsidRPr="00E06E88" w:rsidRDefault="002A6903" w:rsidP="002A6903">
      <w:pPr>
        <w:pStyle w:val="23"/>
        <w:shd w:val="clear" w:color="auto" w:fill="auto"/>
        <w:tabs>
          <w:tab w:val="left" w:pos="2026"/>
        </w:tabs>
        <w:spacing w:before="0" w:after="0" w:line="240" w:lineRule="auto"/>
        <w:ind w:left="709"/>
        <w:rPr>
          <w:rFonts w:ascii="PT Astra Serif" w:hAnsi="PT Astra Serif"/>
          <w:b/>
          <w:i/>
        </w:rPr>
      </w:pPr>
      <w:r w:rsidRPr="00E06E88">
        <w:rPr>
          <w:rFonts w:ascii="PT Astra Serif" w:hAnsi="PT Astra Serif"/>
          <w:b/>
          <w:i/>
        </w:rPr>
        <w:t>Музыка и живопись.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Программная музыка. Импрессионизм (на примере творчества французских клавесинистов, К. Дебюсси, А.К. Лядова и других композиторов).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музыкальными произведениями программной музыки, выявление интонаций изобразительного характера;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музыкальная викторина на знание музыки, названий и авторов изученных произведений;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рисование под впечатлением от восприятия музыки программно-изобразительного характера; сочинение музыки, импровизация, озвучивание картин художников.</w:t>
      </w:r>
    </w:p>
    <w:p w:rsidR="002A6903" w:rsidRPr="00E06E88" w:rsidRDefault="002A6903" w:rsidP="002A6903">
      <w:pPr>
        <w:pStyle w:val="23"/>
        <w:shd w:val="clear" w:color="auto" w:fill="auto"/>
        <w:tabs>
          <w:tab w:val="left" w:pos="2019"/>
        </w:tabs>
        <w:spacing w:before="0" w:after="0" w:line="240" w:lineRule="auto"/>
        <w:ind w:left="709"/>
        <w:rPr>
          <w:rFonts w:ascii="PT Astra Serif" w:hAnsi="PT Astra Serif"/>
          <w:b/>
          <w:i/>
        </w:rPr>
      </w:pPr>
      <w:r w:rsidRPr="00E06E88">
        <w:rPr>
          <w:rFonts w:ascii="PT Astra Serif" w:hAnsi="PT Astra Serif"/>
          <w:b/>
          <w:i/>
        </w:rPr>
        <w:t>Музыка и театр.</w:t>
      </w:r>
    </w:p>
    <w:p w:rsidR="002A6903" w:rsidRPr="00E06E88" w:rsidRDefault="002A6903" w:rsidP="002A6903">
      <w:pPr>
        <w:pStyle w:val="23"/>
        <w:shd w:val="clear" w:color="auto" w:fill="auto"/>
        <w:tabs>
          <w:tab w:val="left" w:pos="6960"/>
        </w:tabs>
        <w:spacing w:before="0" w:after="0" w:line="240" w:lineRule="auto"/>
        <w:ind w:firstLine="709"/>
        <w:rPr>
          <w:rFonts w:ascii="PT Astra Serif" w:hAnsi="PT Astra Serif"/>
        </w:rPr>
      </w:pPr>
      <w:r w:rsidRPr="00E06E88">
        <w:rPr>
          <w:rFonts w:ascii="PT Astra Serif" w:hAnsi="PT Astra Serif"/>
        </w:rPr>
        <w:t>Содержание: музыка к драматическому спектаклю (на примере творчества Э. Грига, Л. ван Бетховена, А.Г. Шнитке, Д.Д. Шостаковича и других композиторов). Единство музыки, драматургии, сценической живописи, хореографии.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образцами музыки, созданной отечественными и иностранными композиторами для драматического театра;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исполнение песни из театральной постановки, просмотр видеозаписи спектакля, в котором звучит данная песня;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музыкальная викторина на материале изученных фрагментов музыкальных спектаклей;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постановка музыкального спектакля; посещение театра с последующим обсуждением (устно или письменно) роли музыки в данном спектакле; исследовательские проекты о музыке, созданной отечественными композиторами для театра.</w:t>
      </w:r>
    </w:p>
    <w:p w:rsidR="002A6903" w:rsidRPr="00E06E88" w:rsidRDefault="002A6903" w:rsidP="002A6903">
      <w:pPr>
        <w:pStyle w:val="23"/>
        <w:shd w:val="clear" w:color="auto" w:fill="auto"/>
        <w:tabs>
          <w:tab w:val="left" w:pos="2019"/>
        </w:tabs>
        <w:spacing w:before="0" w:after="0" w:line="240" w:lineRule="auto"/>
        <w:ind w:left="709"/>
        <w:rPr>
          <w:rFonts w:ascii="PT Astra Serif" w:hAnsi="PT Astra Serif"/>
          <w:b/>
          <w:i/>
        </w:rPr>
      </w:pPr>
      <w:r w:rsidRPr="00E06E88">
        <w:rPr>
          <w:rFonts w:ascii="PT Astra Serif" w:hAnsi="PT Astra Serif"/>
          <w:b/>
          <w:i/>
        </w:rPr>
        <w:t>Музыка кино и телевидения.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музыка в немом и звуковом кино. Внутрикадровая и закадровая музыка. Жанры фильма-оперы, фильма-балета, фильма-мюзикла, музыкального мультфильма (на примере произведений Р. Роджерса, Ф. Лоу, Г. Гладкова, А. Шнитке и других).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деятельности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знакомство с образцами киномузыки отечественных и зарубежных композиторов;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просмотр фильмов с целью анализа выразительного эффекта, создаваемого музыкой;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разучивание, исполнение песни из фильма;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вариативно: создание любительского музыкального фильма; переозвучка фрагмента мультфильма; просмотр фильма-оперы или фильма-балета, аналитическое эссе с ответом на вопрос «В чем отличие видеозаписи музыкального спектакля от фильма-оперы (фильма-балета)?».</w:t>
      </w:r>
    </w:p>
    <w:p w:rsidR="002A6903" w:rsidRPr="00E06E88" w:rsidRDefault="002A6903" w:rsidP="002A6903">
      <w:pPr>
        <w:pStyle w:val="23"/>
        <w:shd w:val="clear" w:color="auto" w:fill="auto"/>
        <w:spacing w:before="0" w:after="0" w:line="240" w:lineRule="auto"/>
        <w:ind w:firstLine="709"/>
        <w:rPr>
          <w:rFonts w:ascii="PT Astra Serif" w:hAnsi="PT Astra Serif"/>
        </w:rPr>
      </w:pPr>
    </w:p>
    <w:p w:rsidR="00167ACE" w:rsidRPr="00E06E88" w:rsidRDefault="00167ACE" w:rsidP="002A6903">
      <w:pPr>
        <w:pStyle w:val="23"/>
        <w:shd w:val="clear" w:color="auto" w:fill="auto"/>
        <w:spacing w:before="0" w:after="0" w:line="240" w:lineRule="auto"/>
        <w:ind w:firstLine="709"/>
        <w:rPr>
          <w:rFonts w:ascii="PT Astra Serif" w:hAnsi="PT Astra Serif"/>
        </w:rPr>
      </w:pPr>
    </w:p>
    <w:p w:rsidR="00167ACE" w:rsidRPr="00E06E88" w:rsidRDefault="00167ACE" w:rsidP="002A6903">
      <w:pPr>
        <w:pStyle w:val="23"/>
        <w:shd w:val="clear" w:color="auto" w:fill="auto"/>
        <w:spacing w:before="0" w:after="0" w:line="240" w:lineRule="auto"/>
        <w:ind w:firstLine="709"/>
        <w:rPr>
          <w:rFonts w:ascii="PT Astra Serif" w:hAnsi="PT Astra Serif"/>
        </w:rPr>
      </w:pPr>
    </w:p>
    <w:p w:rsidR="00167ACE" w:rsidRPr="00E06E88" w:rsidRDefault="00167ACE" w:rsidP="002A6903">
      <w:pPr>
        <w:pStyle w:val="23"/>
        <w:shd w:val="clear" w:color="auto" w:fill="auto"/>
        <w:spacing w:before="0" w:after="0" w:line="240" w:lineRule="auto"/>
        <w:ind w:firstLine="709"/>
        <w:rPr>
          <w:rFonts w:ascii="PT Astra Serif" w:hAnsi="PT Astra Serif"/>
        </w:rPr>
      </w:pPr>
    </w:p>
    <w:p w:rsidR="00167ACE" w:rsidRPr="00E06E88" w:rsidRDefault="00167ACE" w:rsidP="002A6903">
      <w:pPr>
        <w:pStyle w:val="23"/>
        <w:shd w:val="clear" w:color="auto" w:fill="auto"/>
        <w:spacing w:before="0" w:after="0" w:line="240" w:lineRule="auto"/>
        <w:ind w:firstLine="709"/>
        <w:rPr>
          <w:rFonts w:ascii="PT Astra Serif" w:hAnsi="PT Astra Serif"/>
        </w:rPr>
      </w:pPr>
    </w:p>
    <w:p w:rsidR="002A6903" w:rsidRPr="00E06E88" w:rsidRDefault="002A6903" w:rsidP="002A6903">
      <w:pPr>
        <w:rPr>
          <w:rFonts w:ascii="PT Astra Serif" w:hAnsi="PT Astra Serif" w:cs="Times New Roman"/>
          <w:b/>
          <w:sz w:val="28"/>
          <w:szCs w:val="28"/>
        </w:rPr>
      </w:pPr>
      <w:r w:rsidRPr="00E06E88">
        <w:rPr>
          <w:rFonts w:ascii="PT Astra Serif" w:hAnsi="PT Astra Serif" w:cs="Times New Roman"/>
          <w:b/>
          <w:sz w:val="28"/>
          <w:szCs w:val="28"/>
        </w:rPr>
        <w:lastRenderedPageBreak/>
        <w:t>3) ПЛАНИРУЕМЫЕ РЕЗУЛЬТАТЫ ОСВОЕНИЯ ПРОГРАММЫ УЧЕБНОГО ПРЕДМЕТА «МУЗЫКА»</w:t>
      </w:r>
    </w:p>
    <w:p w:rsidR="002A6903" w:rsidRPr="00E06E88" w:rsidRDefault="002A6903" w:rsidP="002A6903">
      <w:pPr>
        <w:rPr>
          <w:rFonts w:ascii="PT Astra Serif" w:hAnsi="PT Astra Serif" w:cs="Times New Roman"/>
          <w:b/>
          <w:sz w:val="28"/>
          <w:szCs w:val="28"/>
        </w:rPr>
      </w:pP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2A6903" w:rsidRPr="00E06E88" w:rsidRDefault="002A6903" w:rsidP="002A6903">
      <w:pPr>
        <w:pStyle w:val="23"/>
        <w:shd w:val="clear" w:color="auto" w:fill="auto"/>
        <w:tabs>
          <w:tab w:val="left" w:pos="1783"/>
        </w:tabs>
        <w:spacing w:before="0" w:after="0" w:line="240" w:lineRule="auto"/>
        <w:ind w:firstLine="709"/>
        <w:rPr>
          <w:rFonts w:ascii="PT Astra Serif" w:hAnsi="PT Astra Serif"/>
          <w:i/>
        </w:rPr>
      </w:pPr>
      <w:r w:rsidRPr="00E06E88">
        <w:rPr>
          <w:rFonts w:ascii="PT Astra Serif" w:hAnsi="PT Astra Serif"/>
          <w:i/>
        </w:rPr>
        <w:t>В результате изучения музыки на уровне основного общего образования у обучающегося будут сформированы следующие личностные результаты в части:</w:t>
      </w:r>
    </w:p>
    <w:p w:rsidR="002A6903" w:rsidRPr="00E06E88" w:rsidRDefault="002A6903" w:rsidP="002A6903">
      <w:pPr>
        <w:pStyle w:val="23"/>
        <w:shd w:val="clear" w:color="auto" w:fill="auto"/>
        <w:tabs>
          <w:tab w:val="left" w:pos="1117"/>
        </w:tabs>
        <w:spacing w:before="0" w:after="0" w:line="240" w:lineRule="auto"/>
        <w:ind w:left="709"/>
        <w:rPr>
          <w:rFonts w:ascii="PT Astra Serif" w:hAnsi="PT Astra Serif"/>
          <w:b/>
          <w:i/>
        </w:rPr>
      </w:pPr>
      <w:r w:rsidRPr="00E06E88">
        <w:rPr>
          <w:rFonts w:ascii="PT Astra Serif" w:hAnsi="PT Astra Serif"/>
          <w:b/>
          <w:i/>
        </w:rPr>
        <w:t>1. Патриотического воспитания: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российской гражданской идентичности в поликультурном и многоконфессиональном обществе;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Гимна России и традиций его исполнения, уважение музыкальных символов республик Российской Федерации и других стран мира;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интереса к освоению музыкальных традиций своего края, музыкальной культуры народов России;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достижений отечественных музыкантов, их вклада в мировую музыкальную культуру;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 к изучению истории отечественной музыкальной культуры;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стремление развивать и сохранять музыкальную культуру своей страны, своего края;</w:t>
      </w:r>
    </w:p>
    <w:p w:rsidR="002A6903" w:rsidRPr="00E06E88" w:rsidRDefault="002A6903" w:rsidP="002A6903">
      <w:pPr>
        <w:pStyle w:val="23"/>
        <w:shd w:val="clear" w:color="auto" w:fill="auto"/>
        <w:tabs>
          <w:tab w:val="left" w:pos="1161"/>
        </w:tabs>
        <w:spacing w:before="0" w:after="0" w:line="240" w:lineRule="auto"/>
        <w:ind w:left="709"/>
        <w:rPr>
          <w:rFonts w:ascii="PT Astra Serif" w:hAnsi="PT Astra Serif"/>
          <w:b/>
          <w:i/>
        </w:rPr>
      </w:pPr>
      <w:r w:rsidRPr="00E06E88">
        <w:rPr>
          <w:rFonts w:ascii="PT Astra Serif" w:hAnsi="PT Astra Serif"/>
          <w:b/>
          <w:i/>
        </w:rPr>
        <w:t>2. Гражданского воспитания: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к выполнению обязанностей гражданина и реализации его прав, уважение прав, свобод и законных интересов других людей;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активное участие в музыкально-культурной жизни семьи, образовательной организации, местного сообщества, родного края, страны, в т.ч. в качестве участников творческих конкурсов и фестивалей, концертов, культурно-просветительских акций, в качестве волонтера в дни праздничных мероприятий;</w:t>
      </w:r>
    </w:p>
    <w:p w:rsidR="002A6903" w:rsidRPr="00E06E88" w:rsidRDefault="002A6903" w:rsidP="002A6903">
      <w:pPr>
        <w:pStyle w:val="23"/>
        <w:shd w:val="clear" w:color="auto" w:fill="auto"/>
        <w:tabs>
          <w:tab w:val="left" w:pos="1161"/>
        </w:tabs>
        <w:spacing w:before="0" w:after="0" w:line="240" w:lineRule="auto"/>
        <w:ind w:left="709"/>
        <w:rPr>
          <w:rFonts w:ascii="PT Astra Serif" w:hAnsi="PT Astra Serif"/>
          <w:b/>
          <w:i/>
        </w:rPr>
      </w:pPr>
      <w:r w:rsidRPr="00E06E88">
        <w:rPr>
          <w:rFonts w:ascii="PT Astra Serif" w:hAnsi="PT Astra Serif"/>
          <w:b/>
          <w:i/>
        </w:rPr>
        <w:t>3. Духовно-нравственного воспитания: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на моральные ценности и нормы в ситуациях нравственного выбора;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воспринимать музыкальное искусство с учетом моральных и духовных ценностей этического и религиозного контекста, социально-исторических особенностей этики и эстетики;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p>
    <w:p w:rsidR="002A6903" w:rsidRPr="00E06E88" w:rsidRDefault="002A6903" w:rsidP="002A6903">
      <w:pPr>
        <w:pStyle w:val="23"/>
        <w:shd w:val="clear" w:color="auto" w:fill="auto"/>
        <w:tabs>
          <w:tab w:val="left" w:pos="1165"/>
        </w:tabs>
        <w:spacing w:before="0" w:after="0" w:line="240" w:lineRule="auto"/>
        <w:ind w:left="709"/>
        <w:rPr>
          <w:rFonts w:ascii="PT Astra Serif" w:hAnsi="PT Astra Serif"/>
          <w:b/>
          <w:i/>
        </w:rPr>
      </w:pPr>
      <w:r w:rsidRPr="00E06E88">
        <w:rPr>
          <w:rFonts w:ascii="PT Astra Serif" w:hAnsi="PT Astra Serif"/>
          <w:b/>
          <w:i/>
        </w:rPr>
        <w:t>4. Эстетического воспитания: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восприимчивость к различным видам искусства, умение видеть прекрасное в окружающей действительности, готовность прислушиваться к приро</w:t>
      </w:r>
      <w:r w:rsidRPr="00E06E88">
        <w:rPr>
          <w:rFonts w:ascii="PT Astra Serif" w:hAnsi="PT Astra Serif"/>
        </w:rPr>
        <w:lastRenderedPageBreak/>
        <w:t>де, людям, самому себе;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творчества, таланта;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осознание важности музыкального искусства как средства коммуникации и самовыражения;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ценности отечественного и мирового искусства, роли этнических культурных традиций и народного творчества;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стремление к самовыражению в разных видах искусства;</w:t>
      </w:r>
    </w:p>
    <w:p w:rsidR="002A6903" w:rsidRPr="00E06E88" w:rsidRDefault="002A6903" w:rsidP="002A6903">
      <w:pPr>
        <w:pStyle w:val="23"/>
        <w:shd w:val="clear" w:color="auto" w:fill="auto"/>
        <w:tabs>
          <w:tab w:val="left" w:pos="1165"/>
        </w:tabs>
        <w:spacing w:before="0" w:after="0" w:line="240" w:lineRule="auto"/>
        <w:ind w:left="709"/>
        <w:rPr>
          <w:rFonts w:ascii="PT Astra Serif" w:hAnsi="PT Astra Serif"/>
          <w:b/>
          <w:i/>
        </w:rPr>
      </w:pPr>
      <w:r w:rsidRPr="00E06E88">
        <w:rPr>
          <w:rFonts w:ascii="PT Astra Serif" w:hAnsi="PT Astra Serif"/>
          <w:b/>
          <w:i/>
        </w:rPr>
        <w:t>5. Ценности научного познания: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музыкальным языком, навыками познания музыки как искусства интонируемого смысла;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основными способами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объёма специальной терминологии;</w:t>
      </w:r>
    </w:p>
    <w:p w:rsidR="002A6903" w:rsidRPr="00E06E88" w:rsidRDefault="002A6903" w:rsidP="002A6903">
      <w:pPr>
        <w:pStyle w:val="23"/>
        <w:shd w:val="clear" w:color="auto" w:fill="auto"/>
        <w:tabs>
          <w:tab w:val="left" w:pos="1105"/>
        </w:tabs>
        <w:spacing w:before="0" w:after="0" w:line="240" w:lineRule="auto"/>
        <w:ind w:firstLine="709"/>
        <w:rPr>
          <w:rFonts w:ascii="PT Astra Serif" w:hAnsi="PT Astra Serif"/>
          <w:b/>
          <w:i/>
        </w:rPr>
      </w:pPr>
      <w:r w:rsidRPr="00E06E88">
        <w:rPr>
          <w:rFonts w:ascii="PT Astra Serif" w:hAnsi="PT Astra Serif"/>
          <w:b/>
          <w:i/>
        </w:rPr>
        <w:t>6. Физического воспитания, формирования культуры здоровья и эмоционального благополучия: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ценности жизни с использованием собственного жизненного опыта и опыта восприятия произведений искусства;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соблюдение правил личной безопасности и гигиены, в т.ч. в процессе музыкально-исполнительской, творческой, исследовательской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осознавать свое эмоциональное состояние и эмоциональное состояние других, использовать интонационные средства для выражения своего состояния, в т.ч. в процессе повседневного общения;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навыков рефлексии, признание своего права на ошибку и такого же права другого человека;</w:t>
      </w:r>
    </w:p>
    <w:p w:rsidR="002A6903" w:rsidRPr="00E06E88" w:rsidRDefault="002A6903" w:rsidP="002A6903">
      <w:pPr>
        <w:pStyle w:val="23"/>
        <w:shd w:val="clear" w:color="auto" w:fill="auto"/>
        <w:tabs>
          <w:tab w:val="left" w:pos="1155"/>
        </w:tabs>
        <w:spacing w:before="0" w:after="0" w:line="240" w:lineRule="auto"/>
        <w:ind w:left="709"/>
        <w:rPr>
          <w:rFonts w:ascii="PT Astra Serif" w:hAnsi="PT Astra Serif"/>
          <w:b/>
          <w:i/>
        </w:rPr>
      </w:pPr>
      <w:r w:rsidRPr="00E06E88">
        <w:rPr>
          <w:rFonts w:ascii="PT Astra Serif" w:hAnsi="PT Astra Serif"/>
          <w:b/>
          <w:i/>
        </w:rPr>
        <w:t>7. Трудового воспитания: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установка на посильное активное участие в практической деятельности; трудолюбие в учебе, настойчивость в достижении поставленных целей;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интерес к практическому изучению профессий в сфере культуры и искусства; уважение к труду и результатам трудовой деятельности;</w:t>
      </w:r>
    </w:p>
    <w:p w:rsidR="002A6903" w:rsidRPr="00E06E88" w:rsidRDefault="002A6903" w:rsidP="002A6903">
      <w:pPr>
        <w:pStyle w:val="23"/>
        <w:shd w:val="clear" w:color="auto" w:fill="auto"/>
        <w:tabs>
          <w:tab w:val="left" w:pos="1155"/>
        </w:tabs>
        <w:spacing w:before="0" w:after="0" w:line="240" w:lineRule="auto"/>
        <w:ind w:left="709"/>
        <w:rPr>
          <w:rFonts w:ascii="PT Astra Serif" w:hAnsi="PT Astra Serif"/>
          <w:b/>
          <w:i/>
        </w:rPr>
      </w:pPr>
      <w:r w:rsidRPr="00E06E88">
        <w:rPr>
          <w:rFonts w:ascii="PT Astra Serif" w:hAnsi="PT Astra Serif"/>
          <w:b/>
          <w:i/>
        </w:rPr>
        <w:t>8. Экологического воспитания: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повышение уровня экологической культуры, осознание глобального характера экологических проблем и путей их решения;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нравственно-эстетическое отношение к природе,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участие в экологических проектах через различные формы музыкального творчества</w:t>
      </w:r>
    </w:p>
    <w:p w:rsidR="002A6903" w:rsidRPr="00E06E88" w:rsidRDefault="002A6903" w:rsidP="002A6903">
      <w:pPr>
        <w:pStyle w:val="23"/>
        <w:shd w:val="clear" w:color="auto" w:fill="auto"/>
        <w:tabs>
          <w:tab w:val="left" w:pos="1160"/>
        </w:tabs>
        <w:spacing w:before="0" w:after="0" w:line="240" w:lineRule="auto"/>
        <w:ind w:firstLine="709"/>
        <w:rPr>
          <w:rFonts w:ascii="PT Astra Serif" w:hAnsi="PT Astra Serif"/>
          <w:b/>
          <w:i/>
        </w:rPr>
      </w:pPr>
      <w:r w:rsidRPr="00E06E88">
        <w:rPr>
          <w:rFonts w:ascii="PT Astra Serif" w:hAnsi="PT Astra Serif"/>
          <w:b/>
          <w:i/>
        </w:rPr>
        <w:t>9. Адаптации к изменяющимся условиям социальной и природной среды: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обучающимися социального опыта, основных социальных ролей, норм и правил общественного поведения, форм социальной жизни, вклю</w:t>
      </w:r>
      <w:r w:rsidRPr="00E06E88">
        <w:rPr>
          <w:rFonts w:ascii="PT Astra Serif" w:hAnsi="PT Astra Serif"/>
        </w:rPr>
        <w:lastRenderedPageBreak/>
        <w:t>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стремление перенимать опыт, учиться у других людей, в т.ч. в разнообразных проявлениях творчества, овладения различными навыками в сфере музыкального и других видов искусства;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ресурсами в стрессовой ситуации, воля к победе.</w:t>
      </w: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2A6903" w:rsidRPr="00E06E88" w:rsidRDefault="002A6903" w:rsidP="002A6903">
      <w:pPr>
        <w:pStyle w:val="23"/>
        <w:shd w:val="clear" w:color="auto" w:fill="auto"/>
        <w:tabs>
          <w:tab w:val="left" w:pos="1738"/>
        </w:tabs>
        <w:spacing w:before="0" w:after="0" w:line="240" w:lineRule="auto"/>
        <w:ind w:firstLine="709"/>
        <w:rPr>
          <w:rFonts w:ascii="PT Astra Serif" w:hAnsi="PT Astra Serif"/>
          <w:b/>
          <w:i/>
        </w:rPr>
      </w:pPr>
      <w:r w:rsidRPr="00E06E88">
        <w:rPr>
          <w:rFonts w:ascii="PT Astra Serif" w:hAnsi="PT Astra Serif"/>
          <w:b/>
          <w:i/>
        </w:rPr>
        <w:t>В результате изучения музыки на уровне основного общего образования у обучающегося будут сформированы познавательные УУД, коммуникативные УУД, регулятивные УУД.</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Познавательные УУД</w:t>
      </w:r>
    </w:p>
    <w:p w:rsidR="002A6903" w:rsidRPr="00E06E88" w:rsidRDefault="002A6903" w:rsidP="002A6903">
      <w:pPr>
        <w:pStyle w:val="23"/>
        <w:shd w:val="clear" w:color="auto" w:fill="auto"/>
        <w:tabs>
          <w:tab w:val="left" w:pos="1954"/>
        </w:tabs>
        <w:spacing w:before="0" w:after="0" w:line="240" w:lineRule="auto"/>
        <w:ind w:firstLine="709"/>
        <w:rPr>
          <w:rFonts w:ascii="PT Astra Serif" w:hAnsi="PT Astra Serif"/>
        </w:rPr>
      </w:pPr>
      <w:r w:rsidRPr="00E06E88">
        <w:rPr>
          <w:rFonts w:ascii="PT Astra Serif" w:hAnsi="PT Astra Serif"/>
        </w:rPr>
        <w:t>- 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сравнивать на основании существенных признаков произведения, жанры и стили музыкального и других видов искусства;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обнаруживать взаимные влияния отдельных видов, жанров и стилей музыки друг на друга, формулировать гипотезы о взаимосвязях;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и характеризовать существенные признаки конкретного музыкального звучания;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обобщать и формулировать выводы по результатам проведенного слухового наблюдения-исследования.</w:t>
      </w:r>
    </w:p>
    <w:p w:rsidR="002A6903" w:rsidRPr="00E06E88" w:rsidRDefault="002A6903" w:rsidP="002A6903">
      <w:pPr>
        <w:pStyle w:val="23"/>
        <w:shd w:val="clear" w:color="auto" w:fill="auto"/>
        <w:tabs>
          <w:tab w:val="left" w:pos="1990"/>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базовые исследовательские действия как часть познавательных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следовать внутренним слухом за развитием музыкального процесса, «наблюдать» звучание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вопросы как исследовательский инструмент познания;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алгоритм действий и использовать его для решения учебных, в т.ч. исполнительских и творческих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по самостоятельно составленному плану небольшое исследо</w:t>
      </w:r>
      <w:r w:rsidRPr="00E06E88">
        <w:rPr>
          <w:rFonts w:ascii="PT Astra Serif" w:hAnsi="PT Astra Serif"/>
        </w:rPr>
        <w:lastRenderedPageBreak/>
        <w:t>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формулировать обобщения и выводы по результатам проведенного наблюдения, слухового исследования.</w:t>
      </w:r>
    </w:p>
    <w:p w:rsidR="002A6903" w:rsidRPr="00E06E88" w:rsidRDefault="002A6903" w:rsidP="002A6903">
      <w:pPr>
        <w:pStyle w:val="23"/>
        <w:shd w:val="clear" w:color="auto" w:fill="auto"/>
        <w:tabs>
          <w:tab w:val="left" w:pos="1986"/>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работать с информацией как часть познавательных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различные методы, инструменты и запросы при поиске и отборе информации с учетом предложенной учебной задачи и заданных критериев;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специфику работы с аудиоинформацией, музыкальными записями;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интонирование для запоминания звуковой информации, музыкальных произведений;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надежность информации по критериям, предложенным учителем или сформулированным самостоятельно;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тексты информационного и художественного содержания, трансформировать, интерпретировать их в соответствии с учебной задачей;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оптимальную форму представления информации (текст, таблица, схема, презентация, театрализация) в зависимости от коммуникативной установки.</w:t>
      </w:r>
    </w:p>
    <w:p w:rsidR="002A6903" w:rsidRPr="00E06E88" w:rsidRDefault="002A6903" w:rsidP="002A6903">
      <w:pPr>
        <w:pStyle w:val="23"/>
        <w:shd w:val="clear" w:color="auto" w:fill="auto"/>
        <w:tabs>
          <w:tab w:val="left" w:pos="1999"/>
        </w:tabs>
        <w:spacing w:before="0" w:after="0" w:line="240" w:lineRule="auto"/>
        <w:ind w:firstLine="709"/>
        <w:rPr>
          <w:rFonts w:ascii="PT Astra Serif" w:hAnsi="PT Astra Serif"/>
          <w:i/>
        </w:rPr>
      </w:pPr>
      <w:r w:rsidRPr="00E06E88">
        <w:rPr>
          <w:rFonts w:ascii="PT Astra Serif" w:hAnsi="PT Astra Serif"/>
          <w:i/>
        </w:rPr>
        <w:t>Овладение системой познавательных УУД обеспечивает сформированность когнитивных навыков обучающихся, в т.ч. развитие специфического типа интеллектуальной деятельности - музыкального мышления.</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2A6903" w:rsidRPr="00E06E88" w:rsidRDefault="002A6903" w:rsidP="002A6903">
      <w:pPr>
        <w:pStyle w:val="23"/>
        <w:shd w:val="clear" w:color="auto" w:fill="auto"/>
        <w:tabs>
          <w:tab w:val="left" w:pos="2004"/>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как часть укоммуникативных УУД:</w:t>
      </w:r>
    </w:p>
    <w:p w:rsidR="002A6903" w:rsidRPr="00E06E88" w:rsidRDefault="002A6903" w:rsidP="002A6903">
      <w:pPr>
        <w:pStyle w:val="23"/>
        <w:shd w:val="clear" w:color="auto" w:fill="auto"/>
        <w:tabs>
          <w:tab w:val="left" w:pos="1146"/>
        </w:tabs>
        <w:spacing w:before="0" w:after="0" w:line="240" w:lineRule="auto"/>
        <w:ind w:left="709"/>
        <w:rPr>
          <w:rFonts w:ascii="PT Astra Serif" w:hAnsi="PT Astra Serif"/>
          <w:i/>
        </w:rPr>
      </w:pPr>
      <w:r w:rsidRPr="00E06E88">
        <w:rPr>
          <w:rFonts w:ascii="PT Astra Serif" w:hAnsi="PT Astra Serif"/>
          <w:i/>
        </w:rPr>
        <w:t>1) невербальная коммуникация: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осознанно пользоваться интонационной выразительностью в обыденной речи, понимать культурные нормы и значение интонации в повседневном общении;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эффективно использовать интонационно-выразительные возможности в ситуации публичного выступления;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распознавать невербальные средства общения (интонация, мимика, жесты), расценивать их как полноценные элементы коммуникации, включаться в соответствующий уровень общения;</w:t>
      </w:r>
    </w:p>
    <w:p w:rsidR="002A6903" w:rsidRPr="00E06E88" w:rsidRDefault="002A6903" w:rsidP="002A6903">
      <w:pPr>
        <w:pStyle w:val="23"/>
        <w:shd w:val="clear" w:color="auto" w:fill="auto"/>
        <w:tabs>
          <w:tab w:val="left" w:pos="1170"/>
        </w:tabs>
        <w:spacing w:before="0" w:after="0" w:line="240" w:lineRule="auto"/>
        <w:ind w:left="709"/>
        <w:rPr>
          <w:rFonts w:ascii="PT Astra Serif" w:hAnsi="PT Astra Serif"/>
          <w:i/>
        </w:rPr>
      </w:pPr>
      <w:r w:rsidRPr="00E06E88">
        <w:rPr>
          <w:rFonts w:ascii="PT Astra Serif" w:hAnsi="PT Astra Serif"/>
          <w:i/>
        </w:rPr>
        <w:t>2) вербальное общение: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воспринимать и формулировать суждения, выражать эмоции в соответствии с условиями и целями общения;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выражать свое мнение, в т.ч. впечатления от общения с музыкальным искусством в устных и письменных текстах;</w:t>
      </w:r>
    </w:p>
    <w:p w:rsidR="002A6903" w:rsidRPr="00E06E88" w:rsidRDefault="002A6903" w:rsidP="002A6903">
      <w:pPr>
        <w:pStyle w:val="23"/>
        <w:shd w:val="clear" w:color="auto" w:fill="auto"/>
        <w:tabs>
          <w:tab w:val="left" w:pos="2229"/>
          <w:tab w:val="left" w:pos="6770"/>
          <w:tab w:val="left" w:pos="8829"/>
        </w:tabs>
        <w:spacing w:before="0" w:after="0" w:line="240" w:lineRule="auto"/>
        <w:ind w:firstLine="709"/>
        <w:rPr>
          <w:rFonts w:ascii="PT Astra Serif" w:hAnsi="PT Astra Serif"/>
        </w:rPr>
      </w:pPr>
      <w:r w:rsidRPr="00E06E88">
        <w:rPr>
          <w:rFonts w:ascii="PT Astra Serif" w:hAnsi="PT Astra Serif"/>
        </w:rPr>
        <w:t>- понимать намерения других, проявлять уважительное отношение к собеседнику и в корректной форме формулировать свои возражения;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вести диалог, дискуссию, задавать вопросы по существу обсуждаемой темы, поддерживать благожелательный тон диалога;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публично представлять результаты учебной и творческой деятельности;</w:t>
      </w:r>
    </w:p>
    <w:p w:rsidR="002A6903" w:rsidRPr="00E06E88" w:rsidRDefault="002A6903" w:rsidP="002A6903">
      <w:pPr>
        <w:pStyle w:val="23"/>
        <w:shd w:val="clear" w:color="auto" w:fill="auto"/>
        <w:tabs>
          <w:tab w:val="left" w:pos="1170"/>
        </w:tabs>
        <w:spacing w:before="0" w:after="0" w:line="240" w:lineRule="auto"/>
        <w:ind w:left="709"/>
        <w:rPr>
          <w:rFonts w:ascii="PT Astra Serif" w:hAnsi="PT Astra Serif"/>
          <w:i/>
        </w:rPr>
      </w:pPr>
      <w:r w:rsidRPr="00E06E88">
        <w:rPr>
          <w:rFonts w:ascii="PT Astra Serif" w:hAnsi="PT Astra Serif"/>
          <w:i/>
        </w:rPr>
        <w:t>3) совместная деятельность (сотрудничество):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rsidR="002A6903" w:rsidRPr="00E06E88" w:rsidRDefault="002A6903" w:rsidP="002A6903">
      <w:pPr>
        <w:pStyle w:val="23"/>
        <w:shd w:val="clear" w:color="auto" w:fill="auto"/>
        <w:tabs>
          <w:tab w:val="left" w:pos="2229"/>
          <w:tab w:val="left" w:pos="8829"/>
        </w:tabs>
        <w:spacing w:before="0" w:after="0" w:line="240" w:lineRule="auto"/>
        <w:ind w:firstLine="709"/>
        <w:rPr>
          <w:rFonts w:ascii="PT Astra Serif" w:hAnsi="PT Astra Serif"/>
        </w:rPr>
      </w:pPr>
      <w:r w:rsidRPr="00E06E88">
        <w:rPr>
          <w:rFonts w:ascii="PT Astra Serif" w:hAnsi="PT Astra Serif"/>
        </w:rPr>
        <w:t>- 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обобщать мнения нескольких человек, проявлять готовность руководить, выполнять поручения, подчиняться;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качество своего вклада в общий продукт по критериям, самостоятельно сформулированным участниками взаимодействия;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2A6903" w:rsidRPr="00E06E88" w:rsidRDefault="002A6903" w:rsidP="002A6903">
      <w:pPr>
        <w:pStyle w:val="23"/>
        <w:shd w:val="clear" w:color="auto" w:fill="auto"/>
        <w:tabs>
          <w:tab w:val="left" w:pos="1995"/>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самоорганизации как часть регулятивных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ставить перед собой среднесрочные и долгосрочные цели по самосовершенствованию, в т.ч. в части творческих, исполнительских навыков и способностей, настойчиво продвигаться к поставленной цели;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планировать достижение целей через решение ряда последовательных задач частного характера;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составлять план действий, вносить необходимые коррективы в ходе его реализации;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наиболее важные проблемы для решения в учебных и жизнен</w:t>
      </w:r>
      <w:r w:rsidRPr="00E06E88">
        <w:rPr>
          <w:rFonts w:ascii="PT Astra Serif" w:hAnsi="PT Astra Serif"/>
        </w:rPr>
        <w:lastRenderedPageBreak/>
        <w:t>ных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выбор и брать за него ответственность на себя.</w:t>
      </w:r>
    </w:p>
    <w:p w:rsidR="002A6903" w:rsidRPr="00E06E88" w:rsidRDefault="002A6903" w:rsidP="002A6903">
      <w:pPr>
        <w:pStyle w:val="23"/>
        <w:shd w:val="clear" w:color="auto" w:fill="auto"/>
        <w:tabs>
          <w:tab w:val="left" w:pos="1978"/>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самоконтроля (рефлексии) как часть регулятивных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способами самоконтроля, самомотивации и рефлексии;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давать оценку учебной ситуации и предлагать план ее изменения;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предвидеть трудности, которые могут возникнуть при решении учебной задачи, и адаптировать решение к меняющимся обстоятельствам;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причины достижения (не достижения) результатов деятельности, понимать причины неудач и уметь предупреждать их, давать оценку приобретенному опыту;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музыку для улучшения самочувствия, сознательного управления своим психоэмоциональным состоянием, в т.ч. стимулировать состояния активности (бодрости), отдыха (релаксации), концентрации внимания.</w:t>
      </w:r>
    </w:p>
    <w:p w:rsidR="002A6903" w:rsidRPr="00E06E88" w:rsidRDefault="002A6903" w:rsidP="002A6903">
      <w:pPr>
        <w:pStyle w:val="23"/>
        <w:shd w:val="clear" w:color="auto" w:fill="auto"/>
        <w:tabs>
          <w:tab w:val="left" w:pos="1983"/>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эмоционального интеллекта как часть регулятивных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и анализировать причины эмоций;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мотивы и намерения другого человека, анализируя коммуникативно-интонационную ситуацию;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регулировать способ выражения собственных эмоций.</w:t>
      </w:r>
    </w:p>
    <w:p w:rsidR="002A6903" w:rsidRPr="00E06E88" w:rsidRDefault="002A6903" w:rsidP="002A6903">
      <w:pPr>
        <w:pStyle w:val="23"/>
        <w:shd w:val="clear" w:color="auto" w:fill="auto"/>
        <w:tabs>
          <w:tab w:val="left" w:pos="1976"/>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принимать себя и других как часть регулятивных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уважительно и осознанно относиться к другому человеку и его мнению, эстетическим предпочтениям и вкусам;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признавать свое и чужое право на ошибку, при обнаружении ошибки фокусироваться не на ней самой, а на способе улучшения результатов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принимать себя и других, не осуждая;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проявлять открытость;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осознавать невозможность контролировать все вокруг.</w:t>
      </w:r>
    </w:p>
    <w:p w:rsidR="002A6903" w:rsidRPr="00E06E88" w:rsidRDefault="002A6903" w:rsidP="002A6903">
      <w:pPr>
        <w:pStyle w:val="23"/>
        <w:shd w:val="clear" w:color="auto" w:fill="auto"/>
        <w:tabs>
          <w:tab w:val="left" w:pos="2120"/>
        </w:tabs>
        <w:spacing w:before="0" w:after="0" w:line="240" w:lineRule="auto"/>
        <w:ind w:firstLine="709"/>
        <w:rPr>
          <w:rFonts w:ascii="PT Astra Serif" w:hAnsi="PT Astra Serif"/>
          <w:i/>
        </w:rPr>
      </w:pPr>
      <w:r w:rsidRPr="00E06E88">
        <w:rPr>
          <w:rFonts w:ascii="PT Astra Serif" w:hAnsi="PT Astra Serif"/>
          <w:i/>
        </w:rPr>
        <w:t>Овладение системой регулятивных УУД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w:t>
      </w: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lastRenderedPageBreak/>
        <w:t>ПРЕДМЕТНЫЕ РЕЗУЛЬТАТЫ</w:t>
      </w:r>
    </w:p>
    <w:p w:rsidR="002A6903" w:rsidRPr="00E06E88" w:rsidRDefault="002A6903" w:rsidP="002A6903">
      <w:pPr>
        <w:pStyle w:val="23"/>
        <w:shd w:val="clear" w:color="auto" w:fill="auto"/>
        <w:tabs>
          <w:tab w:val="left" w:pos="1985"/>
        </w:tabs>
        <w:spacing w:before="0" w:after="0" w:line="240" w:lineRule="auto"/>
        <w:ind w:firstLine="709"/>
        <w:rPr>
          <w:rFonts w:ascii="PT Astra Serif" w:hAnsi="PT Astra Serif"/>
          <w:b/>
          <w:i/>
        </w:rPr>
      </w:pPr>
      <w:r w:rsidRPr="00E06E88">
        <w:rPr>
          <w:rFonts w:ascii="PT Astra Serif" w:hAnsi="PT Astra Serif"/>
          <w:b/>
          <w:i/>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rsidR="002A6903" w:rsidRPr="00E06E88" w:rsidRDefault="002A6903" w:rsidP="002A6903">
      <w:pPr>
        <w:pStyle w:val="23"/>
        <w:shd w:val="clear" w:color="auto" w:fill="auto"/>
        <w:tabs>
          <w:tab w:val="left" w:pos="1980"/>
        </w:tabs>
        <w:spacing w:before="0" w:after="0" w:line="240" w:lineRule="auto"/>
        <w:ind w:firstLine="709"/>
        <w:rPr>
          <w:rFonts w:ascii="PT Astra Serif" w:hAnsi="PT Astra Serif"/>
          <w:i/>
        </w:rPr>
      </w:pPr>
      <w:r w:rsidRPr="00E06E88">
        <w:rPr>
          <w:rFonts w:ascii="PT Astra Serif" w:hAnsi="PT Astra Serif"/>
          <w:i/>
        </w:rPr>
        <w:t>Обучающиеся, освоившие основную образовательную программу по музыке: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воспринимают российскую музыкальную культуру как целостное и самобытное цивилизационное явление;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знают достижения отечественных мастеров музыкальной культуры, испытывают гордость за них;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сознательно стремятся к укреплению и сохранению собственной музыкальной идентичности (разбираются в особенностях музыкальной культуры своего народа,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понимают роль музыки как социально значимого явления, формирующего общественные вкусы и настроения, включенного в развитие политического, экономического, религиозного, иных аспектов развития общества.</w:t>
      </w:r>
    </w:p>
    <w:p w:rsidR="002A6903" w:rsidRPr="00E06E88" w:rsidRDefault="002A6903" w:rsidP="002A6903">
      <w:pPr>
        <w:pStyle w:val="23"/>
        <w:shd w:val="clear" w:color="auto" w:fill="auto"/>
        <w:tabs>
          <w:tab w:val="left" w:pos="1955"/>
        </w:tabs>
        <w:spacing w:before="0" w:after="0" w:line="240" w:lineRule="auto"/>
        <w:ind w:firstLine="709"/>
        <w:rPr>
          <w:rFonts w:ascii="PT Astra Serif" w:hAnsi="PT Astra Serif"/>
          <w:b/>
          <w:i/>
        </w:rPr>
      </w:pPr>
      <w:r w:rsidRPr="00E06E88">
        <w:rPr>
          <w:rFonts w:ascii="PT Astra Serif" w:hAnsi="PT Astra Serif"/>
          <w:b/>
          <w:i/>
        </w:rPr>
        <w:t>К концу изучения модуля № 1 «Музыка моего края» обучающийся научится: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отличать и ценить музыкальные традиции своей родного края, народа; характеризовать особенности творчества народных и профессиональных музыкантов, творческих коллективов своего края;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исполнять и оценивать образцы музыкального фольклора и сочинения композиторов своей малой родины.</w:t>
      </w:r>
    </w:p>
    <w:p w:rsidR="002A6903" w:rsidRPr="00E06E88" w:rsidRDefault="002A6903" w:rsidP="002A6903">
      <w:pPr>
        <w:pStyle w:val="23"/>
        <w:shd w:val="clear" w:color="auto" w:fill="auto"/>
        <w:tabs>
          <w:tab w:val="left" w:pos="1964"/>
        </w:tabs>
        <w:spacing w:before="0" w:after="0" w:line="240" w:lineRule="auto"/>
        <w:ind w:firstLine="709"/>
        <w:rPr>
          <w:rFonts w:ascii="PT Astra Serif" w:hAnsi="PT Astra Serif"/>
          <w:b/>
          <w:i/>
        </w:rPr>
      </w:pPr>
      <w:r w:rsidRPr="00E06E88">
        <w:rPr>
          <w:rFonts w:ascii="PT Astra Serif" w:hAnsi="PT Astra Serif"/>
          <w:b/>
          <w:i/>
        </w:rPr>
        <w:t>К концу изучения модуля № 2 «Народное музыкальное творчество России» обучающийся научится: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на слух музыкальные образцы, относящиеся к русскому музыкальному фольклору, к музыке народов Северного Кавказа, республик Поволжья, Сибири (не менее трех региональных фольклорных традиций на выбор учителя);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на слух и исполнять произведения различных жанров фольклорной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на слух принадлежность народных музыкальных инструментов к группам духовых, струнных, ударно-шумовых инструментов;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на примерах связь устного народного музыкального творчества и деятельности профессиональных музыкантов в развитии общей культуры страны.</w:t>
      </w:r>
    </w:p>
    <w:p w:rsidR="002A6903" w:rsidRPr="00E06E88" w:rsidRDefault="002A6903" w:rsidP="002A6903">
      <w:pPr>
        <w:pStyle w:val="23"/>
        <w:shd w:val="clear" w:color="auto" w:fill="auto"/>
        <w:tabs>
          <w:tab w:val="left" w:pos="1959"/>
        </w:tabs>
        <w:spacing w:before="0" w:after="0" w:line="240" w:lineRule="auto"/>
        <w:ind w:firstLine="709"/>
        <w:rPr>
          <w:rFonts w:ascii="PT Astra Serif" w:hAnsi="PT Astra Serif"/>
          <w:b/>
          <w:i/>
        </w:rPr>
      </w:pPr>
      <w:r w:rsidRPr="00E06E88">
        <w:rPr>
          <w:rFonts w:ascii="PT Astra Serif" w:hAnsi="PT Astra Serif"/>
          <w:b/>
          <w:i/>
        </w:rPr>
        <w:t>К концу изучения модуля № 3 «Русская классическая музыка» обучаю</w:t>
      </w:r>
      <w:r w:rsidRPr="00E06E88">
        <w:rPr>
          <w:rFonts w:ascii="PT Astra Serif" w:hAnsi="PT Astra Serif"/>
          <w:b/>
          <w:i/>
        </w:rPr>
        <w:lastRenderedPageBreak/>
        <w:t>щийся научится: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на слух произведения русских композиторов-классиков, называть автора, произведение, исполнительский состав;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исполнять (в т.ч. фрагментарно, отдельными темами) сочинения русских композиторов;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творчество не менее двух отечественных композиторов- классиков, приводить примеры наиболее известных сочинений.</w:t>
      </w:r>
    </w:p>
    <w:p w:rsidR="002A6903" w:rsidRPr="00E06E88" w:rsidRDefault="002A6903" w:rsidP="002A6903">
      <w:pPr>
        <w:pStyle w:val="23"/>
        <w:shd w:val="clear" w:color="auto" w:fill="auto"/>
        <w:tabs>
          <w:tab w:val="left" w:pos="1973"/>
        </w:tabs>
        <w:spacing w:before="0" w:after="0" w:line="240" w:lineRule="auto"/>
        <w:ind w:firstLine="709"/>
        <w:rPr>
          <w:rFonts w:ascii="PT Astra Serif" w:hAnsi="PT Astra Serif"/>
          <w:b/>
          <w:i/>
        </w:rPr>
      </w:pPr>
      <w:r w:rsidRPr="00E06E88">
        <w:rPr>
          <w:rFonts w:ascii="PT Astra Serif" w:hAnsi="PT Astra Serif"/>
          <w:b/>
          <w:i/>
        </w:rPr>
        <w:t>К концу изучения модуля № 4 «Жанры музыкального искусства» обучающийся научится: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и характеризовать жанры музыки (театральные, камерные и симфонические, вокальные и инструментальные), знать их разновидности, приводить примеры;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рассуждать о круге образов и средствах их воплощения, типичных для данного жанра;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выразительно исполнять произведения (в т.ч. фрагменты) вокальных, инструментальных и музыкально-театральных жанров.</w:t>
      </w:r>
    </w:p>
    <w:p w:rsidR="002A6903" w:rsidRPr="00E06E88" w:rsidRDefault="002A6903" w:rsidP="002A6903">
      <w:pPr>
        <w:pStyle w:val="23"/>
        <w:shd w:val="clear" w:color="auto" w:fill="auto"/>
        <w:tabs>
          <w:tab w:val="left" w:pos="1978"/>
          <w:tab w:val="left" w:pos="6409"/>
        </w:tabs>
        <w:spacing w:before="0" w:after="0" w:line="240" w:lineRule="auto"/>
        <w:ind w:firstLine="709"/>
        <w:rPr>
          <w:rFonts w:ascii="PT Astra Serif" w:hAnsi="PT Astra Serif"/>
          <w:b/>
          <w:i/>
        </w:rPr>
      </w:pPr>
      <w:r w:rsidRPr="00E06E88">
        <w:rPr>
          <w:rFonts w:ascii="PT Astra Serif" w:hAnsi="PT Astra Serif"/>
          <w:b/>
          <w:i/>
        </w:rPr>
        <w:t>К концу изучения модуля № 5 «Музыка народов мира» обучающийся научится: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на слух музыкальные произведения, относящиеся к западноевропейской, латиноамериканской, азиатской традиционной музыкальной культуре, в т.ч. к отдельным самобытным культурно-национальным традициям;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на слух и исполнять произведения различных жанров фольклорной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на слух принадлежность народных музыкальных инструментов к группам духовых, струнных, ударно-шумовых инструментов;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на слух и узнавать признаки влияния музыки разных народов мира в сочинениях профессиональных композиторов (из числа изученных культурно-национальных традиций и жанров).</w:t>
      </w:r>
    </w:p>
    <w:p w:rsidR="002A6903" w:rsidRPr="00E06E88" w:rsidRDefault="002A6903" w:rsidP="002A6903">
      <w:pPr>
        <w:pStyle w:val="23"/>
        <w:shd w:val="clear" w:color="auto" w:fill="auto"/>
        <w:tabs>
          <w:tab w:val="left" w:pos="1973"/>
        </w:tabs>
        <w:spacing w:before="0" w:after="0" w:line="240" w:lineRule="auto"/>
        <w:ind w:firstLine="709"/>
        <w:rPr>
          <w:rFonts w:ascii="PT Astra Serif" w:hAnsi="PT Astra Serif"/>
          <w:b/>
          <w:i/>
        </w:rPr>
      </w:pPr>
      <w:r w:rsidRPr="00E06E88">
        <w:rPr>
          <w:rFonts w:ascii="PT Astra Serif" w:hAnsi="PT Astra Serif"/>
          <w:b/>
          <w:i/>
        </w:rPr>
        <w:t>К концу изучения модуля № 6 «Европейская классическая музыка» обучающийся научится: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на слух произведения европейских композиторов-классиков,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автора, произведение, исполнительский состав;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принадлежность музыкального произведения к одному из художественных стилей (барокко, классицизм, романтизм, импрессионизм);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исполнять (в т.ч. фрагментарно) сочинения композиторов-классиков;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творчество не менее двух композиторов-классиков, приводить примеры наиболее известных сочинений.</w:t>
      </w:r>
    </w:p>
    <w:p w:rsidR="002A6903" w:rsidRPr="00E06E88" w:rsidRDefault="002A6903" w:rsidP="002A6903">
      <w:pPr>
        <w:pStyle w:val="23"/>
        <w:shd w:val="clear" w:color="auto" w:fill="auto"/>
        <w:tabs>
          <w:tab w:val="left" w:pos="1998"/>
        </w:tabs>
        <w:spacing w:before="0" w:after="0" w:line="240" w:lineRule="auto"/>
        <w:ind w:firstLine="709"/>
        <w:rPr>
          <w:rFonts w:ascii="PT Astra Serif" w:hAnsi="PT Astra Serif"/>
          <w:b/>
          <w:i/>
        </w:rPr>
      </w:pPr>
      <w:r w:rsidRPr="00E06E88">
        <w:rPr>
          <w:rFonts w:ascii="PT Astra Serif" w:hAnsi="PT Astra Serif"/>
          <w:b/>
          <w:i/>
        </w:rPr>
        <w:t xml:space="preserve">К концу изучения модуля № 7 «Духовная музыка» обучающийся </w:t>
      </w:r>
      <w:r w:rsidRPr="00E06E88">
        <w:rPr>
          <w:rFonts w:ascii="PT Astra Serif" w:hAnsi="PT Astra Serif"/>
          <w:b/>
          <w:i/>
        </w:rPr>
        <w:lastRenderedPageBreak/>
        <w:t>научится: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и характеризовать жанры и произведения русской и европейской духовной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исполнять произведения русской и европейской духовной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сочинений духовной музыки, называть их автора.</w:t>
      </w:r>
    </w:p>
    <w:p w:rsidR="002A6903" w:rsidRPr="00E06E88" w:rsidRDefault="002A6903" w:rsidP="002A6903">
      <w:pPr>
        <w:pStyle w:val="23"/>
        <w:shd w:val="clear" w:color="auto" w:fill="auto"/>
        <w:tabs>
          <w:tab w:val="left" w:pos="2142"/>
        </w:tabs>
        <w:spacing w:before="0" w:after="0" w:line="240" w:lineRule="auto"/>
        <w:ind w:firstLine="709"/>
        <w:rPr>
          <w:rFonts w:ascii="PT Astra Serif" w:hAnsi="PT Astra Serif"/>
          <w:b/>
          <w:i/>
        </w:rPr>
      </w:pPr>
      <w:r w:rsidRPr="00E06E88">
        <w:rPr>
          <w:rFonts w:ascii="PT Astra Serif" w:hAnsi="PT Astra Serif"/>
          <w:b/>
          <w:i/>
        </w:rPr>
        <w:t>К концу изучения модуля № 8 «Современная музыка: основные жанры и направления» обучающийся научится: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и характеризовать стили, направления и жанры современной музыки;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и определять на слух виды оркестров, ансамблей, тембры музыкальных инструментов, входящих в их состав;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исполнять современные музыкальные произведения в разных видах деятельности.</w:t>
      </w:r>
    </w:p>
    <w:p w:rsidR="002A6903" w:rsidRPr="00E06E88" w:rsidRDefault="002A6903" w:rsidP="002A6903">
      <w:pPr>
        <w:pStyle w:val="23"/>
        <w:shd w:val="clear" w:color="auto" w:fill="auto"/>
        <w:tabs>
          <w:tab w:val="left" w:pos="2137"/>
        </w:tabs>
        <w:spacing w:before="0" w:after="0" w:line="240" w:lineRule="auto"/>
        <w:ind w:firstLine="709"/>
        <w:rPr>
          <w:rFonts w:ascii="PT Astra Serif" w:hAnsi="PT Astra Serif"/>
          <w:b/>
          <w:i/>
        </w:rPr>
      </w:pPr>
      <w:r w:rsidRPr="00E06E88">
        <w:rPr>
          <w:rFonts w:ascii="PT Astra Serif" w:hAnsi="PT Astra Serif"/>
          <w:b/>
          <w:i/>
        </w:rPr>
        <w:t>К концу изучения модуля № 9 «Связь музыки с другими видами искусства» обучающийся научится: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стилевые и жанровые параллели между музыкой и другими видами искусств;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различать и анализировать средства выразительности разных видов искусств;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высказывать суждения об основной идее, средствах ее воплощения, интонационных особенностях, жанре, исполнителях музыкального произведения.</w:t>
      </w:r>
    </w:p>
    <w:p w:rsidR="002A6903" w:rsidRPr="00E06E88" w:rsidRDefault="002A6903" w:rsidP="002A6903">
      <w:pPr>
        <w:rPr>
          <w:rFonts w:ascii="PT Astra Serif" w:hAnsi="PT Astra Serif"/>
          <w:b/>
          <w:sz w:val="28"/>
          <w:szCs w:val="28"/>
        </w:rPr>
      </w:pPr>
      <w:r w:rsidRPr="00E06E88">
        <w:rPr>
          <w:rFonts w:ascii="PT Astra Serif" w:hAnsi="PT Astra Serif" w:cs="Times New Roman"/>
          <w:b/>
          <w:sz w:val="28"/>
          <w:szCs w:val="28"/>
        </w:rPr>
        <w:br w:type="page"/>
      </w:r>
      <w:r w:rsidRPr="00E06E88">
        <w:rPr>
          <w:rFonts w:ascii="PT Astra Serif" w:hAnsi="PT Astra Serif" w:cs="Times New Roman"/>
          <w:b/>
          <w:sz w:val="28"/>
          <w:szCs w:val="28"/>
        </w:rPr>
        <w:lastRenderedPageBreak/>
        <w:t>2.1.25. </w:t>
      </w:r>
      <w:r w:rsidRPr="00E06E88">
        <w:rPr>
          <w:rFonts w:ascii="PT Astra Serif" w:hAnsi="PT Astra Serif"/>
          <w:b/>
          <w:sz w:val="28"/>
          <w:szCs w:val="28"/>
        </w:rPr>
        <w:t>РАБОЧАЯ ПРОГРАММА УЧЕБНОГО ПРЕДМЕТА «ТЕХНОЛОГИЯ» (БАЗОВЫЙ УРОВЕНЬ)</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«Технология)» составлена в соответствии с ФГОС ООО и Федеральной рабочей программой учебного предмета «Технология» Федеральной образовательной программы ООО.</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sz w:val="28"/>
          <w:szCs w:val="28"/>
        </w:rPr>
        <w:t>Рабочая программа по учебному предмету «Технология» (предметная область «Технология») (далее соответственно - программа по технологии, технология) включает пояснительную записку, содержание обучения, планируемые результаты освоения программы по технологии.</w:t>
      </w:r>
    </w:p>
    <w:p w:rsidR="002A6903" w:rsidRPr="00E06E88" w:rsidRDefault="002A6903" w:rsidP="002A6903">
      <w:pPr>
        <w:pStyle w:val="23"/>
        <w:shd w:val="clear" w:color="auto" w:fill="auto"/>
        <w:tabs>
          <w:tab w:val="left" w:pos="1578"/>
        </w:tabs>
        <w:spacing w:before="0" w:after="0" w:line="240" w:lineRule="auto"/>
        <w:ind w:firstLine="709"/>
        <w:rPr>
          <w:rFonts w:ascii="PT Astra Serif" w:hAnsi="PT Astra Serif"/>
          <w:b/>
        </w:rPr>
      </w:pPr>
    </w:p>
    <w:p w:rsidR="002A6903" w:rsidRPr="00E06E88" w:rsidRDefault="002A6903" w:rsidP="002A6903">
      <w:pPr>
        <w:pStyle w:val="23"/>
        <w:shd w:val="clear" w:color="auto" w:fill="auto"/>
        <w:tabs>
          <w:tab w:val="left" w:pos="1578"/>
        </w:tabs>
        <w:spacing w:before="0" w:after="0" w:line="240" w:lineRule="auto"/>
        <w:ind w:firstLine="709"/>
        <w:rPr>
          <w:rFonts w:ascii="PT Astra Serif" w:hAnsi="PT Astra Serif"/>
          <w:b/>
        </w:rPr>
      </w:pPr>
      <w:r w:rsidRPr="00E06E88">
        <w:rPr>
          <w:rFonts w:ascii="PT Astra Serif" w:hAnsi="PT Astra Serif"/>
          <w:b/>
        </w:rPr>
        <w:t>1) ПОЯСНИТЕЛЬНАЯ ЗАПИСКА.</w:t>
      </w:r>
    </w:p>
    <w:p w:rsidR="002A6903" w:rsidRPr="00E06E88" w:rsidRDefault="002A6903" w:rsidP="002A6903">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Программа по технологии интегрирует знания по разным учебным предметам и является одним из базовых для формирования у обучающихся функциональной грамотности, технико-технологического, проектного, креативного и критического мышления на основе практико-ориентированного обучения и системно-деятельностного подхода в реализации содержания.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по технологии знакомит обучающихся с различными технологиями, в т.ч. материальными, информационными, коммуникационными, когнитивными, социальными. В рамках освоения программы по технологии происходит приобретение базовых навыков работы с современным технологичным оборудованием, освоение современных технологий, знакомство с миром профессий, самоопределение и ориентация обучающихся в сферах трудовой деятельности.</w:t>
      </w:r>
    </w:p>
    <w:p w:rsidR="002A6903" w:rsidRPr="00E06E88" w:rsidRDefault="002A6903" w:rsidP="002A6903">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rPr>
        <w:t xml:space="preserve">Программа по технологии раскрывает содержание, отражающее смену жизненных реалий и формирование пространства профессиональной ориентации и самоопределения личности, в т.ч.: компьютерное черчение, промышленный дизайн, 3 </w:t>
      </w:r>
      <w:r w:rsidRPr="00E06E88">
        <w:rPr>
          <w:rFonts w:ascii="PT Astra Serif" w:hAnsi="PT Astra Serif"/>
          <w:lang w:val="en-US"/>
        </w:rPr>
        <w:t>D</w:t>
      </w:r>
      <w:r w:rsidRPr="00E06E88">
        <w:rPr>
          <w:rFonts w:ascii="PT Astra Serif" w:hAnsi="PT Astra Serif"/>
        </w:rPr>
        <w:t>-моделирование, прототипирование, технологии цифрового производства в области обработки материалов, аддитивные технологии, нанотехнологии, робототехника и системы автоматического управления; технологии электротехники, электроники и электроэнергетики, строительство, транспорт, агро- и биотехнологии, обработка пищевых продуктов.</w:t>
      </w:r>
    </w:p>
    <w:p w:rsidR="002A6903" w:rsidRPr="00E06E88" w:rsidRDefault="002A6903" w:rsidP="002A6903">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Программа по технологии конкретизирует содержание, предметные, метапредметные и личностные результаты.</w:t>
      </w:r>
    </w:p>
    <w:p w:rsidR="002A6903" w:rsidRPr="00E06E88" w:rsidRDefault="002A6903" w:rsidP="002A6903">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Стратегическими документами, определяющими направление модернизации содержания и методов обучения, являются ФГОС ООО и концепция преподавания предметной области «Технология».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i/>
        </w:rPr>
        <w:t>Основной целью освоения технологии</w:t>
      </w:r>
      <w:r w:rsidRPr="00E06E88">
        <w:rPr>
          <w:rFonts w:ascii="PT Astra Serif" w:hAnsi="PT Astra Serif"/>
        </w:rPr>
        <w:t xml:space="preserve"> является формирование технологической грамотности, глобальных компетенций, творческого мышления.</w:t>
      </w:r>
    </w:p>
    <w:p w:rsidR="002A6903" w:rsidRPr="00E06E88" w:rsidRDefault="002A6903" w:rsidP="002A6903">
      <w:pPr>
        <w:pStyle w:val="23"/>
        <w:shd w:val="clear" w:color="auto" w:fill="auto"/>
        <w:tabs>
          <w:tab w:val="left" w:pos="1784"/>
        </w:tabs>
        <w:spacing w:before="0" w:after="0" w:line="240" w:lineRule="auto"/>
        <w:ind w:firstLine="709"/>
        <w:rPr>
          <w:rFonts w:ascii="PT Astra Serif" w:hAnsi="PT Astra Serif"/>
          <w:b/>
          <w:i/>
        </w:rPr>
      </w:pPr>
      <w:r w:rsidRPr="00E06E88">
        <w:rPr>
          <w:rFonts w:ascii="PT Astra Serif" w:hAnsi="PT Astra Serif"/>
          <w:b/>
          <w:i/>
        </w:rPr>
        <w:t>Задачами курса технологии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овладение знаниями, умениями и опытом деятельности в предметной области «Технология»;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овладение трудовыми умениями и необходимыми технологическими знаниями по преобразованию материи, энергии и информации в соответствии с поставленными целями, исходя из экономических, социальных, экологических, </w:t>
      </w:r>
      <w:r w:rsidRPr="00E06E88">
        <w:rPr>
          <w:rFonts w:ascii="PT Astra Serif" w:hAnsi="PT Astra Serif"/>
        </w:rPr>
        <w:lastRenderedPageBreak/>
        <w:t>эстетических критериев, а также критериев личной и общественной безопасности;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у обучающихся культуры проектной и исследовательской деятельности, готовности к предложению и осуществлению новых технологических решений;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у обучающихся навыка использования в трудовой деятельности цифровых инструментов и программных сервисов, когнитивных инструментов и технологий;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развитие умений оценивать свои профессиональные интересы и склонности в плане подготовки к будущей профессиональной деятельности, владение методиками оценки своих профессиональных предпочтений.</w:t>
      </w:r>
    </w:p>
    <w:p w:rsidR="002A6903" w:rsidRPr="00E06E88" w:rsidRDefault="002A6903" w:rsidP="002A6903">
      <w:pPr>
        <w:pStyle w:val="23"/>
        <w:shd w:val="clear" w:color="auto" w:fill="auto"/>
        <w:tabs>
          <w:tab w:val="left" w:pos="1753"/>
        </w:tabs>
        <w:spacing w:before="0" w:after="0" w:line="240" w:lineRule="auto"/>
        <w:ind w:firstLine="709"/>
        <w:rPr>
          <w:rFonts w:ascii="PT Astra Serif" w:hAnsi="PT Astra Serif"/>
        </w:rPr>
      </w:pPr>
      <w:r w:rsidRPr="00E06E88">
        <w:rPr>
          <w:rFonts w:ascii="PT Astra Serif" w:hAnsi="PT Astra Serif"/>
        </w:rPr>
        <w:t>Технологическое образование обучающихся носит интегративный характер и строится на неразрывной взаимосвязи с трудовым процессом, создаёт возможность применения научно-теоретических знаний в преобразовательной продуктивной деятельности, включения обучающихся в реальные трудовые отношения в процессе созидательной деятельности, воспитания культуры личности во всех её проявлениях (культуры труда, эстетической, правовой, экологической, технологической и других ее проявлениях), самостоятельности, инициативности, предприимчивости, развитии компетенций, позволяющих обучающимся осваивать новые виды труда и готовности принимать нестандартные решения.</w:t>
      </w:r>
    </w:p>
    <w:p w:rsidR="002A6903" w:rsidRPr="00E06E88" w:rsidRDefault="002A6903" w:rsidP="002A6903">
      <w:pPr>
        <w:pStyle w:val="23"/>
        <w:shd w:val="clear" w:color="auto" w:fill="auto"/>
        <w:tabs>
          <w:tab w:val="left" w:pos="1757"/>
        </w:tabs>
        <w:spacing w:before="0" w:after="0" w:line="240" w:lineRule="auto"/>
        <w:ind w:firstLine="709"/>
        <w:rPr>
          <w:rFonts w:ascii="PT Astra Serif" w:hAnsi="PT Astra Serif"/>
        </w:rPr>
      </w:pPr>
      <w:r w:rsidRPr="00E06E88">
        <w:rPr>
          <w:rFonts w:ascii="PT Astra Serif" w:hAnsi="PT Astra Serif"/>
          <w:i/>
        </w:rPr>
        <w:t>Основной методический принцип программы по технологии</w:t>
      </w:r>
      <w:r w:rsidRPr="00E06E88">
        <w:rPr>
          <w:rFonts w:ascii="PT Astra Serif" w:hAnsi="PT Astra Serif"/>
        </w:rPr>
        <w:t>: освоение сущности и структуры технологии неразрывно связано с освоением процесса познания - построения и анализа разнообразных моделей.</w:t>
      </w:r>
    </w:p>
    <w:p w:rsidR="002A6903" w:rsidRPr="00E06E88" w:rsidRDefault="002A6903" w:rsidP="002A6903">
      <w:pPr>
        <w:pStyle w:val="23"/>
        <w:shd w:val="clear" w:color="auto" w:fill="auto"/>
        <w:tabs>
          <w:tab w:val="left" w:pos="1804"/>
        </w:tabs>
        <w:spacing w:before="0" w:after="0" w:line="240" w:lineRule="auto"/>
        <w:ind w:firstLine="709"/>
        <w:rPr>
          <w:rFonts w:ascii="PT Astra Serif" w:hAnsi="PT Astra Serif"/>
          <w:i/>
        </w:rPr>
      </w:pPr>
      <w:r w:rsidRPr="00E06E88">
        <w:rPr>
          <w:rFonts w:ascii="PT Astra Serif" w:hAnsi="PT Astra Serif"/>
          <w:i/>
        </w:rPr>
        <w:t>Программа по технологии построена по модульному принципу.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i/>
        </w:rPr>
        <w:t>Модульная программа по технологии</w:t>
      </w:r>
      <w:r w:rsidRPr="00E06E88">
        <w:rPr>
          <w:rFonts w:ascii="PT Astra Serif" w:hAnsi="PT Astra Serif"/>
        </w:rPr>
        <w:t xml:space="preserve"> - это система логически завершённых блоков (модулей) учебного материала, позволяющих достигнуть конкретных образовательных результатов, предусматривающая разные образовательные траектории её реализации.</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b/>
        </w:rPr>
        <w:t>Модульная программа включает инвариантные (обязательные) модули и вариативные.</w:t>
      </w:r>
    </w:p>
    <w:p w:rsidR="002A6903" w:rsidRPr="00E06E88" w:rsidRDefault="002A6903" w:rsidP="002A6903">
      <w:pPr>
        <w:pStyle w:val="23"/>
        <w:shd w:val="clear" w:color="auto" w:fill="auto"/>
        <w:tabs>
          <w:tab w:val="left" w:pos="1948"/>
        </w:tabs>
        <w:spacing w:before="0" w:after="0" w:line="240" w:lineRule="auto"/>
        <w:ind w:left="709"/>
        <w:rPr>
          <w:rFonts w:ascii="PT Astra Serif" w:hAnsi="PT Astra Serif"/>
          <w:b/>
        </w:rPr>
      </w:pPr>
      <w:r w:rsidRPr="00E06E88">
        <w:rPr>
          <w:rFonts w:ascii="PT Astra Serif" w:hAnsi="PT Astra Serif"/>
          <w:b/>
        </w:rPr>
        <w:t>Инвариантные модули программы по технологии.</w:t>
      </w:r>
    </w:p>
    <w:p w:rsidR="002A6903" w:rsidRPr="00E06E88" w:rsidRDefault="002A6903" w:rsidP="002A6903">
      <w:pPr>
        <w:pStyle w:val="23"/>
        <w:shd w:val="clear" w:color="auto" w:fill="auto"/>
        <w:tabs>
          <w:tab w:val="left" w:pos="2154"/>
        </w:tabs>
        <w:spacing w:before="0" w:after="0" w:line="240" w:lineRule="auto"/>
        <w:ind w:firstLine="709"/>
        <w:rPr>
          <w:rFonts w:ascii="PT Astra Serif" w:hAnsi="PT Astra Serif"/>
          <w:b/>
          <w:i/>
        </w:rPr>
      </w:pPr>
      <w:r w:rsidRPr="00E06E88">
        <w:rPr>
          <w:rFonts w:ascii="PT Astra Serif" w:hAnsi="PT Astra Serif"/>
          <w:b/>
          <w:i/>
        </w:rPr>
        <w:t>Модуль «Производство и технологии»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«Производство и технология» является общим по отношению к другим модулям. Основные технологические понятия раскрываются в модуле в системном виде, что позволяет осваивать их на практике в рамках других инвариантных и вариативных модулей.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Особенностью современной техносферы является распространение технологического подхода на когнитивную область. Объектом технологий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данных» является одной из значимых и востребованных в профессиональной сфере технологий.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Освоение содержания модуля осуществляется на протяжении всего курса </w:t>
      </w:r>
      <w:r w:rsidRPr="00E06E88">
        <w:rPr>
          <w:rFonts w:ascii="PT Astra Serif" w:hAnsi="PT Astra Serif"/>
        </w:rPr>
        <w:lastRenderedPageBreak/>
        <w:t>технологии на уровне основного общего образования. Содержание модуля построено на основе последовательного знакомства обучающихся с технологическими процессами, техническими системами, материалами, производством и профессиональной деятельностью.</w:t>
      </w:r>
    </w:p>
    <w:p w:rsidR="002A6903" w:rsidRPr="00E06E88" w:rsidRDefault="002A6903" w:rsidP="002A6903">
      <w:pPr>
        <w:pStyle w:val="23"/>
        <w:shd w:val="clear" w:color="auto" w:fill="auto"/>
        <w:tabs>
          <w:tab w:val="left" w:pos="2093"/>
        </w:tabs>
        <w:spacing w:before="0" w:after="0" w:line="240" w:lineRule="auto"/>
        <w:ind w:firstLine="709"/>
        <w:rPr>
          <w:rFonts w:ascii="PT Astra Serif" w:hAnsi="PT Astra Serif"/>
          <w:b/>
          <w:i/>
        </w:rPr>
      </w:pPr>
      <w:r w:rsidRPr="00E06E88">
        <w:rPr>
          <w:rFonts w:ascii="PT Astra Serif" w:hAnsi="PT Astra Serif"/>
          <w:b/>
          <w:i/>
        </w:rPr>
        <w:t>Модуль «Технологии обработки материалов и пищевых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 модуле на конкретных примерах представлено освоение технологий обработки материалов по единой схеме: историко-культурное значение материала, экспериментальное изучение свойств материала, знакомство с инструментами, технологиями обработки, организация рабочего места, правила безопасного использования инструментов и приспособлений, экологические последствия использования материалов и применения технологий, а также характеризуются профессии, непосредственно связанные с получением и обработкой данных материалов. Изучение материалов и технологий предполагается в процессе выполнения учебного проекта, результатом которого будет продукт-изделие, изготовленный обучающимися. Модуль может быть представлен как проектный цикл по освоению технологии обработки материалов.</w:t>
      </w:r>
    </w:p>
    <w:p w:rsidR="002A6903" w:rsidRPr="00E06E88" w:rsidRDefault="002A6903" w:rsidP="002A6903">
      <w:pPr>
        <w:pStyle w:val="23"/>
        <w:shd w:val="clear" w:color="auto" w:fill="auto"/>
        <w:tabs>
          <w:tab w:val="left" w:pos="2085"/>
        </w:tabs>
        <w:spacing w:before="0" w:after="0" w:line="240" w:lineRule="auto"/>
        <w:ind w:firstLine="709"/>
        <w:rPr>
          <w:rFonts w:ascii="PT Astra Serif" w:hAnsi="PT Astra Serif"/>
          <w:b/>
          <w:i/>
        </w:rPr>
      </w:pPr>
      <w:r w:rsidRPr="00E06E88">
        <w:rPr>
          <w:rFonts w:ascii="PT Astra Serif" w:hAnsi="PT Astra Serif"/>
          <w:b/>
          <w:i/>
        </w:rPr>
        <w:t>Модуль «Компьютерная графика. Черчение»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 рамках данного модуля обучающиеся знакомятся с основными видами и областями применения графической информации, с различными типами графических изображений и их элементами, учатся применять чертёжные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эскизов и технических рисунков деталей, осуществления расчётов по чертежам.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Приобретаемые в модуле знания и умения необходимы для создания и освоения новых технологий, а также продуктов техносферы, и направлены на решение задачи укрепления кадрового потенциала российского производства.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Содержание модуля «Компьютерная графика. Черчение» может быть представлено, в т.ч., и отдельными темами или блоками в других модулях. Ориентиром в данном случае будут планируемые предметные результаты за год обучения.</w:t>
      </w:r>
    </w:p>
    <w:p w:rsidR="002A6903" w:rsidRPr="00E06E88" w:rsidRDefault="002A6903" w:rsidP="002A6903">
      <w:pPr>
        <w:pStyle w:val="23"/>
        <w:shd w:val="clear" w:color="auto" w:fill="auto"/>
        <w:tabs>
          <w:tab w:val="left" w:pos="2085"/>
        </w:tabs>
        <w:spacing w:before="0" w:after="0" w:line="240" w:lineRule="auto"/>
        <w:ind w:left="709"/>
        <w:rPr>
          <w:rFonts w:ascii="PT Astra Serif" w:hAnsi="PT Astra Serif"/>
          <w:b/>
          <w:i/>
        </w:rPr>
      </w:pPr>
      <w:r w:rsidRPr="00E06E88">
        <w:rPr>
          <w:rFonts w:ascii="PT Astra Serif" w:hAnsi="PT Astra Serif"/>
          <w:b/>
          <w:i/>
        </w:rPr>
        <w:t>Модуль «Робототехника»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 модуле наиболее полно реализуется идея конвергенции материальных и информационных технологий. Значимость данного модуля заключается в том, что при его освоении формируются навыки работы с когнитивной составляющей (действиями, операциями и этапами).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«Робототехника» позволяет в процессе конструирования, создания действующих моделей роботов интегрировать знания о технике и технических устройствах, электронике, программировании, фундаментальные знания, полученные в рамках учебных предметов, а также дополнительного образования и самообразования.</w:t>
      </w:r>
    </w:p>
    <w:p w:rsidR="002A6903" w:rsidRPr="00E06E88" w:rsidRDefault="002A6903" w:rsidP="002A6903">
      <w:pPr>
        <w:pStyle w:val="23"/>
        <w:shd w:val="clear" w:color="auto" w:fill="auto"/>
        <w:tabs>
          <w:tab w:val="left" w:pos="2105"/>
        </w:tabs>
        <w:spacing w:before="0" w:after="0" w:line="240" w:lineRule="auto"/>
        <w:ind w:firstLine="709"/>
        <w:rPr>
          <w:rFonts w:ascii="PT Astra Serif" w:hAnsi="PT Astra Serif"/>
          <w:b/>
          <w:i/>
        </w:rPr>
      </w:pPr>
      <w:r w:rsidRPr="00E06E88">
        <w:rPr>
          <w:rFonts w:ascii="PT Astra Serif" w:hAnsi="PT Astra Serif"/>
          <w:b/>
          <w:i/>
        </w:rPr>
        <w:lastRenderedPageBreak/>
        <w:t>Модуль «3</w:t>
      </w:r>
      <w:r w:rsidRPr="00E06E88">
        <w:rPr>
          <w:rFonts w:ascii="PT Astra Serif" w:hAnsi="PT Astra Serif"/>
          <w:b/>
          <w:i/>
          <w:lang w:val="en-US"/>
        </w:rPr>
        <w:t>D</w:t>
      </w:r>
      <w:r w:rsidRPr="00E06E88">
        <w:rPr>
          <w:rFonts w:ascii="PT Astra Serif" w:hAnsi="PT Astra Serif"/>
          <w:b/>
          <w:i/>
        </w:rPr>
        <w:t>-моделирование, прототипирование, макетирование»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в значительной мере нацелен на реализацию основного методического принципа модульного курса технологии: освоение технологии идёт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характер: анализ модели позволяет выделить составляющие её элементы и открывает возможность использовать технологический подход при построении моделей, необходимых для познания объекта. Модуль играет важную роль в формировании знаний и умений, необходимых для проектирования и усовершенствования продуктов (предметов), освоения и создания технологий.</w:t>
      </w:r>
    </w:p>
    <w:p w:rsidR="002A6903" w:rsidRPr="00E06E88" w:rsidRDefault="002A6903" w:rsidP="002A6903">
      <w:pPr>
        <w:pStyle w:val="23"/>
        <w:shd w:val="clear" w:color="auto" w:fill="auto"/>
        <w:tabs>
          <w:tab w:val="left" w:pos="1894"/>
        </w:tabs>
        <w:spacing w:before="0" w:after="0" w:line="240" w:lineRule="auto"/>
        <w:ind w:left="709"/>
        <w:rPr>
          <w:rFonts w:ascii="PT Astra Serif" w:hAnsi="PT Astra Serif"/>
          <w:b/>
        </w:rPr>
      </w:pPr>
      <w:r w:rsidRPr="00E06E88">
        <w:rPr>
          <w:rFonts w:ascii="PT Astra Serif" w:hAnsi="PT Astra Serif"/>
          <w:b/>
        </w:rPr>
        <w:t>Вариативные модули программы по технологии</w:t>
      </w:r>
    </w:p>
    <w:p w:rsidR="002A6903" w:rsidRPr="00E06E88" w:rsidRDefault="002A6903" w:rsidP="002A6903">
      <w:pPr>
        <w:pStyle w:val="23"/>
        <w:shd w:val="clear" w:color="auto" w:fill="auto"/>
        <w:tabs>
          <w:tab w:val="left" w:pos="2105"/>
        </w:tabs>
        <w:spacing w:before="0" w:after="0" w:line="240" w:lineRule="auto"/>
        <w:ind w:left="709"/>
        <w:rPr>
          <w:rFonts w:ascii="PT Astra Serif" w:hAnsi="PT Astra Serif"/>
          <w:b/>
          <w:i/>
        </w:rPr>
      </w:pPr>
      <w:r w:rsidRPr="00E06E88">
        <w:rPr>
          <w:rFonts w:ascii="PT Astra Serif" w:hAnsi="PT Astra Serif"/>
          <w:b/>
          <w:i/>
        </w:rPr>
        <w:t>Модуль «Автоматизированные системы»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знакомит обучающихся с автоматизацией технологических процессов на производстве и в быту. Акцент сделан на изучение принципов управления автоматизированными системами и их практической реализации на примере простых технических систем. В результате освоения модуля обучающиеся разрабатывают индивидуальный или групповой проект, имитирующий работу автоматизированной системы (например, системы управления электродвигателем, освещением в помещении и прочее).</w:t>
      </w:r>
    </w:p>
    <w:p w:rsidR="002A6903" w:rsidRPr="00E06E88" w:rsidRDefault="002A6903" w:rsidP="002A6903">
      <w:pPr>
        <w:pStyle w:val="23"/>
        <w:shd w:val="clear" w:color="auto" w:fill="auto"/>
        <w:tabs>
          <w:tab w:val="left" w:pos="2110"/>
        </w:tabs>
        <w:spacing w:before="0" w:after="0" w:line="240" w:lineRule="auto"/>
        <w:ind w:left="709"/>
        <w:rPr>
          <w:rFonts w:ascii="PT Astra Serif" w:hAnsi="PT Astra Serif"/>
          <w:b/>
          <w:i/>
        </w:rPr>
      </w:pPr>
      <w:r w:rsidRPr="00E06E88">
        <w:rPr>
          <w:rFonts w:ascii="PT Astra Serif" w:hAnsi="PT Astra Serif"/>
          <w:b/>
          <w:i/>
        </w:rPr>
        <w:t>Модули «Животноводство» и «Растениеводство»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Модули знакомят обучающихся с классическими и современными технологиями в сельскохозяйственной сфере, направленными на природные объекты, имеющие свои биологические циклы.</w:t>
      </w:r>
    </w:p>
    <w:p w:rsidR="002A6903" w:rsidRPr="00E06E88" w:rsidRDefault="002A6903" w:rsidP="002A6903">
      <w:pPr>
        <w:pStyle w:val="23"/>
        <w:shd w:val="clear" w:color="auto" w:fill="auto"/>
        <w:tabs>
          <w:tab w:val="left" w:pos="2123"/>
        </w:tabs>
        <w:spacing w:before="0" w:after="0" w:line="240" w:lineRule="auto"/>
        <w:ind w:firstLine="709"/>
        <w:rPr>
          <w:rFonts w:ascii="PT Astra Serif" w:hAnsi="PT Astra Serif"/>
          <w:b/>
          <w:i/>
        </w:rPr>
      </w:pPr>
      <w:r w:rsidRPr="00E06E88">
        <w:rPr>
          <w:rFonts w:ascii="PT Astra Serif" w:hAnsi="PT Astra Serif"/>
          <w:b/>
          <w:i/>
        </w:rPr>
        <w:t>В курсе технологии осуществляется реализация межпредметных связей: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 алгеброй и геометрией при изучении модулей «Компьютерная графика. Черчение», «3</w:t>
      </w:r>
      <w:r w:rsidRPr="00E06E88">
        <w:rPr>
          <w:rFonts w:ascii="PT Astra Serif" w:hAnsi="PT Astra Serif"/>
          <w:lang w:val="en-US"/>
        </w:rPr>
        <w:t>D</w:t>
      </w:r>
      <w:r w:rsidRPr="00E06E88">
        <w:rPr>
          <w:rFonts w:ascii="PT Astra Serif" w:hAnsi="PT Astra Serif"/>
        </w:rPr>
        <w:t>-моделирование, прототипирование, макетирование», «Технологии обработки материалов и пищевых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 химией при освоении разделов, связанных с технологиями химической промышленности в инвариантных модулях;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 биологией при изучении современных биотехнологий в инвариантных модулях и при освоении вариативных модулей «Растениеводство» и «Животноводство»;</w:t>
      </w:r>
    </w:p>
    <w:p w:rsidR="002A6903" w:rsidRPr="00E06E88" w:rsidRDefault="002A6903" w:rsidP="002A6903">
      <w:pPr>
        <w:pStyle w:val="23"/>
        <w:shd w:val="clear" w:color="auto" w:fill="auto"/>
        <w:tabs>
          <w:tab w:val="left" w:pos="2477"/>
          <w:tab w:val="left" w:pos="5390"/>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с физикой при освоении моделей машин и механизмов, модуля «Робототехника», «3 </w:t>
      </w:r>
      <w:r w:rsidRPr="00E06E88">
        <w:rPr>
          <w:rFonts w:ascii="PT Astra Serif" w:hAnsi="PT Astra Serif"/>
          <w:lang w:val="en-US"/>
        </w:rPr>
        <w:t>D</w:t>
      </w:r>
      <w:r w:rsidRPr="00E06E88">
        <w:rPr>
          <w:rFonts w:ascii="PT Astra Serif" w:hAnsi="PT Astra Serif"/>
        </w:rPr>
        <w:t>-моделирование, прототипирование, макетирование», «Технологии обработки материалов и пищевых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 информатикой и ИКТ при освоении 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использовании программных сервисов;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 историей и искусством при освоении элементов промышленной эстетики, народных ремёсел в инвариантном модуле «Производство и технология»;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 обществознанием при освоении темы «Технология и мир. Современная техносфера» в инвариантном модуле «Производство и технология».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i/>
        </w:rPr>
        <w:lastRenderedPageBreak/>
        <w:t>Место учебного предмета «Русский язык» в учебном плане</w:t>
      </w:r>
    </w:p>
    <w:p w:rsidR="002A6903" w:rsidRPr="00B7025B" w:rsidRDefault="002A6903" w:rsidP="002A6903">
      <w:pPr>
        <w:pStyle w:val="23"/>
        <w:shd w:val="clear" w:color="auto" w:fill="auto"/>
        <w:tabs>
          <w:tab w:val="left" w:pos="2128"/>
        </w:tabs>
        <w:spacing w:before="0" w:after="0" w:line="240" w:lineRule="auto"/>
        <w:ind w:firstLine="709"/>
        <w:rPr>
          <w:rFonts w:ascii="PT Astra Serif" w:hAnsi="PT Astra Serif"/>
        </w:rPr>
      </w:pPr>
      <w:r w:rsidRPr="00B7025B">
        <w:rPr>
          <w:rFonts w:ascii="PT Astra Serif" w:hAnsi="PT Astra Serif"/>
        </w:rPr>
        <w:t>Общее число часов для изучения технологии - 272 часа:</w:t>
      </w:r>
    </w:p>
    <w:p w:rsidR="002A6903" w:rsidRPr="00B7025B" w:rsidRDefault="002A6903" w:rsidP="002A6903">
      <w:pPr>
        <w:pStyle w:val="23"/>
        <w:shd w:val="clear" w:color="auto" w:fill="auto"/>
        <w:tabs>
          <w:tab w:val="left" w:pos="2128"/>
        </w:tabs>
        <w:spacing w:before="0" w:after="0" w:line="240" w:lineRule="auto"/>
        <w:ind w:left="709"/>
        <w:rPr>
          <w:rFonts w:ascii="PT Astra Serif" w:hAnsi="PT Astra Serif"/>
        </w:rPr>
      </w:pPr>
      <w:r w:rsidRPr="00B7025B">
        <w:rPr>
          <w:rFonts w:ascii="PT Astra Serif" w:hAnsi="PT Astra Serif"/>
        </w:rPr>
        <w:t xml:space="preserve">в 5 классе - 68 часов (2 часа в неделю), </w:t>
      </w:r>
    </w:p>
    <w:p w:rsidR="002A6903" w:rsidRPr="00B7025B" w:rsidRDefault="002A6903" w:rsidP="002A6903">
      <w:pPr>
        <w:pStyle w:val="23"/>
        <w:shd w:val="clear" w:color="auto" w:fill="auto"/>
        <w:tabs>
          <w:tab w:val="left" w:pos="2128"/>
        </w:tabs>
        <w:spacing w:before="0" w:after="0" w:line="240" w:lineRule="auto"/>
        <w:ind w:left="709"/>
        <w:rPr>
          <w:rFonts w:ascii="PT Astra Serif" w:hAnsi="PT Astra Serif"/>
        </w:rPr>
      </w:pPr>
      <w:r w:rsidRPr="00B7025B">
        <w:rPr>
          <w:rFonts w:ascii="PT Astra Serif" w:hAnsi="PT Astra Serif"/>
        </w:rPr>
        <w:t xml:space="preserve">в 6 классе - 68 часов (2 часа в неделю), </w:t>
      </w:r>
    </w:p>
    <w:p w:rsidR="002A6903" w:rsidRPr="00B7025B" w:rsidRDefault="002A6903" w:rsidP="002A6903">
      <w:pPr>
        <w:pStyle w:val="23"/>
        <w:shd w:val="clear" w:color="auto" w:fill="auto"/>
        <w:tabs>
          <w:tab w:val="left" w:pos="2128"/>
        </w:tabs>
        <w:spacing w:before="0" w:after="0" w:line="240" w:lineRule="auto"/>
        <w:ind w:left="709"/>
        <w:rPr>
          <w:rFonts w:ascii="PT Astra Serif" w:hAnsi="PT Astra Serif"/>
        </w:rPr>
      </w:pPr>
      <w:r w:rsidRPr="00B7025B">
        <w:rPr>
          <w:rFonts w:ascii="PT Astra Serif" w:hAnsi="PT Astra Serif"/>
        </w:rPr>
        <w:t xml:space="preserve">в 7 классе - 68 часов (2 часа в неделю), </w:t>
      </w:r>
    </w:p>
    <w:p w:rsidR="002A6903" w:rsidRPr="00B7025B" w:rsidRDefault="002A6903" w:rsidP="002A6903">
      <w:pPr>
        <w:pStyle w:val="23"/>
        <w:shd w:val="clear" w:color="auto" w:fill="auto"/>
        <w:tabs>
          <w:tab w:val="left" w:pos="2128"/>
        </w:tabs>
        <w:spacing w:before="0" w:after="0" w:line="240" w:lineRule="auto"/>
        <w:ind w:left="709"/>
        <w:rPr>
          <w:rFonts w:ascii="PT Astra Serif" w:hAnsi="PT Astra Serif"/>
        </w:rPr>
      </w:pPr>
      <w:r w:rsidRPr="00B7025B">
        <w:rPr>
          <w:rFonts w:ascii="PT Astra Serif" w:hAnsi="PT Astra Serif"/>
        </w:rPr>
        <w:t xml:space="preserve">в 8 классе - 34 часа (1 час в неделю), </w:t>
      </w:r>
    </w:p>
    <w:p w:rsidR="002A6903" w:rsidRPr="00B7025B" w:rsidRDefault="002A6903" w:rsidP="002A6903">
      <w:pPr>
        <w:pStyle w:val="23"/>
        <w:shd w:val="clear" w:color="auto" w:fill="auto"/>
        <w:tabs>
          <w:tab w:val="left" w:pos="2128"/>
        </w:tabs>
        <w:spacing w:before="0" w:after="0" w:line="240" w:lineRule="auto"/>
        <w:ind w:left="709"/>
        <w:rPr>
          <w:rFonts w:ascii="PT Astra Serif" w:hAnsi="PT Astra Serif"/>
        </w:rPr>
      </w:pPr>
      <w:r w:rsidRPr="00B7025B">
        <w:rPr>
          <w:rFonts w:ascii="PT Astra Serif" w:hAnsi="PT Astra Serif"/>
        </w:rPr>
        <w:t xml:space="preserve">в 9 классе - 34 часа (1 час в неделю). </w:t>
      </w:r>
    </w:p>
    <w:p w:rsidR="00B7025B" w:rsidRDefault="00B7025B" w:rsidP="002A6903">
      <w:pPr>
        <w:pStyle w:val="23"/>
        <w:shd w:val="clear" w:color="auto" w:fill="auto"/>
        <w:tabs>
          <w:tab w:val="left" w:pos="1583"/>
        </w:tabs>
        <w:spacing w:before="0" w:after="0" w:line="240" w:lineRule="auto"/>
        <w:jc w:val="center"/>
        <w:rPr>
          <w:rFonts w:ascii="PT Astra Serif" w:hAnsi="PT Astra Serif"/>
          <w:color w:val="FF0000"/>
        </w:rPr>
      </w:pPr>
    </w:p>
    <w:p w:rsidR="002A6903" w:rsidRPr="00E06E88" w:rsidRDefault="002A6903" w:rsidP="002A6903">
      <w:pPr>
        <w:pStyle w:val="23"/>
        <w:shd w:val="clear" w:color="auto" w:fill="auto"/>
        <w:tabs>
          <w:tab w:val="left" w:pos="1583"/>
        </w:tabs>
        <w:spacing w:before="0" w:after="0" w:line="240" w:lineRule="auto"/>
        <w:jc w:val="center"/>
        <w:rPr>
          <w:rFonts w:ascii="PT Astra Serif" w:hAnsi="PT Astra Serif"/>
          <w:b/>
        </w:rPr>
      </w:pPr>
      <w:r w:rsidRPr="00E06E88">
        <w:rPr>
          <w:rFonts w:ascii="PT Astra Serif" w:hAnsi="PT Astra Serif"/>
          <w:b/>
        </w:rPr>
        <w:t>2)</w:t>
      </w:r>
      <w:r w:rsidRPr="00E06E88">
        <w:rPr>
          <w:rFonts w:ascii="PT Astra Serif" w:hAnsi="PT Astra Serif"/>
          <w:b/>
          <w:lang w:val="en-US"/>
        </w:rPr>
        <w:t> </w:t>
      </w:r>
      <w:r w:rsidRPr="00E06E88">
        <w:rPr>
          <w:rFonts w:ascii="PT Astra Serif" w:hAnsi="PT Astra Serif"/>
          <w:b/>
        </w:rPr>
        <w:t>СОДЕРЖАНИЕ УЧЕБНОГО ПРЕДМЕТА «ТЕХНОЛОГИЯ»</w:t>
      </w:r>
    </w:p>
    <w:p w:rsidR="002A6903" w:rsidRPr="00E06E88" w:rsidRDefault="002A6903" w:rsidP="002A6903">
      <w:pPr>
        <w:pStyle w:val="23"/>
        <w:shd w:val="clear" w:color="auto" w:fill="auto"/>
        <w:tabs>
          <w:tab w:val="left" w:pos="1794"/>
        </w:tabs>
        <w:spacing w:before="0" w:after="0" w:line="240" w:lineRule="auto"/>
        <w:ind w:left="709"/>
        <w:jc w:val="center"/>
        <w:rPr>
          <w:rFonts w:ascii="PT Astra Serif" w:hAnsi="PT Astra Serif"/>
          <w:b/>
        </w:rPr>
      </w:pPr>
    </w:p>
    <w:p w:rsidR="002A6903" w:rsidRPr="00E06E88" w:rsidRDefault="002A6903" w:rsidP="002A6903">
      <w:pPr>
        <w:pStyle w:val="23"/>
        <w:shd w:val="clear" w:color="auto" w:fill="auto"/>
        <w:tabs>
          <w:tab w:val="left" w:pos="1794"/>
        </w:tabs>
        <w:spacing w:before="0" w:after="0" w:line="240" w:lineRule="auto"/>
        <w:jc w:val="center"/>
        <w:rPr>
          <w:rFonts w:ascii="PT Astra Serif" w:hAnsi="PT Astra Serif"/>
          <w:b/>
        </w:rPr>
      </w:pPr>
      <w:r w:rsidRPr="00E06E88">
        <w:rPr>
          <w:rFonts w:ascii="PT Astra Serif" w:hAnsi="PT Astra Serif"/>
          <w:b/>
        </w:rPr>
        <w:t>ИНВАРИАНТНЫЕ МОДУЛИ</w:t>
      </w:r>
    </w:p>
    <w:p w:rsidR="002A6903" w:rsidRPr="00E06E88" w:rsidRDefault="002A6903" w:rsidP="002A6903">
      <w:pPr>
        <w:pStyle w:val="23"/>
        <w:shd w:val="clear" w:color="auto" w:fill="auto"/>
        <w:tabs>
          <w:tab w:val="left" w:pos="1794"/>
        </w:tabs>
        <w:spacing w:before="0" w:after="0" w:line="240" w:lineRule="auto"/>
        <w:jc w:val="center"/>
        <w:rPr>
          <w:rFonts w:ascii="PT Astra Serif" w:hAnsi="PT Astra Serif"/>
          <w:b/>
        </w:rPr>
      </w:pPr>
    </w:p>
    <w:p w:rsidR="002A6903" w:rsidRPr="00E06E88" w:rsidRDefault="002A6903" w:rsidP="002A6903">
      <w:pPr>
        <w:pStyle w:val="23"/>
        <w:shd w:val="clear" w:color="auto" w:fill="auto"/>
        <w:tabs>
          <w:tab w:val="left" w:pos="2000"/>
        </w:tabs>
        <w:spacing w:before="0" w:after="0" w:line="240" w:lineRule="auto"/>
        <w:jc w:val="center"/>
        <w:rPr>
          <w:rFonts w:ascii="PT Astra Serif" w:hAnsi="PT Astra Serif"/>
          <w:u w:val="single"/>
        </w:rPr>
      </w:pPr>
      <w:r w:rsidRPr="00E06E88">
        <w:rPr>
          <w:rFonts w:ascii="PT Astra Serif" w:hAnsi="PT Astra Serif"/>
          <w:b/>
          <w:u w:val="single"/>
        </w:rPr>
        <w:t>МОДУЛЬ «ПРОИЗВОДСТВО И ТЕХНОЛОГИИ»</w:t>
      </w:r>
    </w:p>
    <w:p w:rsidR="002A6903" w:rsidRPr="00E06E88" w:rsidRDefault="002A6903" w:rsidP="002A6903">
      <w:pPr>
        <w:pStyle w:val="23"/>
        <w:shd w:val="clear" w:color="auto" w:fill="auto"/>
        <w:spacing w:before="0" w:after="0" w:line="240" w:lineRule="auto"/>
        <w:jc w:val="center"/>
        <w:rPr>
          <w:rFonts w:ascii="PT Astra Serif" w:hAnsi="PT Astra Serif"/>
          <w:b/>
        </w:rPr>
      </w:pPr>
    </w:p>
    <w:p w:rsidR="002A6903" w:rsidRPr="00E06E88" w:rsidRDefault="002A6903" w:rsidP="002A6903">
      <w:pPr>
        <w:pStyle w:val="23"/>
        <w:shd w:val="clear" w:color="auto" w:fill="auto"/>
        <w:spacing w:before="0" w:after="0" w:line="240" w:lineRule="auto"/>
        <w:jc w:val="center"/>
        <w:rPr>
          <w:rFonts w:ascii="PT Astra Serif" w:hAnsi="PT Astra Serif"/>
          <w:b/>
        </w:rPr>
      </w:pPr>
      <w:r w:rsidRPr="00E06E88">
        <w:rPr>
          <w:rFonts w:ascii="PT Astra Serif" w:hAnsi="PT Astra Serif"/>
          <w:b/>
        </w:rPr>
        <w:t>5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Технологии вокруг нас.</w:t>
      </w:r>
      <w:r w:rsidRPr="00E06E88">
        <w:rPr>
          <w:rFonts w:ascii="PT Astra Serif" w:hAnsi="PT Astra Serif"/>
        </w:rPr>
        <w:t xml:space="preserve"> Преобразующая деятельность человека и технологии. Мир идей и создание новых вещей и продуктов. Производственная деятельность.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Материальный мир и потребности человека</w:t>
      </w:r>
      <w:r w:rsidRPr="00E06E88">
        <w:rPr>
          <w:rFonts w:ascii="PT Astra Serif" w:hAnsi="PT Astra Serif"/>
        </w:rPr>
        <w:t>. Свойства вещей.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Материалы и сырьё. Естественные (природные) и искусственные материалы.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Материальные технологии</w:t>
      </w:r>
      <w:r w:rsidRPr="00E06E88">
        <w:rPr>
          <w:rFonts w:ascii="PT Astra Serif" w:hAnsi="PT Astra Serif"/>
        </w:rPr>
        <w:t>. Технологический процесс.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Производство и техника</w:t>
      </w:r>
      <w:r w:rsidRPr="00E06E88">
        <w:rPr>
          <w:rFonts w:ascii="PT Astra Serif" w:hAnsi="PT Astra Serif"/>
        </w:rPr>
        <w:t>. Роль техники в производственной деятельности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Когнитивные технологии</w:t>
      </w:r>
      <w:r w:rsidRPr="00E06E88">
        <w:rPr>
          <w:rFonts w:ascii="PT Astra Serif" w:hAnsi="PT Astra Serif"/>
        </w:rPr>
        <w:t>: мозговой штурм, метод интеллект-карт, метод фокальных объектов и другие.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Проекты и ресурсы в производственной деятельности человека</w:t>
      </w:r>
      <w:r w:rsidRPr="00E06E88">
        <w:rPr>
          <w:rFonts w:ascii="PT Astra Serif" w:hAnsi="PT Astra Serif"/>
        </w:rPr>
        <w:t>. Проект как форма организации деятельности. Виды проектов. Этапы проектной деятельности. Проектная документация.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Какие бывают профессии</w:t>
      </w:r>
      <w:r w:rsidRPr="00E06E88">
        <w:rPr>
          <w:rFonts w:ascii="PT Astra Serif" w:hAnsi="PT Astra Serif"/>
        </w:rPr>
        <w:t>.</w:t>
      </w:r>
    </w:p>
    <w:p w:rsidR="002A6903" w:rsidRPr="00E06E88" w:rsidRDefault="002A6903" w:rsidP="002A6903">
      <w:pPr>
        <w:pStyle w:val="23"/>
        <w:shd w:val="clear" w:color="auto" w:fill="auto"/>
        <w:spacing w:before="0" w:after="0" w:line="240" w:lineRule="auto"/>
        <w:jc w:val="center"/>
        <w:rPr>
          <w:rFonts w:ascii="PT Astra Serif" w:hAnsi="PT Astra Serif"/>
          <w:b/>
        </w:rPr>
      </w:pPr>
      <w:r w:rsidRPr="00E06E88">
        <w:rPr>
          <w:rFonts w:ascii="PT Astra Serif" w:hAnsi="PT Astra Serif"/>
          <w:b/>
        </w:rPr>
        <w:t>6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Производственно-технологические задачи и способы их решения</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Модели и моделирование</w:t>
      </w:r>
      <w:r w:rsidRPr="00E06E88">
        <w:rPr>
          <w:rFonts w:ascii="PT Astra Serif" w:hAnsi="PT Astra Serif"/>
        </w:rPr>
        <w:t>. Виды машин и механизмов. Моделирование технических устройств. Кинематические схемы.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Конструирование изделий</w:t>
      </w:r>
      <w:r w:rsidRPr="00E06E88">
        <w:rPr>
          <w:rFonts w:ascii="PT Astra Serif" w:hAnsi="PT Astra Serif"/>
        </w:rPr>
        <w:t>. Конструкторская документация. Конструирование и производство техники. Усовершенствование конструкции. Основы изобретательской и рационализаторской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Технологические задачи, решаемые в процессе производства и создания изделий</w:t>
      </w:r>
      <w:r w:rsidRPr="00E06E88">
        <w:rPr>
          <w:rFonts w:ascii="PT Astra Serif" w:hAnsi="PT Astra Serif"/>
        </w:rPr>
        <w:t>. Соблюдение технологии и качество изделия (продукции).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Информационные технологии</w:t>
      </w:r>
      <w:r w:rsidRPr="00E06E88">
        <w:rPr>
          <w:rFonts w:ascii="PT Astra Serif" w:hAnsi="PT Astra Serif"/>
        </w:rPr>
        <w:t>. Перспективные технологии.</w:t>
      </w:r>
    </w:p>
    <w:p w:rsidR="00167ACE" w:rsidRPr="00E06E88" w:rsidRDefault="00167ACE" w:rsidP="002A6903">
      <w:pPr>
        <w:pStyle w:val="23"/>
        <w:shd w:val="clear" w:color="auto" w:fill="auto"/>
        <w:spacing w:before="0" w:after="0" w:line="240" w:lineRule="auto"/>
        <w:jc w:val="center"/>
        <w:rPr>
          <w:rFonts w:ascii="PT Astra Serif" w:hAnsi="PT Astra Serif"/>
          <w:b/>
        </w:rPr>
      </w:pPr>
    </w:p>
    <w:p w:rsidR="002A6903" w:rsidRPr="00E06E88" w:rsidRDefault="002A6903" w:rsidP="002A6903">
      <w:pPr>
        <w:pStyle w:val="23"/>
        <w:shd w:val="clear" w:color="auto" w:fill="auto"/>
        <w:spacing w:before="0" w:after="0" w:line="240" w:lineRule="auto"/>
        <w:jc w:val="center"/>
        <w:rPr>
          <w:rFonts w:ascii="PT Astra Serif" w:hAnsi="PT Astra Serif"/>
        </w:rPr>
      </w:pPr>
      <w:r w:rsidRPr="00E06E88">
        <w:rPr>
          <w:rFonts w:ascii="PT Astra Serif" w:hAnsi="PT Astra Serif"/>
          <w:b/>
        </w:rPr>
        <w:t>7</w:t>
      </w:r>
      <w:r w:rsidRPr="00E06E88">
        <w:rPr>
          <w:rFonts w:ascii="PT Astra Serif" w:hAnsi="PT Astra Serif"/>
        </w:rPr>
        <w:t xml:space="preserve"> </w:t>
      </w:r>
      <w:r w:rsidRPr="00E06E88">
        <w:rPr>
          <w:rFonts w:ascii="PT Astra Serif" w:hAnsi="PT Astra Serif"/>
          <w:b/>
        </w:rPr>
        <w:t>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Создание технологий как основная задача современной науки</w:t>
      </w:r>
      <w:r w:rsidRPr="00E06E88">
        <w:rPr>
          <w:rFonts w:ascii="PT Astra Serif" w:hAnsi="PT Astra Serif"/>
        </w:rPr>
        <w:t>. История развития технологий.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lastRenderedPageBreak/>
        <w:t>Эстетическая ценность результатов труда</w:t>
      </w:r>
      <w:r w:rsidRPr="00E06E88">
        <w:rPr>
          <w:rFonts w:ascii="PT Astra Serif" w:hAnsi="PT Astra Serif"/>
        </w:rPr>
        <w:t>. Промышленная эстетика. Дизайн.</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Народные ремёсла</w:t>
      </w:r>
      <w:r w:rsidRPr="00E06E88">
        <w:rPr>
          <w:rFonts w:ascii="PT Astra Serif" w:hAnsi="PT Astra Serif"/>
        </w:rPr>
        <w:t>. Народные ремёсла и промыслы России.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Цифровизация производства</w:t>
      </w:r>
      <w:r w:rsidRPr="00E06E88">
        <w:rPr>
          <w:rFonts w:ascii="PT Astra Serif" w:hAnsi="PT Astra Serif"/>
        </w:rPr>
        <w:t>. Цифровые технологии и способы обработки информации.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Управление технологическими процессами</w:t>
      </w:r>
      <w:r w:rsidRPr="00E06E88">
        <w:rPr>
          <w:rFonts w:ascii="PT Astra Serif" w:hAnsi="PT Astra Serif"/>
        </w:rPr>
        <w:t>. Управление производством.</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b/>
        </w:rPr>
        <w:t>Современные и перспективные технологии</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Понятие высокотехнологичных отраслей</w:t>
      </w:r>
      <w:r w:rsidRPr="00E06E88">
        <w:rPr>
          <w:rFonts w:ascii="PT Astra Serif" w:hAnsi="PT Astra Serif"/>
        </w:rPr>
        <w:t>. «Высокие технологии» двойного назначения.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Разработка и внедрение технологий многократного использования материалов, технологий безотходного производства</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Современная техносфера</w:t>
      </w:r>
      <w:r w:rsidRPr="00E06E88">
        <w:rPr>
          <w:rFonts w:ascii="PT Astra Serif" w:hAnsi="PT Astra Serif"/>
        </w:rPr>
        <w:t>. Проблема взаимодействия природы и техносферы.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Современный транспорт</w:t>
      </w:r>
      <w:r w:rsidRPr="00E06E88">
        <w:rPr>
          <w:rFonts w:ascii="PT Astra Serif" w:hAnsi="PT Astra Serif"/>
        </w:rPr>
        <w:t xml:space="preserve"> и перспективы его развития.</w:t>
      </w:r>
    </w:p>
    <w:p w:rsidR="002A6903" w:rsidRPr="00E06E88" w:rsidRDefault="002A6903" w:rsidP="002A6903">
      <w:pPr>
        <w:pStyle w:val="23"/>
        <w:shd w:val="clear" w:color="auto" w:fill="auto"/>
        <w:tabs>
          <w:tab w:val="left" w:pos="0"/>
          <w:tab w:val="left" w:pos="1070"/>
        </w:tabs>
        <w:spacing w:before="0" w:after="0" w:line="240" w:lineRule="auto"/>
        <w:jc w:val="center"/>
        <w:rPr>
          <w:rFonts w:ascii="PT Astra Serif" w:hAnsi="PT Astra Serif"/>
          <w:b/>
        </w:rPr>
      </w:pPr>
      <w:r w:rsidRPr="00E06E88">
        <w:rPr>
          <w:rFonts w:ascii="PT Astra Serif" w:hAnsi="PT Astra Serif"/>
          <w:b/>
        </w:rPr>
        <w:t>8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Общие принципы управления</w:t>
      </w:r>
      <w:r w:rsidRPr="00E06E88">
        <w:rPr>
          <w:rFonts w:ascii="PT Astra Serif" w:hAnsi="PT Astra Serif"/>
        </w:rPr>
        <w:t>. Самоуправляемые системы. Устойчивость систем управления. Устойчивость технических систем.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Производство и его виды</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Биотехнологии в решении экологических проблем</w:t>
      </w:r>
      <w:r w:rsidRPr="00E06E88">
        <w:rPr>
          <w:rFonts w:ascii="PT Astra Serif" w:hAnsi="PT Astra Serif"/>
        </w:rPr>
        <w:t>. Биоэнергетика. Перспективные технологии (в т.ч. нанотехнологии).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Сферы применения современных технологий</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Рынок труда</w:t>
      </w:r>
      <w:r w:rsidRPr="00E06E88">
        <w:rPr>
          <w:rFonts w:ascii="PT Astra Serif" w:hAnsi="PT Astra Serif"/>
        </w:rPr>
        <w:t>. Функции рынка труда. Трудовые ресурсы.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Мир профессий</w:t>
      </w:r>
      <w:r w:rsidRPr="00E06E88">
        <w:rPr>
          <w:rFonts w:ascii="PT Astra Serif" w:hAnsi="PT Astra Serif"/>
        </w:rPr>
        <w:t>. Профессия, квалификация и компетенции. Выбор профессии в зависимости от интересов и способностей человека.</w:t>
      </w:r>
    </w:p>
    <w:p w:rsidR="002A6903" w:rsidRPr="00E06E88" w:rsidRDefault="002A6903" w:rsidP="002A6903">
      <w:pPr>
        <w:pStyle w:val="23"/>
        <w:shd w:val="clear" w:color="auto" w:fill="auto"/>
        <w:tabs>
          <w:tab w:val="left" w:pos="0"/>
          <w:tab w:val="left" w:pos="1070"/>
        </w:tabs>
        <w:spacing w:before="0" w:after="0" w:line="240" w:lineRule="auto"/>
        <w:jc w:val="center"/>
        <w:rPr>
          <w:rFonts w:ascii="PT Astra Serif" w:hAnsi="PT Astra Serif"/>
          <w:b/>
        </w:rPr>
      </w:pPr>
      <w:r w:rsidRPr="00E06E88">
        <w:rPr>
          <w:rFonts w:ascii="PT Astra Serif" w:hAnsi="PT Astra Serif"/>
          <w:b/>
        </w:rPr>
        <w:t>9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Предпринимательство</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Сущность культуры предпринимательства. Корпоративная культура. Предпринимательская этика. Виды предпринимательской деятельности. Типы организаций. Сфера принятия управленческих решений. Внутренняя и внешняя среда предпринимательства. Базовые составляющие внутренней среды. Формирование цены товара.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Внешние и внутренние угрозы безопасности фирмы. Основные элементы механизма защиты предпринимательской тайны. Защита предпринимательской тайны и обеспечение безопасности фирмы.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Понятия, инструменты и технологии имитационного моделирования экономической деятельности. Модель реализации бизнес-идеи. Этапы разработки бизнес-проекта: анализ выбранного направления экономической деятельности, создание логотипа фирмы, разработка бизнес-плана.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Эффективность предпринимательской деятельности. Принципы и методы оценки. Контроль эффективности, оптимизация предпринимательской деятельности. Технологическое предпринимательство. Инновации и их виды. Новые рынки для продуктов.</w:t>
      </w:r>
    </w:p>
    <w:p w:rsidR="002A6903" w:rsidRPr="00E06E88" w:rsidRDefault="002A6903" w:rsidP="002A6903">
      <w:pPr>
        <w:pStyle w:val="23"/>
        <w:shd w:val="clear" w:color="auto" w:fill="auto"/>
        <w:spacing w:before="0" w:after="0" w:line="240" w:lineRule="auto"/>
        <w:rPr>
          <w:rFonts w:ascii="PT Astra Serif" w:hAnsi="PT Astra Serif"/>
        </w:rPr>
      </w:pPr>
    </w:p>
    <w:p w:rsidR="002A6903" w:rsidRPr="00E06E88" w:rsidRDefault="002A6903" w:rsidP="002A6903">
      <w:pPr>
        <w:pStyle w:val="23"/>
        <w:shd w:val="clear" w:color="auto" w:fill="auto"/>
        <w:spacing w:before="0" w:after="0" w:line="240" w:lineRule="auto"/>
        <w:ind w:firstLine="709"/>
        <w:jc w:val="center"/>
        <w:rPr>
          <w:rFonts w:ascii="PT Astra Serif" w:hAnsi="PT Astra Serif"/>
          <w:b/>
          <w:u w:val="single"/>
        </w:rPr>
      </w:pPr>
      <w:r w:rsidRPr="00E06E88">
        <w:rPr>
          <w:rFonts w:ascii="PT Astra Serif" w:hAnsi="PT Astra Serif"/>
          <w:b/>
          <w:u w:val="single"/>
        </w:rPr>
        <w:lastRenderedPageBreak/>
        <w:t>МОДУЛЬ «ТЕХНОЛОГИИ ОБРАБОТКИ МАТЕРИАЛОВ</w:t>
      </w:r>
    </w:p>
    <w:p w:rsidR="002A6903" w:rsidRPr="00E06E88" w:rsidRDefault="002A6903" w:rsidP="002A6903">
      <w:pPr>
        <w:pStyle w:val="23"/>
        <w:shd w:val="clear" w:color="auto" w:fill="auto"/>
        <w:spacing w:before="0" w:after="0" w:line="240" w:lineRule="auto"/>
        <w:ind w:firstLine="709"/>
        <w:jc w:val="center"/>
        <w:rPr>
          <w:rFonts w:ascii="PT Astra Serif" w:hAnsi="PT Astra Serif"/>
          <w:u w:val="single"/>
        </w:rPr>
      </w:pPr>
      <w:r w:rsidRPr="00E06E88">
        <w:rPr>
          <w:rFonts w:ascii="PT Astra Serif" w:hAnsi="PT Astra Serif"/>
          <w:b/>
          <w:u w:val="single"/>
        </w:rPr>
        <w:t>И ПИЩЕВЫХ ПРОДУКТОВ»</w:t>
      </w:r>
    </w:p>
    <w:p w:rsidR="002A6903" w:rsidRPr="00E06E88" w:rsidRDefault="002A6903" w:rsidP="002A6903">
      <w:pPr>
        <w:pStyle w:val="23"/>
        <w:shd w:val="clear" w:color="auto" w:fill="auto"/>
        <w:spacing w:before="0" w:after="0" w:line="240" w:lineRule="auto"/>
        <w:jc w:val="center"/>
        <w:rPr>
          <w:rFonts w:ascii="PT Astra Serif" w:hAnsi="PT Astra Serif"/>
          <w:b/>
        </w:rPr>
      </w:pPr>
      <w:r w:rsidRPr="00E06E88">
        <w:rPr>
          <w:rFonts w:ascii="PT Astra Serif" w:hAnsi="PT Astra Serif"/>
          <w:b/>
        </w:rPr>
        <w:t>5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Технологии обработки конструкционных материалов</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Проектирование, моделирование, конструирование - основные составляющие технологии. Основные элементы структуры технологии: действия, операции, этапы. Технологическая карта.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Бумага и её свойств</w:t>
      </w:r>
      <w:r w:rsidRPr="00E06E88">
        <w:rPr>
          <w:rFonts w:ascii="PT Astra Serif" w:hAnsi="PT Astra Serif"/>
        </w:rPr>
        <w:t>а. Производство бумаги, история и современные технологии.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Использование древесины человеком</w:t>
      </w:r>
      <w:r w:rsidRPr="00E06E88">
        <w:rPr>
          <w:rFonts w:ascii="PT Astra Serif" w:hAnsi="PT Astra Serif"/>
        </w:rPr>
        <w:t xml:space="preserve"> (история и современность). Использование древесины и охрана природы. Общие сведения о древесине хвойных и лиственных пород. Пиломатериалы. Способы обработки древесины. Организация рабочего места при работе с древесиной.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Ручной и электрифицированный инструмент</w:t>
      </w:r>
      <w:r w:rsidRPr="00E06E88">
        <w:rPr>
          <w:rFonts w:ascii="PT Astra Serif" w:hAnsi="PT Astra Serif"/>
        </w:rPr>
        <w:t xml:space="preserve"> для обработки древесины.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Операции (основные)</w:t>
      </w:r>
      <w:r w:rsidRPr="00E06E88">
        <w:rPr>
          <w:rFonts w:ascii="PT Astra Serif" w:hAnsi="PT Astra Serif"/>
        </w:rPr>
        <w:t>: разметка, пиление, сверление, зачистка, декорирование древесины.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Народные промыслы по обработке древесины</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Профессии, связанные с производством и обработкой древесины.</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Индивидуальный творческий (учебный) проект «Изделие из древесины».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Технологии обработки пищевых продуктов</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Общие сведения о питании и технологиях приготовления пищи.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Рациональное, здоровое питание, режим питания, пищевая пирамида.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Значение выбора продуктов для здоровья человека. Пищевая ценность разных продуктов питания. Пищевая ценность яиц, круп, овощей. Технологии обработки овощей, круп.</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Технология приготовления блюд из яиц, круп, овощей. Определение качества продуктов, правила хранения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Интерьер кухни, рациональное размещение мебели. Посуда, инструменты,</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приспособления для обработки пищевых продуктов, приготовления блюд.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этикета за столом. Условия хранения продуктов питания. Утилизация бытовых и пищевых отходов.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Профессии, связанные с производством и обработкой пищевых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Групповой проект по теме «Питание и здоровье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Технологии обработки текстильных материалов</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материаловедения. Текстильные материалы (нитки, ткань), производство и использование человеком. История, культура.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Современные технологии производства тканей с разными свойствами.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Технологии получения текстильных материалов из натуральных волокон растительного, животного происхождения, из химических волокон. Свойства тканей.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технологии изготовления изделий из текстильных материалов.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Последовательность изготовления швейного изделия. Контроль качества готового изделия.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Устройство швейной машины: виды приводов швейной машины, регуляторы.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стежков, швов. Виды ручных и машинных швов (стачные, краевые).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Профессии, связанные со швейным производством.</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Индивидуальный творческий (учебный) проект «Изделие из текстильных материалов».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Чертёж выкроек проектного швейного изделия (например, мешок для сменной обуви, прихватка, лоскутное шитьё).</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технологических операций по пошиву проектного изделия, отделке изделия.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Оценка качества изготовления проектного швейного изделия.</w:t>
      </w:r>
    </w:p>
    <w:p w:rsidR="002A6903" w:rsidRPr="00E06E88" w:rsidRDefault="002A6903" w:rsidP="002A6903">
      <w:pPr>
        <w:pStyle w:val="23"/>
        <w:shd w:val="clear" w:color="auto" w:fill="auto"/>
        <w:spacing w:before="0" w:after="0" w:line="240" w:lineRule="auto"/>
        <w:jc w:val="center"/>
        <w:rPr>
          <w:rFonts w:ascii="PT Astra Serif" w:hAnsi="PT Astra Serif"/>
          <w:b/>
        </w:rPr>
      </w:pPr>
      <w:r w:rsidRPr="00E06E88">
        <w:rPr>
          <w:rFonts w:ascii="PT Astra Serif" w:hAnsi="PT Astra Serif"/>
          <w:b/>
        </w:rPr>
        <w:t>6 КЛАСС</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Технологии обработки конструкционных материалов.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Получение и использование металлов человеком. Рациональное использование, сбор и переработка вторичного сырья. Общие сведения о видах металлов и сплавах. Тонколистовой металл и проволока.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Народные промыслы по обработке металла</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Способы обработки тонколистового металла</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Слесарный верстак. Инструменты для разметки, правки, резания тонколистового металла.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Операции (основные): правка, разметка, резание, гибка тонколистового металла.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Профессии, связанные с производством и обработкой металлов.</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Индивидуальный творческий (учебный) проект «Изделие из металла».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проектного изделия по технологической карте.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Потребительские и технические требования к качеству готового изделия.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Оценка качества проектного изделия из тонколистового металла.</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Технологии обработки пищевых продуктов (6 часов).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Молоко и молочные продукты в питании. Пищевая ценность молока и молочных продуктов. Технологии приготовления блюд из молока и молочных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качества молочных продуктов, правила хранения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теста. Технологии приготовления разных видов теста (тесто для вареников, песочное тесто, бисквитное тесто, дрожжевое тесто).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Профессии, связанные с пищевым производством.</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Групповой проект по теме «Технологии обработки пищевых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Технологии обработки текстильных материалов.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Современные текстильные материалы, получение и свойства.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Сравнение свойств тканей, выбор ткани с учётом эксплуатации изделия.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Одежда, виды одежды. Мода и стиль.</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 xml:space="preserve">Индивидуальный творческий (учебный) проект «Изделие из текстильных </w:t>
      </w:r>
      <w:r w:rsidRPr="00E06E88">
        <w:rPr>
          <w:rFonts w:ascii="PT Astra Serif" w:hAnsi="PT Astra Serif"/>
          <w:i/>
        </w:rPr>
        <w:lastRenderedPageBreak/>
        <w:t>материалов».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Чертёж выкроек проектного швейного изделия (например, укладка для инструментов, сумка, рюкзак; изделие в технике лоскутной пластики).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технологических операций по раскрою и пошиву проектного изделия, отделке изделия.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Оценка качества изготовления проектного швейного изделия.</w:t>
      </w:r>
    </w:p>
    <w:p w:rsidR="002A6903" w:rsidRPr="00E06E88" w:rsidRDefault="002A6903" w:rsidP="002A6903">
      <w:pPr>
        <w:pStyle w:val="23"/>
        <w:shd w:val="clear" w:color="auto" w:fill="auto"/>
        <w:spacing w:before="0" w:after="0" w:line="240" w:lineRule="auto"/>
        <w:jc w:val="center"/>
        <w:rPr>
          <w:rFonts w:ascii="PT Astra Serif" w:hAnsi="PT Astra Serif"/>
          <w:b/>
        </w:rPr>
      </w:pPr>
      <w:r w:rsidRPr="00E06E88">
        <w:rPr>
          <w:rFonts w:ascii="PT Astra Serif" w:hAnsi="PT Astra Serif"/>
          <w:b/>
        </w:rPr>
        <w:t>7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Технологии обработки конструкционных материалов</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Обработка древесины. Технологии механической обработки конструкционных материалов. Технологии отделки изделий из древесины.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Обработка металлов. Технологии обработки металлов. Конструкционная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деталей.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Пластмасса и другие современные материалы: свойства, получение и использование.</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Индивидуальный творческий (учебный) проект «Изделие из конструкционных и поделочных материалов».</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b/>
        </w:rPr>
        <w:t>Технологии обработки пищевых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Рыба, морепродукты в питании человека. Пищевая ценность рыбы и морепродуктов. Виды промысловых рыб. Охлаждённая, мороженая рыба. Механическая обработка рыбы. Показатели свежести рыбы. Кулинарная разделка рыбы. Виды тепловой обработки рыбы. Требования к качеству рыбных блюд. Рыбные консервы.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Мясо животных, мясо птицы в питании человека. Пищевая ценность мяса. Механическая обработка мяса животных (говядина, свинина, баранина), обработка мяса птицы. Показатели свежести мяса. Виды тепловой обработки мяса.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Блюда национальной кухни из мяса, рыбы.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i/>
        </w:rPr>
        <w:t>Групповой проект по теме «Технологии обработки пищевых продуктов»</w:t>
      </w:r>
      <w:r w:rsidRPr="00E06E88">
        <w:rPr>
          <w:rFonts w:ascii="PT Astra Serif" w:hAnsi="PT Astra Serif"/>
        </w:rPr>
        <w:t>.</w:t>
      </w:r>
    </w:p>
    <w:p w:rsidR="002A6903" w:rsidRPr="00E06E88" w:rsidRDefault="002A6903" w:rsidP="002A6903">
      <w:pPr>
        <w:pStyle w:val="23"/>
        <w:shd w:val="clear" w:color="auto" w:fill="auto"/>
        <w:tabs>
          <w:tab w:val="left" w:pos="2006"/>
        </w:tabs>
        <w:spacing w:before="0" w:after="0" w:line="240" w:lineRule="auto"/>
        <w:jc w:val="center"/>
        <w:rPr>
          <w:rFonts w:ascii="PT Astra Serif" w:hAnsi="PT Astra Serif"/>
          <w:b/>
        </w:rPr>
      </w:pPr>
    </w:p>
    <w:p w:rsidR="002A6903" w:rsidRPr="00E06E88" w:rsidRDefault="002A6903" w:rsidP="002A6903">
      <w:pPr>
        <w:pStyle w:val="23"/>
        <w:shd w:val="clear" w:color="auto" w:fill="auto"/>
        <w:tabs>
          <w:tab w:val="left" w:pos="2006"/>
        </w:tabs>
        <w:spacing w:before="0" w:after="0" w:line="240" w:lineRule="auto"/>
        <w:jc w:val="center"/>
        <w:rPr>
          <w:rFonts w:ascii="PT Astra Serif" w:hAnsi="PT Astra Serif"/>
          <w:b/>
          <w:u w:val="single"/>
        </w:rPr>
      </w:pPr>
      <w:r w:rsidRPr="00E06E88">
        <w:rPr>
          <w:rFonts w:ascii="PT Astra Serif" w:hAnsi="PT Astra Serif"/>
          <w:b/>
          <w:u w:val="single"/>
        </w:rPr>
        <w:t>МОДУЛЬ «РОБОТОТЕХНИКА»</w:t>
      </w:r>
    </w:p>
    <w:p w:rsidR="002A6903" w:rsidRPr="00E06E88" w:rsidRDefault="002A6903" w:rsidP="002A6903">
      <w:pPr>
        <w:pStyle w:val="23"/>
        <w:shd w:val="clear" w:color="auto" w:fill="auto"/>
        <w:tabs>
          <w:tab w:val="left" w:pos="0"/>
        </w:tabs>
        <w:spacing w:before="0" w:after="0" w:line="240" w:lineRule="auto"/>
        <w:jc w:val="center"/>
        <w:rPr>
          <w:rFonts w:ascii="PT Astra Serif" w:hAnsi="PT Astra Serif"/>
          <w:b/>
        </w:rPr>
      </w:pPr>
      <w:r w:rsidRPr="00E06E88">
        <w:rPr>
          <w:rFonts w:ascii="PT Astra Serif" w:hAnsi="PT Astra Serif"/>
          <w:b/>
        </w:rPr>
        <w:t>5 КЛАСС</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b/>
        </w:rPr>
        <w:t xml:space="preserve">Автоматизация и роботизация.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Принципы работы робота.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Классификация современных роботов. Виды роботов, их функции и назначение.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Взаимосвязь конструкции робота и выполняемой им функции.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Робототехнический конструктор и комплектующие.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схем. Сборка роботизированной конструкции по готовой схеме.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Базовые принципы программирования.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Визуальный язык для программирования простых робототехнических систем.</w:t>
      </w:r>
    </w:p>
    <w:p w:rsidR="002A6903" w:rsidRPr="00E06E88" w:rsidRDefault="002A6903" w:rsidP="002A6903">
      <w:pPr>
        <w:pStyle w:val="23"/>
        <w:shd w:val="clear" w:color="auto" w:fill="auto"/>
        <w:tabs>
          <w:tab w:val="left" w:pos="1080"/>
        </w:tabs>
        <w:spacing w:before="0" w:after="0" w:line="240" w:lineRule="auto"/>
        <w:jc w:val="center"/>
        <w:rPr>
          <w:rFonts w:ascii="PT Astra Serif" w:hAnsi="PT Astra Serif"/>
          <w:b/>
        </w:rPr>
      </w:pPr>
      <w:r w:rsidRPr="00E06E88">
        <w:rPr>
          <w:rFonts w:ascii="PT Astra Serif" w:hAnsi="PT Astra Serif"/>
          <w:b/>
        </w:rPr>
        <w:t>6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lastRenderedPageBreak/>
        <w:t>Мобильная робототехника</w:t>
      </w:r>
      <w:r w:rsidRPr="00E06E88">
        <w:rPr>
          <w:rFonts w:ascii="PT Astra Serif" w:hAnsi="PT Astra Serif"/>
        </w:rPr>
        <w:t>. Организация перемещения робототехнических устройств.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Транспортные роботы. Назначение, особенности.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Знакомство с контроллером, моторами, датчиками.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Сборка мобильного робота.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Принципы программирования мобильных роботов.</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Изучение интерфейса визуального языка программирования, основные инструменты и команды программирования роботов.</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Учебный проект по робототехнике.</w:t>
      </w:r>
    </w:p>
    <w:p w:rsidR="002A6903" w:rsidRPr="00E06E88" w:rsidRDefault="002A6903" w:rsidP="002A6903">
      <w:pPr>
        <w:pStyle w:val="23"/>
        <w:shd w:val="clear" w:color="auto" w:fill="auto"/>
        <w:tabs>
          <w:tab w:val="left" w:pos="1080"/>
        </w:tabs>
        <w:spacing w:before="0" w:after="0" w:line="240" w:lineRule="auto"/>
        <w:jc w:val="center"/>
        <w:rPr>
          <w:rFonts w:ascii="PT Astra Serif" w:hAnsi="PT Astra Serif"/>
          <w:b/>
        </w:rPr>
      </w:pPr>
      <w:r w:rsidRPr="00E06E88">
        <w:rPr>
          <w:rFonts w:ascii="PT Astra Serif" w:hAnsi="PT Astra Serif"/>
          <w:b/>
        </w:rPr>
        <w:t>7 КЛАСС</w:t>
      </w:r>
    </w:p>
    <w:p w:rsidR="002A6903" w:rsidRPr="00E06E88" w:rsidRDefault="002A6903" w:rsidP="002A6903">
      <w:pPr>
        <w:pStyle w:val="23"/>
        <w:shd w:val="clear" w:color="auto" w:fill="auto"/>
        <w:spacing w:before="0" w:after="0" w:line="240" w:lineRule="auto"/>
        <w:ind w:firstLine="709"/>
        <w:jc w:val="left"/>
        <w:rPr>
          <w:rFonts w:ascii="PT Astra Serif" w:hAnsi="PT Astra Serif"/>
          <w:b/>
        </w:rPr>
      </w:pPr>
      <w:r w:rsidRPr="00E06E88">
        <w:rPr>
          <w:rFonts w:ascii="PT Astra Serif" w:hAnsi="PT Astra Serif"/>
          <w:b/>
        </w:rPr>
        <w:t>Промышленные и бытовые роботы, их классификация, назначение, использование</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Программирование контроллера в среде конкретного языка программирования, основные инструменты и команды программирования роботов.</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Реализация на выбранном языке программирования алгоритмов управления отдельными компонентами и роботизированными системами.</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Анализ и проверка на работоспособность, усовершенствование конструкции робота.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i/>
        </w:rPr>
        <w:t>Учебный проект по робототехнике</w:t>
      </w:r>
      <w:r w:rsidRPr="00E06E88">
        <w:rPr>
          <w:rFonts w:ascii="PT Astra Serif" w:hAnsi="PT Astra Serif"/>
        </w:rPr>
        <w:t>.</w:t>
      </w:r>
    </w:p>
    <w:p w:rsidR="002A6903" w:rsidRPr="00E06E88" w:rsidRDefault="002A6903" w:rsidP="002A6903">
      <w:pPr>
        <w:pStyle w:val="23"/>
        <w:shd w:val="clear" w:color="auto" w:fill="auto"/>
        <w:tabs>
          <w:tab w:val="left" w:pos="1080"/>
        </w:tabs>
        <w:spacing w:before="0" w:after="0" w:line="240" w:lineRule="auto"/>
        <w:jc w:val="center"/>
        <w:rPr>
          <w:rFonts w:ascii="PT Astra Serif" w:hAnsi="PT Astra Serif"/>
          <w:b/>
        </w:rPr>
      </w:pPr>
      <w:r w:rsidRPr="00E06E88">
        <w:rPr>
          <w:rFonts w:ascii="PT Astra Serif" w:hAnsi="PT Astra Serif"/>
          <w:b/>
        </w:rPr>
        <w:t>8 КЛАСС</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b/>
        </w:rPr>
        <w:t>История развития беспилотного авиастроения, применение беспилотных воздушных судов</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b/>
        </w:rPr>
        <w:t>Принципы работы и назначение основных блоков</w:t>
      </w:r>
      <w:r w:rsidRPr="00E06E88">
        <w:rPr>
          <w:rFonts w:ascii="PT Astra Serif" w:hAnsi="PT Astra Serif"/>
        </w:rPr>
        <w:t>, оптимальный вариант использования при конструировании роботов.</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b/>
        </w:rPr>
        <w:t>Основные принципы теории автоматического управления и регулирования</w:t>
      </w:r>
      <w:r w:rsidRPr="00E06E88">
        <w:rPr>
          <w:rFonts w:ascii="PT Astra Serif" w:hAnsi="PT Astra Serif"/>
        </w:rPr>
        <w:t>. Обратная связь.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Датчики, принципы и режимы работы, параметры, применение.</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Отладка роботизированных конструкций в соответствии с поставленными задачами.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Беспроводное управление роботом</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Программирование роботов</w:t>
      </w:r>
      <w:r w:rsidRPr="00E06E88">
        <w:rPr>
          <w:rFonts w:ascii="PT Astra Serif" w:hAnsi="PT Astra Serif"/>
        </w:rPr>
        <w:t xml:space="preserve"> в среде конкретного языка программирования, основные инструменты и команды программирования роботов.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i/>
        </w:rPr>
        <w:t>Учебный проект по робототехнике (одна из предложенных тем на выбор)</w:t>
      </w:r>
      <w:r w:rsidRPr="00E06E88">
        <w:rPr>
          <w:rFonts w:ascii="PT Astra Serif" w:hAnsi="PT Astra Serif"/>
        </w:rPr>
        <w:t>.</w:t>
      </w:r>
    </w:p>
    <w:p w:rsidR="002A6903" w:rsidRPr="00E06E88" w:rsidRDefault="002A6903" w:rsidP="002A6903">
      <w:pPr>
        <w:pStyle w:val="23"/>
        <w:shd w:val="clear" w:color="auto" w:fill="auto"/>
        <w:tabs>
          <w:tab w:val="left" w:pos="1085"/>
        </w:tabs>
        <w:spacing w:before="0" w:after="0" w:line="240" w:lineRule="auto"/>
        <w:jc w:val="center"/>
        <w:rPr>
          <w:rFonts w:ascii="PT Astra Serif" w:hAnsi="PT Astra Serif"/>
          <w:b/>
        </w:rPr>
      </w:pPr>
      <w:r w:rsidRPr="00E06E88">
        <w:rPr>
          <w:rFonts w:ascii="PT Astra Serif" w:hAnsi="PT Astra Serif"/>
          <w:b/>
        </w:rPr>
        <w:t>9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Робототехнические системы</w:t>
      </w:r>
      <w:r w:rsidRPr="00E06E88">
        <w:rPr>
          <w:rFonts w:ascii="PT Astra Serif" w:hAnsi="PT Astra Serif"/>
        </w:rPr>
        <w:t>. Автоматизированные и роботизированные производственные линии.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Система «Интернет вещей». Промышленный «Интернет вещей».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Потребительский «Интернет вещей». Элементы «Умного дома».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Конструирование и моделирование с использованием автоматизированных систем с обратной связью</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Составление алгоритмов и программ по управлению роботизированными системами.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Протоколы связи.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lastRenderedPageBreak/>
        <w:t>Перспективы автоматизации и роботизации</w:t>
      </w:r>
      <w:r w:rsidRPr="00E06E88">
        <w:rPr>
          <w:rFonts w:ascii="PT Astra Serif" w:hAnsi="PT Astra Serif"/>
        </w:rPr>
        <w:t>: возможности и ограничения.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Профессии в области робототехники.</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Научно-практический проект по робототехнике.</w:t>
      </w:r>
    </w:p>
    <w:p w:rsidR="002A6903" w:rsidRPr="00E06E88" w:rsidRDefault="002A6903" w:rsidP="002A6903">
      <w:pPr>
        <w:pStyle w:val="23"/>
        <w:shd w:val="clear" w:color="auto" w:fill="auto"/>
        <w:tabs>
          <w:tab w:val="left" w:pos="2021"/>
        </w:tabs>
        <w:spacing w:before="0" w:after="0" w:line="240" w:lineRule="auto"/>
        <w:jc w:val="center"/>
        <w:rPr>
          <w:rFonts w:ascii="PT Astra Serif" w:hAnsi="PT Astra Serif"/>
          <w:b/>
        </w:rPr>
      </w:pPr>
    </w:p>
    <w:p w:rsidR="002A6903" w:rsidRPr="00E06E88" w:rsidRDefault="002A6903" w:rsidP="002A6903">
      <w:pPr>
        <w:pStyle w:val="23"/>
        <w:shd w:val="clear" w:color="auto" w:fill="auto"/>
        <w:tabs>
          <w:tab w:val="left" w:pos="2021"/>
        </w:tabs>
        <w:spacing w:before="0" w:after="0" w:line="240" w:lineRule="auto"/>
        <w:jc w:val="center"/>
        <w:rPr>
          <w:rFonts w:ascii="PT Astra Serif" w:hAnsi="PT Astra Serif"/>
          <w:b/>
          <w:u w:val="single"/>
        </w:rPr>
      </w:pPr>
      <w:r w:rsidRPr="00E06E88">
        <w:rPr>
          <w:rFonts w:ascii="PT Astra Serif" w:hAnsi="PT Astra Serif"/>
          <w:b/>
          <w:u w:val="single"/>
        </w:rPr>
        <w:t xml:space="preserve">МОДУЛЬ «ЗБ-МОДЕЛИРОВАНИЕ, ПРОТОТИПИРОВАНИЕ, </w:t>
      </w:r>
    </w:p>
    <w:p w:rsidR="002A6903" w:rsidRPr="00E06E88" w:rsidRDefault="002A6903" w:rsidP="002A6903">
      <w:pPr>
        <w:pStyle w:val="23"/>
        <w:shd w:val="clear" w:color="auto" w:fill="auto"/>
        <w:tabs>
          <w:tab w:val="left" w:pos="2021"/>
        </w:tabs>
        <w:spacing w:before="0" w:after="0" w:line="240" w:lineRule="auto"/>
        <w:jc w:val="center"/>
        <w:rPr>
          <w:rFonts w:ascii="PT Astra Serif" w:hAnsi="PT Astra Serif"/>
          <w:b/>
          <w:u w:val="single"/>
        </w:rPr>
      </w:pPr>
      <w:r w:rsidRPr="00E06E88">
        <w:rPr>
          <w:rFonts w:ascii="PT Astra Serif" w:hAnsi="PT Astra Serif"/>
          <w:b/>
          <w:u w:val="single"/>
        </w:rPr>
        <w:t>МАКЕТИРОВАНИЕ»</w:t>
      </w:r>
    </w:p>
    <w:p w:rsidR="002A6903" w:rsidRPr="00E06E88" w:rsidRDefault="002A6903" w:rsidP="002A6903">
      <w:pPr>
        <w:pStyle w:val="23"/>
        <w:shd w:val="clear" w:color="auto" w:fill="auto"/>
        <w:tabs>
          <w:tab w:val="left" w:pos="1080"/>
        </w:tabs>
        <w:spacing w:before="0" w:after="0" w:line="240" w:lineRule="auto"/>
        <w:jc w:val="center"/>
        <w:rPr>
          <w:rFonts w:ascii="PT Astra Serif" w:hAnsi="PT Astra Serif"/>
          <w:b/>
        </w:rPr>
      </w:pPr>
    </w:p>
    <w:p w:rsidR="002A6903" w:rsidRPr="00E06E88" w:rsidRDefault="002A6903" w:rsidP="002A6903">
      <w:pPr>
        <w:pStyle w:val="23"/>
        <w:shd w:val="clear" w:color="auto" w:fill="auto"/>
        <w:tabs>
          <w:tab w:val="left" w:pos="1080"/>
        </w:tabs>
        <w:spacing w:before="0" w:after="0" w:line="240" w:lineRule="auto"/>
        <w:jc w:val="center"/>
        <w:rPr>
          <w:rFonts w:ascii="PT Astra Serif" w:hAnsi="PT Astra Serif"/>
          <w:b/>
        </w:rPr>
      </w:pPr>
      <w:r w:rsidRPr="00E06E88">
        <w:rPr>
          <w:rFonts w:ascii="PT Astra Serif" w:hAnsi="PT Astra Serif"/>
          <w:b/>
        </w:rPr>
        <w:t>7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Виды и свойства, назначение моделей</w:t>
      </w:r>
      <w:r w:rsidRPr="00E06E88">
        <w:rPr>
          <w:rFonts w:ascii="PT Astra Serif" w:hAnsi="PT Astra Serif"/>
        </w:rPr>
        <w:t>. Соответствие модели моделируемому объекту и целям моделирования.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Понятие о макетировании</w:t>
      </w:r>
      <w:r w:rsidRPr="00E06E88">
        <w:rPr>
          <w:rFonts w:ascii="PT Astra Serif" w:hAnsi="PT Astra Serif"/>
        </w:rPr>
        <w:t>. Типы макетов. Материалы и инструменты для бумажного макетирования. Выполнение развёртки, сборка деталей макета. Разработка графической документации.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Создание объёмных моделей с помощью компьютерных программ</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Программы для просмотра на экране компьютера файлов с готовыми цифровыми трёхмерными моделями и последующей распечатки их развёрток.</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Программа для редактирования готовых моделей и последующей их распечатки. Инструменты для редактирования моделей.</w:t>
      </w:r>
    </w:p>
    <w:p w:rsidR="002A6903" w:rsidRPr="00E06E88" w:rsidRDefault="002A6903" w:rsidP="002A6903">
      <w:pPr>
        <w:pStyle w:val="23"/>
        <w:shd w:val="clear" w:color="auto" w:fill="auto"/>
        <w:tabs>
          <w:tab w:val="left" w:pos="1080"/>
        </w:tabs>
        <w:spacing w:before="0" w:after="0" w:line="240" w:lineRule="auto"/>
        <w:jc w:val="center"/>
        <w:rPr>
          <w:rFonts w:ascii="PT Astra Serif" w:hAnsi="PT Astra Serif"/>
          <w:b/>
        </w:rPr>
      </w:pPr>
      <w:r w:rsidRPr="00E06E88">
        <w:rPr>
          <w:rFonts w:ascii="PT Astra Serif" w:hAnsi="PT Astra Serif"/>
          <w:b/>
        </w:rPr>
        <w:t>8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3</w:t>
      </w:r>
      <w:r w:rsidRPr="00E06E88">
        <w:rPr>
          <w:rFonts w:ascii="PT Astra Serif" w:hAnsi="PT Astra Serif"/>
          <w:b/>
          <w:lang w:val="en-US"/>
        </w:rPr>
        <w:t>D</w:t>
      </w:r>
      <w:r w:rsidRPr="00E06E88">
        <w:rPr>
          <w:rFonts w:ascii="PT Astra Serif" w:hAnsi="PT Astra Serif"/>
          <w:b/>
        </w:rPr>
        <w:t>-моделирование как технология создания визуальных моделей</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Графические примитивы в З</w:t>
      </w:r>
      <w:r w:rsidRPr="00E06E88">
        <w:rPr>
          <w:rFonts w:ascii="PT Astra Serif" w:hAnsi="PT Astra Serif"/>
          <w:lang w:val="en-US"/>
        </w:rPr>
        <w:t>D</w:t>
      </w:r>
      <w:r w:rsidRPr="00E06E88">
        <w:rPr>
          <w:rFonts w:ascii="PT Astra Serif" w:hAnsi="PT Astra Serif"/>
        </w:rPr>
        <w:t>-моделировании. Куб и кубоид. Шар и многогранник. Цилиндр, призма, пирамида.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Операции над примитивами. Поворот тел в пространстве. Масштабирование тел. Вычитание, пересечение и объединение геометрических тел.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«прототипирование». Создание цифровой объёмной модели.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Инструменты для создания цифровой объёмной модели.</w:t>
      </w:r>
    </w:p>
    <w:p w:rsidR="002A6903" w:rsidRPr="00E06E88" w:rsidRDefault="002A6903" w:rsidP="002A6903">
      <w:pPr>
        <w:pStyle w:val="23"/>
        <w:shd w:val="clear" w:color="auto" w:fill="auto"/>
        <w:tabs>
          <w:tab w:val="left" w:pos="1085"/>
        </w:tabs>
        <w:spacing w:before="0" w:after="0" w:line="240" w:lineRule="auto"/>
        <w:jc w:val="center"/>
        <w:rPr>
          <w:rFonts w:ascii="PT Astra Serif" w:hAnsi="PT Astra Serif"/>
          <w:b/>
        </w:rPr>
      </w:pPr>
      <w:r w:rsidRPr="00E06E88">
        <w:rPr>
          <w:rFonts w:ascii="PT Astra Serif" w:hAnsi="PT Astra Serif"/>
          <w:b/>
        </w:rPr>
        <w:t>9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Моделирование сложных объектов</w:t>
      </w:r>
      <w:r w:rsidRPr="00E06E88">
        <w:rPr>
          <w:rFonts w:ascii="PT Astra Serif" w:hAnsi="PT Astra Serif"/>
        </w:rPr>
        <w:t>. Рендеринг. Полигональная сетка.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Понятие «аддитивные технологии»</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Технологическое оборудование для аддитивных технологий: 3</w:t>
      </w:r>
      <w:r w:rsidRPr="00E06E88">
        <w:rPr>
          <w:rFonts w:ascii="PT Astra Serif" w:hAnsi="PT Astra Serif"/>
          <w:lang w:val="en-US"/>
        </w:rPr>
        <w:t>D</w:t>
      </w:r>
      <w:r w:rsidRPr="00E06E88">
        <w:rPr>
          <w:rFonts w:ascii="PT Astra Serif" w:hAnsi="PT Astra Serif"/>
        </w:rPr>
        <w:t>-принтеры.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Области применения трёхмерной печати</w:t>
      </w:r>
      <w:r w:rsidRPr="00E06E88">
        <w:rPr>
          <w:rFonts w:ascii="PT Astra Serif" w:hAnsi="PT Astra Serif"/>
        </w:rPr>
        <w:t>. Сырьё для трёхмерной печати.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Этапы аддитивного производства</w:t>
      </w:r>
      <w:r w:rsidRPr="00E06E88">
        <w:rPr>
          <w:rFonts w:ascii="PT Astra Serif" w:hAnsi="PT Astra Serif"/>
        </w:rPr>
        <w:t>. Правила безопасного пользования 3</w:t>
      </w:r>
      <w:r w:rsidRPr="00E06E88">
        <w:rPr>
          <w:rFonts w:ascii="PT Astra Serif" w:hAnsi="PT Astra Serif"/>
          <w:lang w:val="en-US"/>
        </w:rPr>
        <w:t>D</w:t>
      </w:r>
      <w:r w:rsidRPr="00E06E88">
        <w:rPr>
          <w:rFonts w:ascii="PT Astra Serif" w:hAnsi="PT Astra Serif"/>
        </w:rPr>
        <w:t xml:space="preserve"> -принтером. Основные настройки для выполнения печати на 3</w:t>
      </w:r>
      <w:r w:rsidRPr="00E06E88">
        <w:rPr>
          <w:rFonts w:ascii="PT Astra Serif" w:hAnsi="PT Astra Serif"/>
          <w:lang w:val="en-US"/>
        </w:rPr>
        <w:t>D</w:t>
      </w:r>
      <w:r w:rsidRPr="00E06E88">
        <w:rPr>
          <w:rFonts w:ascii="PT Astra Serif" w:hAnsi="PT Astra Serif"/>
        </w:rPr>
        <w:t xml:space="preserve"> -принтере.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Подготовка к печати. Печать 3</w:t>
      </w:r>
      <w:r w:rsidRPr="00E06E88">
        <w:rPr>
          <w:rFonts w:ascii="PT Astra Serif" w:hAnsi="PT Astra Serif"/>
          <w:lang w:val="en-US"/>
        </w:rPr>
        <w:t>D</w:t>
      </w:r>
      <w:r w:rsidRPr="00E06E88">
        <w:rPr>
          <w:rFonts w:ascii="PT Astra Serif" w:hAnsi="PT Astra Serif"/>
        </w:rPr>
        <w:t xml:space="preserve"> -модели.</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b/>
        </w:rPr>
        <w:t>Профессии, связанные с 3</w:t>
      </w:r>
      <w:r w:rsidRPr="00E06E88">
        <w:rPr>
          <w:rFonts w:ascii="PT Astra Serif" w:hAnsi="PT Astra Serif"/>
          <w:b/>
          <w:lang w:val="en-US"/>
        </w:rPr>
        <w:t>D</w:t>
      </w:r>
      <w:r w:rsidRPr="00E06E88">
        <w:rPr>
          <w:rFonts w:ascii="PT Astra Serif" w:hAnsi="PT Astra Serif"/>
          <w:b/>
        </w:rPr>
        <w:t xml:space="preserve"> -печатью.</w:t>
      </w:r>
    </w:p>
    <w:p w:rsidR="002A6903" w:rsidRPr="00E06E88" w:rsidRDefault="002A6903" w:rsidP="002A6903">
      <w:pPr>
        <w:pStyle w:val="23"/>
        <w:shd w:val="clear" w:color="auto" w:fill="auto"/>
        <w:tabs>
          <w:tab w:val="left" w:pos="2026"/>
        </w:tabs>
        <w:spacing w:before="0" w:after="0" w:line="240" w:lineRule="auto"/>
        <w:rPr>
          <w:rFonts w:ascii="PT Astra Serif" w:hAnsi="PT Astra Serif"/>
        </w:rPr>
      </w:pPr>
    </w:p>
    <w:p w:rsidR="00167ACE" w:rsidRPr="00E06E88" w:rsidRDefault="00167ACE" w:rsidP="002A6903">
      <w:pPr>
        <w:pStyle w:val="23"/>
        <w:shd w:val="clear" w:color="auto" w:fill="auto"/>
        <w:tabs>
          <w:tab w:val="left" w:pos="2026"/>
        </w:tabs>
        <w:spacing w:before="0" w:after="0" w:line="240" w:lineRule="auto"/>
        <w:ind w:firstLine="709"/>
        <w:jc w:val="center"/>
        <w:rPr>
          <w:rFonts w:ascii="PT Astra Serif" w:hAnsi="PT Astra Serif"/>
          <w:b/>
          <w:u w:val="single"/>
        </w:rPr>
      </w:pPr>
    </w:p>
    <w:p w:rsidR="00167ACE" w:rsidRPr="00E06E88" w:rsidRDefault="00167ACE" w:rsidP="002A6903">
      <w:pPr>
        <w:pStyle w:val="23"/>
        <w:shd w:val="clear" w:color="auto" w:fill="auto"/>
        <w:tabs>
          <w:tab w:val="left" w:pos="2026"/>
        </w:tabs>
        <w:spacing w:before="0" w:after="0" w:line="240" w:lineRule="auto"/>
        <w:ind w:firstLine="709"/>
        <w:jc w:val="center"/>
        <w:rPr>
          <w:rFonts w:ascii="PT Astra Serif" w:hAnsi="PT Astra Serif"/>
          <w:b/>
          <w:u w:val="single"/>
        </w:rPr>
      </w:pPr>
    </w:p>
    <w:p w:rsidR="002A6903" w:rsidRPr="00E06E88" w:rsidRDefault="002A6903" w:rsidP="002A6903">
      <w:pPr>
        <w:pStyle w:val="23"/>
        <w:shd w:val="clear" w:color="auto" w:fill="auto"/>
        <w:tabs>
          <w:tab w:val="left" w:pos="2026"/>
        </w:tabs>
        <w:spacing w:before="0" w:after="0" w:line="240" w:lineRule="auto"/>
        <w:ind w:firstLine="709"/>
        <w:jc w:val="center"/>
        <w:rPr>
          <w:rFonts w:ascii="PT Astra Serif" w:hAnsi="PT Astra Serif"/>
          <w:b/>
          <w:u w:val="single"/>
        </w:rPr>
      </w:pPr>
      <w:r w:rsidRPr="00E06E88">
        <w:rPr>
          <w:rFonts w:ascii="PT Astra Serif" w:hAnsi="PT Astra Serif"/>
          <w:b/>
          <w:u w:val="single"/>
        </w:rPr>
        <w:t>МОДУЛЬ «КОМПЬЮТЕРНАЯ ГРАФИКА. ЧЕРЧЕНИЕ»</w:t>
      </w:r>
    </w:p>
    <w:p w:rsidR="002A6903" w:rsidRPr="00E06E88" w:rsidRDefault="002A6903" w:rsidP="002A6903">
      <w:pPr>
        <w:pStyle w:val="23"/>
        <w:shd w:val="clear" w:color="auto" w:fill="auto"/>
        <w:tabs>
          <w:tab w:val="left" w:pos="1070"/>
        </w:tabs>
        <w:spacing w:before="0" w:after="0" w:line="240" w:lineRule="auto"/>
        <w:ind w:firstLine="709"/>
        <w:jc w:val="center"/>
        <w:rPr>
          <w:rFonts w:ascii="PT Astra Serif" w:hAnsi="PT Astra Serif"/>
          <w:b/>
        </w:rPr>
      </w:pPr>
      <w:r w:rsidRPr="00E06E88">
        <w:rPr>
          <w:rFonts w:ascii="PT Astra Serif" w:hAnsi="PT Astra Serif"/>
          <w:b/>
        </w:rPr>
        <w:t>5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Графическая информация как средство передачи информации о ма</w:t>
      </w:r>
      <w:r w:rsidRPr="00E06E88">
        <w:rPr>
          <w:rFonts w:ascii="PT Astra Serif" w:hAnsi="PT Astra Serif"/>
          <w:b/>
        </w:rPr>
        <w:lastRenderedPageBreak/>
        <w:t>териальном мире (вещах).</w:t>
      </w:r>
      <w:r w:rsidRPr="00E06E88">
        <w:rPr>
          <w:rFonts w:ascii="PT Astra Serif" w:hAnsi="PT Astra Serif"/>
        </w:rPr>
        <w:t xml:space="preserve"> Виды и области применения графической информации (графических изображений).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Основы графической грамоты</w:t>
      </w:r>
      <w:r w:rsidRPr="00E06E88">
        <w:rPr>
          <w:rFonts w:ascii="PT Astra Serif" w:hAnsi="PT Astra Serif"/>
        </w:rPr>
        <w:t>. Графические материалы и инструменты.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Типы графических изображений (рисунок, диаграмма, графики, графы, эскиз, технический рисунок, чертёж, схема, карта, пиктограмма и другое.).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элементы графических изображений (точка, линия, контур, буквы и цифры, условные знаки).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Правила построения чертежей (рамка, основная надпись, масштаб, виды, нанесение размеров)</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Чтение чертежа.</w:t>
      </w:r>
    </w:p>
    <w:p w:rsidR="002A6903" w:rsidRPr="00E06E88" w:rsidRDefault="002A6903" w:rsidP="002A6903">
      <w:pPr>
        <w:pStyle w:val="23"/>
        <w:shd w:val="clear" w:color="auto" w:fill="auto"/>
        <w:tabs>
          <w:tab w:val="left" w:pos="1080"/>
        </w:tabs>
        <w:spacing w:before="0" w:after="0" w:line="240" w:lineRule="auto"/>
        <w:ind w:firstLine="709"/>
        <w:jc w:val="center"/>
        <w:rPr>
          <w:rFonts w:ascii="PT Astra Serif" w:hAnsi="PT Astra Serif"/>
          <w:b/>
        </w:rPr>
      </w:pPr>
      <w:r w:rsidRPr="00E06E88">
        <w:rPr>
          <w:rFonts w:ascii="PT Astra Serif" w:hAnsi="PT Astra Serif"/>
          <w:b/>
        </w:rPr>
        <w:t>6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Создание проектной документации</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выполнения чертежей с использованием чертёжных инструментов и приспособлений.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Стандарты оформления.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графическом редакторе, компьютерной графике.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Инструменты графического редактора. Создание эскиза в графическом редакторе.</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b/>
        </w:rPr>
        <w:t>Инструменты для создания и редактирования текста в графическом редакторе.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Создание печатной продукции в графическом редакторе</w:t>
      </w:r>
      <w:r w:rsidRPr="00E06E88">
        <w:rPr>
          <w:rFonts w:ascii="PT Astra Serif" w:hAnsi="PT Astra Serif"/>
        </w:rPr>
        <w:t>.</w:t>
      </w:r>
    </w:p>
    <w:p w:rsidR="002A6903" w:rsidRPr="00E06E88" w:rsidRDefault="002A6903" w:rsidP="002A6903">
      <w:pPr>
        <w:pStyle w:val="23"/>
        <w:shd w:val="clear" w:color="auto" w:fill="auto"/>
        <w:tabs>
          <w:tab w:val="left" w:pos="1055"/>
        </w:tabs>
        <w:spacing w:before="0" w:after="0" w:line="240" w:lineRule="auto"/>
        <w:ind w:firstLine="709"/>
        <w:jc w:val="center"/>
        <w:rPr>
          <w:rFonts w:ascii="PT Astra Serif" w:hAnsi="PT Astra Serif"/>
          <w:b/>
        </w:rPr>
      </w:pPr>
      <w:r w:rsidRPr="00E06E88">
        <w:rPr>
          <w:rFonts w:ascii="PT Astra Serif" w:hAnsi="PT Astra Serif"/>
          <w:b/>
        </w:rPr>
        <w:t>7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Понятие о конструкторской документации</w:t>
      </w:r>
      <w:r w:rsidRPr="00E06E88">
        <w:rPr>
          <w:rFonts w:ascii="PT Astra Serif" w:hAnsi="PT Astra Serif"/>
        </w:rPr>
        <w:t>. Формы деталей и их конструктивные элементы. Изображение и последовательность выполнения чертежа. Единая система конструкторской документации (далее - ЕСКД). Государственный стандарт (далее - ГОСТ).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Общие сведения о сборочных чертежах</w:t>
      </w:r>
      <w:r w:rsidRPr="00E06E88">
        <w:rPr>
          <w:rFonts w:ascii="PT Astra Serif" w:hAnsi="PT Astra Serif"/>
        </w:rPr>
        <w:t>. Оформление сборочного чертежа. Правила чтения сборочных чертежей.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Понятие графической модели</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Применение компьютеров для разработки графической документации.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Математические, физические и информационные модели.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Графические модели. Виды графических моделей.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Количественная и качественная оценка модели.</w:t>
      </w:r>
    </w:p>
    <w:p w:rsidR="002A6903" w:rsidRPr="00E06E88" w:rsidRDefault="002A6903" w:rsidP="002A6903">
      <w:pPr>
        <w:pStyle w:val="23"/>
        <w:shd w:val="clear" w:color="auto" w:fill="auto"/>
        <w:tabs>
          <w:tab w:val="left" w:pos="1055"/>
        </w:tabs>
        <w:spacing w:before="0" w:after="0" w:line="240" w:lineRule="auto"/>
        <w:ind w:firstLine="709"/>
        <w:jc w:val="center"/>
        <w:rPr>
          <w:rFonts w:ascii="PT Astra Serif" w:hAnsi="PT Astra Serif"/>
        </w:rPr>
      </w:pPr>
      <w:r w:rsidRPr="00E06E88">
        <w:rPr>
          <w:rFonts w:ascii="PT Astra Serif" w:hAnsi="PT Astra Serif"/>
          <w:b/>
        </w:rPr>
        <w:t>8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Применение программного обеспечения для создания проектной документации:</w:t>
      </w:r>
      <w:r w:rsidRPr="00E06E88">
        <w:rPr>
          <w:rFonts w:ascii="PT Astra Serif" w:hAnsi="PT Astra Serif"/>
        </w:rPr>
        <w:t xml:space="preserve"> моделей объектов и их чертежей.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Создание документов, виды документов. Основная надпись.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Геометрические примитивы.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Создание, редактирование и трансформация графических объектов.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Сложные 3</w:t>
      </w:r>
      <w:r w:rsidRPr="00E06E88">
        <w:rPr>
          <w:rFonts w:ascii="PT Astra Serif" w:hAnsi="PT Astra Serif"/>
          <w:b/>
          <w:lang w:val="en-US"/>
        </w:rPr>
        <w:t>D</w:t>
      </w:r>
      <w:r w:rsidRPr="00E06E88">
        <w:rPr>
          <w:rFonts w:ascii="PT Astra Serif" w:hAnsi="PT Astra Serif"/>
          <w:b/>
        </w:rPr>
        <w:t>-модели и сборочные чертежи</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Изделия и их модели. Анализ формы объекта и синтез модели.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План создания 3</w:t>
      </w:r>
      <w:r w:rsidRPr="00E06E88">
        <w:rPr>
          <w:rFonts w:ascii="PT Astra Serif" w:hAnsi="PT Astra Serif"/>
          <w:lang w:val="en-US"/>
        </w:rPr>
        <w:t>D</w:t>
      </w:r>
      <w:r w:rsidRPr="00E06E88">
        <w:rPr>
          <w:rFonts w:ascii="PT Astra Serif" w:hAnsi="PT Astra Serif"/>
        </w:rPr>
        <w:t xml:space="preserve"> -модели.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Дерево модели. Формообразование детали. Способы редактирования операции формообразования и эскиза.</w:t>
      </w:r>
    </w:p>
    <w:p w:rsidR="002A6903" w:rsidRPr="00E06E88" w:rsidRDefault="002A6903" w:rsidP="002A6903">
      <w:pPr>
        <w:pStyle w:val="23"/>
        <w:shd w:val="clear" w:color="auto" w:fill="auto"/>
        <w:tabs>
          <w:tab w:val="left" w:pos="1060"/>
        </w:tabs>
        <w:spacing w:before="0" w:after="0" w:line="240" w:lineRule="auto"/>
        <w:ind w:firstLine="709"/>
        <w:jc w:val="center"/>
        <w:rPr>
          <w:rFonts w:ascii="PT Astra Serif" w:hAnsi="PT Astra Serif"/>
          <w:b/>
        </w:rPr>
      </w:pPr>
      <w:r w:rsidRPr="00E06E88">
        <w:rPr>
          <w:rFonts w:ascii="PT Astra Serif" w:hAnsi="PT Astra Serif"/>
          <w:b/>
        </w:rPr>
        <w:lastRenderedPageBreak/>
        <w:t>9 КЛАСС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Система автоматизации проектно-конструкторских работ - система автоматизированного проектирования (далее - САПР)</w:t>
      </w:r>
      <w:r w:rsidRPr="00E06E88">
        <w:rPr>
          <w:rFonts w:ascii="PT Astra Serif" w:hAnsi="PT Astra Serif"/>
        </w:rPr>
        <w:t>. Чертежи с использованием САПР для подготовки проекта изделия.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Оформление конструкторской документации, в т.ч. с использованием САПР.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Объём документации: пояснительная записка, спецификация. Графические документы: технический рисунок объекта, чертёж общего вида, чертежи деталей. Условности и упрощения на чертеже. Создание презентации.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Профессии, связанные с изучаемыми технологиями, черчением, проектированием с использованием САПР, их востребованность на рынке труда</w:t>
      </w:r>
      <w:r w:rsidRPr="00E06E88">
        <w:rPr>
          <w:rFonts w:ascii="PT Astra Serif" w:hAnsi="PT Astra Serif"/>
        </w:rPr>
        <w:t>.</w:t>
      </w:r>
    </w:p>
    <w:p w:rsidR="002A6903" w:rsidRPr="00E06E88" w:rsidRDefault="002A6903" w:rsidP="002A6903">
      <w:pPr>
        <w:pStyle w:val="23"/>
        <w:shd w:val="clear" w:color="auto" w:fill="auto"/>
        <w:tabs>
          <w:tab w:val="left" w:pos="1804"/>
        </w:tabs>
        <w:spacing w:before="0" w:after="0" w:line="240" w:lineRule="auto"/>
        <w:ind w:left="709"/>
        <w:jc w:val="center"/>
        <w:rPr>
          <w:rFonts w:ascii="PT Astra Serif" w:hAnsi="PT Astra Serif"/>
          <w:b/>
        </w:rPr>
      </w:pPr>
    </w:p>
    <w:p w:rsidR="002A6903" w:rsidRPr="00E06E88" w:rsidRDefault="002A6903" w:rsidP="002A6903">
      <w:pPr>
        <w:pStyle w:val="23"/>
        <w:shd w:val="clear" w:color="auto" w:fill="auto"/>
        <w:tabs>
          <w:tab w:val="left" w:pos="1804"/>
        </w:tabs>
        <w:spacing w:before="0" w:after="0" w:line="240" w:lineRule="auto"/>
        <w:ind w:left="709"/>
        <w:jc w:val="center"/>
        <w:rPr>
          <w:rFonts w:ascii="PT Astra Serif" w:hAnsi="PT Astra Serif"/>
          <w:b/>
        </w:rPr>
      </w:pPr>
      <w:r w:rsidRPr="00E06E88">
        <w:rPr>
          <w:rFonts w:ascii="PT Astra Serif" w:hAnsi="PT Astra Serif"/>
          <w:b/>
        </w:rPr>
        <w:t>ВАРИАТИВНЫЕ МОДУЛИ</w:t>
      </w:r>
    </w:p>
    <w:p w:rsidR="002A6903" w:rsidRPr="00E06E88" w:rsidRDefault="002A6903" w:rsidP="002A6903">
      <w:pPr>
        <w:pStyle w:val="23"/>
        <w:shd w:val="clear" w:color="auto" w:fill="auto"/>
        <w:tabs>
          <w:tab w:val="left" w:pos="2015"/>
        </w:tabs>
        <w:spacing w:before="0" w:after="0" w:line="240" w:lineRule="auto"/>
        <w:ind w:left="709"/>
        <w:jc w:val="center"/>
        <w:rPr>
          <w:rFonts w:ascii="PT Astra Serif" w:hAnsi="PT Astra Serif"/>
          <w:b/>
        </w:rPr>
      </w:pPr>
    </w:p>
    <w:p w:rsidR="002A6903" w:rsidRPr="00E06E88" w:rsidRDefault="002A6903" w:rsidP="002A6903">
      <w:pPr>
        <w:pStyle w:val="23"/>
        <w:shd w:val="clear" w:color="auto" w:fill="auto"/>
        <w:tabs>
          <w:tab w:val="left" w:pos="2015"/>
        </w:tabs>
        <w:spacing w:before="0" w:after="0" w:line="240" w:lineRule="auto"/>
        <w:ind w:left="709"/>
        <w:jc w:val="center"/>
        <w:rPr>
          <w:rFonts w:ascii="PT Astra Serif" w:hAnsi="PT Astra Serif"/>
          <w:b/>
          <w:u w:val="single"/>
        </w:rPr>
      </w:pPr>
      <w:r w:rsidRPr="00E06E88">
        <w:rPr>
          <w:rFonts w:ascii="PT Astra Serif" w:hAnsi="PT Astra Serif"/>
          <w:b/>
          <w:u w:val="single"/>
        </w:rPr>
        <w:t>МОДУЛЬ «АВТОМАТИЗИРОВАННЫЕ СИСТЕМЫ»</w:t>
      </w:r>
    </w:p>
    <w:p w:rsidR="002A6903" w:rsidRPr="00E06E88" w:rsidRDefault="002A6903" w:rsidP="002A6903">
      <w:pPr>
        <w:pStyle w:val="23"/>
        <w:shd w:val="clear" w:color="auto" w:fill="auto"/>
        <w:spacing w:before="0" w:after="0" w:line="240" w:lineRule="auto"/>
        <w:ind w:firstLine="709"/>
        <w:jc w:val="center"/>
        <w:rPr>
          <w:rFonts w:ascii="PT Astra Serif" w:hAnsi="PT Astra Serif"/>
          <w:b/>
        </w:rPr>
      </w:pPr>
    </w:p>
    <w:p w:rsidR="002A6903" w:rsidRPr="00E06E88" w:rsidRDefault="002A6903" w:rsidP="002A6903">
      <w:pPr>
        <w:pStyle w:val="23"/>
        <w:shd w:val="clear" w:color="auto" w:fill="auto"/>
        <w:spacing w:before="0" w:after="0" w:line="240" w:lineRule="auto"/>
        <w:ind w:firstLine="709"/>
        <w:jc w:val="center"/>
        <w:rPr>
          <w:rFonts w:ascii="PT Astra Serif" w:hAnsi="PT Astra Serif"/>
          <w:b/>
        </w:rPr>
      </w:pPr>
      <w:r w:rsidRPr="00E06E88">
        <w:rPr>
          <w:rFonts w:ascii="PT Astra Serif" w:hAnsi="PT Astra Serif"/>
          <w:b/>
        </w:rPr>
        <w:t>8-9 КЛАССЫ</w:t>
      </w:r>
    </w:p>
    <w:p w:rsidR="002A6903" w:rsidRPr="00E06E88" w:rsidRDefault="002A6903" w:rsidP="002A6903">
      <w:pPr>
        <w:pStyle w:val="23"/>
        <w:shd w:val="clear" w:color="auto" w:fill="auto"/>
        <w:tabs>
          <w:tab w:val="left" w:pos="2226"/>
        </w:tabs>
        <w:spacing w:before="0" w:after="0" w:line="240" w:lineRule="auto"/>
        <w:ind w:firstLine="709"/>
        <w:rPr>
          <w:rFonts w:ascii="PT Astra Serif" w:hAnsi="PT Astra Serif"/>
        </w:rPr>
      </w:pPr>
      <w:r w:rsidRPr="00E06E88">
        <w:rPr>
          <w:rFonts w:ascii="PT Astra Serif" w:hAnsi="PT Astra Serif"/>
          <w:b/>
        </w:rPr>
        <w:t>Введение в автоматизированные системы</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Определение автоматизации, общие принципы управления технологическим процессом. Автоматизированные системы, используемые на промышленных предприятиях региона.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Управляющие и управляемые системы. Понятие обратной связи, ошибка регулирования, корректирующие устройства.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автоматизированных систем, их применение на производстве.</w:t>
      </w:r>
    </w:p>
    <w:p w:rsidR="002A6903" w:rsidRPr="00E06E88" w:rsidRDefault="002A6903" w:rsidP="002A6903">
      <w:pPr>
        <w:pStyle w:val="23"/>
        <w:shd w:val="clear" w:color="auto" w:fill="auto"/>
        <w:tabs>
          <w:tab w:val="left" w:pos="2226"/>
        </w:tabs>
        <w:spacing w:before="0" w:after="0" w:line="240" w:lineRule="auto"/>
        <w:ind w:firstLine="709"/>
        <w:rPr>
          <w:rFonts w:ascii="PT Astra Serif" w:hAnsi="PT Astra Serif"/>
          <w:b/>
        </w:rPr>
      </w:pPr>
      <w:r w:rsidRPr="00E06E88">
        <w:rPr>
          <w:rFonts w:ascii="PT Astra Serif" w:hAnsi="PT Astra Serif"/>
          <w:b/>
        </w:rPr>
        <w:t>Элементарная база автоматизированных систем.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об электрическом токе, проводники и диэлектрики. Создание электрических цепей, соединение проводников. Основные электрические устройства и системы: щиты и оборудование щитов, элементы управления и сигнализации, силовое оборудование, кабеленесущие системы, провода и кабели. Разработка стенда программирования модели автоматизированной системы.</w:t>
      </w:r>
    </w:p>
    <w:p w:rsidR="002A6903" w:rsidRPr="00E06E88" w:rsidRDefault="002A6903" w:rsidP="002A6903">
      <w:pPr>
        <w:pStyle w:val="23"/>
        <w:shd w:val="clear" w:color="auto" w:fill="auto"/>
        <w:tabs>
          <w:tab w:val="left" w:pos="2226"/>
        </w:tabs>
        <w:spacing w:before="0" w:after="0" w:line="240" w:lineRule="auto"/>
        <w:ind w:firstLine="709"/>
        <w:rPr>
          <w:rFonts w:ascii="PT Astra Serif" w:hAnsi="PT Astra Serif"/>
        </w:rPr>
      </w:pPr>
      <w:r w:rsidRPr="00E06E88">
        <w:rPr>
          <w:rFonts w:ascii="PT Astra Serif" w:hAnsi="PT Astra Serif"/>
          <w:b/>
        </w:rPr>
        <w:t>Управление техническими системами</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Технические средства и системы управления. Программируемое логическое реле в управлении и автоматизации процессов. Графический язык программирования, библиотеки блоков. Создание простых алгоритмов и программ для управления технологическим процессом. Создание алгоритма пуска и реверса электродвигателя. Управление освещением в помещениях.</w:t>
      </w:r>
    </w:p>
    <w:p w:rsidR="002A6903" w:rsidRPr="00E06E88" w:rsidRDefault="002A6903" w:rsidP="002A6903">
      <w:pPr>
        <w:pStyle w:val="23"/>
        <w:shd w:val="clear" w:color="auto" w:fill="auto"/>
        <w:tabs>
          <w:tab w:val="left" w:pos="2096"/>
        </w:tabs>
        <w:spacing w:before="0" w:after="0" w:line="240" w:lineRule="auto"/>
        <w:rPr>
          <w:rFonts w:ascii="PT Astra Serif" w:hAnsi="PT Astra Serif"/>
          <w:b/>
        </w:rPr>
      </w:pPr>
    </w:p>
    <w:p w:rsidR="002A6903" w:rsidRPr="00E06E88" w:rsidRDefault="002A6903" w:rsidP="002A6903">
      <w:pPr>
        <w:pStyle w:val="23"/>
        <w:shd w:val="clear" w:color="auto" w:fill="auto"/>
        <w:tabs>
          <w:tab w:val="left" w:pos="2096"/>
        </w:tabs>
        <w:spacing w:before="0" w:after="0" w:line="240" w:lineRule="auto"/>
        <w:ind w:left="709"/>
        <w:jc w:val="center"/>
        <w:rPr>
          <w:rFonts w:ascii="PT Astra Serif" w:hAnsi="PT Astra Serif"/>
          <w:b/>
          <w:u w:val="single"/>
        </w:rPr>
      </w:pPr>
      <w:r w:rsidRPr="00E06E88">
        <w:rPr>
          <w:rFonts w:ascii="PT Astra Serif" w:hAnsi="PT Astra Serif"/>
          <w:b/>
          <w:u w:val="single"/>
        </w:rPr>
        <w:t>МОДУЛЬ «ЖИВОТНОВОДСТВО»</w:t>
      </w:r>
    </w:p>
    <w:p w:rsidR="002A6903" w:rsidRPr="00E06E88" w:rsidRDefault="002A6903" w:rsidP="002A6903">
      <w:pPr>
        <w:pStyle w:val="23"/>
        <w:shd w:val="clear" w:color="auto" w:fill="auto"/>
        <w:spacing w:before="0" w:after="0" w:line="240" w:lineRule="auto"/>
        <w:ind w:firstLine="709"/>
        <w:jc w:val="center"/>
        <w:rPr>
          <w:rFonts w:ascii="PT Astra Serif" w:hAnsi="PT Astra Serif"/>
        </w:rPr>
      </w:pPr>
      <w:r w:rsidRPr="00E06E88">
        <w:rPr>
          <w:rFonts w:ascii="PT Astra Serif" w:hAnsi="PT Astra Serif"/>
          <w:b/>
        </w:rPr>
        <w:t>7-8 КЛАССЫ</w:t>
      </w:r>
    </w:p>
    <w:p w:rsidR="002A6903" w:rsidRPr="00E06E88" w:rsidRDefault="002A6903" w:rsidP="002A6903">
      <w:pPr>
        <w:pStyle w:val="23"/>
        <w:shd w:val="clear" w:color="auto" w:fill="auto"/>
        <w:tabs>
          <w:tab w:val="left" w:pos="2347"/>
        </w:tabs>
        <w:spacing w:before="0" w:after="0" w:line="240" w:lineRule="auto"/>
        <w:ind w:firstLine="709"/>
        <w:rPr>
          <w:rFonts w:ascii="PT Astra Serif" w:hAnsi="PT Astra Serif"/>
          <w:b/>
        </w:rPr>
      </w:pPr>
      <w:r w:rsidRPr="00E06E88">
        <w:rPr>
          <w:rFonts w:ascii="PT Astra Serif" w:hAnsi="PT Astra Serif"/>
          <w:b/>
        </w:rPr>
        <w:t>Элементы технологий выращивания сельскохозяйственных животных.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Домашние животные. Сельскохозяйственные животные.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Содержание сельскохозяйственных животных: помещение, оборудование, </w:t>
      </w:r>
      <w:r w:rsidRPr="00E06E88">
        <w:rPr>
          <w:rFonts w:ascii="PT Astra Serif" w:hAnsi="PT Astra Serif"/>
        </w:rPr>
        <w:lastRenderedPageBreak/>
        <w:t>уход.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Разведение животных. Породы животных.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Лечение животных. Понятие о ветеринарии.</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Заготовка кормов. Кормление животных. Питательность корма. Рацион. Животные у нас дома. Забота о домашних и бездомных животных.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Проблема клонирования живых организмов. Социальные и этические проблемы.</w:t>
      </w:r>
    </w:p>
    <w:p w:rsidR="002A6903" w:rsidRPr="00E06E88" w:rsidRDefault="002A6903" w:rsidP="002A6903">
      <w:pPr>
        <w:pStyle w:val="23"/>
        <w:shd w:val="clear" w:color="auto" w:fill="auto"/>
        <w:tabs>
          <w:tab w:val="left" w:pos="2237"/>
        </w:tabs>
        <w:spacing w:before="0" w:after="0" w:line="240" w:lineRule="auto"/>
        <w:ind w:left="709"/>
        <w:rPr>
          <w:rFonts w:ascii="PT Astra Serif" w:hAnsi="PT Astra Serif"/>
        </w:rPr>
      </w:pPr>
      <w:r w:rsidRPr="00E06E88">
        <w:rPr>
          <w:rFonts w:ascii="PT Astra Serif" w:hAnsi="PT Astra Serif"/>
        </w:rPr>
        <w:t>Производство животноводческих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Животноводческие предприятия. Оборудование и микроклимат животноводческих и птицеводческих предприятий. Выращивание животных. Использование и хранение животноводческой продукции.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Использование цифровых технологий в животноводстве.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Цифровая ферма: автоматическое кормление животных; автоматическая дойка; уборка помещения и другое.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Цифровая «умная» ферма – перспективное направление роботизации в животноводстве.</w:t>
      </w:r>
    </w:p>
    <w:p w:rsidR="002A6903" w:rsidRPr="00E06E88" w:rsidRDefault="002A6903" w:rsidP="002A6903">
      <w:pPr>
        <w:pStyle w:val="23"/>
        <w:shd w:val="clear" w:color="auto" w:fill="auto"/>
        <w:tabs>
          <w:tab w:val="left" w:pos="2237"/>
        </w:tabs>
        <w:spacing w:before="0" w:after="0" w:line="240" w:lineRule="auto"/>
        <w:ind w:left="709"/>
        <w:rPr>
          <w:rFonts w:ascii="PT Astra Serif" w:hAnsi="PT Astra Serif"/>
        </w:rPr>
      </w:pPr>
      <w:r w:rsidRPr="00E06E88">
        <w:rPr>
          <w:rFonts w:ascii="PT Astra Serif" w:hAnsi="PT Astra Serif"/>
          <w:b/>
        </w:rPr>
        <w:t>Профессии, связанные с деятельностью животновода</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Зоотехник, зооинженер, ветеринар, оператор птицефабрики, оператор животноводческих ферм и другие профессии. Использование информационных цифровых технологий в профессиональной деятельности.</w:t>
      </w:r>
    </w:p>
    <w:p w:rsidR="002A6903" w:rsidRPr="00E06E88" w:rsidRDefault="002A6903" w:rsidP="002A6903">
      <w:pPr>
        <w:pStyle w:val="23"/>
        <w:shd w:val="clear" w:color="auto" w:fill="auto"/>
        <w:tabs>
          <w:tab w:val="left" w:pos="2237"/>
        </w:tabs>
        <w:spacing w:before="0" w:after="0" w:line="240" w:lineRule="auto"/>
        <w:ind w:left="709"/>
        <w:rPr>
          <w:rFonts w:ascii="PT Astra Serif" w:hAnsi="PT Astra Serif"/>
        </w:rPr>
      </w:pPr>
    </w:p>
    <w:p w:rsidR="002A6903" w:rsidRPr="00E06E88" w:rsidRDefault="002A6903" w:rsidP="002A6903">
      <w:pPr>
        <w:pStyle w:val="23"/>
        <w:shd w:val="clear" w:color="auto" w:fill="auto"/>
        <w:tabs>
          <w:tab w:val="left" w:pos="2237"/>
        </w:tabs>
        <w:spacing w:before="0" w:after="0" w:line="240" w:lineRule="auto"/>
        <w:ind w:left="709"/>
        <w:jc w:val="center"/>
        <w:rPr>
          <w:rFonts w:ascii="PT Astra Serif" w:hAnsi="PT Astra Serif"/>
          <w:b/>
          <w:u w:val="single"/>
        </w:rPr>
      </w:pPr>
      <w:r w:rsidRPr="00E06E88">
        <w:rPr>
          <w:rFonts w:ascii="PT Astra Serif" w:hAnsi="PT Astra Serif"/>
          <w:b/>
          <w:u w:val="single"/>
        </w:rPr>
        <w:t>МОДУЛЬ «РАСТЕНИЕВОДСТВО»</w:t>
      </w:r>
    </w:p>
    <w:p w:rsidR="002A6903" w:rsidRPr="00E06E88" w:rsidRDefault="002A6903" w:rsidP="002A6903">
      <w:pPr>
        <w:pStyle w:val="23"/>
        <w:shd w:val="clear" w:color="auto" w:fill="auto"/>
        <w:spacing w:before="0" w:after="0" w:line="240" w:lineRule="auto"/>
        <w:ind w:firstLine="709"/>
        <w:jc w:val="center"/>
        <w:rPr>
          <w:rFonts w:ascii="PT Astra Serif" w:hAnsi="PT Astra Serif"/>
          <w:b/>
        </w:rPr>
      </w:pPr>
      <w:r w:rsidRPr="00E06E88">
        <w:rPr>
          <w:rFonts w:ascii="PT Astra Serif" w:hAnsi="PT Astra Serif"/>
          <w:b/>
        </w:rPr>
        <w:t>7-8 КЛАССЫ</w:t>
      </w:r>
    </w:p>
    <w:p w:rsidR="002A6903" w:rsidRPr="00E06E88" w:rsidRDefault="002A6903" w:rsidP="002A6903">
      <w:pPr>
        <w:pStyle w:val="23"/>
        <w:shd w:val="clear" w:color="auto" w:fill="auto"/>
        <w:tabs>
          <w:tab w:val="left" w:pos="2201"/>
        </w:tabs>
        <w:spacing w:before="0" w:after="0" w:line="240" w:lineRule="auto"/>
        <w:ind w:firstLine="709"/>
        <w:rPr>
          <w:rFonts w:ascii="PT Astra Serif" w:hAnsi="PT Astra Serif"/>
          <w:b/>
        </w:rPr>
      </w:pPr>
      <w:r w:rsidRPr="00E06E88">
        <w:rPr>
          <w:rFonts w:ascii="PT Astra Serif" w:hAnsi="PT Astra Serif"/>
          <w:b/>
        </w:rPr>
        <w:t>Элементы технологий выращивания сельскохозяйственных культур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Земледелие как поворотный пункт развития человеческой цивилизации. Земля как величайшая ценность человечества. История земледелия.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Почвы, виды почв. Плодородие почв.</w:t>
      </w:r>
    </w:p>
    <w:p w:rsidR="002A6903" w:rsidRPr="00E06E88" w:rsidRDefault="002A6903" w:rsidP="002A6903">
      <w:pPr>
        <w:pStyle w:val="23"/>
        <w:shd w:val="clear" w:color="auto" w:fill="auto"/>
        <w:tabs>
          <w:tab w:val="left" w:pos="5877"/>
        </w:tabs>
        <w:spacing w:before="0" w:after="0" w:line="240" w:lineRule="auto"/>
        <w:ind w:firstLine="709"/>
        <w:rPr>
          <w:rFonts w:ascii="PT Astra Serif" w:hAnsi="PT Astra Serif"/>
        </w:rPr>
      </w:pPr>
      <w:r w:rsidRPr="00E06E88">
        <w:rPr>
          <w:rFonts w:ascii="PT Astra Serif" w:hAnsi="PT Astra Serif"/>
        </w:rPr>
        <w:t>Инструменты обработки почвы: ручные и механизированные.</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Сельскохозяйственная техника.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Культурные растения и их классификация.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Выращивание растений на школьном/приусадебном участке.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Полезные для человека дикорастущие растения и их классификация.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Сбор, заготовка и хранение полезных для человека дикорастущих растений и их плодов. Сбор и заготовка грибов. Соблюдение правил безопасности.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Сохранение природной среды.</w:t>
      </w:r>
    </w:p>
    <w:p w:rsidR="002A6903" w:rsidRPr="00E06E88" w:rsidRDefault="002A6903" w:rsidP="002A6903">
      <w:pPr>
        <w:pStyle w:val="23"/>
        <w:shd w:val="clear" w:color="auto" w:fill="auto"/>
        <w:tabs>
          <w:tab w:val="left" w:pos="2226"/>
        </w:tabs>
        <w:spacing w:before="0" w:after="0" w:line="240" w:lineRule="auto"/>
        <w:ind w:firstLine="709"/>
        <w:rPr>
          <w:rFonts w:ascii="PT Astra Serif" w:hAnsi="PT Astra Serif"/>
        </w:rPr>
      </w:pPr>
      <w:r w:rsidRPr="00E06E88">
        <w:rPr>
          <w:rFonts w:ascii="PT Astra Serif" w:hAnsi="PT Astra Serif"/>
          <w:b/>
        </w:rPr>
        <w:t>Сельскохозяйственное производство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Особенности сельскохозяйственного производства: сезонность, природно-климатические условия, слабая прогнозируемость показателей. Агропромышленные комплексы. Компьютерное оснащение сельскохозяйственной техники.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Автоматизация и роботизация сельскохозяйственного производства: анализаторы почвы с использованием спутниковой системы навигации; автоматизация тепличного хозяйства; применение роботов-манипуляторов для уборки урожая; внесение удобрения на основе данных от азотно-спектральных датчи</w:t>
      </w:r>
      <w:r w:rsidRPr="00E06E88">
        <w:rPr>
          <w:rFonts w:ascii="PT Astra Serif" w:hAnsi="PT Astra Serif"/>
        </w:rPr>
        <w:lastRenderedPageBreak/>
        <w:t>ков; определение критических точек полей с помощью спутниковых снимков; использование беспилотных летательных аппаратов и другое. Генно-модифицированные растения: положительные и отрицательные аспекты.</w:t>
      </w:r>
    </w:p>
    <w:p w:rsidR="002A6903" w:rsidRPr="00E06E88" w:rsidRDefault="002A6903" w:rsidP="002A6903">
      <w:pPr>
        <w:pStyle w:val="23"/>
        <w:shd w:val="clear" w:color="auto" w:fill="auto"/>
        <w:tabs>
          <w:tab w:val="left" w:pos="2226"/>
        </w:tabs>
        <w:spacing w:before="0" w:after="0" w:line="240" w:lineRule="auto"/>
        <w:ind w:left="709"/>
        <w:rPr>
          <w:rFonts w:ascii="PT Astra Serif" w:hAnsi="PT Astra Serif"/>
          <w:b/>
        </w:rPr>
      </w:pPr>
      <w:r w:rsidRPr="00E06E88">
        <w:rPr>
          <w:rFonts w:ascii="PT Astra Serif" w:hAnsi="PT Astra Serif"/>
          <w:b/>
        </w:rPr>
        <w:t>Сельскохозяйственные профессии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Профессии в сельском хозяйстве: агроном, агрохимик, агроинженер, тракторист-машинист сельскохозяйственного производства и другие профессии. Особенности профессиональной деятельности в сельском хозяйстве. Использование цифровых технологий в профессиональной деятельности.</w:t>
      </w:r>
    </w:p>
    <w:p w:rsidR="002A6903" w:rsidRPr="00E06E88" w:rsidRDefault="002A6903" w:rsidP="002A6903">
      <w:pPr>
        <w:pStyle w:val="23"/>
        <w:shd w:val="clear" w:color="auto" w:fill="auto"/>
        <w:tabs>
          <w:tab w:val="left" w:pos="1587"/>
        </w:tabs>
        <w:spacing w:before="0" w:after="0" w:line="240" w:lineRule="auto"/>
        <w:ind w:left="709"/>
        <w:rPr>
          <w:rFonts w:ascii="PT Astra Serif" w:hAnsi="PT Astra Serif"/>
        </w:rPr>
      </w:pPr>
    </w:p>
    <w:p w:rsidR="002A6903" w:rsidRPr="00E06E88" w:rsidRDefault="002A6903" w:rsidP="002A6903">
      <w:pPr>
        <w:pStyle w:val="23"/>
        <w:shd w:val="clear" w:color="auto" w:fill="auto"/>
        <w:tabs>
          <w:tab w:val="left" w:pos="1587"/>
        </w:tabs>
        <w:spacing w:before="0" w:after="0" w:line="240" w:lineRule="auto"/>
        <w:ind w:firstLine="851"/>
        <w:rPr>
          <w:rFonts w:ascii="PT Astra Serif" w:hAnsi="PT Astra Serif"/>
          <w:b/>
        </w:rPr>
      </w:pPr>
      <w:r w:rsidRPr="00E06E88">
        <w:rPr>
          <w:rFonts w:ascii="PT Astra Serif" w:hAnsi="PT Astra Serif"/>
          <w:b/>
        </w:rPr>
        <w:t>3) ПЛАНИРУЕМЫЕ РЕЗУЛЬТАТЫ ОСВОЕНИЯ УЧЕБНОГО ПРЕДМЕТА «ТЕХНОЛОГИЯ» НА УРОВНЕ ООО</w:t>
      </w:r>
    </w:p>
    <w:p w:rsidR="002A6903" w:rsidRPr="00E06E88" w:rsidRDefault="002A6903" w:rsidP="002A6903">
      <w:pPr>
        <w:pStyle w:val="23"/>
        <w:shd w:val="clear" w:color="auto" w:fill="auto"/>
        <w:tabs>
          <w:tab w:val="left" w:pos="1789"/>
        </w:tabs>
        <w:spacing w:before="0" w:after="0" w:line="240" w:lineRule="auto"/>
        <w:ind w:firstLine="709"/>
        <w:rPr>
          <w:rFonts w:ascii="PT Astra Serif" w:hAnsi="PT Astra Serif"/>
        </w:rPr>
      </w:pPr>
      <w:r w:rsidRPr="00E06E88">
        <w:rPr>
          <w:rFonts w:ascii="PT Astra Serif" w:hAnsi="PT Astra Serif"/>
        </w:rPr>
        <w:t>Изучение технологии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2A6903" w:rsidRPr="00E06E88" w:rsidRDefault="002A6903" w:rsidP="00167ACE">
      <w:pPr>
        <w:widowControl/>
        <w:autoSpaceDE/>
        <w:autoSpaceDN/>
        <w:adjustRightInd/>
        <w:ind w:firstLine="0"/>
        <w:rPr>
          <w:rFonts w:ascii="PT Astra Serif" w:hAnsi="PT Astra Serif" w:cs="Times New Roman"/>
          <w:b/>
          <w:sz w:val="28"/>
          <w:szCs w:val="28"/>
          <w:lang w:eastAsia="en-US"/>
        </w:rPr>
      </w:pP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2A6903" w:rsidRPr="00E06E88" w:rsidRDefault="002A6903" w:rsidP="002A6903">
      <w:pPr>
        <w:pStyle w:val="23"/>
        <w:shd w:val="clear" w:color="auto" w:fill="auto"/>
        <w:tabs>
          <w:tab w:val="left" w:pos="1798"/>
        </w:tabs>
        <w:spacing w:before="0" w:after="0" w:line="240" w:lineRule="auto"/>
        <w:ind w:firstLine="709"/>
        <w:rPr>
          <w:rFonts w:ascii="PT Astra Serif" w:hAnsi="PT Astra Serif"/>
          <w:b/>
          <w:i/>
        </w:rPr>
      </w:pPr>
      <w:r w:rsidRPr="00E06E88">
        <w:rPr>
          <w:rFonts w:ascii="PT Astra Serif" w:hAnsi="PT Astra Serif"/>
          <w:b/>
          <w:i/>
        </w:rPr>
        <w:t>В результате изучения технологии на уровне основного общего образования у обучающегося будут сформированы следующие личностные результаты в части:</w:t>
      </w:r>
    </w:p>
    <w:p w:rsidR="002A6903" w:rsidRPr="00E06E88" w:rsidRDefault="002A6903" w:rsidP="002A6903">
      <w:pPr>
        <w:pStyle w:val="23"/>
        <w:shd w:val="clear" w:color="auto" w:fill="auto"/>
        <w:tabs>
          <w:tab w:val="left" w:pos="567"/>
          <w:tab w:val="left" w:pos="1152"/>
        </w:tabs>
        <w:spacing w:before="0" w:after="0" w:line="240" w:lineRule="auto"/>
        <w:ind w:firstLine="709"/>
        <w:rPr>
          <w:rFonts w:ascii="PT Astra Serif" w:hAnsi="PT Astra Serif"/>
          <w:b/>
          <w:i/>
        </w:rPr>
      </w:pPr>
      <w:r w:rsidRPr="00E06E88">
        <w:rPr>
          <w:rFonts w:ascii="PT Astra Serif" w:hAnsi="PT Astra Serif"/>
          <w:b/>
          <w:i/>
        </w:rPr>
        <w:t>1. Патриотического воспитания:</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проявление интереса к истории и современному состоянию российской науки и технологии;</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ценностное отношение к достижениям российских инженеров и учёных;</w:t>
      </w:r>
    </w:p>
    <w:p w:rsidR="002A6903" w:rsidRPr="00E06E88" w:rsidRDefault="002A6903" w:rsidP="002A6903">
      <w:pPr>
        <w:pStyle w:val="23"/>
        <w:shd w:val="clear" w:color="auto" w:fill="auto"/>
        <w:tabs>
          <w:tab w:val="left" w:pos="567"/>
          <w:tab w:val="left" w:pos="1181"/>
        </w:tabs>
        <w:spacing w:before="0" w:after="0" w:line="240" w:lineRule="auto"/>
        <w:ind w:firstLine="709"/>
        <w:rPr>
          <w:rFonts w:ascii="PT Astra Serif" w:hAnsi="PT Astra Serif"/>
          <w:b/>
          <w:i/>
        </w:rPr>
      </w:pPr>
      <w:r w:rsidRPr="00E06E88">
        <w:rPr>
          <w:rFonts w:ascii="PT Astra Serif" w:hAnsi="PT Astra Serif"/>
          <w:b/>
          <w:i/>
        </w:rPr>
        <w:t>2. Гражданского и духовно-нравственного воспитания:</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готовность к активному участию в обсуждении общественно значимых и этических проблем, связанных с современными технологиями, в особенности технологиями четвёртой промышленной революции;</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осознание важности морально-этических принципов в деятельности, связанной с реализацией технологий;</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освоение социальных норм и правил поведения, роли и формы социальной жизни в группах и сообществах, включая взрослые и социальные сообщества;</w:t>
      </w:r>
    </w:p>
    <w:p w:rsidR="002A6903" w:rsidRPr="00E06E88" w:rsidRDefault="002A6903" w:rsidP="002A6903">
      <w:pPr>
        <w:pStyle w:val="23"/>
        <w:shd w:val="clear" w:color="auto" w:fill="auto"/>
        <w:tabs>
          <w:tab w:val="left" w:pos="567"/>
          <w:tab w:val="left" w:pos="1181"/>
        </w:tabs>
        <w:spacing w:before="0" w:after="0" w:line="240" w:lineRule="auto"/>
        <w:ind w:firstLine="709"/>
        <w:rPr>
          <w:rFonts w:ascii="PT Astra Serif" w:hAnsi="PT Astra Serif"/>
          <w:b/>
          <w:i/>
        </w:rPr>
      </w:pPr>
      <w:r w:rsidRPr="00E06E88">
        <w:rPr>
          <w:rFonts w:ascii="PT Astra Serif" w:hAnsi="PT Astra Serif"/>
          <w:b/>
          <w:i/>
        </w:rPr>
        <w:t>3. Эстетического воспитания:</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восприятие эстетических качеств предметов труда;</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умение создавать эстетически значимые изделия из различных материалов;</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понимание ценности отечественного и мирового искусства, народных традиций и народного творчества в декоративно-прикладном искусстве;</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осознание роли художественной культуры как средства коммуникации и самовыражения в современном обществе;</w:t>
      </w:r>
    </w:p>
    <w:p w:rsidR="002A6903" w:rsidRPr="00E06E88" w:rsidRDefault="002A6903" w:rsidP="002A6903">
      <w:pPr>
        <w:pStyle w:val="23"/>
        <w:shd w:val="clear" w:color="auto" w:fill="auto"/>
        <w:tabs>
          <w:tab w:val="left" w:pos="567"/>
          <w:tab w:val="left" w:pos="1181"/>
        </w:tabs>
        <w:spacing w:before="0" w:after="0" w:line="240" w:lineRule="auto"/>
        <w:ind w:firstLine="709"/>
        <w:rPr>
          <w:rFonts w:ascii="PT Astra Serif" w:hAnsi="PT Astra Serif"/>
          <w:b/>
          <w:i/>
        </w:rPr>
      </w:pPr>
      <w:r w:rsidRPr="00E06E88">
        <w:rPr>
          <w:rFonts w:ascii="PT Astra Serif" w:hAnsi="PT Astra Serif"/>
          <w:b/>
          <w:i/>
        </w:rPr>
        <w:t>4. Ценности научного познания и практической деятельности:</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осознание ценности науки как фундамента технологий;</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развитие интереса к исследовательской деятельности, реализации на практике достижений науки;</w:t>
      </w:r>
    </w:p>
    <w:p w:rsidR="002A6903" w:rsidRPr="00E06E88" w:rsidRDefault="002A6903" w:rsidP="002A6903">
      <w:pPr>
        <w:pStyle w:val="23"/>
        <w:shd w:val="clear" w:color="auto" w:fill="auto"/>
        <w:tabs>
          <w:tab w:val="left" w:pos="567"/>
          <w:tab w:val="left" w:pos="1165"/>
        </w:tabs>
        <w:spacing w:before="0" w:after="0" w:line="240" w:lineRule="auto"/>
        <w:ind w:firstLine="709"/>
        <w:rPr>
          <w:rFonts w:ascii="PT Astra Serif" w:hAnsi="PT Astra Serif"/>
          <w:b/>
          <w:i/>
        </w:rPr>
      </w:pPr>
      <w:r w:rsidRPr="00E06E88">
        <w:rPr>
          <w:rFonts w:ascii="PT Astra Serif" w:hAnsi="PT Astra Serif"/>
          <w:b/>
          <w:i/>
        </w:rPr>
        <w:lastRenderedPageBreak/>
        <w:t xml:space="preserve">5. Формирования культуры здоровья и эмоционального благополучия: </w:t>
      </w:r>
    </w:p>
    <w:p w:rsidR="002A6903" w:rsidRPr="00E06E88" w:rsidRDefault="002A6903" w:rsidP="002A6903">
      <w:pPr>
        <w:pStyle w:val="23"/>
        <w:shd w:val="clear" w:color="auto" w:fill="auto"/>
        <w:tabs>
          <w:tab w:val="left" w:pos="567"/>
          <w:tab w:val="left" w:pos="1165"/>
        </w:tabs>
        <w:spacing w:before="0" w:after="0" w:line="240" w:lineRule="auto"/>
        <w:ind w:firstLine="709"/>
        <w:rPr>
          <w:rFonts w:ascii="PT Astra Serif" w:hAnsi="PT Astra Serif"/>
          <w:b/>
          <w:i/>
        </w:rPr>
      </w:pPr>
      <w:r w:rsidRPr="00E06E88">
        <w:rPr>
          <w:rFonts w:ascii="PT Astra Serif" w:hAnsi="PT Astra Serif"/>
        </w:rPr>
        <w:t>- осознание ценности безопасного образа жизни в современном</w:t>
      </w:r>
      <w:r w:rsidRPr="00E06E88">
        <w:rPr>
          <w:rFonts w:ascii="PT Astra Serif" w:hAnsi="PT Astra Serif"/>
          <w:b/>
          <w:i/>
        </w:rPr>
        <w:t xml:space="preserve"> </w:t>
      </w:r>
      <w:r w:rsidRPr="00E06E88">
        <w:rPr>
          <w:rFonts w:ascii="PT Astra Serif" w:hAnsi="PT Astra Serif"/>
        </w:rPr>
        <w:t>технологическом мире, важности правил безопасной работы с инструментами;</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умение распознавать информационные угрозы и осуществлять защиту личности от этих угроз;</w:t>
      </w:r>
    </w:p>
    <w:p w:rsidR="002A6903" w:rsidRPr="00E06E88" w:rsidRDefault="002A6903" w:rsidP="002A6903">
      <w:pPr>
        <w:pStyle w:val="23"/>
        <w:shd w:val="clear" w:color="auto" w:fill="auto"/>
        <w:tabs>
          <w:tab w:val="left" w:pos="567"/>
          <w:tab w:val="left" w:pos="1161"/>
        </w:tabs>
        <w:spacing w:before="0" w:after="0" w:line="240" w:lineRule="auto"/>
        <w:ind w:firstLine="709"/>
        <w:rPr>
          <w:rFonts w:ascii="PT Astra Serif" w:hAnsi="PT Astra Serif"/>
          <w:b/>
          <w:i/>
        </w:rPr>
      </w:pPr>
      <w:r w:rsidRPr="00E06E88">
        <w:rPr>
          <w:rFonts w:ascii="PT Astra Serif" w:hAnsi="PT Astra Serif"/>
          <w:b/>
          <w:i/>
        </w:rPr>
        <w:t>6. Трудового воспитания:</w:t>
      </w:r>
    </w:p>
    <w:p w:rsidR="002A6903" w:rsidRPr="00E06E88" w:rsidRDefault="002A6903" w:rsidP="002A6903">
      <w:pPr>
        <w:pStyle w:val="23"/>
        <w:shd w:val="clear" w:color="auto" w:fill="auto"/>
        <w:tabs>
          <w:tab w:val="left" w:pos="567"/>
        </w:tabs>
        <w:spacing w:before="0" w:after="0" w:line="240" w:lineRule="auto"/>
        <w:ind w:firstLine="709"/>
        <w:jc w:val="left"/>
        <w:rPr>
          <w:rFonts w:ascii="PT Astra Serif" w:hAnsi="PT Astra Serif"/>
        </w:rPr>
      </w:pPr>
      <w:r w:rsidRPr="00E06E88">
        <w:rPr>
          <w:rFonts w:ascii="PT Astra Serif" w:hAnsi="PT Astra Serif"/>
        </w:rPr>
        <w:t>- уважение к труду, трудящимся, результатам труда (своего и других людей); ориентация на трудовую деятельность, получение профессии, личностное самовыражение в продуктивном, нравственно достойном труде в российском обществе;</w:t>
      </w:r>
    </w:p>
    <w:p w:rsidR="002A6903" w:rsidRPr="00E06E88" w:rsidRDefault="002A6903" w:rsidP="002A6903">
      <w:pPr>
        <w:pStyle w:val="23"/>
        <w:shd w:val="clear" w:color="auto" w:fill="auto"/>
        <w:tabs>
          <w:tab w:val="left" w:pos="567"/>
        </w:tabs>
        <w:spacing w:before="0" w:after="0" w:line="240" w:lineRule="auto"/>
        <w:ind w:firstLine="709"/>
        <w:jc w:val="left"/>
        <w:rPr>
          <w:rFonts w:ascii="PT Astra Serif" w:hAnsi="PT Astra Serif"/>
        </w:rPr>
      </w:pPr>
      <w:r w:rsidRPr="00E06E88">
        <w:rPr>
          <w:rFonts w:ascii="PT Astra Serif" w:hAnsi="PT Astra Serif"/>
        </w:rPr>
        <w:t>- готовность к активному участию в решении возникающих практических трудовых дел, задач технологической и социальной направленности, способность инициировать, планировать и самостоятельно выполнять такого рода деятельность; умение ориентироваться в мире современных профессий;</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умение осознанно выбирать индивидуальную траекторию развития с учётом личных и общественных интересов, потребностей;</w:t>
      </w:r>
    </w:p>
    <w:p w:rsidR="002A6903" w:rsidRPr="00E06E88" w:rsidRDefault="002A6903" w:rsidP="002A6903">
      <w:pPr>
        <w:pStyle w:val="23"/>
        <w:shd w:val="clear" w:color="auto" w:fill="auto"/>
        <w:tabs>
          <w:tab w:val="left" w:pos="567"/>
        </w:tabs>
        <w:spacing w:before="0" w:after="0" w:line="240" w:lineRule="auto"/>
        <w:ind w:firstLine="709"/>
        <w:rPr>
          <w:rFonts w:ascii="PT Astra Serif" w:hAnsi="PT Astra Serif"/>
        </w:rPr>
      </w:pPr>
      <w:r w:rsidRPr="00E06E88">
        <w:rPr>
          <w:rFonts w:ascii="PT Astra Serif" w:hAnsi="PT Astra Serif"/>
        </w:rPr>
        <w:t>- ориентация на достижение выдающихся результатов в профессиональной деятельности;</w:t>
      </w:r>
    </w:p>
    <w:p w:rsidR="002A6903" w:rsidRPr="00E06E88" w:rsidRDefault="002A6903" w:rsidP="002A6903">
      <w:pPr>
        <w:pStyle w:val="23"/>
        <w:shd w:val="clear" w:color="auto" w:fill="auto"/>
        <w:tabs>
          <w:tab w:val="left" w:pos="567"/>
          <w:tab w:val="left" w:pos="1161"/>
        </w:tabs>
        <w:spacing w:before="0" w:after="0" w:line="240" w:lineRule="auto"/>
        <w:ind w:firstLine="709"/>
        <w:rPr>
          <w:rFonts w:ascii="PT Astra Serif" w:hAnsi="PT Astra Serif"/>
          <w:b/>
          <w:i/>
        </w:rPr>
      </w:pPr>
      <w:r w:rsidRPr="00E06E88">
        <w:rPr>
          <w:rFonts w:ascii="PT Astra Serif" w:hAnsi="PT Astra Serif"/>
          <w:b/>
          <w:i/>
        </w:rPr>
        <w:t>7. Экологического воспитания:</w:t>
      </w:r>
    </w:p>
    <w:p w:rsidR="002A6903" w:rsidRPr="00E06E88" w:rsidRDefault="002A6903" w:rsidP="002A6903">
      <w:pPr>
        <w:pStyle w:val="23"/>
        <w:shd w:val="clear" w:color="auto" w:fill="auto"/>
        <w:tabs>
          <w:tab w:val="left" w:pos="567"/>
        </w:tabs>
        <w:spacing w:before="0" w:after="0" w:line="240" w:lineRule="auto"/>
        <w:ind w:firstLine="709"/>
        <w:jc w:val="left"/>
        <w:rPr>
          <w:rFonts w:ascii="PT Astra Serif" w:hAnsi="PT Astra Serif"/>
        </w:rPr>
      </w:pPr>
      <w:r w:rsidRPr="00E06E88">
        <w:rPr>
          <w:rFonts w:ascii="PT Astra Serif" w:hAnsi="PT Astra Serif"/>
        </w:rPr>
        <w:t xml:space="preserve">- воспитание бережного отношения к окружающей среде, понимание необходимости соблюдения баланса между природой и техносферой; </w:t>
      </w:r>
    </w:p>
    <w:p w:rsidR="002A6903" w:rsidRPr="00E06E88" w:rsidRDefault="002A6903" w:rsidP="002A6903">
      <w:pPr>
        <w:pStyle w:val="23"/>
        <w:shd w:val="clear" w:color="auto" w:fill="auto"/>
        <w:tabs>
          <w:tab w:val="left" w:pos="567"/>
        </w:tabs>
        <w:spacing w:before="0" w:after="0" w:line="240" w:lineRule="auto"/>
        <w:ind w:firstLine="709"/>
        <w:jc w:val="left"/>
        <w:rPr>
          <w:rFonts w:ascii="PT Astra Serif" w:hAnsi="PT Astra Serif"/>
        </w:rPr>
      </w:pPr>
      <w:r w:rsidRPr="00E06E88">
        <w:rPr>
          <w:rFonts w:ascii="PT Astra Serif" w:hAnsi="PT Astra Serif"/>
        </w:rPr>
        <w:t>- осознание пределов преобразовательной деятельности человека.</w:t>
      </w: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2A6903" w:rsidRPr="00E06E88" w:rsidRDefault="002A6903" w:rsidP="002A6903">
      <w:pPr>
        <w:pStyle w:val="23"/>
        <w:shd w:val="clear" w:color="auto" w:fill="auto"/>
        <w:tabs>
          <w:tab w:val="left" w:pos="1788"/>
        </w:tabs>
        <w:spacing w:before="0" w:after="0" w:line="240" w:lineRule="auto"/>
        <w:ind w:firstLine="709"/>
        <w:rPr>
          <w:rFonts w:ascii="PT Astra Serif" w:hAnsi="PT Astra Serif"/>
          <w:b/>
          <w:i/>
        </w:rPr>
      </w:pPr>
      <w:r w:rsidRPr="00E06E88">
        <w:rPr>
          <w:rFonts w:ascii="PT Astra Serif" w:hAnsi="PT Astra Serif"/>
          <w:b/>
          <w:i/>
        </w:rPr>
        <w:t>В результате изучения технологии на уровне основного общего образования у обучающегося будут сформированы познавательные УУД, регулятивные УУД, коммуникативные УУД.</w:t>
      </w:r>
    </w:p>
    <w:p w:rsidR="002A6903" w:rsidRPr="00E06E88" w:rsidRDefault="002A6903" w:rsidP="002A6903">
      <w:pPr>
        <w:pStyle w:val="23"/>
        <w:shd w:val="clear" w:color="auto" w:fill="auto"/>
        <w:tabs>
          <w:tab w:val="left" w:pos="1778"/>
        </w:tabs>
        <w:spacing w:before="0" w:after="0" w:line="240" w:lineRule="auto"/>
        <w:ind w:left="709"/>
        <w:rPr>
          <w:rFonts w:ascii="PT Astra Serif" w:hAnsi="PT Astra Serif"/>
        </w:rPr>
      </w:pPr>
      <w:r w:rsidRPr="00E06E88">
        <w:rPr>
          <w:rFonts w:ascii="PT Astra Serif" w:hAnsi="PT Astra Serif"/>
          <w:b/>
          <w:i/>
        </w:rPr>
        <w:t>Познавательные УУД</w:t>
      </w:r>
    </w:p>
    <w:p w:rsidR="002A6903" w:rsidRPr="00E06E88" w:rsidRDefault="002A6903" w:rsidP="002A6903">
      <w:pPr>
        <w:pStyle w:val="23"/>
        <w:shd w:val="clear" w:color="auto" w:fill="auto"/>
        <w:tabs>
          <w:tab w:val="left" w:pos="1778"/>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базовые логические действия как часть познавательных УУД:</w:t>
      </w:r>
    </w:p>
    <w:p w:rsidR="002A6903" w:rsidRPr="00E06E88" w:rsidRDefault="002A6903" w:rsidP="002A6903">
      <w:pPr>
        <w:pStyle w:val="23"/>
        <w:shd w:val="clear" w:color="auto" w:fill="auto"/>
        <w:tabs>
          <w:tab w:val="left" w:pos="2759"/>
          <w:tab w:val="left" w:pos="5111"/>
          <w:tab w:val="left" w:pos="8783"/>
        </w:tabs>
        <w:spacing w:before="0" w:after="0" w:line="240" w:lineRule="auto"/>
        <w:ind w:firstLine="709"/>
        <w:rPr>
          <w:rFonts w:ascii="PT Astra Serif" w:hAnsi="PT Astra Serif"/>
        </w:rPr>
      </w:pPr>
      <w:r w:rsidRPr="00E06E88">
        <w:rPr>
          <w:rFonts w:ascii="PT Astra Serif" w:hAnsi="PT Astra Serif"/>
        </w:rPr>
        <w:t>- выявлять и характеризовать существенные признаки природных и рукотворных объектов;</w:t>
      </w:r>
    </w:p>
    <w:p w:rsidR="002A6903" w:rsidRPr="00E06E88" w:rsidRDefault="002A6903" w:rsidP="002A6903">
      <w:pPr>
        <w:pStyle w:val="23"/>
        <w:shd w:val="clear" w:color="auto" w:fill="auto"/>
        <w:tabs>
          <w:tab w:val="left" w:pos="2759"/>
          <w:tab w:val="left" w:pos="5111"/>
          <w:tab w:val="left" w:pos="8783"/>
        </w:tabs>
        <w:spacing w:before="0" w:after="0" w:line="240" w:lineRule="auto"/>
        <w:ind w:firstLine="709"/>
        <w:rPr>
          <w:rFonts w:ascii="PT Astra Serif" w:hAnsi="PT Astra Serif"/>
        </w:rPr>
      </w:pPr>
      <w:r w:rsidRPr="00E06E88">
        <w:rPr>
          <w:rFonts w:ascii="PT Astra Serif" w:hAnsi="PT Astra Serif"/>
        </w:rPr>
        <w:t>- устанавливать существенный признак классификации, основание для обобщения и сравнения;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закономерности и противоречия в рассматриваемых фактах, данных и наблюдениях, относящихся к внешнему миру;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причинно-следственные связи при изучении природных явлений и процессов, а также процессов, происходящих в техносфере;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выбирать способ решения поставленной задачи, используя для этого необходимые материалы, инструменты и технологии.</w:t>
      </w:r>
    </w:p>
    <w:p w:rsidR="002A6903" w:rsidRPr="00E06E88" w:rsidRDefault="002A6903" w:rsidP="002A6903">
      <w:pPr>
        <w:pStyle w:val="23"/>
        <w:shd w:val="clear" w:color="auto" w:fill="auto"/>
        <w:tabs>
          <w:tab w:val="left" w:pos="1769"/>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базовые исследовательские действия как часть познавательных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вопросы как исследовательский инструмент познания; формировать запросы к информационной системе с целью получения необхо</w:t>
      </w:r>
      <w:r w:rsidRPr="00E06E88">
        <w:rPr>
          <w:rFonts w:ascii="PT Astra Serif" w:hAnsi="PT Astra Serif"/>
        </w:rPr>
        <w:lastRenderedPageBreak/>
        <w:t>димой информации;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полноту, достоверность и актуальность полученной информации; опытным путём изучать свойства различных материалов;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приближёнными величинами;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строить и оценивать модели объектов, явлений и процессов; уметь создавать, применять и преобразовывать знаки и символы, модели и схемы для решения учебных и познавательных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оценивать правильность выполнения учебной задачи, собственные возможности её решения;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прогнозировать поведение технической системы, в т.ч. с учётом синергетических эффектов.</w:t>
      </w:r>
    </w:p>
    <w:p w:rsidR="002A6903" w:rsidRPr="00E06E88" w:rsidRDefault="002A6903" w:rsidP="002A6903">
      <w:pPr>
        <w:pStyle w:val="23"/>
        <w:shd w:val="clear" w:color="auto" w:fill="auto"/>
        <w:tabs>
          <w:tab w:val="left" w:pos="1764"/>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работать с информацией как часть познавательных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форму представления информации в зависимости от поставленной задачи;</w:t>
      </w:r>
    </w:p>
    <w:p w:rsidR="002A6903" w:rsidRPr="00E06E88" w:rsidRDefault="002A6903" w:rsidP="002A6903">
      <w:pPr>
        <w:pStyle w:val="23"/>
        <w:shd w:val="clear" w:color="auto" w:fill="auto"/>
        <w:spacing w:before="0" w:after="0" w:line="240" w:lineRule="auto"/>
        <w:ind w:right="-7" w:firstLine="709"/>
        <w:rPr>
          <w:rFonts w:ascii="PT Astra Serif" w:hAnsi="PT Astra Serif"/>
        </w:rPr>
      </w:pPr>
      <w:r w:rsidRPr="00E06E88">
        <w:rPr>
          <w:rFonts w:ascii="PT Astra Serif" w:hAnsi="PT Astra Serif"/>
        </w:rPr>
        <w:t>- понимать различие между данными, информацией и знаниями; владеть начальными навыками работы с «большими данными»;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технологией трансформации данных в информацию, информации в знания.</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Регулятивные УУД</w:t>
      </w:r>
    </w:p>
    <w:p w:rsidR="002A6903" w:rsidRPr="00E06E88" w:rsidRDefault="002A6903" w:rsidP="002A6903">
      <w:pPr>
        <w:pStyle w:val="23"/>
        <w:shd w:val="clear" w:color="auto" w:fill="auto"/>
        <w:tabs>
          <w:tab w:val="left" w:pos="1788"/>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самоорганизации как часть регулятивных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самостоятельно определять цели и планировать пути их достижения, в т.ч. альтернативные, осознанно выбирать наиболее эффективные способы решения учебных и познавательных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выбор и брать ответственность за решение.</w:t>
      </w:r>
    </w:p>
    <w:p w:rsidR="002A6903" w:rsidRPr="00E06E88" w:rsidRDefault="002A6903" w:rsidP="002A6903">
      <w:pPr>
        <w:pStyle w:val="23"/>
        <w:shd w:val="clear" w:color="auto" w:fill="auto"/>
        <w:tabs>
          <w:tab w:val="left" w:pos="1784"/>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самоконтроля (рефлексии) как часть регулятивных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давать оценку ситуации и предлагать план её изменения;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причины достижения (недостижения) результатов преобразовательной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вносить необходимые коррективы в деятельность по решению задачи или по осуществлению проекта;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соответствие результата цели и условиям и при необходимости корректировать цель и процесс её достижения.</w:t>
      </w:r>
    </w:p>
    <w:p w:rsidR="002A6903" w:rsidRPr="00E06E88" w:rsidRDefault="002A6903" w:rsidP="002A6903">
      <w:pPr>
        <w:pStyle w:val="23"/>
        <w:shd w:val="clear" w:color="auto" w:fill="auto"/>
        <w:tabs>
          <w:tab w:val="left" w:pos="1788"/>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принятия себя и других как часть регулятивных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признавать своё право на ошибку при решении задач или при реализа</w:t>
      </w:r>
      <w:r w:rsidRPr="00E06E88">
        <w:rPr>
          <w:rFonts w:ascii="PT Astra Serif" w:hAnsi="PT Astra Serif"/>
        </w:rPr>
        <w:lastRenderedPageBreak/>
        <w:t>ции проекта, такое же право другого на подобные ошибки.</w:t>
      </w:r>
    </w:p>
    <w:p w:rsidR="002A6903" w:rsidRPr="00E06E88" w:rsidRDefault="002A6903" w:rsidP="002A6903">
      <w:pPr>
        <w:pStyle w:val="23"/>
        <w:shd w:val="clear" w:color="auto" w:fill="auto"/>
        <w:tabs>
          <w:tab w:val="left" w:pos="1928"/>
        </w:tabs>
        <w:spacing w:before="0" w:after="0" w:line="240" w:lineRule="auto"/>
        <w:ind w:left="709"/>
        <w:rPr>
          <w:rFonts w:ascii="PT Astra Serif" w:hAnsi="PT Astra Serif"/>
        </w:rPr>
      </w:pPr>
      <w:r w:rsidRPr="00E06E88">
        <w:rPr>
          <w:rFonts w:ascii="PT Astra Serif" w:hAnsi="PT Astra Serif"/>
          <w:b/>
          <w:i/>
        </w:rPr>
        <w:t>Коммуникативные УУД</w:t>
      </w:r>
    </w:p>
    <w:p w:rsidR="002A6903" w:rsidRPr="00E06E88" w:rsidRDefault="002A6903" w:rsidP="002A6903">
      <w:pPr>
        <w:pStyle w:val="23"/>
        <w:shd w:val="clear" w:color="auto" w:fill="auto"/>
        <w:tabs>
          <w:tab w:val="left" w:pos="1928"/>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умения общения как часть коммуникативных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ходе обсуждения учебного материала, планирования и осуществления учебного проекта;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рамках публичного представления результатов проектной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ходе совместного решения задачи с использованием облачных сервисов;</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 в ходе общения с представителями других культур, в частности в социальных сетях.</w:t>
      </w:r>
    </w:p>
    <w:p w:rsidR="002A6903" w:rsidRPr="00E06E88" w:rsidRDefault="002A6903" w:rsidP="002A6903">
      <w:pPr>
        <w:pStyle w:val="23"/>
        <w:shd w:val="clear" w:color="auto" w:fill="auto"/>
        <w:tabs>
          <w:tab w:val="left" w:pos="1928"/>
        </w:tabs>
        <w:spacing w:before="0" w:after="0" w:line="240" w:lineRule="auto"/>
        <w:ind w:firstLine="709"/>
        <w:jc w:val="left"/>
        <w:rPr>
          <w:rFonts w:ascii="PT Astra Serif" w:hAnsi="PT Astra Serif"/>
          <w:i/>
        </w:rPr>
      </w:pPr>
      <w:r w:rsidRPr="00E06E88">
        <w:rPr>
          <w:rFonts w:ascii="PT Astra Serif" w:hAnsi="PT Astra Serif"/>
          <w:i/>
        </w:rPr>
        <w:t>У обучающегося будут сформированы умения совместной деятельности как часть коммуникативных УУД:</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 понимать и использовать преимущества командной работы при реализации учебного проекта;</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 понимать необходимость выработки знаково-символических средств как необходимого условия успешной проектной деятельности;</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 интерпретировать высказывания собеседника - участника совместной деятельности;</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 владеть навыками отстаивания своей точки зрения, используя при этом законы логики;</w:t>
      </w:r>
    </w:p>
    <w:p w:rsidR="002A6903" w:rsidRPr="00E06E88" w:rsidRDefault="002A6903" w:rsidP="002A6903">
      <w:pPr>
        <w:pStyle w:val="23"/>
        <w:shd w:val="clear" w:color="auto" w:fill="auto"/>
        <w:spacing w:before="0" w:after="0" w:line="240" w:lineRule="auto"/>
        <w:ind w:firstLine="709"/>
        <w:jc w:val="left"/>
        <w:rPr>
          <w:rFonts w:ascii="PT Astra Serif" w:hAnsi="PT Astra Serif"/>
        </w:rPr>
      </w:pPr>
      <w:r w:rsidRPr="00E06E88">
        <w:rPr>
          <w:rFonts w:ascii="PT Astra Serif" w:hAnsi="PT Astra Serif"/>
        </w:rPr>
        <w:t>- распознавать некорректную аргументацию.</w:t>
      </w:r>
    </w:p>
    <w:p w:rsidR="002A6903" w:rsidRPr="00E06E88" w:rsidRDefault="002A6903" w:rsidP="002A6903">
      <w:pPr>
        <w:pStyle w:val="23"/>
        <w:shd w:val="clear" w:color="auto" w:fill="auto"/>
        <w:tabs>
          <w:tab w:val="left" w:pos="1578"/>
        </w:tabs>
        <w:spacing w:before="0" w:after="0" w:line="240" w:lineRule="auto"/>
        <w:ind w:left="709"/>
        <w:jc w:val="left"/>
        <w:rPr>
          <w:rFonts w:ascii="PT Astra Serif" w:hAnsi="PT Astra Serif"/>
        </w:rPr>
      </w:pP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ПРЕДМЕТНЫЕ РЕЗУЛЬТАТЫ</w:t>
      </w:r>
    </w:p>
    <w:p w:rsidR="002A6903" w:rsidRPr="00E06E88" w:rsidRDefault="002A6903" w:rsidP="002A6903">
      <w:pPr>
        <w:pStyle w:val="23"/>
        <w:shd w:val="clear" w:color="auto" w:fill="auto"/>
        <w:tabs>
          <w:tab w:val="left" w:pos="1838"/>
        </w:tabs>
        <w:spacing w:before="0" w:after="0" w:line="240" w:lineRule="auto"/>
        <w:ind w:left="709"/>
        <w:rPr>
          <w:rFonts w:ascii="PT Astra Serif" w:hAnsi="PT Astra Serif"/>
        </w:rPr>
      </w:pPr>
      <w:r w:rsidRPr="00E06E88">
        <w:rPr>
          <w:rFonts w:ascii="PT Astra Serif" w:hAnsi="PT Astra Serif"/>
          <w:b/>
          <w:i/>
        </w:rPr>
        <w:t>Для всех модулей обязательные предметные результаты</w:t>
      </w:r>
      <w:r w:rsidRPr="00E06E88">
        <w:rPr>
          <w:rFonts w:ascii="PT Astra Serif" w:hAnsi="PT Astra Serif"/>
        </w:rPr>
        <w:t>:</w:t>
      </w:r>
    </w:p>
    <w:p w:rsidR="002A6903" w:rsidRPr="00E06E88" w:rsidRDefault="002A6903" w:rsidP="002A6903">
      <w:pPr>
        <w:pStyle w:val="23"/>
        <w:shd w:val="clear" w:color="auto" w:fill="auto"/>
        <w:tabs>
          <w:tab w:val="left" w:pos="1838"/>
        </w:tabs>
        <w:spacing w:before="0" w:after="0" w:line="240" w:lineRule="auto"/>
        <w:ind w:firstLine="709"/>
        <w:rPr>
          <w:rFonts w:ascii="PT Astra Serif" w:hAnsi="PT Astra Serif"/>
        </w:rPr>
      </w:pPr>
      <w:r w:rsidRPr="00E06E88">
        <w:rPr>
          <w:rFonts w:ascii="PT Astra Serif" w:hAnsi="PT Astra Serif"/>
        </w:rPr>
        <w:t>- организовывать рабочее место в соответствии с изучаемой технологией; соблюдать правила безопасного использования ручных и электрифицированных инструментов и оборудования;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грамотно и осознанно выполнять технологические операции в соответствии изучаемой технологией.</w:t>
      </w:r>
    </w:p>
    <w:p w:rsidR="002A6903" w:rsidRPr="00E06E88" w:rsidRDefault="002A6903" w:rsidP="002A6903">
      <w:pPr>
        <w:pStyle w:val="23"/>
        <w:shd w:val="clear" w:color="auto" w:fill="auto"/>
        <w:spacing w:before="0" w:after="0" w:line="240" w:lineRule="auto"/>
        <w:ind w:firstLine="709"/>
        <w:rPr>
          <w:rFonts w:ascii="PT Astra Serif" w:hAnsi="PT Astra Serif"/>
        </w:rPr>
      </w:pPr>
    </w:p>
    <w:p w:rsidR="002A6903" w:rsidRPr="00E06E88" w:rsidRDefault="002A6903" w:rsidP="002A6903">
      <w:pPr>
        <w:pStyle w:val="23"/>
        <w:shd w:val="clear" w:color="auto" w:fill="auto"/>
        <w:tabs>
          <w:tab w:val="left" w:pos="0"/>
          <w:tab w:val="left" w:pos="284"/>
          <w:tab w:val="left" w:pos="1789"/>
        </w:tabs>
        <w:spacing w:before="0" w:after="0" w:line="240" w:lineRule="auto"/>
        <w:jc w:val="center"/>
        <w:rPr>
          <w:rFonts w:ascii="PT Astra Serif" w:hAnsi="PT Astra Serif"/>
          <w:b/>
        </w:rPr>
      </w:pPr>
      <w:r w:rsidRPr="00E06E88">
        <w:rPr>
          <w:rFonts w:ascii="PT Astra Serif" w:hAnsi="PT Astra Serif"/>
          <w:b/>
        </w:rPr>
        <w:t>Предметные результаты</w:t>
      </w:r>
    </w:p>
    <w:p w:rsidR="002A6903" w:rsidRPr="00E06E88" w:rsidRDefault="002A6903" w:rsidP="002A6903">
      <w:pPr>
        <w:pStyle w:val="23"/>
        <w:shd w:val="clear" w:color="auto" w:fill="auto"/>
        <w:tabs>
          <w:tab w:val="left" w:pos="0"/>
          <w:tab w:val="left" w:pos="284"/>
          <w:tab w:val="left" w:pos="1789"/>
        </w:tabs>
        <w:spacing w:before="0" w:after="0" w:line="240" w:lineRule="auto"/>
        <w:jc w:val="center"/>
        <w:rPr>
          <w:rFonts w:ascii="PT Astra Serif" w:hAnsi="PT Astra Serif"/>
          <w:b/>
        </w:rPr>
      </w:pPr>
      <w:r w:rsidRPr="00E06E88">
        <w:rPr>
          <w:rFonts w:ascii="PT Astra Serif" w:hAnsi="PT Astra Serif"/>
          <w:b/>
        </w:rPr>
        <w:t>освоения содержания модуля «Производство и технологии»</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5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характеризовать технологии;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характеризовать потребности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характеризовать естественные (природные) и искусственные материалы;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сравнивать и анализировать свойства материалов;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классифицировать технику, описывать назначение техники;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понятия «техника», «машина», «механизм», характеризовать простые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механизмы и узнавать их в конструкциях и разнообразных моделях </w:t>
      </w:r>
      <w:r w:rsidRPr="00E06E88">
        <w:rPr>
          <w:rFonts w:ascii="PT Astra Serif" w:hAnsi="PT Astra Serif"/>
        </w:rPr>
        <w:lastRenderedPageBreak/>
        <w:t>окружающего предметного мира;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предметы труда в различных видах материального производства;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метод мозгового штурма, метод интеллект-карт, метод фокальных объектов и другие методы;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метод учебного проектирования, выполнять учебные проекты; назвать и характеризовать профессии.</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6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характеризовать машины и механизмы;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конструировать, оценивать и использовать модели в познавательной и практической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разрабатывать несложную технологическую, конструкторскую документацию для выполнения творческих проектных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решать простые изобретательские, конструкторские и технологические задачи в процессе изготовления изделий из различных материалов; предлагать варианты усовершенствования конструкций;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предметы труда в различных видах материального производства;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виды современных технологий и определять перспективы их развития.</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7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развития технологий;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эстетичных промышленных изделий;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характеризовать народные промыслы и ремёсла России;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производства и производственные процессы;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современные и перспективные технологии;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области применения технологий, понимать их возможности и ограничения;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условия и риски применимости технологий с позиций экологических последствий;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выявлять экологические проблемы;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характеризовать виды транспорта, оценивать перспективы развития;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технологии на транспорте, транспортную логистику.</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 xml:space="preserve">К концу обучения в 8 классе: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общие принципы управления;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анализировать возможности и сферу применения современных технологий;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технологии получения, преобразования и использования энергии;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называть и характеризовать биотехнологии, их применение;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направления развития и особенности перспективных технологий;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предлагать предпринимательские идеи, обосновывать их решение; </w:t>
      </w:r>
      <w:r w:rsidRPr="00E06E88">
        <w:rPr>
          <w:rFonts w:ascii="PT Astra Serif" w:hAnsi="PT Astra Serif"/>
        </w:rPr>
        <w:lastRenderedPageBreak/>
        <w:t xml:space="preserve">определять проблему, анализировать потребности в продукте;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овладеть методами учебной, исследовательской и проектной деятельности, решения творческих задач, проектирования, моделирования, конструирования и эстетического оформления изделий;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мир профессий, связанных с изучаемыми технологиями, их востребованность на рынке труда.</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9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перечислять и характеризовать виды современных информационно-когнитивных технологий;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овладеть информационно-когнитивными технологиями преобразования данных в информацию и информации в знание;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культуру предпринимательства, виды предпринимательской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модели экономической деятельности; разрабатывать бизнес-проект;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эффективность предпринимательской деятельности; характеризовать закономерности технологического развития цивилизации; планировать своё профессиональное образование и профессиональную карьеру.</w:t>
      </w:r>
    </w:p>
    <w:p w:rsidR="002A6903" w:rsidRPr="00E06E88" w:rsidRDefault="002A6903" w:rsidP="00167ACE">
      <w:pPr>
        <w:pStyle w:val="23"/>
        <w:shd w:val="clear" w:color="auto" w:fill="auto"/>
        <w:tabs>
          <w:tab w:val="left" w:pos="1762"/>
        </w:tabs>
        <w:spacing w:before="0" w:after="0" w:line="240" w:lineRule="auto"/>
        <w:rPr>
          <w:rFonts w:ascii="PT Astra Serif" w:hAnsi="PT Astra Serif"/>
          <w:b/>
          <w:i/>
        </w:rPr>
      </w:pPr>
    </w:p>
    <w:p w:rsidR="002A6903" w:rsidRPr="00E06E88" w:rsidRDefault="002A6903" w:rsidP="00167ACE">
      <w:pPr>
        <w:pStyle w:val="23"/>
        <w:shd w:val="clear" w:color="auto" w:fill="auto"/>
        <w:tabs>
          <w:tab w:val="left" w:pos="1762"/>
        </w:tabs>
        <w:spacing w:before="0" w:after="0" w:line="240" w:lineRule="auto"/>
        <w:jc w:val="center"/>
        <w:rPr>
          <w:rFonts w:ascii="PT Astra Serif" w:hAnsi="PT Astra Serif"/>
          <w:b/>
        </w:rPr>
      </w:pPr>
      <w:r w:rsidRPr="00E06E88">
        <w:rPr>
          <w:rFonts w:ascii="PT Astra Serif" w:hAnsi="PT Astra Serif"/>
          <w:b/>
        </w:rPr>
        <w:t>Предметные результаты</w:t>
      </w:r>
    </w:p>
    <w:p w:rsidR="002A6903" w:rsidRPr="00E06E88" w:rsidRDefault="002A6903" w:rsidP="00167ACE">
      <w:pPr>
        <w:pStyle w:val="23"/>
        <w:shd w:val="clear" w:color="auto" w:fill="auto"/>
        <w:tabs>
          <w:tab w:val="left" w:pos="1762"/>
        </w:tabs>
        <w:spacing w:before="0" w:after="0" w:line="240" w:lineRule="auto"/>
        <w:jc w:val="center"/>
        <w:rPr>
          <w:rFonts w:ascii="PT Astra Serif" w:hAnsi="PT Astra Serif"/>
          <w:b/>
        </w:rPr>
      </w:pPr>
      <w:r w:rsidRPr="00E06E88">
        <w:rPr>
          <w:rFonts w:ascii="PT Astra Serif" w:hAnsi="PT Astra Serif"/>
          <w:b/>
        </w:rPr>
        <w:t xml:space="preserve">освоения содержания модуля </w:t>
      </w:r>
    </w:p>
    <w:p w:rsidR="002A6903" w:rsidRPr="00E06E88" w:rsidRDefault="002A6903" w:rsidP="00167ACE">
      <w:pPr>
        <w:pStyle w:val="23"/>
        <w:shd w:val="clear" w:color="auto" w:fill="auto"/>
        <w:tabs>
          <w:tab w:val="left" w:pos="1762"/>
        </w:tabs>
        <w:spacing w:before="0" w:after="0" w:line="240" w:lineRule="auto"/>
        <w:jc w:val="center"/>
        <w:rPr>
          <w:rFonts w:ascii="PT Astra Serif" w:hAnsi="PT Astra Serif"/>
          <w:b/>
        </w:rPr>
      </w:pPr>
      <w:r w:rsidRPr="00E06E88">
        <w:rPr>
          <w:rFonts w:ascii="PT Astra Serif" w:hAnsi="PT Astra Serif"/>
          <w:b/>
        </w:rPr>
        <w:t>«Технологии обработки материалов и пищевых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5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самостоятельно выполнять учебные проекты в соответствии с этапами проектной деятельности;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идею творческого проекта, выявлять потребность в изготовлении продукта на основе анализа информационных источников различных видов и реализовывать её в проектной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создавать, применять и преобразовывать знаки и символы, модели и схемы; использовать средства и инструменты ИКТ для решения прикладных учебно-познавательных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характеризовать виды бумаги, её свойства, получение и применение;</w:t>
      </w:r>
    </w:p>
    <w:p w:rsidR="002A6903" w:rsidRPr="00E06E88" w:rsidRDefault="002A6903" w:rsidP="002A6903">
      <w:pPr>
        <w:pStyle w:val="23"/>
        <w:shd w:val="clear" w:color="auto" w:fill="auto"/>
        <w:spacing w:before="0" w:after="0" w:line="240" w:lineRule="auto"/>
        <w:ind w:right="-7" w:firstLine="709"/>
        <w:rPr>
          <w:rFonts w:ascii="PT Astra Serif" w:hAnsi="PT Astra Serif"/>
        </w:rPr>
      </w:pPr>
      <w:r w:rsidRPr="00E06E88">
        <w:rPr>
          <w:rFonts w:ascii="PT Astra Serif" w:hAnsi="PT Astra Serif"/>
        </w:rPr>
        <w:t>- называть народные промыслы по обработке древесины; характеризовать свойства конструкционных материалов;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материалы для изготовления изделий с учётом их свойств, технологий обработки, инструментов и приспособлений;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характеризовать виды древесины, пиломатериалов; выполнять простые ручные операции (разметка, распиливание, строгание, сверление) по обработке изделий из древесины с учётом её свойств, применять в работе столярные инструменты и приспособления;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исследовать, анализировать и сравнивать свойства древесины разных пород деревьев;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и называть пищевую ценность яиц, круп, овощей;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приводить примеры обработки пищевых продуктов, позволяющие максимально сохранять их пищевую ценность;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называть и выполнять технологии первичной обработки овощей, круп;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называть и выполнять технологии приготовления блюд из яиц, овощей, круп;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виды планировки кухни; способы рационального размещения мебели;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характеризовать текстильные материалы, классифицировать их, описывать основные этапы производства;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анализировать и сравнивать свойства текстильных материалов;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материалы, инструменты и оборудование для выполнения швейных работ;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ручные инструменты для выполнения швейных работ;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подготавливать швейную машину к работе с учётом безопасных правил её эксплуатации, выполнять простые операции машинной обработки (машинные строчки);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последовательность изготовления швейных изделий, осуществлять контроль качества;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группы профессий, описывать тенденции их развития, объяснять социальное значение групп профессий.</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6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характеризовать свойства конструкционных материалов;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называть народные промыслы по обработке металла;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называть и характеризовать виды металлов и их сплавов;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исследовать, анализировать и сравнивать свойства металлов и их сплавов;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классифицировать и характеризовать инструменты, приспособления и технологическое оборудование;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инструменты, приспособления и технологическое оборудование при обработке тонколистового металла, проволоки;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выполнять технологические операции с использованием ручных инструментов, приспособлений, технологического оборудования;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обрабатывать металлы и их сплавы слесарным инструментом;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знать и называть пищевую ценность молока и молочных продуктов;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качество молочных продуктов, называть правила хранения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выполнять технологии приготовления блюд из молока и молочных продуктов;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виды теста, технологии приготовления разных видов теста; называть национальные блюда из разных видов теста;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виды одежды, характеризовать стили одежды;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современные текстильные материалы, их получение и свойства;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выбирать текстильные материалы для изделий с учётом их свойств;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xml:space="preserve">- самостоятельно выполнять чертёж выкроек швейного изделия;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последовательность технологических операций по раскрою, пошиву и отделке изделия;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учебные проекты, соблюдая этапы и технологии изготовления проектных изделий.</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7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исследовать и анализировать свойства конструкционных материалов;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инструменты и оборудование, необходимые для изготовления выбранного изделия по данной технологии;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технологии механической обработки конструкционных материалов;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осуществлять доступными средствами контроль качества изготавливаемого изделия, находить и устранять допущенные дефекты;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художественное оформление изделий;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пластмассы и другие современные материалы, анализировать их свойства, возможность применения в быту и на производстве;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осуществлять изготовление субъективно нового продукта, опираясь на общую технологическую схему;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оценивать пределы применимости данной технологии, в т.ч. с экономических и экологических позиций;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знать и называть пищевую ценность рыбы, морепродуктов продуктов;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качество рыбы;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и называть пищевую ценность мяса животных, мяса птицы, определять качество;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называть и выполнять технологии приготовления блюд из рыбы, характеризовать технологии приготовления из мяса животных, мяса птицы;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блюда национальной кухни из рыбы, мяса;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мир профессий, связанных с изучаемыми технологиями, их востребованность на рынке труда.</w:t>
      </w:r>
    </w:p>
    <w:p w:rsidR="002A6903" w:rsidRPr="00E06E88" w:rsidRDefault="002A6903" w:rsidP="002A6903">
      <w:pPr>
        <w:pStyle w:val="23"/>
        <w:shd w:val="clear" w:color="auto" w:fill="auto"/>
        <w:tabs>
          <w:tab w:val="left" w:pos="1784"/>
        </w:tabs>
        <w:spacing w:before="0" w:after="0" w:line="240" w:lineRule="auto"/>
        <w:ind w:left="709"/>
        <w:jc w:val="left"/>
        <w:rPr>
          <w:rFonts w:ascii="PT Astra Serif" w:hAnsi="PT Astra Serif"/>
        </w:rPr>
      </w:pPr>
    </w:p>
    <w:p w:rsidR="002A6903" w:rsidRPr="00E06E88" w:rsidRDefault="002A6903" w:rsidP="002A6903">
      <w:pPr>
        <w:pStyle w:val="23"/>
        <w:shd w:val="clear" w:color="auto" w:fill="auto"/>
        <w:tabs>
          <w:tab w:val="left" w:pos="1784"/>
        </w:tabs>
        <w:spacing w:before="0" w:after="0" w:line="240" w:lineRule="auto"/>
        <w:jc w:val="center"/>
        <w:rPr>
          <w:rFonts w:ascii="PT Astra Serif" w:hAnsi="PT Astra Serif"/>
          <w:b/>
        </w:rPr>
      </w:pPr>
      <w:r w:rsidRPr="00E06E88">
        <w:rPr>
          <w:rFonts w:ascii="PT Astra Serif" w:hAnsi="PT Astra Serif"/>
          <w:b/>
        </w:rPr>
        <w:t>Предметные результаты</w:t>
      </w:r>
    </w:p>
    <w:p w:rsidR="002A6903" w:rsidRPr="00E06E88" w:rsidRDefault="002A6903" w:rsidP="002A6903">
      <w:pPr>
        <w:pStyle w:val="23"/>
        <w:shd w:val="clear" w:color="auto" w:fill="auto"/>
        <w:tabs>
          <w:tab w:val="left" w:pos="1784"/>
        </w:tabs>
        <w:spacing w:before="0" w:after="0" w:line="240" w:lineRule="auto"/>
        <w:jc w:val="center"/>
        <w:rPr>
          <w:rFonts w:ascii="PT Astra Serif" w:hAnsi="PT Astra Serif"/>
          <w:b/>
        </w:rPr>
      </w:pPr>
      <w:r w:rsidRPr="00E06E88">
        <w:rPr>
          <w:rFonts w:ascii="PT Astra Serif" w:hAnsi="PT Astra Serif"/>
          <w:b/>
        </w:rPr>
        <w:t>освоения содержания модуля «Робототехника»</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5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классифицировать и характеризовать роботов по видам и назначению; знать основные законы робототехники;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характеризовать назначение деталей робототехнического конструктора;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составные части роботов, датчики в современных робототехнических системах;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получить опыт моделирования машин и механизмов с помощью робототехнического конструктора;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применять навыки моделирования машин и механизмов с помощью робототехнического конструктора;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владеть навыками индивидуальной и коллективной деятельности, </w:t>
      </w:r>
      <w:r w:rsidRPr="00E06E88">
        <w:rPr>
          <w:rFonts w:ascii="PT Astra Serif" w:hAnsi="PT Astra Serif"/>
        </w:rPr>
        <w:lastRenderedPageBreak/>
        <w:t>направленной на создание робототехнического продукта.</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6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виды транспортных роботов, описывать их назначение; конструировать мобильного робота по схеме; усовершенствовать конструкцию;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программировать мобильного робота;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управлять мобильными роботами в компьютерно-управляемых средах;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характеризовать датчики, использованные при проектировании мобильного робота;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осуществлять робототехнические проекты; презентовать изделие.</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7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называть виды промышленных роботов, описывать их назначение и функции; назвать виды бытовых роботов, описывать их назначение и функции;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датчики и программировать действие учебного робота в зависимости от задач проекта;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осуществлять робототехнические проекты, совершенствовать конструкцию, испытывать и презентовать результат проекта.</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8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основные законы и принципы теории автоматического управления и регулирования, методы использования в робототехнических системах;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реализовывать полный цикл создания робота;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конструировать и моделировать робототехнические системы;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приводить примеры применения роботов из различных областей материального мира;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конструкцию беспилотных воздушных судов; описывать сферы их применения;</w:t>
      </w:r>
    </w:p>
    <w:p w:rsidR="002A6903" w:rsidRPr="00E06E88" w:rsidRDefault="002A6903" w:rsidP="002A6903">
      <w:pPr>
        <w:pStyle w:val="23"/>
        <w:shd w:val="clear" w:color="auto" w:fill="auto"/>
        <w:tabs>
          <w:tab w:val="left" w:pos="3083"/>
        </w:tabs>
        <w:spacing w:before="0" w:after="0" w:line="240" w:lineRule="auto"/>
        <w:ind w:firstLine="709"/>
        <w:rPr>
          <w:rFonts w:ascii="PT Astra Serif" w:hAnsi="PT Astra Serif"/>
        </w:rPr>
      </w:pPr>
      <w:r w:rsidRPr="00E06E88">
        <w:rPr>
          <w:rFonts w:ascii="PT Astra Serif" w:hAnsi="PT Astra Serif"/>
        </w:rPr>
        <w:t>- характеризовать возможности роботов, роботехнических систем и направления их применения.</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9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автоматизированные и роботизированные производственные линии;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перспективы развития робототехники;</w:t>
      </w:r>
    </w:p>
    <w:p w:rsidR="002A6903" w:rsidRPr="00E06E88" w:rsidRDefault="002A6903" w:rsidP="002A6903">
      <w:pPr>
        <w:pStyle w:val="23"/>
        <w:shd w:val="clear" w:color="auto" w:fill="auto"/>
        <w:tabs>
          <w:tab w:val="left" w:pos="3083"/>
        </w:tabs>
        <w:spacing w:before="0" w:after="0" w:line="240" w:lineRule="auto"/>
        <w:ind w:firstLine="709"/>
        <w:rPr>
          <w:rFonts w:ascii="PT Astra Serif" w:hAnsi="PT Astra Serif"/>
        </w:rPr>
      </w:pPr>
      <w:r w:rsidRPr="00E06E88">
        <w:rPr>
          <w:rFonts w:ascii="PT Astra Serif" w:hAnsi="PT Astra Serif"/>
        </w:rPr>
        <w:t>- характеризовать мир профессий, связанных с робототехникой, их востребованность на рынке труда;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характеризовать принципы работы системы интернет вещей;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сферы применения системы интернет вещей в промышленности и быту;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реализовывать полный цикл создания робота;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конструировать и моделировать робототехнические системы с использованием материальных конструкторов с компьютерным управлением и обратной связью;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визуальный язык для программирования простых робототехнических систем;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алгоритмы и программы по управлению роботом;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самостоятельно осуществлять робототехнические проекты.</w:t>
      </w:r>
    </w:p>
    <w:p w:rsidR="002A6903" w:rsidRPr="00E06E88" w:rsidRDefault="002A6903" w:rsidP="002A6903">
      <w:pPr>
        <w:pStyle w:val="23"/>
        <w:shd w:val="clear" w:color="auto" w:fill="auto"/>
        <w:tabs>
          <w:tab w:val="left" w:pos="1794"/>
        </w:tabs>
        <w:spacing w:before="0" w:after="0" w:line="240" w:lineRule="auto"/>
        <w:ind w:firstLine="709"/>
        <w:rPr>
          <w:rFonts w:ascii="PT Astra Serif" w:hAnsi="PT Astra Serif"/>
          <w:b/>
          <w:i/>
        </w:rPr>
      </w:pPr>
    </w:p>
    <w:p w:rsidR="002A6903" w:rsidRPr="00E06E88" w:rsidRDefault="002A6903" w:rsidP="002A6903">
      <w:pPr>
        <w:pStyle w:val="23"/>
        <w:shd w:val="clear" w:color="auto" w:fill="auto"/>
        <w:tabs>
          <w:tab w:val="left" w:pos="1794"/>
        </w:tabs>
        <w:spacing w:before="0" w:after="0" w:line="240" w:lineRule="auto"/>
        <w:ind w:firstLine="709"/>
        <w:jc w:val="center"/>
        <w:rPr>
          <w:rFonts w:ascii="PT Astra Serif" w:hAnsi="PT Astra Serif"/>
          <w:b/>
        </w:rPr>
      </w:pPr>
      <w:r w:rsidRPr="00E06E88">
        <w:rPr>
          <w:rFonts w:ascii="PT Astra Serif" w:hAnsi="PT Astra Serif"/>
          <w:b/>
        </w:rPr>
        <w:lastRenderedPageBreak/>
        <w:t xml:space="preserve">Предметные результаты </w:t>
      </w:r>
    </w:p>
    <w:p w:rsidR="002A6903" w:rsidRPr="00E06E88" w:rsidRDefault="002A6903" w:rsidP="002A6903">
      <w:pPr>
        <w:pStyle w:val="23"/>
        <w:shd w:val="clear" w:color="auto" w:fill="auto"/>
        <w:tabs>
          <w:tab w:val="left" w:pos="1794"/>
        </w:tabs>
        <w:spacing w:before="0" w:after="0" w:line="240" w:lineRule="auto"/>
        <w:ind w:firstLine="709"/>
        <w:jc w:val="center"/>
        <w:rPr>
          <w:rFonts w:ascii="PT Astra Serif" w:hAnsi="PT Astra Serif"/>
          <w:b/>
        </w:rPr>
      </w:pPr>
      <w:r w:rsidRPr="00E06E88">
        <w:rPr>
          <w:rFonts w:ascii="PT Astra Serif" w:hAnsi="PT Astra Serif"/>
          <w:b/>
        </w:rPr>
        <w:t>освоения содержания модуля «Компьютерная графика. Черчение»</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5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виды и области применения графической информации; называть типы графических изображений (рисунок, диаграмма, графики, графы, эскиз, технический рисунок, чертёж, схема, карта, пиктограмма и другие);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основные элементы графических изображений (точка, линия, контур, буквы и цифры, условные знаки);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и применять чертёжные инструменты;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читать и выполнять чертежи на листе А4 (рамка, основная надпись, масштаб, виды, нанесение размеров).</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6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и выполнять основные правила выполнения чертежей с использованием чертёжных инструментов;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знать и использовать для выполнения чертежей инструменты графического редактора;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смысл условных графических обозначений, создавать с их помощью графические тексты;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тексты, рисунки в графическом редакторе.</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 xml:space="preserve">К концу обучения в 7 классе: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называть виды конструкторской документации; называть и характеризовать виды графических моделей;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и оформлять сборочный чертёж;</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ручными способами вычерчивания чертежей, эскизов и технических рисунков деталей;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автоматизированными способами вычерчивания чертежей, эскизов и технических рисунков;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уметь читать чертежи деталей и осуществлять расчёты по чертежам.</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8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программное обеспечение для создания проектной документации;</w:t>
      </w:r>
    </w:p>
    <w:p w:rsidR="002A6903" w:rsidRPr="00E06E88" w:rsidRDefault="002A6903" w:rsidP="002A6903">
      <w:pPr>
        <w:pStyle w:val="23"/>
        <w:shd w:val="clear" w:color="auto" w:fill="auto"/>
        <w:spacing w:before="0" w:after="20" w:line="240" w:lineRule="auto"/>
        <w:ind w:firstLine="709"/>
        <w:rPr>
          <w:rFonts w:ascii="PT Astra Serif" w:hAnsi="PT Astra Serif"/>
        </w:rPr>
      </w:pPr>
      <w:r w:rsidRPr="00E06E88">
        <w:rPr>
          <w:rFonts w:ascii="PT Astra Serif" w:hAnsi="PT Astra Serif"/>
        </w:rPr>
        <w:t>- создавать различные виды документов;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владеть способами создания, редактирования и трансформации графических объектов;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эскизы, схемы, чертежи с использованием чертёжных инструментов и приспособлений и (или) с использованием программного обеспечения; создавать и редактировать сложные З</w:t>
      </w:r>
      <w:r w:rsidRPr="00E06E88">
        <w:rPr>
          <w:rFonts w:ascii="PT Astra Serif" w:hAnsi="PT Astra Serif"/>
          <w:lang w:val="en-US"/>
        </w:rPr>
        <w:t>D</w:t>
      </w:r>
      <w:r w:rsidRPr="00E06E88">
        <w:rPr>
          <w:rFonts w:ascii="PT Astra Serif" w:hAnsi="PT Astra Serif"/>
        </w:rPr>
        <w:t>-модели и сборочные чертежи.</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9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эскизы, схемы, чертежи с использованием чертёжных инструментов и приспособлений и (или) в САПР; создавать 3</w:t>
      </w:r>
      <w:r w:rsidRPr="00E06E88">
        <w:rPr>
          <w:rFonts w:ascii="PT Astra Serif" w:hAnsi="PT Astra Serif"/>
          <w:lang w:val="en-US"/>
        </w:rPr>
        <w:t>D</w:t>
      </w:r>
      <w:r w:rsidRPr="00E06E88">
        <w:rPr>
          <w:rFonts w:ascii="PT Astra Serif" w:hAnsi="PT Astra Serif"/>
        </w:rPr>
        <w:t>-модели в САПР;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оформлять конструкторскую документацию, в т.ч. с использованием САПР;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мир профессий, связанных с изучаемыми технологиями, их востребованность на рынке труда.</w:t>
      </w:r>
    </w:p>
    <w:p w:rsidR="002A6903" w:rsidRPr="00E06E88" w:rsidRDefault="002A6903" w:rsidP="002A6903">
      <w:pPr>
        <w:pStyle w:val="23"/>
        <w:shd w:val="clear" w:color="auto" w:fill="auto"/>
        <w:tabs>
          <w:tab w:val="left" w:pos="1789"/>
        </w:tabs>
        <w:spacing w:before="0" w:after="0" w:line="240" w:lineRule="auto"/>
        <w:rPr>
          <w:rFonts w:ascii="PT Astra Serif" w:hAnsi="PT Astra Serif"/>
        </w:rPr>
      </w:pPr>
    </w:p>
    <w:p w:rsidR="002A6903" w:rsidRPr="00E06E88" w:rsidRDefault="002A6903" w:rsidP="00167ACE">
      <w:pPr>
        <w:pStyle w:val="23"/>
        <w:shd w:val="clear" w:color="auto" w:fill="auto"/>
        <w:tabs>
          <w:tab w:val="left" w:pos="1789"/>
        </w:tabs>
        <w:spacing w:before="0" w:after="0" w:line="240" w:lineRule="auto"/>
        <w:jc w:val="center"/>
        <w:rPr>
          <w:rFonts w:ascii="PT Astra Serif" w:hAnsi="PT Astra Serif"/>
          <w:b/>
        </w:rPr>
      </w:pPr>
      <w:r w:rsidRPr="00E06E88">
        <w:rPr>
          <w:rFonts w:ascii="PT Astra Serif" w:hAnsi="PT Astra Serif"/>
          <w:b/>
        </w:rPr>
        <w:t xml:space="preserve">Предметные результаты </w:t>
      </w:r>
    </w:p>
    <w:p w:rsidR="002A6903" w:rsidRPr="00E06E88" w:rsidRDefault="002A6903" w:rsidP="00167ACE">
      <w:pPr>
        <w:pStyle w:val="23"/>
        <w:shd w:val="clear" w:color="auto" w:fill="auto"/>
        <w:tabs>
          <w:tab w:val="left" w:pos="1789"/>
        </w:tabs>
        <w:spacing w:before="0" w:after="0" w:line="240" w:lineRule="auto"/>
        <w:jc w:val="center"/>
        <w:rPr>
          <w:rFonts w:ascii="PT Astra Serif" w:hAnsi="PT Astra Serif"/>
          <w:b/>
        </w:rPr>
      </w:pPr>
      <w:r w:rsidRPr="00E06E88">
        <w:rPr>
          <w:rFonts w:ascii="PT Astra Serif" w:hAnsi="PT Astra Serif"/>
          <w:b/>
        </w:rPr>
        <w:t xml:space="preserve">освоения содержания модуля </w:t>
      </w:r>
    </w:p>
    <w:p w:rsidR="002A6903" w:rsidRPr="00E06E88" w:rsidRDefault="002A6903" w:rsidP="00167ACE">
      <w:pPr>
        <w:pStyle w:val="23"/>
        <w:shd w:val="clear" w:color="auto" w:fill="auto"/>
        <w:tabs>
          <w:tab w:val="left" w:pos="1789"/>
        </w:tabs>
        <w:spacing w:before="0" w:after="0" w:line="240" w:lineRule="auto"/>
        <w:jc w:val="center"/>
        <w:rPr>
          <w:rFonts w:ascii="PT Astra Serif" w:hAnsi="PT Astra Serif"/>
          <w:b/>
        </w:rPr>
      </w:pPr>
      <w:r w:rsidRPr="00E06E88">
        <w:rPr>
          <w:rFonts w:ascii="PT Astra Serif" w:hAnsi="PT Astra Serif"/>
          <w:b/>
        </w:rPr>
        <w:t>«З</w:t>
      </w:r>
      <w:r w:rsidRPr="00E06E88">
        <w:rPr>
          <w:rFonts w:ascii="PT Astra Serif" w:hAnsi="PT Astra Serif"/>
          <w:b/>
          <w:lang w:val="en-US"/>
        </w:rPr>
        <w:t>D</w:t>
      </w:r>
      <w:r w:rsidRPr="00E06E88">
        <w:rPr>
          <w:rFonts w:ascii="PT Astra Serif" w:hAnsi="PT Astra Serif"/>
          <w:b/>
        </w:rPr>
        <w:t>-моделирование, прототипирование, макетирование»</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7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виды, свойства и назначение моделей;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виды макетов и их назначение;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макеты различных видов, в т.ч. с использованием программного обеспечения;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развёртку и соединять фрагменты макета; выполнять сборку деталей макета; разрабатывать графическую документацию;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мир профессий, связанных с изучаемыми технологиями макетирования, их востребованность на рынке труда.</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8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разрабатывать оригинальные конструкции с использованием З</w:t>
      </w:r>
      <w:r w:rsidRPr="00E06E88">
        <w:rPr>
          <w:rFonts w:ascii="PT Astra Serif" w:hAnsi="PT Astra Serif"/>
          <w:lang w:val="en-US"/>
        </w:rPr>
        <w:t>D</w:t>
      </w:r>
      <w:r w:rsidRPr="00E06E88">
        <w:rPr>
          <w:rFonts w:ascii="PT Astra Serif" w:hAnsi="PT Astra Serif"/>
        </w:rPr>
        <w:t>-моделей, проводить их испытание, анализ, способы модернизации в зависимости от результатов испытания;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создавать З</w:t>
      </w:r>
      <w:r w:rsidRPr="00E06E88">
        <w:rPr>
          <w:rFonts w:ascii="PT Astra Serif" w:hAnsi="PT Astra Serif"/>
          <w:lang w:val="en-US"/>
        </w:rPr>
        <w:t>D</w:t>
      </w:r>
      <w:r w:rsidRPr="00E06E88">
        <w:rPr>
          <w:rFonts w:ascii="PT Astra Serif" w:hAnsi="PT Astra Serif"/>
        </w:rPr>
        <w:t xml:space="preserve"> -модели, используя программное обеспечение;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устанавливать соответствие модели объекту и целям моделирования;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проводить анализ и модернизацию компьютерной модели;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изготавливать прототипы с использованием технологического оборудования (З</w:t>
      </w:r>
      <w:r w:rsidRPr="00E06E88">
        <w:rPr>
          <w:rFonts w:ascii="PT Astra Serif" w:hAnsi="PT Astra Serif"/>
          <w:lang w:val="en-US"/>
        </w:rPr>
        <w:t>D</w:t>
      </w:r>
      <w:r w:rsidRPr="00E06E88">
        <w:rPr>
          <w:rFonts w:ascii="PT Astra Serif" w:hAnsi="PT Astra Serif"/>
        </w:rPr>
        <w:t>-принтер, лазерный гравёр и другие);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модернизировать прототип в соответствии с поставленной задачей;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презентовать изделие.</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9 классе: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редактор компьютерного трёхмерного проектирования для создания моделей сложных объектов;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изготавливать прототипы с использованием технологического оборудования (З</w:t>
      </w:r>
      <w:r w:rsidRPr="00E06E88">
        <w:rPr>
          <w:rFonts w:ascii="PT Astra Serif" w:hAnsi="PT Astra Serif"/>
          <w:lang w:val="en-US"/>
        </w:rPr>
        <w:t>D</w:t>
      </w:r>
      <w:r w:rsidRPr="00E06E88">
        <w:rPr>
          <w:rFonts w:ascii="PT Astra Serif" w:hAnsi="PT Astra Serif"/>
        </w:rPr>
        <w:t xml:space="preserve"> -принтер, лазерный гравёр и другие);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называть и выполнять этапы аддитивного производства;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модернизировать прототип в соответствии с поставленной задачей;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называть области применения З</w:t>
      </w:r>
      <w:r w:rsidRPr="00E06E88">
        <w:rPr>
          <w:rFonts w:ascii="PT Astra Serif" w:hAnsi="PT Astra Serif"/>
          <w:lang w:val="en-US"/>
        </w:rPr>
        <w:t>D</w:t>
      </w:r>
      <w:r w:rsidRPr="00E06E88">
        <w:rPr>
          <w:rFonts w:ascii="PT Astra Serif" w:hAnsi="PT Astra Serif"/>
        </w:rPr>
        <w:t xml:space="preserve"> -моделирования;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мир профессий, связанных с изучаемыми технологиями З</w:t>
      </w:r>
      <w:r w:rsidRPr="00E06E88">
        <w:rPr>
          <w:rFonts w:ascii="PT Astra Serif" w:hAnsi="PT Astra Serif"/>
          <w:lang w:val="en-US"/>
        </w:rPr>
        <w:t>D</w:t>
      </w:r>
      <w:r w:rsidRPr="00E06E88">
        <w:rPr>
          <w:rFonts w:ascii="PT Astra Serif" w:hAnsi="PT Astra Serif"/>
        </w:rPr>
        <w:t>-моделирования, их востребованность на рынке труда.</w:t>
      </w:r>
    </w:p>
    <w:p w:rsidR="002A6903" w:rsidRPr="00E06E88" w:rsidRDefault="002A6903" w:rsidP="002A6903">
      <w:pPr>
        <w:pStyle w:val="23"/>
        <w:shd w:val="clear" w:color="auto" w:fill="auto"/>
        <w:tabs>
          <w:tab w:val="left" w:pos="1779"/>
        </w:tabs>
        <w:spacing w:before="0" w:after="0" w:line="240" w:lineRule="auto"/>
        <w:ind w:firstLine="709"/>
        <w:rPr>
          <w:rFonts w:ascii="PT Astra Serif" w:hAnsi="PT Astra Serif"/>
          <w:b/>
          <w:i/>
        </w:rPr>
      </w:pPr>
    </w:p>
    <w:p w:rsidR="002A6903" w:rsidRPr="00E06E88" w:rsidRDefault="002A6903" w:rsidP="002A6903">
      <w:pPr>
        <w:pStyle w:val="23"/>
        <w:shd w:val="clear" w:color="auto" w:fill="auto"/>
        <w:tabs>
          <w:tab w:val="left" w:pos="1779"/>
        </w:tabs>
        <w:spacing w:before="0" w:after="0" w:line="240" w:lineRule="auto"/>
        <w:ind w:firstLine="709"/>
        <w:jc w:val="center"/>
        <w:rPr>
          <w:rFonts w:ascii="PT Astra Serif" w:hAnsi="PT Astra Serif"/>
          <w:b/>
        </w:rPr>
      </w:pPr>
      <w:r w:rsidRPr="00E06E88">
        <w:rPr>
          <w:rFonts w:ascii="PT Astra Serif" w:hAnsi="PT Astra Serif"/>
          <w:b/>
        </w:rPr>
        <w:t xml:space="preserve">Предметные результаты </w:t>
      </w:r>
    </w:p>
    <w:p w:rsidR="002A6903" w:rsidRPr="00E06E88" w:rsidRDefault="002A6903" w:rsidP="002A6903">
      <w:pPr>
        <w:pStyle w:val="23"/>
        <w:shd w:val="clear" w:color="auto" w:fill="auto"/>
        <w:tabs>
          <w:tab w:val="left" w:pos="1779"/>
        </w:tabs>
        <w:spacing w:before="0" w:after="0" w:line="240" w:lineRule="auto"/>
        <w:ind w:firstLine="709"/>
        <w:jc w:val="center"/>
        <w:rPr>
          <w:rFonts w:ascii="PT Astra Serif" w:hAnsi="PT Astra Serif"/>
          <w:b/>
        </w:rPr>
      </w:pPr>
      <w:r w:rsidRPr="00E06E88">
        <w:rPr>
          <w:rFonts w:ascii="PT Astra Serif" w:hAnsi="PT Astra Serif"/>
          <w:b/>
        </w:rPr>
        <w:t>освоения содержания модуля «Автоматизированные системы»</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8-9 классах: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называть признаки автоматизированных систем, их виды;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называть принципы управления технологическими процессами;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управляющие и управляемые системы, функции обратной связи;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осуществлять управление учебными техническими системами;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конструировать автоматизированные системы;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называть основные электрические устройства и их функции для создания автоматизированных систем;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принцип сборки электрических схем;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сборку электрических схем с использованием электрических устройств и систем;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результат работы электрической схемы при использовании различных элементов;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осуществлять программирование автоматизированных систем на основе использования программированных логических реле;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разрабатывать проекты автоматизированных систем, направленных на эффективное управление технологическими процессами на производстве и в быту;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мир профессий, связанных с автоматизированными системами, их востребованность на региональном рынке труда.</w:t>
      </w:r>
    </w:p>
    <w:p w:rsidR="002A6903" w:rsidRPr="00E06E88" w:rsidRDefault="002A6903" w:rsidP="002A6903">
      <w:pPr>
        <w:pStyle w:val="23"/>
        <w:shd w:val="clear" w:color="auto" w:fill="auto"/>
        <w:spacing w:before="0" w:after="0" w:line="240" w:lineRule="auto"/>
        <w:ind w:firstLine="709"/>
        <w:rPr>
          <w:rFonts w:ascii="PT Astra Serif" w:hAnsi="PT Astra Serif"/>
        </w:rPr>
      </w:pPr>
    </w:p>
    <w:p w:rsidR="002A6903" w:rsidRPr="00E06E88" w:rsidRDefault="002A6903" w:rsidP="00167ACE">
      <w:pPr>
        <w:pStyle w:val="23"/>
        <w:shd w:val="clear" w:color="auto" w:fill="auto"/>
        <w:tabs>
          <w:tab w:val="left" w:pos="1803"/>
        </w:tabs>
        <w:spacing w:before="0" w:after="0" w:line="240" w:lineRule="auto"/>
        <w:jc w:val="center"/>
        <w:rPr>
          <w:rFonts w:ascii="PT Astra Serif" w:hAnsi="PT Astra Serif"/>
          <w:b/>
        </w:rPr>
      </w:pPr>
      <w:r w:rsidRPr="00E06E88">
        <w:rPr>
          <w:rFonts w:ascii="PT Astra Serif" w:hAnsi="PT Astra Serif"/>
          <w:b/>
        </w:rPr>
        <w:t xml:space="preserve">Предметные результаты </w:t>
      </w:r>
    </w:p>
    <w:p w:rsidR="002A6903" w:rsidRPr="00E06E88" w:rsidRDefault="002A6903" w:rsidP="00167ACE">
      <w:pPr>
        <w:pStyle w:val="23"/>
        <w:shd w:val="clear" w:color="auto" w:fill="auto"/>
        <w:tabs>
          <w:tab w:val="left" w:pos="1803"/>
        </w:tabs>
        <w:spacing w:before="0" w:after="0" w:line="240" w:lineRule="auto"/>
        <w:jc w:val="center"/>
        <w:rPr>
          <w:rFonts w:ascii="PT Astra Serif" w:hAnsi="PT Astra Serif"/>
          <w:b/>
        </w:rPr>
      </w:pPr>
      <w:r w:rsidRPr="00E06E88">
        <w:rPr>
          <w:rFonts w:ascii="PT Astra Serif" w:hAnsi="PT Astra Serif"/>
          <w:b/>
        </w:rPr>
        <w:t>освоения содержания модуля «Животноводство»</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7-8 классах: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основные направления животноводства;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особенности основных видов сельскохозяйственных животных своего региона;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описывать полный технологический цикл получения продукции животноводства своего региона;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называть виды сельскохозяйственных животных, характерных для данного региона;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оценивать условия содержания животных в различных условиях;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владеть навыками оказания первой помощи заболевшим или пораненным животным;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способы переработки и хранения продукции животноводства;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пути цифровизации животноводческого производства;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объяснять особенности сельскохозяйственного производства своего региона;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мир профессий, связанных с животноводством, их востребованность на рынке труда.</w:t>
      </w:r>
    </w:p>
    <w:p w:rsidR="002A6903" w:rsidRPr="00E06E88" w:rsidRDefault="002A6903" w:rsidP="002A6903">
      <w:pPr>
        <w:pStyle w:val="23"/>
        <w:shd w:val="clear" w:color="auto" w:fill="auto"/>
        <w:tabs>
          <w:tab w:val="left" w:pos="1798"/>
        </w:tabs>
        <w:spacing w:before="0" w:after="0" w:line="240" w:lineRule="auto"/>
        <w:ind w:left="709"/>
        <w:rPr>
          <w:rFonts w:ascii="PT Astra Serif" w:hAnsi="PT Astra Serif"/>
        </w:rPr>
      </w:pPr>
    </w:p>
    <w:p w:rsidR="002A6903" w:rsidRPr="00E06E88" w:rsidRDefault="002A6903" w:rsidP="002A6903">
      <w:pPr>
        <w:pStyle w:val="23"/>
        <w:shd w:val="clear" w:color="auto" w:fill="auto"/>
        <w:tabs>
          <w:tab w:val="left" w:pos="1798"/>
        </w:tabs>
        <w:spacing w:before="0" w:after="0" w:line="240" w:lineRule="auto"/>
        <w:jc w:val="center"/>
        <w:rPr>
          <w:rFonts w:ascii="PT Astra Serif" w:hAnsi="PT Astra Serif"/>
          <w:b/>
        </w:rPr>
      </w:pPr>
      <w:r w:rsidRPr="00E06E88">
        <w:rPr>
          <w:rFonts w:ascii="PT Astra Serif" w:hAnsi="PT Astra Serif"/>
          <w:b/>
        </w:rPr>
        <w:t>Предметные результаты</w:t>
      </w:r>
    </w:p>
    <w:p w:rsidR="002A6903" w:rsidRPr="00E06E88" w:rsidRDefault="002A6903" w:rsidP="002A6903">
      <w:pPr>
        <w:pStyle w:val="23"/>
        <w:shd w:val="clear" w:color="auto" w:fill="auto"/>
        <w:tabs>
          <w:tab w:val="left" w:pos="1798"/>
        </w:tabs>
        <w:spacing w:before="0" w:after="0" w:line="240" w:lineRule="auto"/>
        <w:jc w:val="center"/>
        <w:rPr>
          <w:rFonts w:ascii="PT Astra Serif" w:hAnsi="PT Astra Serif"/>
          <w:b/>
        </w:rPr>
      </w:pPr>
      <w:r w:rsidRPr="00E06E88">
        <w:rPr>
          <w:rFonts w:ascii="PT Astra Serif" w:hAnsi="PT Astra Serif"/>
          <w:b/>
        </w:rPr>
        <w:t>освоения содержания модуля Модуль «Растениеводство»</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К концу обучения в 7-8 классах: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основные направления растениеводства;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описывать полный технологический цикл получения наиболее распространённой растениеводческой продукции своего региона;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характеризовать виды и свойства почв данного региона;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называть ручные и механизированные инструменты обработки почвы;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 xml:space="preserve">классифицировать культурные растения по различным основаниям;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называть полезные дикорастущие растения и знать их свойства;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назвать опасные для человека дикорастущие растения; </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называть полезные для человека грибы; называть опасные для человека грибы;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владеть методами сбора, переработки и хранения полезных дикорастущих растений и их плодов;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владеть методами сбора, переработки и хранения полезных для человека грибов;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основные направления цифровизации и роботизации в растениеводстве;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получить опыт использования цифровых устройств и программных сервисов в технологии растениеводства;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характеризовать мир профессий, связанных с растениеводством, их востребованность на рынке труда.</w:t>
      </w:r>
    </w:p>
    <w:p w:rsidR="002A6903" w:rsidRPr="00E06E88" w:rsidRDefault="002A6903" w:rsidP="002A6903">
      <w:pPr>
        <w:rPr>
          <w:rFonts w:ascii="PT Astra Serif" w:hAnsi="PT Astra Serif"/>
          <w:b/>
          <w:sz w:val="28"/>
          <w:szCs w:val="28"/>
        </w:rPr>
      </w:pPr>
      <w:r w:rsidRPr="00E06E88">
        <w:rPr>
          <w:rFonts w:ascii="PT Astra Serif" w:hAnsi="PT Astra Serif" w:cs="Times New Roman"/>
          <w:b/>
          <w:sz w:val="28"/>
          <w:szCs w:val="28"/>
        </w:rPr>
        <w:br w:type="page"/>
      </w:r>
      <w:r w:rsidRPr="00E06E88">
        <w:rPr>
          <w:rFonts w:ascii="PT Astra Serif" w:hAnsi="PT Astra Serif" w:cs="Times New Roman"/>
          <w:b/>
          <w:sz w:val="28"/>
          <w:szCs w:val="28"/>
        </w:rPr>
        <w:lastRenderedPageBreak/>
        <w:t>2.1.26. </w:t>
      </w:r>
      <w:r w:rsidRPr="00E06E88">
        <w:rPr>
          <w:rFonts w:ascii="PT Astra Serif" w:hAnsi="PT Astra Serif"/>
          <w:b/>
          <w:sz w:val="28"/>
          <w:szCs w:val="28"/>
        </w:rPr>
        <w:t>РАБОЧАЯ ПРОГРАММА УЧЕБНОГО ПРЕДМЕТА «ФИЗИЧЕСКАЯ КУЛЬТУРА» (БАЗОВЫЙ УРОВЕНЬ)</w:t>
      </w:r>
    </w:p>
    <w:p w:rsidR="00BA7E1C" w:rsidRPr="00B7025B" w:rsidRDefault="00B7025B" w:rsidP="002A6903">
      <w:pPr>
        <w:rPr>
          <w:rFonts w:ascii="PT Astra Serif" w:hAnsi="PT Astra Serif" w:cs="Times New Roman"/>
          <w:sz w:val="28"/>
          <w:szCs w:val="28"/>
        </w:rPr>
      </w:pPr>
      <w:r w:rsidRPr="00B7025B">
        <w:rPr>
          <w:rFonts w:ascii="PT Astra Serif" w:hAnsi="PT Astra Serif"/>
          <w:sz w:val="28"/>
          <w:szCs w:val="28"/>
        </w:rPr>
        <w:t>П</w:t>
      </w:r>
      <w:r w:rsidR="00BA7E1C" w:rsidRPr="00B7025B">
        <w:rPr>
          <w:rFonts w:ascii="PT Astra Serif" w:hAnsi="PT Astra Serif" w:cs="Times New Roman"/>
          <w:sz w:val="28"/>
          <w:szCs w:val="28"/>
        </w:rPr>
        <w:t>рограммы по отдельным учебным дисциплинам могут быть адаптированы с учётом особых образовательных потребностей обучающихся, их возможностей и ограничений, обусловленных нарушениями зрения и (при наличии) иными нарушениями развития, что в полной мере относится к учебным предметам «Адаптивная физическая культура».</w:t>
      </w:r>
    </w:p>
    <w:p w:rsidR="00167ACE" w:rsidRPr="00E06E88" w:rsidRDefault="002A6903" w:rsidP="00BA7E1C">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Рабочая программа учебного предмета «Физическая культура» составлена в соответствии с ФГОС ООО и Федеральной рабочей программой учебного предмета «Физическая культура» Федеральной образовательной программы ООО.</w:t>
      </w:r>
    </w:p>
    <w:p w:rsidR="002A6903" w:rsidRPr="00E06E88" w:rsidRDefault="002A6903" w:rsidP="002A6903">
      <w:pPr>
        <w:pStyle w:val="23"/>
        <w:shd w:val="clear" w:color="auto" w:fill="auto"/>
        <w:tabs>
          <w:tab w:val="left" w:pos="1527"/>
        </w:tabs>
        <w:spacing w:before="0" w:after="0" w:line="240" w:lineRule="auto"/>
        <w:ind w:firstLine="709"/>
        <w:rPr>
          <w:rFonts w:ascii="PT Astra Serif" w:hAnsi="PT Astra Serif"/>
        </w:rPr>
      </w:pPr>
      <w:r w:rsidRPr="00E06E88">
        <w:rPr>
          <w:rFonts w:ascii="PT Astra Serif" w:hAnsi="PT Astra Serif"/>
        </w:rPr>
        <w:t xml:space="preserve">Рабочая программа по учебному предмету «Физическая культура» (предметная область «Физическая культура и </w:t>
      </w:r>
      <w:r w:rsidR="00E06E88">
        <w:rPr>
          <w:rFonts w:ascii="PT Astra Serif" w:hAnsi="PT Astra Serif"/>
        </w:rPr>
        <w:t>Основы безопасности и защиты Родины</w:t>
      </w:r>
      <w:r w:rsidRPr="00E06E88">
        <w:rPr>
          <w:rFonts w:ascii="PT Astra Serif" w:hAnsi="PT Astra Serif"/>
        </w:rPr>
        <w:t>»)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p>
    <w:p w:rsidR="002A6903" w:rsidRPr="00E06E88" w:rsidRDefault="002A6903" w:rsidP="002A6903">
      <w:pPr>
        <w:pStyle w:val="23"/>
        <w:shd w:val="clear" w:color="auto" w:fill="auto"/>
        <w:tabs>
          <w:tab w:val="left" w:pos="1548"/>
        </w:tabs>
        <w:spacing w:before="0" w:after="0" w:line="240" w:lineRule="auto"/>
        <w:ind w:left="709"/>
        <w:rPr>
          <w:rFonts w:ascii="PT Astra Serif" w:hAnsi="PT Astra Serif"/>
        </w:rPr>
      </w:pPr>
    </w:p>
    <w:p w:rsidR="002A6903" w:rsidRPr="00E06E88" w:rsidRDefault="002A6903" w:rsidP="002A6903">
      <w:pPr>
        <w:pStyle w:val="23"/>
        <w:shd w:val="clear" w:color="auto" w:fill="auto"/>
        <w:tabs>
          <w:tab w:val="left" w:pos="1548"/>
        </w:tabs>
        <w:spacing w:before="0" w:after="0" w:line="240" w:lineRule="auto"/>
        <w:ind w:left="709"/>
        <w:rPr>
          <w:rFonts w:ascii="PT Astra Serif" w:hAnsi="PT Astra Serif"/>
          <w:b/>
        </w:rPr>
      </w:pPr>
      <w:r w:rsidRPr="00E06E88">
        <w:rPr>
          <w:rFonts w:ascii="PT Astra Serif" w:hAnsi="PT Astra Serif"/>
          <w:b/>
        </w:rPr>
        <w:t>1)</w:t>
      </w:r>
      <w:r w:rsidRPr="00E06E88">
        <w:rPr>
          <w:rFonts w:ascii="PT Astra Serif" w:hAnsi="PT Astra Serif"/>
          <w:b/>
          <w:lang w:val="en-US"/>
        </w:rPr>
        <w:t> </w:t>
      </w:r>
      <w:r w:rsidRPr="00E06E88">
        <w:rPr>
          <w:rFonts w:ascii="PT Astra Serif" w:hAnsi="PT Astra Serif"/>
          <w:b/>
        </w:rPr>
        <w:t>ПОЯСНИТЕЛЬНАЯ ЗАПИСКА</w:t>
      </w:r>
    </w:p>
    <w:p w:rsidR="002A6903" w:rsidRPr="00E06E88" w:rsidRDefault="002A6903" w:rsidP="002A6903">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2A6903" w:rsidRPr="00E06E88" w:rsidRDefault="002A6903" w:rsidP="002A6903">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2A6903" w:rsidRPr="00E06E88" w:rsidRDefault="002A6903" w:rsidP="002A6903">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rPr>
        <w:t>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w:t>
      </w:r>
    </w:p>
    <w:p w:rsidR="002A6903" w:rsidRPr="00E06E88" w:rsidRDefault="002A6903" w:rsidP="002A6903">
      <w:pPr>
        <w:pStyle w:val="23"/>
        <w:shd w:val="clear" w:color="auto" w:fill="auto"/>
        <w:tabs>
          <w:tab w:val="left" w:pos="8448"/>
        </w:tabs>
        <w:spacing w:before="0" w:after="0" w:line="240" w:lineRule="auto"/>
        <w:ind w:firstLine="709"/>
        <w:rPr>
          <w:rFonts w:ascii="PT Astra Serif" w:hAnsi="PT Astra Serif"/>
        </w:rPr>
      </w:pPr>
      <w:r w:rsidRPr="00E06E88">
        <w:rPr>
          <w:rFonts w:ascii="PT Astra Serif" w:hAnsi="PT Astra Serif"/>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rsidR="002A6903" w:rsidRPr="00E06E88" w:rsidRDefault="002A6903" w:rsidP="002A6903">
      <w:pPr>
        <w:pStyle w:val="23"/>
        <w:shd w:val="clear" w:color="auto" w:fill="auto"/>
        <w:tabs>
          <w:tab w:val="left" w:pos="1743"/>
        </w:tabs>
        <w:spacing w:before="0" w:after="0" w:line="240" w:lineRule="auto"/>
        <w:ind w:firstLine="709"/>
        <w:rPr>
          <w:rFonts w:ascii="PT Astra Serif" w:hAnsi="PT Astra Serif"/>
          <w:b/>
          <w:i/>
        </w:rPr>
      </w:pPr>
      <w:r w:rsidRPr="00E06E88">
        <w:rPr>
          <w:rFonts w:ascii="PT Astra Serif" w:hAnsi="PT Astra Serif"/>
          <w:b/>
          <w:i/>
        </w:rPr>
        <w:t>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w:t>
      </w:r>
    </w:p>
    <w:p w:rsidR="002A6903" w:rsidRPr="00E06E88" w:rsidRDefault="002A6903" w:rsidP="002A6903">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rPr>
        <w:lastRenderedPageBreak/>
        <w:t>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i/>
        </w:rPr>
        <w:t>Развивающая направленность</w:t>
      </w:r>
      <w:r w:rsidRPr="00E06E88">
        <w:rPr>
          <w:rFonts w:ascii="PT Astra Serif" w:hAnsi="PT Astra Serif"/>
        </w:rPr>
        <w:t xml:space="preserve">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i/>
        </w:rPr>
        <w:t>Воспитывающее значение</w:t>
      </w:r>
      <w:r w:rsidRPr="00E06E88">
        <w:rPr>
          <w:rFonts w:ascii="PT Astra Serif" w:hAnsi="PT Astra Serif"/>
        </w:rPr>
        <w:t xml:space="preserve">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2A6903" w:rsidRPr="00E06E88" w:rsidRDefault="002A6903" w:rsidP="002A6903">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2A6903" w:rsidRPr="00E06E88" w:rsidRDefault="002A6903" w:rsidP="002A6903">
      <w:pPr>
        <w:pStyle w:val="23"/>
        <w:shd w:val="clear" w:color="auto" w:fill="auto"/>
        <w:tabs>
          <w:tab w:val="left" w:pos="1734"/>
        </w:tabs>
        <w:spacing w:before="0" w:after="0" w:line="240" w:lineRule="auto"/>
        <w:ind w:firstLine="709"/>
        <w:rPr>
          <w:rFonts w:ascii="PT Astra Serif" w:hAnsi="PT Astra Serif"/>
        </w:rPr>
      </w:pPr>
      <w:r w:rsidRPr="00E06E88">
        <w:rPr>
          <w:rFonts w:ascii="PT Astra Serif" w:hAnsi="PT Astra Serif"/>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2A6903" w:rsidRPr="00E06E88" w:rsidRDefault="002A6903" w:rsidP="002A6903">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i/>
        </w:rPr>
        <w:t xml:space="preserve">Инвариантные модули включают в себя содержание базовых видов спорта: </w:t>
      </w:r>
      <w:r w:rsidRPr="00E06E88">
        <w:rPr>
          <w:rFonts w:ascii="PT Astra Serif" w:hAnsi="PT Astra Serif"/>
        </w:rPr>
        <w:t>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2A6903" w:rsidRPr="00B7025B" w:rsidRDefault="002A6903" w:rsidP="002A6903">
      <w:pPr>
        <w:pStyle w:val="23"/>
        <w:shd w:val="clear" w:color="auto" w:fill="auto"/>
        <w:spacing w:before="0" w:after="0" w:line="240" w:lineRule="auto"/>
        <w:ind w:firstLine="709"/>
        <w:rPr>
          <w:rFonts w:ascii="PT Astra Serif" w:hAnsi="PT Astra Serif"/>
        </w:rPr>
      </w:pPr>
      <w:r w:rsidRPr="00B7025B">
        <w:rPr>
          <w:rFonts w:ascii="PT Astra Serif" w:hAnsi="PT Astra Serif"/>
        </w:rPr>
        <w:t>Для бесснежных районов Российской Федерации, а также при отсутствии должных условий допускается заменять инвариантный модуль «Лыжные гон</w:t>
      </w:r>
      <w:r w:rsidRPr="00B7025B">
        <w:rPr>
          <w:rFonts w:ascii="PT Astra Serif" w:hAnsi="PT Astra Serif"/>
        </w:rPr>
        <w:lastRenderedPageBreak/>
        <w:t>ки» углублённым освоением содержания других инвариантных модулей («Лёгкая атлетика», «Гимнастика», «Плавание» и «Спортивные игры»).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 Модули «Плавание», «Лыжные гонки» могут быть заменены углублённым изучением материалов других инвариантных модулей.</w:t>
      </w:r>
    </w:p>
    <w:p w:rsidR="002A6903" w:rsidRPr="00E06E88" w:rsidRDefault="002A6903" w:rsidP="002A6903">
      <w:pPr>
        <w:pStyle w:val="23"/>
        <w:shd w:val="clear" w:color="auto" w:fill="auto"/>
        <w:tabs>
          <w:tab w:val="left" w:pos="1738"/>
        </w:tabs>
        <w:spacing w:before="0" w:after="0" w:line="240" w:lineRule="auto"/>
        <w:ind w:firstLine="709"/>
        <w:rPr>
          <w:rFonts w:ascii="PT Astra Serif" w:hAnsi="PT Astra Serif"/>
        </w:rPr>
      </w:pPr>
      <w:r w:rsidRPr="00E06E88">
        <w:rPr>
          <w:rFonts w:ascii="PT Astra Serif" w:hAnsi="PT Astra Serif"/>
          <w:i/>
        </w:rPr>
        <w:t xml:space="preserve">Вариативные модули </w:t>
      </w:r>
      <w:r w:rsidRPr="00E06E88">
        <w:rPr>
          <w:rFonts w:ascii="PT Astra Serif" w:hAnsi="PT Astra Serif"/>
        </w:rPr>
        <w:t>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«Готов к труду и обороне» (далее - ГТО), активное вовлечение их в соревновательную деятельность.</w:t>
      </w:r>
    </w:p>
    <w:p w:rsidR="002A6903" w:rsidRPr="00B7025B" w:rsidRDefault="002A6903" w:rsidP="002A6903">
      <w:pPr>
        <w:pStyle w:val="23"/>
        <w:shd w:val="clear" w:color="auto" w:fill="auto"/>
        <w:spacing w:before="0" w:after="0" w:line="240" w:lineRule="auto"/>
        <w:ind w:firstLine="709"/>
        <w:rPr>
          <w:rFonts w:ascii="PT Astra Serif" w:hAnsi="PT Astra Serif"/>
        </w:rPr>
      </w:pPr>
      <w:r w:rsidRPr="00B7025B">
        <w:rPr>
          <w:rFonts w:ascii="PT Astra Serif" w:hAnsi="PT Astra Serif"/>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2A6903" w:rsidRPr="00E06E88" w:rsidRDefault="002A6903" w:rsidP="002A6903">
      <w:pPr>
        <w:pStyle w:val="23"/>
        <w:shd w:val="clear" w:color="auto" w:fill="auto"/>
        <w:tabs>
          <w:tab w:val="left" w:pos="1743"/>
        </w:tabs>
        <w:spacing w:before="0" w:after="0" w:line="240" w:lineRule="auto"/>
        <w:ind w:firstLine="709"/>
        <w:rPr>
          <w:rFonts w:ascii="PT Astra Serif" w:hAnsi="PT Astra Serif"/>
        </w:rPr>
      </w:pPr>
      <w:r w:rsidRPr="00E06E88">
        <w:rPr>
          <w:rFonts w:ascii="PT Astra Serif" w:hAnsi="PT Astra Serif"/>
        </w:rPr>
        <w:t>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w:t>
      </w:r>
    </w:p>
    <w:p w:rsidR="002A6903" w:rsidRPr="00E06E88" w:rsidRDefault="002A6903" w:rsidP="002A6903">
      <w:pPr>
        <w:pStyle w:val="23"/>
        <w:shd w:val="clear" w:color="auto" w:fill="auto"/>
        <w:tabs>
          <w:tab w:val="left" w:pos="1914"/>
        </w:tabs>
        <w:spacing w:before="0" w:after="0" w:line="240" w:lineRule="auto"/>
        <w:rPr>
          <w:rFonts w:ascii="PT Astra Serif" w:hAnsi="PT Astra Serif"/>
        </w:rPr>
      </w:pPr>
    </w:p>
    <w:p w:rsidR="002A6903" w:rsidRPr="00E06E88" w:rsidRDefault="002A6903" w:rsidP="002A6903">
      <w:pPr>
        <w:pStyle w:val="23"/>
        <w:shd w:val="clear" w:color="auto" w:fill="auto"/>
        <w:tabs>
          <w:tab w:val="left" w:pos="1914"/>
        </w:tabs>
        <w:spacing w:before="0" w:after="0" w:line="240" w:lineRule="auto"/>
        <w:ind w:left="709"/>
        <w:rPr>
          <w:rFonts w:ascii="PT Astra Serif" w:hAnsi="PT Astra Serif"/>
        </w:rPr>
      </w:pPr>
      <w:r w:rsidRPr="00E06E88">
        <w:rPr>
          <w:rFonts w:ascii="PT Astra Serif" w:hAnsi="PT Astra Serif"/>
          <w:b/>
          <w:i/>
        </w:rPr>
        <w:t>Место учебного предмета «Физическая культура» в учебном плане</w:t>
      </w:r>
    </w:p>
    <w:p w:rsidR="002A6903" w:rsidRPr="00B7025B" w:rsidRDefault="002A6903" w:rsidP="002A6903">
      <w:pPr>
        <w:pStyle w:val="23"/>
        <w:shd w:val="clear" w:color="auto" w:fill="auto"/>
        <w:tabs>
          <w:tab w:val="left" w:pos="1914"/>
        </w:tabs>
        <w:spacing w:before="0" w:after="0" w:line="240" w:lineRule="auto"/>
        <w:ind w:firstLine="709"/>
        <w:rPr>
          <w:rFonts w:ascii="PT Astra Serif" w:hAnsi="PT Astra Serif"/>
        </w:rPr>
      </w:pPr>
      <w:r w:rsidRPr="00B7025B">
        <w:rPr>
          <w:rFonts w:ascii="PT Astra Serif" w:hAnsi="PT Astra Serif"/>
        </w:rPr>
        <w:t>Общее число часов для изучения физической культуры на уровне основного общего образования- 510 часов:</w:t>
      </w:r>
    </w:p>
    <w:p w:rsidR="002A6903" w:rsidRPr="00B7025B" w:rsidRDefault="002A6903" w:rsidP="002A6903">
      <w:pPr>
        <w:pStyle w:val="23"/>
        <w:shd w:val="clear" w:color="auto" w:fill="auto"/>
        <w:tabs>
          <w:tab w:val="left" w:pos="552"/>
          <w:tab w:val="right" w:pos="1592"/>
          <w:tab w:val="left" w:pos="1738"/>
          <w:tab w:val="left" w:pos="2156"/>
          <w:tab w:val="right" w:pos="3058"/>
          <w:tab w:val="right" w:pos="7856"/>
          <w:tab w:val="right" w:pos="10136"/>
        </w:tabs>
        <w:spacing w:before="0" w:after="0" w:line="240" w:lineRule="auto"/>
        <w:ind w:firstLine="709"/>
        <w:rPr>
          <w:rFonts w:ascii="PT Astra Serif" w:hAnsi="PT Astra Serif"/>
        </w:rPr>
      </w:pPr>
      <w:r w:rsidRPr="00B7025B">
        <w:rPr>
          <w:rFonts w:ascii="PT Astra Serif" w:hAnsi="PT Astra Serif"/>
        </w:rPr>
        <w:t>в 5</w:t>
      </w:r>
      <w:r w:rsidRPr="00B7025B">
        <w:rPr>
          <w:rFonts w:ascii="PT Astra Serif" w:hAnsi="PT Astra Serif"/>
        </w:rPr>
        <w:tab/>
        <w:t xml:space="preserve"> классе 102 часа (3 часа в неделю), </w:t>
      </w:r>
    </w:p>
    <w:p w:rsidR="002A6903" w:rsidRPr="00B7025B" w:rsidRDefault="002A6903" w:rsidP="002A6903">
      <w:pPr>
        <w:pStyle w:val="23"/>
        <w:shd w:val="clear" w:color="auto" w:fill="auto"/>
        <w:tabs>
          <w:tab w:val="left" w:pos="552"/>
          <w:tab w:val="right" w:pos="1592"/>
          <w:tab w:val="left" w:pos="1738"/>
          <w:tab w:val="left" w:pos="2156"/>
          <w:tab w:val="right" w:pos="3058"/>
          <w:tab w:val="right" w:pos="7856"/>
          <w:tab w:val="right" w:pos="10136"/>
        </w:tabs>
        <w:spacing w:before="0" w:after="0" w:line="240" w:lineRule="auto"/>
        <w:ind w:firstLine="709"/>
        <w:rPr>
          <w:rFonts w:ascii="PT Astra Serif" w:hAnsi="PT Astra Serif"/>
        </w:rPr>
      </w:pPr>
      <w:r w:rsidRPr="00B7025B">
        <w:rPr>
          <w:rFonts w:ascii="PT Astra Serif" w:hAnsi="PT Astra Serif"/>
        </w:rPr>
        <w:t>в 6 классе - 102 часа (3 часа в неделю),</w:t>
      </w:r>
    </w:p>
    <w:p w:rsidR="002A6903" w:rsidRPr="00B7025B" w:rsidRDefault="002A6903" w:rsidP="002A6903">
      <w:pPr>
        <w:pStyle w:val="23"/>
        <w:shd w:val="clear" w:color="auto" w:fill="auto"/>
        <w:tabs>
          <w:tab w:val="left" w:pos="552"/>
          <w:tab w:val="right" w:pos="1592"/>
          <w:tab w:val="left" w:pos="1738"/>
          <w:tab w:val="left" w:pos="2156"/>
          <w:tab w:val="right" w:pos="3058"/>
          <w:tab w:val="right" w:pos="7856"/>
          <w:tab w:val="right" w:pos="10136"/>
        </w:tabs>
        <w:spacing w:before="0" w:after="0" w:line="240" w:lineRule="auto"/>
        <w:ind w:firstLine="709"/>
        <w:rPr>
          <w:rFonts w:ascii="PT Astra Serif" w:hAnsi="PT Astra Serif"/>
        </w:rPr>
      </w:pPr>
      <w:r w:rsidRPr="00B7025B">
        <w:rPr>
          <w:rFonts w:ascii="PT Astra Serif" w:hAnsi="PT Astra Serif"/>
        </w:rPr>
        <w:t xml:space="preserve">в 7 </w:t>
      </w:r>
      <w:r w:rsidRPr="00B7025B">
        <w:rPr>
          <w:rFonts w:ascii="PT Astra Serif" w:hAnsi="PT Astra Serif"/>
        </w:rPr>
        <w:tab/>
        <w:t>классе 102 часа</w:t>
      </w:r>
      <w:r w:rsidRPr="00B7025B">
        <w:rPr>
          <w:rFonts w:ascii="PT Astra Serif" w:hAnsi="PT Astra Serif"/>
        </w:rPr>
        <w:tab/>
        <w:t xml:space="preserve"> (3 часа в неделю), </w:t>
      </w:r>
    </w:p>
    <w:p w:rsidR="002A6903" w:rsidRPr="00B7025B" w:rsidRDefault="002A6903" w:rsidP="002A6903">
      <w:pPr>
        <w:pStyle w:val="23"/>
        <w:shd w:val="clear" w:color="auto" w:fill="auto"/>
        <w:tabs>
          <w:tab w:val="left" w:pos="552"/>
          <w:tab w:val="right" w:pos="1592"/>
          <w:tab w:val="left" w:pos="1738"/>
          <w:tab w:val="left" w:pos="2156"/>
          <w:tab w:val="right" w:pos="3058"/>
          <w:tab w:val="right" w:pos="7856"/>
          <w:tab w:val="right" w:pos="10136"/>
        </w:tabs>
        <w:spacing w:before="0" w:after="0" w:line="240" w:lineRule="auto"/>
        <w:ind w:firstLine="709"/>
        <w:rPr>
          <w:rFonts w:ascii="PT Astra Serif" w:hAnsi="PT Astra Serif"/>
        </w:rPr>
      </w:pPr>
      <w:r w:rsidRPr="00B7025B">
        <w:rPr>
          <w:rFonts w:ascii="PT Astra Serif" w:hAnsi="PT Astra Serif"/>
        </w:rPr>
        <w:t>в 8 классе - 102 часа (3 часа в неделю),</w:t>
      </w:r>
    </w:p>
    <w:p w:rsidR="002A6903" w:rsidRPr="00B7025B" w:rsidRDefault="002A6903" w:rsidP="002A6903">
      <w:pPr>
        <w:pStyle w:val="23"/>
        <w:shd w:val="clear" w:color="auto" w:fill="auto"/>
        <w:tabs>
          <w:tab w:val="left" w:pos="552"/>
          <w:tab w:val="right" w:pos="1592"/>
          <w:tab w:val="left" w:pos="1738"/>
          <w:tab w:val="left" w:pos="2151"/>
          <w:tab w:val="right" w:pos="3058"/>
          <w:tab w:val="right" w:pos="7856"/>
        </w:tabs>
        <w:spacing w:before="0" w:after="0" w:line="240" w:lineRule="auto"/>
        <w:ind w:firstLine="709"/>
        <w:rPr>
          <w:rFonts w:ascii="PT Astra Serif" w:hAnsi="PT Astra Serif"/>
        </w:rPr>
      </w:pPr>
      <w:r w:rsidRPr="00B7025B">
        <w:rPr>
          <w:rFonts w:ascii="PT Astra Serif" w:hAnsi="PT Astra Serif"/>
        </w:rPr>
        <w:t xml:space="preserve">в 9 </w:t>
      </w:r>
      <w:r w:rsidRPr="00B7025B">
        <w:rPr>
          <w:rFonts w:ascii="PT Astra Serif" w:hAnsi="PT Astra Serif"/>
        </w:rPr>
        <w:tab/>
        <w:t xml:space="preserve">классе – 102 </w:t>
      </w:r>
      <w:r w:rsidRPr="00B7025B">
        <w:rPr>
          <w:rFonts w:ascii="PT Astra Serif" w:hAnsi="PT Astra Serif"/>
        </w:rPr>
        <w:tab/>
        <w:t xml:space="preserve">часа (3 часа в неделю). </w:t>
      </w:r>
    </w:p>
    <w:p w:rsidR="002A6903" w:rsidRPr="00B7025B" w:rsidRDefault="002A6903" w:rsidP="002A6903">
      <w:pPr>
        <w:pStyle w:val="23"/>
        <w:shd w:val="clear" w:color="auto" w:fill="auto"/>
        <w:tabs>
          <w:tab w:val="left" w:pos="552"/>
          <w:tab w:val="right" w:pos="1592"/>
          <w:tab w:val="left" w:pos="1738"/>
          <w:tab w:val="left" w:pos="2151"/>
          <w:tab w:val="right" w:pos="3058"/>
          <w:tab w:val="right" w:pos="7856"/>
        </w:tabs>
        <w:spacing w:before="0" w:after="0" w:line="240" w:lineRule="auto"/>
        <w:ind w:firstLine="709"/>
        <w:rPr>
          <w:rFonts w:ascii="PT Astra Serif" w:hAnsi="PT Astra Serif"/>
        </w:rPr>
      </w:pPr>
      <w:r w:rsidRPr="00B7025B">
        <w:rPr>
          <w:rFonts w:ascii="PT Astra Serif" w:hAnsi="PT Astra Serif"/>
        </w:rPr>
        <w:t>На модульный блок «Базовая физическая подготовка» отводится 150 часов из общего числа (1 час в неделю в каждом классе).</w:t>
      </w:r>
    </w:p>
    <w:p w:rsidR="002A6903" w:rsidRPr="00B7025B" w:rsidRDefault="002A6903" w:rsidP="002A6903">
      <w:pPr>
        <w:pStyle w:val="23"/>
        <w:shd w:val="clear" w:color="auto" w:fill="auto"/>
        <w:tabs>
          <w:tab w:val="left" w:pos="1893"/>
        </w:tabs>
        <w:spacing w:before="0" w:after="0" w:line="240" w:lineRule="auto"/>
        <w:ind w:left="709"/>
        <w:rPr>
          <w:rFonts w:ascii="PT Astra Serif" w:hAnsi="PT Astra Serif"/>
        </w:rPr>
      </w:pPr>
    </w:p>
    <w:p w:rsidR="002A6903" w:rsidRPr="00E06E88" w:rsidRDefault="002A6903" w:rsidP="002A6903">
      <w:pPr>
        <w:pStyle w:val="23"/>
        <w:shd w:val="clear" w:color="auto" w:fill="auto"/>
        <w:tabs>
          <w:tab w:val="left" w:pos="1893"/>
        </w:tabs>
        <w:spacing w:before="0" w:after="0" w:line="240" w:lineRule="auto"/>
        <w:ind w:firstLine="709"/>
        <w:rPr>
          <w:rFonts w:ascii="PT Astra Serif" w:hAnsi="PT Astra Serif"/>
        </w:rPr>
      </w:pPr>
      <w:r w:rsidRPr="00E06E88">
        <w:rPr>
          <w:rFonts w:ascii="PT Astra Serif" w:hAnsi="PT Astra Serif"/>
          <w:b/>
        </w:rPr>
        <w:t>2) СОДЕРЖАНИЕ УЧЕБНОГО ПРЕДМЕТА «ФИЗИЧЕСКАЯ КУЛЬТУРА»</w:t>
      </w:r>
    </w:p>
    <w:p w:rsidR="002A6903" w:rsidRPr="00E06E88" w:rsidRDefault="002A6903" w:rsidP="002A6903">
      <w:pPr>
        <w:pStyle w:val="23"/>
        <w:shd w:val="clear" w:color="auto" w:fill="auto"/>
        <w:tabs>
          <w:tab w:val="left" w:pos="1893"/>
        </w:tabs>
        <w:spacing w:before="0" w:after="0" w:line="240" w:lineRule="auto"/>
        <w:ind w:firstLine="709"/>
        <w:rPr>
          <w:rFonts w:ascii="PT Astra Serif" w:hAnsi="PT Astra Serif"/>
          <w:i/>
        </w:rPr>
      </w:pPr>
      <w:r w:rsidRPr="00E06E88">
        <w:rPr>
          <w:rFonts w:ascii="PT Astra Serif" w:hAnsi="PT Astra Serif"/>
          <w:i/>
        </w:rPr>
        <w:t>В программе по физической культуре учитываются личностные и метапредметные результаты, зафиксированные в ФГОС ООО.</w:t>
      </w:r>
    </w:p>
    <w:p w:rsidR="002A6903" w:rsidRPr="00E06E88" w:rsidRDefault="002A6903" w:rsidP="002A6903">
      <w:pPr>
        <w:pStyle w:val="23"/>
        <w:shd w:val="clear" w:color="auto" w:fill="auto"/>
        <w:tabs>
          <w:tab w:val="left" w:pos="1573"/>
        </w:tabs>
        <w:spacing w:before="0" w:after="0" w:line="240" w:lineRule="auto"/>
        <w:ind w:left="709"/>
        <w:rPr>
          <w:rFonts w:ascii="PT Astra Serif" w:hAnsi="PT Astra Serif"/>
        </w:rPr>
      </w:pPr>
    </w:p>
    <w:p w:rsidR="002A6903" w:rsidRPr="00E06E88" w:rsidRDefault="002A6903" w:rsidP="002A6903">
      <w:pPr>
        <w:pStyle w:val="23"/>
        <w:shd w:val="clear" w:color="auto" w:fill="auto"/>
        <w:tabs>
          <w:tab w:val="left" w:pos="1573"/>
        </w:tabs>
        <w:spacing w:before="0" w:after="0" w:line="240" w:lineRule="auto"/>
        <w:ind w:firstLine="709"/>
        <w:jc w:val="center"/>
        <w:rPr>
          <w:rFonts w:ascii="PT Astra Serif" w:hAnsi="PT Astra Serif"/>
          <w:b/>
        </w:rPr>
      </w:pPr>
      <w:r w:rsidRPr="00E06E88">
        <w:rPr>
          <w:rFonts w:ascii="PT Astra Serif" w:hAnsi="PT Astra Serif"/>
          <w:b/>
        </w:rPr>
        <w:t>СОДЕРЖАНИЕ ОБУЧЕНИЯ В 5 КЛАССЕ</w:t>
      </w:r>
    </w:p>
    <w:p w:rsidR="002A6903" w:rsidRPr="00E06E88" w:rsidRDefault="002A6903" w:rsidP="002A6903">
      <w:pPr>
        <w:pStyle w:val="23"/>
        <w:shd w:val="clear" w:color="auto" w:fill="auto"/>
        <w:tabs>
          <w:tab w:val="left" w:pos="1779"/>
        </w:tabs>
        <w:spacing w:before="0" w:after="0" w:line="240" w:lineRule="auto"/>
        <w:ind w:left="709"/>
        <w:rPr>
          <w:rFonts w:ascii="PT Astra Serif" w:hAnsi="PT Astra Serif"/>
        </w:rPr>
      </w:pPr>
      <w:r w:rsidRPr="00E06E88">
        <w:rPr>
          <w:rFonts w:ascii="PT Astra Serif" w:hAnsi="PT Astra Serif"/>
          <w:b/>
        </w:rPr>
        <w:t>Знания о физической культуре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Физическая культура на уровне основного общего образования: задачи, </w:t>
      </w:r>
      <w:r w:rsidRPr="00E06E88">
        <w:rPr>
          <w:rFonts w:ascii="PT Astra Serif" w:hAnsi="PT Astra Serif"/>
        </w:rPr>
        <w:lastRenderedPageBreak/>
        <w:t>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rsidR="002A6903" w:rsidRPr="00E06E88" w:rsidRDefault="002A6903" w:rsidP="002A6903">
      <w:pPr>
        <w:pStyle w:val="23"/>
        <w:shd w:val="clear" w:color="auto" w:fill="auto"/>
        <w:tabs>
          <w:tab w:val="left" w:pos="1779"/>
        </w:tabs>
        <w:spacing w:before="0" w:after="0" w:line="240" w:lineRule="auto"/>
        <w:ind w:left="709"/>
        <w:rPr>
          <w:rFonts w:ascii="PT Astra Serif" w:hAnsi="PT Astra Serif"/>
        </w:rPr>
      </w:pPr>
      <w:r w:rsidRPr="00E06E88">
        <w:rPr>
          <w:rFonts w:ascii="PT Astra Serif" w:hAnsi="PT Astra Serif"/>
          <w:b/>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Оценивание состояния организма в покое и после физической нагрузки в процессе самостоятельных занятий физической культуры и спортом.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Составление дневника физической культуры.</w:t>
      </w:r>
    </w:p>
    <w:p w:rsidR="002A6903" w:rsidRPr="00E06E88" w:rsidRDefault="002A6903" w:rsidP="002A6903">
      <w:pPr>
        <w:pStyle w:val="23"/>
        <w:shd w:val="clear" w:color="auto" w:fill="auto"/>
        <w:tabs>
          <w:tab w:val="left" w:pos="1779"/>
        </w:tabs>
        <w:spacing w:before="0" w:after="0" w:line="240" w:lineRule="auto"/>
        <w:ind w:left="709"/>
        <w:rPr>
          <w:rFonts w:ascii="PT Astra Serif" w:hAnsi="PT Astra Serif"/>
        </w:rPr>
      </w:pPr>
      <w:r w:rsidRPr="00E06E88">
        <w:rPr>
          <w:rFonts w:ascii="PT Astra Serif" w:hAnsi="PT Astra Serif"/>
          <w:b/>
        </w:rPr>
        <w:t>Физическое совершенствование</w:t>
      </w:r>
    </w:p>
    <w:p w:rsidR="002A6903" w:rsidRPr="00E06E88" w:rsidRDefault="002A6903" w:rsidP="002A6903">
      <w:pPr>
        <w:pStyle w:val="23"/>
        <w:shd w:val="clear" w:color="auto" w:fill="auto"/>
        <w:tabs>
          <w:tab w:val="left" w:pos="1979"/>
        </w:tabs>
        <w:spacing w:before="0" w:after="0" w:line="240" w:lineRule="auto"/>
        <w:ind w:left="709"/>
        <w:rPr>
          <w:rFonts w:ascii="PT Astra Serif" w:hAnsi="PT Astra Serif"/>
        </w:rPr>
      </w:pPr>
      <w:r w:rsidRPr="00E06E88">
        <w:rPr>
          <w:rFonts w:ascii="PT Astra Serif" w:hAnsi="PT Astra Serif"/>
          <w:b/>
          <w:i/>
        </w:rPr>
        <w:t>Физкультурно-оздоровительная деятельность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2A6903" w:rsidRPr="00E06E88" w:rsidRDefault="002A6903" w:rsidP="002A6903">
      <w:pPr>
        <w:pStyle w:val="23"/>
        <w:shd w:val="clear" w:color="auto" w:fill="auto"/>
        <w:tabs>
          <w:tab w:val="left" w:pos="1979"/>
        </w:tabs>
        <w:spacing w:before="0" w:after="0" w:line="240" w:lineRule="auto"/>
        <w:ind w:left="709"/>
        <w:rPr>
          <w:rFonts w:ascii="PT Astra Serif" w:hAnsi="PT Astra Serif"/>
        </w:rPr>
      </w:pPr>
      <w:r w:rsidRPr="00E06E88">
        <w:rPr>
          <w:rFonts w:ascii="PT Astra Serif" w:hAnsi="PT Astra Serif"/>
          <w:b/>
          <w:i/>
        </w:rPr>
        <w:t>Спортивно-оздоровительная деятельность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и значение спортивно-оздоровительной деятельности в здоровом образе жизни современного человека.</w:t>
      </w:r>
    </w:p>
    <w:p w:rsidR="002A6903" w:rsidRPr="00E06E88" w:rsidRDefault="002A6903" w:rsidP="002A6903">
      <w:pPr>
        <w:pStyle w:val="23"/>
        <w:shd w:val="clear" w:color="auto" w:fill="auto"/>
        <w:tabs>
          <w:tab w:val="left" w:pos="2190"/>
        </w:tabs>
        <w:spacing w:before="0" w:after="0" w:line="240" w:lineRule="auto"/>
        <w:ind w:left="709"/>
        <w:rPr>
          <w:rFonts w:ascii="PT Astra Serif" w:hAnsi="PT Astra Serif"/>
        </w:rPr>
      </w:pPr>
      <w:r w:rsidRPr="00E06E88">
        <w:rPr>
          <w:rFonts w:ascii="PT Astra Serif" w:hAnsi="PT Astra Serif"/>
          <w:i/>
        </w:rPr>
        <w:t>Модуль «Гимнастика»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w:t>
      </w:r>
      <w:r w:rsidRPr="00E06E88">
        <w:rPr>
          <w:rFonts w:ascii="PT Astra Serif" w:hAnsi="PT Astra Serif"/>
        </w:rPr>
        <w:lastRenderedPageBreak/>
        <w:t>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rsidR="002A6903" w:rsidRPr="00E06E88" w:rsidRDefault="002A6903" w:rsidP="002A6903">
      <w:pPr>
        <w:pStyle w:val="23"/>
        <w:shd w:val="clear" w:color="auto" w:fill="auto"/>
        <w:tabs>
          <w:tab w:val="left" w:pos="2190"/>
        </w:tabs>
        <w:spacing w:before="0" w:after="0" w:line="240" w:lineRule="auto"/>
        <w:ind w:left="709"/>
        <w:rPr>
          <w:rFonts w:ascii="PT Astra Serif" w:hAnsi="PT Astra Serif"/>
          <w:i/>
        </w:rPr>
      </w:pPr>
      <w:r w:rsidRPr="00E06E88">
        <w:rPr>
          <w:rFonts w:ascii="PT Astra Serif" w:hAnsi="PT Astra Serif"/>
          <w:i/>
        </w:rPr>
        <w:t>Модуль «Лёгкая атлетика»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Метание малого мяча с места в вертикальную неподвижную мишень, метание малого мяча на дальность с трёх шагов разбега.</w:t>
      </w:r>
    </w:p>
    <w:p w:rsidR="002A6903" w:rsidRPr="00E06E88" w:rsidRDefault="002A6903" w:rsidP="002A6903">
      <w:pPr>
        <w:pStyle w:val="23"/>
        <w:shd w:val="clear" w:color="auto" w:fill="auto"/>
        <w:tabs>
          <w:tab w:val="left" w:pos="2190"/>
        </w:tabs>
        <w:spacing w:before="0" w:after="0" w:line="240" w:lineRule="auto"/>
        <w:ind w:left="709"/>
        <w:rPr>
          <w:rFonts w:ascii="PT Astra Serif" w:hAnsi="PT Astra Serif"/>
          <w:i/>
        </w:rPr>
      </w:pPr>
      <w:r w:rsidRPr="00E06E88">
        <w:rPr>
          <w:rFonts w:ascii="PT Astra Serif" w:hAnsi="PT Astra Serif"/>
          <w:i/>
        </w:rPr>
        <w:t>Модуль «Зимние виды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Передвижение на лыжах попеременным двухшажным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rsidR="002A6903" w:rsidRPr="00E06E88" w:rsidRDefault="002A6903" w:rsidP="002A6903">
      <w:pPr>
        <w:pStyle w:val="23"/>
        <w:shd w:val="clear" w:color="auto" w:fill="auto"/>
        <w:tabs>
          <w:tab w:val="left" w:pos="2212"/>
        </w:tabs>
        <w:spacing w:before="0" w:after="0" w:line="240" w:lineRule="auto"/>
        <w:ind w:left="709"/>
        <w:rPr>
          <w:rFonts w:ascii="PT Astra Serif" w:hAnsi="PT Astra Serif"/>
          <w:i/>
        </w:rPr>
      </w:pPr>
      <w:r w:rsidRPr="00E06E88">
        <w:rPr>
          <w:rFonts w:ascii="PT Astra Serif" w:hAnsi="PT Astra Serif"/>
          <w:i/>
        </w:rPr>
        <w:t>Модуль «Спортивные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Футбол.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2A6903" w:rsidRPr="00E06E88" w:rsidRDefault="002A6903" w:rsidP="002A6903">
      <w:pPr>
        <w:pStyle w:val="23"/>
        <w:shd w:val="clear" w:color="auto" w:fill="auto"/>
        <w:tabs>
          <w:tab w:val="left" w:pos="2212"/>
        </w:tabs>
        <w:spacing w:before="0" w:after="0" w:line="240" w:lineRule="auto"/>
        <w:ind w:left="709"/>
        <w:rPr>
          <w:rFonts w:ascii="PT Astra Serif" w:hAnsi="PT Astra Serif"/>
          <w:i/>
        </w:rPr>
      </w:pPr>
      <w:r w:rsidRPr="00E06E88">
        <w:rPr>
          <w:rFonts w:ascii="PT Astra Serif" w:hAnsi="PT Astra Serif"/>
          <w:i/>
        </w:rPr>
        <w:t>Модуль «Спорт»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2A6903" w:rsidRPr="00E06E88" w:rsidRDefault="002A6903" w:rsidP="002A6903">
      <w:pPr>
        <w:pStyle w:val="23"/>
        <w:shd w:val="clear" w:color="auto" w:fill="auto"/>
        <w:spacing w:before="0" w:after="0" w:line="240" w:lineRule="auto"/>
        <w:ind w:firstLine="709"/>
        <w:rPr>
          <w:rFonts w:ascii="PT Astra Serif" w:hAnsi="PT Astra Serif"/>
        </w:rPr>
      </w:pPr>
    </w:p>
    <w:p w:rsidR="002A6903" w:rsidRPr="00E06E88" w:rsidRDefault="002A6903" w:rsidP="002A6903">
      <w:pPr>
        <w:pStyle w:val="23"/>
        <w:shd w:val="clear" w:color="auto" w:fill="auto"/>
        <w:spacing w:before="0" w:after="0" w:line="240" w:lineRule="auto"/>
        <w:ind w:firstLine="709"/>
        <w:jc w:val="center"/>
        <w:rPr>
          <w:rFonts w:ascii="PT Astra Serif" w:hAnsi="PT Astra Serif"/>
          <w:b/>
        </w:rPr>
      </w:pPr>
      <w:r w:rsidRPr="00E06E88">
        <w:rPr>
          <w:rFonts w:ascii="PT Astra Serif" w:hAnsi="PT Astra Serif"/>
          <w:b/>
        </w:rPr>
        <w:t>СОДЕРЖАНИЕ ОБУЧЕНИЯ В 6 КЛАССЕ</w:t>
      </w:r>
    </w:p>
    <w:p w:rsidR="002A6903" w:rsidRPr="00E06E88" w:rsidRDefault="002A6903" w:rsidP="002A6903">
      <w:pPr>
        <w:pStyle w:val="23"/>
        <w:shd w:val="clear" w:color="auto" w:fill="auto"/>
        <w:tabs>
          <w:tab w:val="left" w:pos="1780"/>
        </w:tabs>
        <w:spacing w:before="0" w:after="0" w:line="240" w:lineRule="auto"/>
        <w:ind w:left="709"/>
        <w:rPr>
          <w:rFonts w:ascii="PT Astra Serif" w:hAnsi="PT Astra Serif"/>
        </w:rPr>
      </w:pPr>
      <w:r w:rsidRPr="00E06E88">
        <w:rPr>
          <w:rFonts w:ascii="PT Astra Serif" w:hAnsi="PT Astra Serif"/>
          <w:b/>
        </w:rPr>
        <w:t>Знания о физической культуре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rsidR="002A6903" w:rsidRPr="00E06E88" w:rsidRDefault="002A6903" w:rsidP="002A6903">
      <w:pPr>
        <w:pStyle w:val="23"/>
        <w:shd w:val="clear" w:color="auto" w:fill="auto"/>
        <w:tabs>
          <w:tab w:val="left" w:pos="1780"/>
        </w:tabs>
        <w:spacing w:before="0" w:after="0" w:line="240" w:lineRule="auto"/>
        <w:ind w:left="709"/>
        <w:rPr>
          <w:rFonts w:ascii="PT Astra Serif" w:hAnsi="PT Astra Serif"/>
        </w:rPr>
      </w:pPr>
      <w:r w:rsidRPr="00E06E88">
        <w:rPr>
          <w:rFonts w:ascii="PT Astra Serif" w:hAnsi="PT Astra Serif"/>
          <w:b/>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и способы составления плана самостоятельных занятий физической подготовкой.</w:t>
      </w:r>
    </w:p>
    <w:p w:rsidR="002A6903" w:rsidRPr="00E06E88" w:rsidRDefault="002A6903" w:rsidP="002A6903">
      <w:pPr>
        <w:pStyle w:val="23"/>
        <w:shd w:val="clear" w:color="auto" w:fill="auto"/>
        <w:tabs>
          <w:tab w:val="left" w:pos="1814"/>
        </w:tabs>
        <w:spacing w:before="0" w:after="0" w:line="240" w:lineRule="auto"/>
        <w:ind w:left="709"/>
        <w:rPr>
          <w:rFonts w:ascii="PT Astra Serif" w:hAnsi="PT Astra Serif"/>
        </w:rPr>
      </w:pPr>
      <w:r w:rsidRPr="00E06E88">
        <w:rPr>
          <w:rFonts w:ascii="PT Astra Serif" w:hAnsi="PT Astra Serif"/>
          <w:b/>
        </w:rPr>
        <w:t>Физическое совершенствование</w:t>
      </w:r>
    </w:p>
    <w:p w:rsidR="002A6903" w:rsidRPr="00E06E88" w:rsidRDefault="002A6903" w:rsidP="002A6903">
      <w:pPr>
        <w:pStyle w:val="23"/>
        <w:shd w:val="clear" w:color="auto" w:fill="auto"/>
        <w:tabs>
          <w:tab w:val="left" w:pos="2026"/>
        </w:tabs>
        <w:spacing w:before="0" w:after="0" w:line="240" w:lineRule="auto"/>
        <w:ind w:firstLine="709"/>
        <w:rPr>
          <w:rFonts w:ascii="PT Astra Serif" w:hAnsi="PT Astra Serif"/>
        </w:rPr>
      </w:pPr>
      <w:r w:rsidRPr="00E06E88">
        <w:rPr>
          <w:rFonts w:ascii="PT Astra Serif" w:hAnsi="PT Astra Serif"/>
          <w:b/>
          <w:i/>
        </w:rPr>
        <w:t>Физкультурно-оздоровительная деятельность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rsidR="002A6903" w:rsidRPr="00E06E88" w:rsidRDefault="002A6903" w:rsidP="002A6903">
      <w:pPr>
        <w:pStyle w:val="23"/>
        <w:shd w:val="clear" w:color="auto" w:fill="auto"/>
        <w:tabs>
          <w:tab w:val="left" w:pos="2030"/>
        </w:tabs>
        <w:spacing w:before="0" w:after="0" w:line="240" w:lineRule="auto"/>
        <w:ind w:left="709"/>
        <w:rPr>
          <w:rFonts w:ascii="PT Astra Serif" w:hAnsi="PT Astra Serif"/>
        </w:rPr>
      </w:pPr>
      <w:r w:rsidRPr="00E06E88">
        <w:rPr>
          <w:rFonts w:ascii="PT Astra Serif" w:hAnsi="PT Astra Serif"/>
          <w:b/>
          <w:i/>
        </w:rPr>
        <w:t>Спортивно-оздоровительная деятельность</w:t>
      </w:r>
    </w:p>
    <w:p w:rsidR="002A6903" w:rsidRPr="00E06E88" w:rsidRDefault="002A6903" w:rsidP="002A6903">
      <w:pPr>
        <w:pStyle w:val="23"/>
        <w:shd w:val="clear" w:color="auto" w:fill="auto"/>
        <w:tabs>
          <w:tab w:val="left" w:pos="2237"/>
        </w:tabs>
        <w:spacing w:before="0" w:after="0" w:line="240" w:lineRule="auto"/>
        <w:ind w:left="709"/>
        <w:rPr>
          <w:rFonts w:ascii="PT Astra Serif" w:hAnsi="PT Astra Serif"/>
          <w:i/>
        </w:rPr>
      </w:pPr>
      <w:r w:rsidRPr="00E06E88">
        <w:rPr>
          <w:rFonts w:ascii="PT Astra Serif" w:hAnsi="PT Astra Serif"/>
          <w:i/>
        </w:rPr>
        <w:t>Модуль «Гимнастика»</w:t>
      </w:r>
    </w:p>
    <w:p w:rsidR="002A6903" w:rsidRPr="00E06E88" w:rsidRDefault="002A6903" w:rsidP="002A6903">
      <w:pPr>
        <w:pStyle w:val="23"/>
        <w:shd w:val="clear" w:color="auto" w:fill="auto"/>
        <w:tabs>
          <w:tab w:val="left" w:pos="5843"/>
          <w:tab w:val="left" w:pos="8565"/>
        </w:tabs>
        <w:spacing w:before="0" w:after="0" w:line="240" w:lineRule="auto"/>
        <w:ind w:firstLine="709"/>
        <w:rPr>
          <w:rFonts w:ascii="PT Astra Serif" w:hAnsi="PT Astra Serif"/>
        </w:rPr>
      </w:pPr>
      <w:r w:rsidRPr="00E06E88">
        <w:rPr>
          <w:rFonts w:ascii="PT Astra Serif" w:hAnsi="PT Astra Serif"/>
        </w:rPr>
        <w:t>Акробатическая комбинация из общеразвивающих и сложно координированных упражнений, стоек и кувырков, ранее разученных акробатических упражнений.</w:t>
      </w:r>
    </w:p>
    <w:p w:rsidR="002A6903" w:rsidRPr="00E06E88" w:rsidRDefault="002A6903" w:rsidP="002A6903">
      <w:pPr>
        <w:pStyle w:val="23"/>
        <w:shd w:val="clear" w:color="auto" w:fill="auto"/>
        <w:tabs>
          <w:tab w:val="left" w:pos="5843"/>
          <w:tab w:val="left" w:pos="8565"/>
        </w:tabs>
        <w:spacing w:before="0" w:after="0" w:line="240" w:lineRule="auto"/>
        <w:ind w:firstLine="709"/>
        <w:rPr>
          <w:rFonts w:ascii="PT Astra Serif" w:hAnsi="PT Astra Serif"/>
        </w:rPr>
      </w:pPr>
      <w:r w:rsidRPr="00E06E88">
        <w:rPr>
          <w:rFonts w:ascii="PT Astra Serif" w:hAnsi="PT Astra Serif"/>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Опорные прыжки через гимнастического козла с разбега способом «согнув ноги» (мальчики) и способом «ноги врозь» (девочки).</w:t>
      </w:r>
    </w:p>
    <w:p w:rsidR="002A6903" w:rsidRPr="00E06E88" w:rsidRDefault="002A6903" w:rsidP="002A6903">
      <w:pPr>
        <w:pStyle w:val="23"/>
        <w:shd w:val="clear" w:color="auto" w:fill="auto"/>
        <w:tabs>
          <w:tab w:val="left" w:pos="5637"/>
        </w:tabs>
        <w:spacing w:before="0" w:after="0" w:line="240" w:lineRule="auto"/>
        <w:ind w:firstLine="709"/>
        <w:rPr>
          <w:rFonts w:ascii="PT Astra Serif" w:hAnsi="PT Astra Serif"/>
        </w:rPr>
      </w:pPr>
      <w:r w:rsidRPr="00E06E88">
        <w:rPr>
          <w:rFonts w:ascii="PT Astra Serif" w:hAnsi="PT Astra Serif"/>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Упражнения на невысокой гимнастической перекладине: висы, упор ноги врозь, перемах вперёд и обратно (мальчики).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Лазанье по канату в три приёма (мальчики).</w:t>
      </w:r>
    </w:p>
    <w:p w:rsidR="002A6903" w:rsidRPr="00E06E88" w:rsidRDefault="002A6903" w:rsidP="002A6903">
      <w:pPr>
        <w:pStyle w:val="23"/>
        <w:shd w:val="clear" w:color="auto" w:fill="auto"/>
        <w:tabs>
          <w:tab w:val="left" w:pos="2246"/>
        </w:tabs>
        <w:spacing w:before="0" w:after="0" w:line="240" w:lineRule="auto"/>
        <w:ind w:left="709"/>
        <w:rPr>
          <w:rFonts w:ascii="PT Astra Serif" w:hAnsi="PT Astra Serif"/>
          <w:i/>
        </w:rPr>
      </w:pPr>
      <w:r w:rsidRPr="00E06E88">
        <w:rPr>
          <w:rFonts w:ascii="PT Astra Serif" w:hAnsi="PT Astra Serif"/>
          <w:i/>
        </w:rPr>
        <w:t>Модуль «Лёгкая атлетика»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Прыжковые упражнения: прыжок в высоту с разбега способом «перешагивание», ранее разученные прыжковые упражнения в длину и высоту, напры</w:t>
      </w:r>
      <w:r w:rsidRPr="00E06E88">
        <w:rPr>
          <w:rFonts w:ascii="PT Astra Serif" w:hAnsi="PT Astra Serif"/>
        </w:rPr>
        <w:lastRenderedPageBreak/>
        <w:t>гивание и спрыгивание.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Метание малого (теннисного) мяча в подвижную (раскачивающуюся) мишень.</w:t>
      </w:r>
    </w:p>
    <w:p w:rsidR="002A6903" w:rsidRPr="00E06E88" w:rsidRDefault="002A6903" w:rsidP="002A6903">
      <w:pPr>
        <w:pStyle w:val="23"/>
        <w:shd w:val="clear" w:color="auto" w:fill="auto"/>
        <w:tabs>
          <w:tab w:val="left" w:pos="2246"/>
        </w:tabs>
        <w:spacing w:before="0" w:after="0" w:line="240" w:lineRule="auto"/>
        <w:ind w:left="709"/>
        <w:rPr>
          <w:rFonts w:ascii="PT Astra Serif" w:hAnsi="PT Astra Serif"/>
          <w:i/>
        </w:rPr>
      </w:pPr>
      <w:r w:rsidRPr="00E06E88">
        <w:rPr>
          <w:rFonts w:ascii="PT Astra Serif" w:hAnsi="PT Astra Serif"/>
          <w:i/>
        </w:rPr>
        <w:t>Модуль «Зимние виды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w:t>
      </w:r>
    </w:p>
    <w:p w:rsidR="002A6903" w:rsidRPr="00E06E88" w:rsidRDefault="002A6903" w:rsidP="002A6903">
      <w:pPr>
        <w:pStyle w:val="23"/>
        <w:shd w:val="clear" w:color="auto" w:fill="auto"/>
        <w:tabs>
          <w:tab w:val="left" w:pos="2246"/>
        </w:tabs>
        <w:spacing w:before="0" w:after="0" w:line="240" w:lineRule="auto"/>
        <w:ind w:left="709"/>
        <w:rPr>
          <w:rFonts w:ascii="PT Astra Serif" w:hAnsi="PT Astra Serif"/>
          <w:i/>
        </w:rPr>
      </w:pPr>
      <w:r w:rsidRPr="00E06E88">
        <w:rPr>
          <w:rFonts w:ascii="PT Astra Serif" w:hAnsi="PT Astra Serif"/>
          <w:i/>
        </w:rPr>
        <w:t>Модуль «Спортивные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игры и игровая деятельность по правилам с использованием разученных технических приёмов.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Футбол. Удары по катящемуся мячу с разбега. Правила игры и игровая деятельность по правилам с использованием разученных технических приёмов</w:t>
      </w:r>
    </w:p>
    <w:p w:rsidR="002A6903" w:rsidRPr="00E06E88" w:rsidRDefault="002A6903" w:rsidP="002A6903">
      <w:pPr>
        <w:pStyle w:val="23"/>
        <w:shd w:val="clear" w:color="auto" w:fill="auto"/>
        <w:spacing w:before="0" w:after="30" w:line="240" w:lineRule="auto"/>
        <w:ind w:firstLine="709"/>
        <w:rPr>
          <w:rFonts w:ascii="PT Astra Serif" w:hAnsi="PT Astra Serif"/>
        </w:rPr>
      </w:pPr>
      <w:r w:rsidRPr="00E06E88">
        <w:rPr>
          <w:rFonts w:ascii="PT Astra Serif" w:hAnsi="PT Astra Serif"/>
        </w:rPr>
        <w:t>в остановке и передаче мяча, его ведении и обводке.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2A6903" w:rsidRPr="00E06E88" w:rsidRDefault="002A6903" w:rsidP="002A6903">
      <w:pPr>
        <w:pStyle w:val="23"/>
        <w:shd w:val="clear" w:color="auto" w:fill="auto"/>
        <w:tabs>
          <w:tab w:val="left" w:pos="2237"/>
        </w:tabs>
        <w:spacing w:before="0" w:after="0" w:line="240" w:lineRule="auto"/>
        <w:ind w:left="709"/>
        <w:rPr>
          <w:rFonts w:ascii="PT Astra Serif" w:hAnsi="PT Astra Serif"/>
          <w:i/>
        </w:rPr>
      </w:pPr>
      <w:r w:rsidRPr="00E06E88">
        <w:rPr>
          <w:rFonts w:ascii="PT Astra Serif" w:hAnsi="PT Astra Serif"/>
          <w:i/>
        </w:rPr>
        <w:t>Модуль «Спорт»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2A6903" w:rsidRPr="00E06E88" w:rsidRDefault="002A6903" w:rsidP="002A6903">
      <w:pPr>
        <w:pStyle w:val="23"/>
        <w:shd w:val="clear" w:color="auto" w:fill="auto"/>
        <w:tabs>
          <w:tab w:val="left" w:pos="2237"/>
        </w:tabs>
        <w:spacing w:before="0" w:after="0" w:line="240" w:lineRule="auto"/>
        <w:ind w:left="709"/>
        <w:rPr>
          <w:rFonts w:ascii="PT Astra Serif" w:hAnsi="PT Astra Serif"/>
        </w:rPr>
      </w:pPr>
    </w:p>
    <w:p w:rsidR="002A6903" w:rsidRPr="00E06E88" w:rsidRDefault="002A6903" w:rsidP="002A6903">
      <w:pPr>
        <w:pStyle w:val="23"/>
        <w:shd w:val="clear" w:color="auto" w:fill="auto"/>
        <w:tabs>
          <w:tab w:val="left" w:pos="2237"/>
        </w:tabs>
        <w:spacing w:before="0" w:after="0" w:line="240" w:lineRule="auto"/>
        <w:jc w:val="center"/>
        <w:rPr>
          <w:rFonts w:ascii="PT Astra Serif" w:hAnsi="PT Astra Serif"/>
          <w:b/>
        </w:rPr>
      </w:pPr>
      <w:r w:rsidRPr="00E06E88">
        <w:rPr>
          <w:rFonts w:ascii="PT Astra Serif" w:hAnsi="PT Astra Serif"/>
          <w:b/>
        </w:rPr>
        <w:t>СОДЕРЖАНИЕ ОБУЧЕНИЯ В 7 КЛАССЕ</w:t>
      </w:r>
    </w:p>
    <w:p w:rsidR="002A6903" w:rsidRPr="00E06E88" w:rsidRDefault="002A6903" w:rsidP="002A6903">
      <w:pPr>
        <w:pStyle w:val="23"/>
        <w:shd w:val="clear" w:color="auto" w:fill="auto"/>
        <w:tabs>
          <w:tab w:val="left" w:pos="1809"/>
        </w:tabs>
        <w:spacing w:before="0" w:after="0" w:line="240" w:lineRule="auto"/>
        <w:ind w:left="709"/>
        <w:rPr>
          <w:rFonts w:ascii="PT Astra Serif" w:hAnsi="PT Astra Serif"/>
        </w:rPr>
      </w:pPr>
      <w:r w:rsidRPr="00E06E88">
        <w:rPr>
          <w:rFonts w:ascii="PT Astra Serif" w:hAnsi="PT Astra Serif"/>
          <w:b/>
        </w:rPr>
        <w:t>Знания о физической культуре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Влияние занятий физической культурой и спортом на воспитание положительных качеств личности современного человека.</w:t>
      </w:r>
    </w:p>
    <w:p w:rsidR="002A6903" w:rsidRPr="00E06E88" w:rsidRDefault="002A6903" w:rsidP="002A6903">
      <w:pPr>
        <w:pStyle w:val="23"/>
        <w:shd w:val="clear" w:color="auto" w:fill="auto"/>
        <w:tabs>
          <w:tab w:val="left" w:pos="1809"/>
        </w:tabs>
        <w:spacing w:before="0" w:after="0" w:line="240" w:lineRule="auto"/>
        <w:ind w:left="709"/>
        <w:rPr>
          <w:rFonts w:ascii="PT Astra Serif" w:hAnsi="PT Astra Serif"/>
        </w:rPr>
      </w:pPr>
      <w:r w:rsidRPr="00E06E88">
        <w:rPr>
          <w:rFonts w:ascii="PT Astra Serif" w:hAnsi="PT Astra Serif"/>
          <w:b/>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Правила техники безопасности и гигиены мест занятий в процессе выполнения физических упражнений на открытых площадках. Ведение дневника </w:t>
      </w:r>
      <w:r w:rsidRPr="00E06E88">
        <w:rPr>
          <w:rFonts w:ascii="PT Astra Serif" w:hAnsi="PT Astra Serif"/>
        </w:rPr>
        <w:lastRenderedPageBreak/>
        <w:t>по физической культуре.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rsidR="002A6903" w:rsidRPr="00E06E88" w:rsidRDefault="002A6903" w:rsidP="002A6903">
      <w:pPr>
        <w:pStyle w:val="23"/>
        <w:shd w:val="clear" w:color="auto" w:fill="auto"/>
        <w:tabs>
          <w:tab w:val="left" w:pos="1854"/>
        </w:tabs>
        <w:spacing w:before="0" w:after="0" w:line="240" w:lineRule="auto"/>
        <w:ind w:left="709"/>
        <w:rPr>
          <w:rFonts w:ascii="PT Astra Serif" w:hAnsi="PT Astra Serif"/>
        </w:rPr>
      </w:pPr>
      <w:r w:rsidRPr="00E06E88">
        <w:rPr>
          <w:rFonts w:ascii="PT Astra Serif" w:hAnsi="PT Astra Serif"/>
          <w:b/>
        </w:rPr>
        <w:t>Физическое совершенствование</w:t>
      </w:r>
    </w:p>
    <w:p w:rsidR="002A6903" w:rsidRPr="00E06E88" w:rsidRDefault="002A6903" w:rsidP="002A6903">
      <w:pPr>
        <w:pStyle w:val="23"/>
        <w:shd w:val="clear" w:color="auto" w:fill="auto"/>
        <w:tabs>
          <w:tab w:val="left" w:pos="2060"/>
        </w:tabs>
        <w:spacing w:before="0" w:after="0" w:line="240" w:lineRule="auto"/>
        <w:ind w:left="709"/>
        <w:rPr>
          <w:rFonts w:ascii="PT Astra Serif" w:hAnsi="PT Astra Serif"/>
        </w:rPr>
      </w:pPr>
      <w:r w:rsidRPr="00E06E88">
        <w:rPr>
          <w:rFonts w:ascii="PT Astra Serif" w:hAnsi="PT Astra Serif"/>
          <w:b/>
          <w:i/>
        </w:rPr>
        <w:t>Физкультурно-оздоровительная деятельность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w:t>
      </w:r>
    </w:p>
    <w:p w:rsidR="002A6903" w:rsidRPr="00E06E88" w:rsidRDefault="002A6903" w:rsidP="002A6903">
      <w:pPr>
        <w:pStyle w:val="23"/>
        <w:shd w:val="clear" w:color="auto" w:fill="auto"/>
        <w:tabs>
          <w:tab w:val="left" w:pos="2065"/>
        </w:tabs>
        <w:spacing w:before="0" w:after="0" w:line="240" w:lineRule="auto"/>
        <w:ind w:left="709"/>
        <w:rPr>
          <w:rFonts w:ascii="PT Astra Serif" w:hAnsi="PT Astra Serif"/>
        </w:rPr>
      </w:pPr>
      <w:r w:rsidRPr="00E06E88">
        <w:rPr>
          <w:rFonts w:ascii="PT Astra Serif" w:hAnsi="PT Astra Serif"/>
          <w:b/>
          <w:i/>
        </w:rPr>
        <w:t>Спортивно-оздоровительная деятельность</w:t>
      </w:r>
    </w:p>
    <w:p w:rsidR="002A6903" w:rsidRPr="00E06E88" w:rsidRDefault="002A6903" w:rsidP="002A6903">
      <w:pPr>
        <w:pStyle w:val="23"/>
        <w:shd w:val="clear" w:color="auto" w:fill="auto"/>
        <w:tabs>
          <w:tab w:val="left" w:pos="2276"/>
        </w:tabs>
        <w:spacing w:before="0" w:after="0" w:line="240" w:lineRule="auto"/>
        <w:ind w:left="709"/>
        <w:rPr>
          <w:rFonts w:ascii="PT Astra Serif" w:hAnsi="PT Astra Serif"/>
        </w:rPr>
      </w:pPr>
      <w:r w:rsidRPr="00E06E88">
        <w:rPr>
          <w:rFonts w:ascii="PT Astra Serif" w:hAnsi="PT Astra Serif"/>
          <w:i/>
        </w:rPr>
        <w:t>Модуль «Гимнастика»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rsidR="002A6903" w:rsidRPr="00E06E88" w:rsidRDefault="002A6903" w:rsidP="002A6903">
      <w:pPr>
        <w:pStyle w:val="23"/>
        <w:shd w:val="clear" w:color="auto" w:fill="auto"/>
        <w:tabs>
          <w:tab w:val="left" w:pos="2276"/>
        </w:tabs>
        <w:spacing w:before="0" w:after="0" w:line="240" w:lineRule="auto"/>
        <w:ind w:left="709"/>
        <w:rPr>
          <w:rFonts w:ascii="PT Astra Serif" w:hAnsi="PT Astra Serif"/>
          <w:i/>
        </w:rPr>
      </w:pPr>
      <w:r w:rsidRPr="00E06E88">
        <w:rPr>
          <w:rFonts w:ascii="PT Astra Serif" w:hAnsi="PT Astra Serif"/>
          <w:i/>
        </w:rPr>
        <w:t>Модуль «Лёгкая атлетика»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Метание малого (теннисного) мяча по движущейся (катящейся) с разной скоростью мишени.</w:t>
      </w:r>
    </w:p>
    <w:p w:rsidR="002A6903" w:rsidRPr="00E06E88" w:rsidRDefault="002A6903" w:rsidP="002A6903">
      <w:pPr>
        <w:pStyle w:val="23"/>
        <w:shd w:val="clear" w:color="auto" w:fill="auto"/>
        <w:tabs>
          <w:tab w:val="left" w:pos="2276"/>
        </w:tabs>
        <w:spacing w:before="0" w:after="0" w:line="240" w:lineRule="auto"/>
        <w:ind w:left="709"/>
        <w:rPr>
          <w:rFonts w:ascii="PT Astra Serif" w:hAnsi="PT Astra Serif"/>
          <w:i/>
        </w:rPr>
      </w:pPr>
      <w:r w:rsidRPr="00E06E88">
        <w:rPr>
          <w:rFonts w:ascii="PT Astra Serif" w:hAnsi="PT Astra Serif"/>
          <w:i/>
        </w:rPr>
        <w:t>Модуль «Зимние виды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Торможение и поворот на лыжах упором при спуске с пологого склона,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переход с передвижения попеременным двухшажным ходом на передви</w:t>
      </w:r>
      <w:r w:rsidRPr="00E06E88">
        <w:rPr>
          <w:rFonts w:ascii="PT Astra Serif" w:hAnsi="PT Astra Serif"/>
        </w:rPr>
        <w:lastRenderedPageBreak/>
        <w:t>жение одновременным одношажным ходом и обратно во время прохождения учебной дистанции, спуски и подъёмы ранее освоенными способами.</w:t>
      </w:r>
    </w:p>
    <w:p w:rsidR="002A6903" w:rsidRPr="00E06E88" w:rsidRDefault="002A6903" w:rsidP="002A6903">
      <w:pPr>
        <w:pStyle w:val="23"/>
        <w:shd w:val="clear" w:color="auto" w:fill="auto"/>
        <w:tabs>
          <w:tab w:val="left" w:pos="2226"/>
        </w:tabs>
        <w:spacing w:before="0" w:after="0" w:line="240" w:lineRule="auto"/>
        <w:ind w:left="709"/>
        <w:rPr>
          <w:rFonts w:ascii="PT Astra Serif" w:hAnsi="PT Astra Serif"/>
          <w:i/>
        </w:rPr>
      </w:pPr>
      <w:r w:rsidRPr="00E06E88">
        <w:rPr>
          <w:rFonts w:ascii="PT Astra Serif" w:hAnsi="PT Astra Serif"/>
          <w:i/>
        </w:rPr>
        <w:t>Модуль «Спортивные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2A6903" w:rsidRPr="00E06E88" w:rsidRDefault="002A6903" w:rsidP="002A6903">
      <w:pPr>
        <w:pStyle w:val="23"/>
        <w:shd w:val="clear" w:color="auto" w:fill="auto"/>
        <w:tabs>
          <w:tab w:val="left" w:pos="2226"/>
        </w:tabs>
        <w:spacing w:before="0" w:after="0" w:line="240" w:lineRule="auto"/>
        <w:ind w:left="709"/>
        <w:rPr>
          <w:rFonts w:ascii="PT Astra Serif" w:hAnsi="PT Astra Serif"/>
          <w:i/>
        </w:rPr>
      </w:pPr>
      <w:r w:rsidRPr="00E06E88">
        <w:rPr>
          <w:rFonts w:ascii="PT Astra Serif" w:hAnsi="PT Astra Serif"/>
          <w:i/>
        </w:rPr>
        <w:t>Модуль «Спорт»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2A6903" w:rsidRPr="00E06E88" w:rsidRDefault="002A6903" w:rsidP="002A6903">
      <w:pPr>
        <w:pStyle w:val="23"/>
        <w:shd w:val="clear" w:color="auto" w:fill="auto"/>
        <w:tabs>
          <w:tab w:val="left" w:pos="1592"/>
        </w:tabs>
        <w:spacing w:before="0" w:after="0" w:line="240" w:lineRule="auto"/>
        <w:ind w:left="709"/>
        <w:rPr>
          <w:rFonts w:ascii="PT Astra Serif" w:hAnsi="PT Astra Serif"/>
        </w:rPr>
      </w:pPr>
    </w:p>
    <w:p w:rsidR="002A6903" w:rsidRPr="00E06E88" w:rsidRDefault="002A6903" w:rsidP="002A6903">
      <w:pPr>
        <w:pStyle w:val="23"/>
        <w:shd w:val="clear" w:color="auto" w:fill="auto"/>
        <w:tabs>
          <w:tab w:val="left" w:pos="1592"/>
        </w:tabs>
        <w:spacing w:before="0" w:after="0" w:line="240" w:lineRule="auto"/>
        <w:jc w:val="center"/>
        <w:rPr>
          <w:rFonts w:ascii="PT Astra Serif" w:hAnsi="PT Astra Serif"/>
          <w:b/>
        </w:rPr>
      </w:pPr>
      <w:r w:rsidRPr="00E06E88">
        <w:rPr>
          <w:rFonts w:ascii="PT Astra Serif" w:hAnsi="PT Astra Serif"/>
          <w:b/>
        </w:rPr>
        <w:t>СОДЕРЖАНИЕ ОБУЧЕНИЯ В 8 КЛАССЕ</w:t>
      </w:r>
    </w:p>
    <w:p w:rsidR="002A6903" w:rsidRPr="00E06E88" w:rsidRDefault="002A6903" w:rsidP="002A6903">
      <w:pPr>
        <w:pStyle w:val="23"/>
        <w:shd w:val="clear" w:color="auto" w:fill="auto"/>
        <w:tabs>
          <w:tab w:val="left" w:pos="1799"/>
        </w:tabs>
        <w:spacing w:before="0" w:after="0" w:line="240" w:lineRule="auto"/>
        <w:ind w:left="709"/>
        <w:rPr>
          <w:rFonts w:ascii="PT Astra Serif" w:hAnsi="PT Astra Serif"/>
          <w:b/>
        </w:rPr>
      </w:pPr>
      <w:r w:rsidRPr="00E06E88">
        <w:rPr>
          <w:rFonts w:ascii="PT Astra Serif" w:hAnsi="PT Astra Serif"/>
          <w:b/>
        </w:rPr>
        <w:t>Знания о физической культуре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w:t>
      </w:r>
    </w:p>
    <w:p w:rsidR="002A6903" w:rsidRPr="00E06E88" w:rsidRDefault="002A6903" w:rsidP="002A6903">
      <w:pPr>
        <w:pStyle w:val="23"/>
        <w:shd w:val="clear" w:color="auto" w:fill="auto"/>
        <w:tabs>
          <w:tab w:val="left" w:pos="1799"/>
        </w:tabs>
        <w:spacing w:before="0" w:after="0" w:line="240" w:lineRule="auto"/>
        <w:ind w:left="709"/>
        <w:rPr>
          <w:rFonts w:ascii="PT Astra Serif" w:hAnsi="PT Astra Serif"/>
        </w:rPr>
      </w:pPr>
      <w:r w:rsidRPr="00E06E88">
        <w:rPr>
          <w:rFonts w:ascii="PT Astra Serif" w:hAnsi="PT Astra Serif"/>
          <w:b/>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2A6903" w:rsidRPr="00E06E88" w:rsidRDefault="002A6903" w:rsidP="002A6903">
      <w:pPr>
        <w:pStyle w:val="23"/>
        <w:shd w:val="clear" w:color="auto" w:fill="auto"/>
        <w:tabs>
          <w:tab w:val="left" w:pos="1800"/>
        </w:tabs>
        <w:spacing w:before="0" w:after="0" w:line="240" w:lineRule="auto"/>
        <w:ind w:left="709"/>
        <w:rPr>
          <w:rFonts w:ascii="PT Astra Serif" w:hAnsi="PT Astra Serif"/>
        </w:rPr>
      </w:pPr>
      <w:r w:rsidRPr="00E06E88">
        <w:rPr>
          <w:rFonts w:ascii="PT Astra Serif" w:hAnsi="PT Astra Serif"/>
          <w:b/>
        </w:rPr>
        <w:t>Физическое совершенствование</w:t>
      </w:r>
    </w:p>
    <w:p w:rsidR="002A6903" w:rsidRPr="00E06E88" w:rsidRDefault="002A6903" w:rsidP="002A6903">
      <w:pPr>
        <w:pStyle w:val="23"/>
        <w:shd w:val="clear" w:color="auto" w:fill="auto"/>
        <w:tabs>
          <w:tab w:val="left" w:pos="2016"/>
        </w:tabs>
        <w:spacing w:before="0" w:after="0" w:line="240" w:lineRule="auto"/>
        <w:ind w:left="709"/>
        <w:rPr>
          <w:rFonts w:ascii="PT Astra Serif" w:hAnsi="PT Astra Serif"/>
        </w:rPr>
      </w:pPr>
      <w:r w:rsidRPr="00E06E88">
        <w:rPr>
          <w:rFonts w:ascii="PT Astra Serif" w:hAnsi="PT Astra Serif"/>
          <w:b/>
          <w:i/>
        </w:rPr>
        <w:t>Физкультурно-оздоровительная деятельность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rsidR="002A6903" w:rsidRPr="00E06E88" w:rsidRDefault="002A6903" w:rsidP="002A6903">
      <w:pPr>
        <w:pStyle w:val="23"/>
        <w:shd w:val="clear" w:color="auto" w:fill="auto"/>
        <w:tabs>
          <w:tab w:val="left" w:pos="2016"/>
        </w:tabs>
        <w:spacing w:before="0" w:after="0" w:line="240" w:lineRule="auto"/>
        <w:ind w:left="709"/>
        <w:rPr>
          <w:rFonts w:ascii="PT Astra Serif" w:hAnsi="PT Astra Serif"/>
        </w:rPr>
      </w:pPr>
      <w:r w:rsidRPr="00E06E88">
        <w:rPr>
          <w:rFonts w:ascii="PT Astra Serif" w:hAnsi="PT Astra Serif"/>
          <w:b/>
          <w:i/>
        </w:rPr>
        <w:t>Спортивно-оздоровительная деятельность</w:t>
      </w:r>
    </w:p>
    <w:p w:rsidR="002A6903" w:rsidRPr="00E06E88" w:rsidRDefault="002A6903" w:rsidP="002A6903">
      <w:pPr>
        <w:pStyle w:val="23"/>
        <w:shd w:val="clear" w:color="auto" w:fill="auto"/>
        <w:tabs>
          <w:tab w:val="left" w:pos="2227"/>
        </w:tabs>
        <w:spacing w:before="0" w:after="0" w:line="240" w:lineRule="auto"/>
        <w:ind w:left="709"/>
        <w:rPr>
          <w:rFonts w:ascii="PT Astra Serif" w:hAnsi="PT Astra Serif"/>
          <w:i/>
        </w:rPr>
      </w:pPr>
      <w:r w:rsidRPr="00E06E88">
        <w:rPr>
          <w:rFonts w:ascii="PT Astra Serif" w:hAnsi="PT Astra Serif"/>
          <w:i/>
        </w:rPr>
        <w:lastRenderedPageBreak/>
        <w:t>Модуль «Гимнастика»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rsidR="002A6903" w:rsidRPr="00E06E88" w:rsidRDefault="002A6903" w:rsidP="002A6903">
      <w:pPr>
        <w:pStyle w:val="23"/>
        <w:shd w:val="clear" w:color="auto" w:fill="auto"/>
        <w:tabs>
          <w:tab w:val="left" w:pos="2227"/>
        </w:tabs>
        <w:spacing w:before="0" w:after="0" w:line="240" w:lineRule="auto"/>
        <w:ind w:left="709"/>
        <w:rPr>
          <w:rFonts w:ascii="PT Astra Serif" w:hAnsi="PT Astra Serif"/>
        </w:rPr>
      </w:pPr>
      <w:r w:rsidRPr="00E06E88">
        <w:rPr>
          <w:rFonts w:ascii="PT Astra Serif" w:hAnsi="PT Astra Serif"/>
          <w:i/>
        </w:rPr>
        <w:t>Модуль «Лёгкая атлетика»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Кроссовый бег, прыжок в длину с разбега способом «прогнувшись».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w:t>
      </w:r>
    </w:p>
    <w:p w:rsidR="002A6903" w:rsidRPr="00E06E88" w:rsidRDefault="002A6903" w:rsidP="002A6903">
      <w:pPr>
        <w:pStyle w:val="23"/>
        <w:shd w:val="clear" w:color="auto" w:fill="auto"/>
        <w:tabs>
          <w:tab w:val="left" w:pos="2227"/>
        </w:tabs>
        <w:spacing w:before="0" w:after="0" w:line="240" w:lineRule="auto"/>
        <w:ind w:left="709"/>
        <w:rPr>
          <w:rFonts w:ascii="PT Astra Serif" w:hAnsi="PT Astra Serif"/>
          <w:i/>
        </w:rPr>
      </w:pPr>
      <w:r w:rsidRPr="00E06E88">
        <w:rPr>
          <w:rFonts w:ascii="PT Astra Serif" w:hAnsi="PT Astra Serif"/>
          <w:i/>
        </w:rPr>
        <w:t>Модуль «Зимние виды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Передвижение на лыжах одновременным бесшажным ходом, преодоление естественных препятствий на лыжах широким шагом, перешагиванием, перелазанием, торможение боковым скольжением при спуске на лыжах с пологого склона, переход с попеременного двухшажного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w:t>
      </w:r>
    </w:p>
    <w:p w:rsidR="002A6903" w:rsidRPr="00E06E88" w:rsidRDefault="002A6903" w:rsidP="002A6903">
      <w:pPr>
        <w:pStyle w:val="23"/>
        <w:shd w:val="clear" w:color="auto" w:fill="auto"/>
        <w:tabs>
          <w:tab w:val="left" w:pos="2177"/>
        </w:tabs>
        <w:spacing w:before="0" w:after="0" w:line="240" w:lineRule="auto"/>
        <w:ind w:left="709"/>
        <w:rPr>
          <w:rFonts w:ascii="PT Astra Serif" w:hAnsi="PT Astra Serif"/>
          <w:i/>
        </w:rPr>
      </w:pPr>
      <w:r w:rsidRPr="00E06E88">
        <w:rPr>
          <w:rFonts w:ascii="PT Astra Serif" w:hAnsi="PT Astra Serif"/>
          <w:i/>
        </w:rPr>
        <w:t>Модуль «Плавание»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Проплывание учебных дистанций кролем на груди и на спине.</w:t>
      </w:r>
    </w:p>
    <w:p w:rsidR="002A6903" w:rsidRPr="00E06E88" w:rsidRDefault="002A6903" w:rsidP="002A6903">
      <w:pPr>
        <w:pStyle w:val="23"/>
        <w:shd w:val="clear" w:color="auto" w:fill="auto"/>
        <w:tabs>
          <w:tab w:val="left" w:pos="2182"/>
        </w:tabs>
        <w:spacing w:before="0" w:after="0" w:line="240" w:lineRule="auto"/>
        <w:ind w:left="709"/>
        <w:rPr>
          <w:rFonts w:ascii="PT Astra Serif" w:hAnsi="PT Astra Serif"/>
          <w:i/>
        </w:rPr>
      </w:pPr>
      <w:r w:rsidRPr="00E06E88">
        <w:rPr>
          <w:rFonts w:ascii="PT Astra Serif" w:hAnsi="PT Astra Serif"/>
          <w:i/>
        </w:rPr>
        <w:t>Модуль «Спортивные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w:t>
      </w:r>
      <w:r w:rsidRPr="00E06E88">
        <w:rPr>
          <w:rFonts w:ascii="PT Astra Serif" w:hAnsi="PT Astra Serif"/>
        </w:rPr>
        <w:lastRenderedPageBreak/>
        <w:t>зученных технических приёмов (юноши).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2A6903" w:rsidRPr="00E06E88" w:rsidRDefault="002A6903" w:rsidP="002A6903">
      <w:pPr>
        <w:pStyle w:val="23"/>
        <w:shd w:val="clear" w:color="auto" w:fill="auto"/>
        <w:tabs>
          <w:tab w:val="left" w:pos="2186"/>
        </w:tabs>
        <w:spacing w:before="0" w:after="0" w:line="240" w:lineRule="auto"/>
        <w:ind w:left="709"/>
        <w:rPr>
          <w:rFonts w:ascii="PT Astra Serif" w:hAnsi="PT Astra Serif"/>
          <w:i/>
        </w:rPr>
      </w:pPr>
      <w:r w:rsidRPr="00E06E88">
        <w:rPr>
          <w:rFonts w:ascii="PT Astra Serif" w:hAnsi="PT Astra Serif"/>
          <w:i/>
        </w:rPr>
        <w:t>Модуль «Спорт»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2A6903" w:rsidRPr="00E06E88" w:rsidRDefault="002A6903" w:rsidP="002A6903">
      <w:pPr>
        <w:pStyle w:val="23"/>
        <w:shd w:val="clear" w:color="auto" w:fill="auto"/>
        <w:tabs>
          <w:tab w:val="left" w:pos="1588"/>
        </w:tabs>
        <w:spacing w:before="0" w:after="0" w:line="240" w:lineRule="auto"/>
        <w:ind w:left="709"/>
        <w:rPr>
          <w:rFonts w:ascii="PT Astra Serif" w:hAnsi="PT Astra Serif"/>
        </w:rPr>
      </w:pPr>
    </w:p>
    <w:p w:rsidR="002A6903" w:rsidRPr="00E06E88" w:rsidRDefault="002A6903" w:rsidP="002A6903">
      <w:pPr>
        <w:pStyle w:val="23"/>
        <w:shd w:val="clear" w:color="auto" w:fill="auto"/>
        <w:tabs>
          <w:tab w:val="left" w:pos="1588"/>
        </w:tabs>
        <w:spacing w:before="0" w:after="0" w:line="240" w:lineRule="auto"/>
        <w:jc w:val="center"/>
        <w:rPr>
          <w:rFonts w:ascii="PT Astra Serif" w:hAnsi="PT Astra Serif"/>
          <w:b/>
        </w:rPr>
      </w:pPr>
      <w:r w:rsidRPr="00E06E88">
        <w:rPr>
          <w:rFonts w:ascii="PT Astra Serif" w:hAnsi="PT Astra Serif"/>
          <w:b/>
        </w:rPr>
        <w:t>СОДЕРЖАНИЕ ОБУЧЕНИЯ В 9 КЛАССЕ</w:t>
      </w:r>
    </w:p>
    <w:p w:rsidR="002A6903" w:rsidRPr="00E06E88" w:rsidRDefault="002A6903" w:rsidP="002A6903">
      <w:pPr>
        <w:pStyle w:val="23"/>
        <w:shd w:val="clear" w:color="auto" w:fill="auto"/>
        <w:tabs>
          <w:tab w:val="left" w:pos="1799"/>
        </w:tabs>
        <w:spacing w:before="0" w:after="0" w:line="240" w:lineRule="auto"/>
        <w:ind w:left="709"/>
        <w:rPr>
          <w:rFonts w:ascii="PT Astra Serif" w:hAnsi="PT Astra Serif"/>
        </w:rPr>
      </w:pPr>
      <w:r w:rsidRPr="00E06E88">
        <w:rPr>
          <w:rFonts w:ascii="PT Astra Serif" w:hAnsi="PT Astra Serif"/>
          <w:b/>
        </w:rPr>
        <w:t>Знания о физической культуре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w:t>
      </w:r>
    </w:p>
    <w:p w:rsidR="002A6903" w:rsidRPr="00E06E88" w:rsidRDefault="002A6903" w:rsidP="002A6903">
      <w:pPr>
        <w:pStyle w:val="23"/>
        <w:shd w:val="clear" w:color="auto" w:fill="auto"/>
        <w:tabs>
          <w:tab w:val="left" w:pos="1799"/>
        </w:tabs>
        <w:spacing w:before="0" w:after="0" w:line="240" w:lineRule="auto"/>
        <w:ind w:left="709"/>
        <w:rPr>
          <w:rFonts w:ascii="PT Astra Serif" w:hAnsi="PT Astra Serif"/>
        </w:rPr>
      </w:pPr>
      <w:r w:rsidRPr="00E06E88">
        <w:rPr>
          <w:rFonts w:ascii="PT Astra Serif" w:hAnsi="PT Astra Serif"/>
          <w:b/>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rsidR="002A6903" w:rsidRPr="00E06E88" w:rsidRDefault="002A6903" w:rsidP="002A6903">
      <w:pPr>
        <w:pStyle w:val="23"/>
        <w:shd w:val="clear" w:color="auto" w:fill="auto"/>
        <w:tabs>
          <w:tab w:val="left" w:pos="1799"/>
        </w:tabs>
        <w:spacing w:before="0" w:after="0" w:line="240" w:lineRule="auto"/>
        <w:ind w:left="709"/>
        <w:rPr>
          <w:rFonts w:ascii="PT Astra Serif" w:hAnsi="PT Astra Serif"/>
        </w:rPr>
      </w:pPr>
      <w:r w:rsidRPr="00E06E88">
        <w:rPr>
          <w:rFonts w:ascii="PT Astra Serif" w:hAnsi="PT Astra Serif"/>
          <w:b/>
        </w:rPr>
        <w:t>Физическое совершенствование</w:t>
      </w:r>
    </w:p>
    <w:p w:rsidR="002A6903" w:rsidRPr="00E06E88" w:rsidRDefault="002A6903" w:rsidP="002A6903">
      <w:pPr>
        <w:pStyle w:val="23"/>
        <w:shd w:val="clear" w:color="auto" w:fill="auto"/>
        <w:tabs>
          <w:tab w:val="left" w:pos="2015"/>
        </w:tabs>
        <w:spacing w:before="0" w:after="0" w:line="240" w:lineRule="auto"/>
        <w:ind w:left="709"/>
        <w:rPr>
          <w:rFonts w:ascii="PT Astra Serif" w:hAnsi="PT Astra Serif"/>
        </w:rPr>
      </w:pPr>
      <w:r w:rsidRPr="00E06E88">
        <w:rPr>
          <w:rFonts w:ascii="PT Astra Serif" w:hAnsi="PT Astra Serif"/>
          <w:b/>
          <w:i/>
        </w:rPr>
        <w:t>Физкультурно-оздоровительная деятельность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обучающихся.</w:t>
      </w:r>
    </w:p>
    <w:p w:rsidR="002A6903" w:rsidRPr="00E06E88" w:rsidRDefault="002A6903" w:rsidP="002A6903">
      <w:pPr>
        <w:pStyle w:val="23"/>
        <w:shd w:val="clear" w:color="auto" w:fill="auto"/>
        <w:tabs>
          <w:tab w:val="left" w:pos="2015"/>
        </w:tabs>
        <w:spacing w:before="0" w:after="0" w:line="240" w:lineRule="auto"/>
        <w:ind w:left="709"/>
        <w:rPr>
          <w:rFonts w:ascii="PT Astra Serif" w:hAnsi="PT Astra Serif"/>
          <w:b/>
          <w:i/>
        </w:rPr>
      </w:pPr>
      <w:r w:rsidRPr="00E06E88">
        <w:rPr>
          <w:rFonts w:ascii="PT Astra Serif" w:hAnsi="PT Astra Serif"/>
          <w:b/>
          <w:i/>
        </w:rPr>
        <w:t>Спортивно-оздоровительная деятельность</w:t>
      </w:r>
    </w:p>
    <w:p w:rsidR="002A6903" w:rsidRPr="00E06E88" w:rsidRDefault="002A6903" w:rsidP="002A6903">
      <w:pPr>
        <w:pStyle w:val="23"/>
        <w:shd w:val="clear" w:color="auto" w:fill="auto"/>
        <w:tabs>
          <w:tab w:val="left" w:pos="2226"/>
        </w:tabs>
        <w:spacing w:before="0" w:after="0" w:line="240" w:lineRule="auto"/>
        <w:ind w:left="709"/>
        <w:rPr>
          <w:rFonts w:ascii="PT Astra Serif" w:hAnsi="PT Astra Serif"/>
          <w:i/>
        </w:rPr>
      </w:pPr>
      <w:r w:rsidRPr="00E06E88">
        <w:rPr>
          <w:rFonts w:ascii="PT Astra Serif" w:hAnsi="PT Astra Serif"/>
          <w:i/>
        </w:rPr>
        <w:t>Модуль «Гимнастика»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гимнастики (девушки).</w:t>
      </w:r>
    </w:p>
    <w:p w:rsidR="002A6903" w:rsidRPr="00E06E88" w:rsidRDefault="002A6903" w:rsidP="002A6903">
      <w:pPr>
        <w:pStyle w:val="23"/>
        <w:shd w:val="clear" w:color="auto" w:fill="auto"/>
        <w:tabs>
          <w:tab w:val="left" w:pos="2226"/>
        </w:tabs>
        <w:spacing w:before="0" w:after="0" w:line="240" w:lineRule="auto"/>
        <w:ind w:left="709"/>
        <w:rPr>
          <w:rFonts w:ascii="PT Astra Serif" w:hAnsi="PT Astra Serif"/>
          <w:i/>
        </w:rPr>
      </w:pPr>
      <w:r w:rsidRPr="00E06E88">
        <w:rPr>
          <w:rFonts w:ascii="PT Astra Serif" w:hAnsi="PT Astra Serif"/>
          <w:i/>
        </w:rPr>
        <w:t>Модуль «Лёгкая атлетика»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w:t>
      </w:r>
    </w:p>
    <w:p w:rsidR="002A6903" w:rsidRPr="00E06E88" w:rsidRDefault="002A6903" w:rsidP="002A6903">
      <w:pPr>
        <w:pStyle w:val="23"/>
        <w:shd w:val="clear" w:color="auto" w:fill="auto"/>
        <w:tabs>
          <w:tab w:val="left" w:pos="2230"/>
        </w:tabs>
        <w:spacing w:before="0" w:after="0" w:line="240" w:lineRule="auto"/>
        <w:ind w:left="709"/>
        <w:rPr>
          <w:rFonts w:ascii="PT Astra Serif" w:hAnsi="PT Astra Serif"/>
          <w:i/>
        </w:rPr>
      </w:pPr>
      <w:r w:rsidRPr="00E06E88">
        <w:rPr>
          <w:rFonts w:ascii="PT Astra Serif" w:hAnsi="PT Astra Serif"/>
          <w:i/>
        </w:rPr>
        <w:t>Модуль «Зимние виды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Техническая подготовка в передвижении лыжными ходами по учебной </w:t>
      </w:r>
      <w:r w:rsidRPr="00E06E88">
        <w:rPr>
          <w:rFonts w:ascii="PT Astra Serif" w:hAnsi="PT Astra Serif"/>
        </w:rPr>
        <w:lastRenderedPageBreak/>
        <w:t>дистанции: попеременный двухшажный ход, одновременный одношажный ход, способы перехода с одного лыжного хода на другой.</w:t>
      </w:r>
    </w:p>
    <w:p w:rsidR="002A6903" w:rsidRPr="00E06E88" w:rsidRDefault="002A6903" w:rsidP="002A6903">
      <w:pPr>
        <w:pStyle w:val="23"/>
        <w:shd w:val="clear" w:color="auto" w:fill="auto"/>
        <w:tabs>
          <w:tab w:val="left" w:pos="2235"/>
        </w:tabs>
        <w:spacing w:before="0" w:after="0" w:line="240" w:lineRule="auto"/>
        <w:ind w:left="709"/>
        <w:rPr>
          <w:rFonts w:ascii="PT Astra Serif" w:hAnsi="PT Astra Serif"/>
          <w:i/>
        </w:rPr>
      </w:pPr>
      <w:r w:rsidRPr="00E06E88">
        <w:rPr>
          <w:rFonts w:ascii="PT Astra Serif" w:hAnsi="PT Astra Serif"/>
          <w:i/>
        </w:rPr>
        <w:t>Модуль «Плавание»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Брасс: подводящие упражнения и плавание в полной координации. Повороты при плавании брассом.</w:t>
      </w:r>
    </w:p>
    <w:p w:rsidR="002A6903" w:rsidRPr="00E06E88" w:rsidRDefault="002A6903" w:rsidP="002A6903">
      <w:pPr>
        <w:pStyle w:val="23"/>
        <w:shd w:val="clear" w:color="auto" w:fill="auto"/>
        <w:tabs>
          <w:tab w:val="left" w:pos="2235"/>
        </w:tabs>
        <w:spacing w:before="0" w:after="0" w:line="240" w:lineRule="auto"/>
        <w:ind w:left="709"/>
        <w:rPr>
          <w:rFonts w:ascii="PT Astra Serif" w:hAnsi="PT Astra Serif"/>
          <w:i/>
        </w:rPr>
      </w:pPr>
      <w:r w:rsidRPr="00E06E88">
        <w:rPr>
          <w:rFonts w:ascii="PT Astra Serif" w:hAnsi="PT Astra Serif"/>
          <w:i/>
        </w:rPr>
        <w:t>Модуль «Спортивные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Баскетбол. Техническая подготовка в игровых действиях: ведение, передачи, приёмы и броски мяча на месте, в прыжке, после 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Футбол. Техническая подготовка в игровых действиях: ведение, приёмы и передачи, остановки и удары по мячу с места и в движении.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2A6903" w:rsidRPr="00E06E88" w:rsidRDefault="002A6903" w:rsidP="002A6903">
      <w:pPr>
        <w:pStyle w:val="23"/>
        <w:shd w:val="clear" w:color="auto" w:fill="auto"/>
        <w:tabs>
          <w:tab w:val="left" w:pos="2235"/>
        </w:tabs>
        <w:spacing w:before="0" w:after="0" w:line="240" w:lineRule="auto"/>
        <w:ind w:left="709"/>
        <w:rPr>
          <w:rFonts w:ascii="PT Astra Serif" w:hAnsi="PT Astra Serif"/>
          <w:i/>
        </w:rPr>
      </w:pPr>
      <w:r w:rsidRPr="00E06E88">
        <w:rPr>
          <w:rFonts w:ascii="PT Astra Serif" w:hAnsi="PT Astra Serif"/>
          <w:i/>
        </w:rPr>
        <w:t>Модуль «Спорт»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2A6903" w:rsidRPr="00E06E88" w:rsidRDefault="002A6903" w:rsidP="002A6903">
      <w:pPr>
        <w:pStyle w:val="23"/>
        <w:shd w:val="clear" w:color="auto" w:fill="auto"/>
        <w:spacing w:before="0" w:after="0" w:line="240" w:lineRule="auto"/>
        <w:ind w:firstLine="709"/>
        <w:rPr>
          <w:rFonts w:ascii="PT Astra Serif" w:hAnsi="PT Astra Serif"/>
        </w:rPr>
      </w:pPr>
    </w:p>
    <w:p w:rsidR="002A6903" w:rsidRPr="00E06E88" w:rsidRDefault="002A6903" w:rsidP="002A6903">
      <w:pPr>
        <w:pStyle w:val="23"/>
        <w:shd w:val="clear" w:color="auto" w:fill="auto"/>
        <w:tabs>
          <w:tab w:val="left" w:pos="1596"/>
        </w:tabs>
        <w:spacing w:before="0" w:after="0" w:line="240" w:lineRule="auto"/>
        <w:jc w:val="center"/>
        <w:rPr>
          <w:rFonts w:ascii="PT Astra Serif" w:hAnsi="PT Astra Serif"/>
          <w:b/>
        </w:rPr>
      </w:pPr>
      <w:r w:rsidRPr="00E06E88">
        <w:rPr>
          <w:rFonts w:ascii="PT Astra Serif" w:hAnsi="PT Astra Serif"/>
          <w:b/>
        </w:rPr>
        <w:t>ПРОГРАММА ВАРИАТИВНОГО МОДУЛЯ</w:t>
      </w:r>
    </w:p>
    <w:p w:rsidR="002A6903" w:rsidRPr="00E06E88" w:rsidRDefault="002A6903" w:rsidP="002A6903">
      <w:pPr>
        <w:pStyle w:val="23"/>
        <w:shd w:val="clear" w:color="auto" w:fill="auto"/>
        <w:tabs>
          <w:tab w:val="left" w:pos="1596"/>
        </w:tabs>
        <w:spacing w:before="0" w:after="0" w:line="240" w:lineRule="auto"/>
        <w:jc w:val="center"/>
        <w:rPr>
          <w:rFonts w:ascii="PT Astra Serif" w:hAnsi="PT Astra Serif"/>
          <w:b/>
        </w:rPr>
      </w:pPr>
      <w:r w:rsidRPr="00E06E88">
        <w:rPr>
          <w:rFonts w:ascii="PT Astra Serif" w:hAnsi="PT Astra Serif"/>
          <w:b/>
        </w:rPr>
        <w:t>«БАЗОВАЯ ФИЗИЧЕСКАЯ ПОДГОТОВКА»</w:t>
      </w:r>
    </w:p>
    <w:p w:rsidR="002A6903" w:rsidRPr="00E06E88" w:rsidRDefault="002A6903" w:rsidP="002A6903">
      <w:pPr>
        <w:pStyle w:val="23"/>
        <w:shd w:val="clear" w:color="auto" w:fill="auto"/>
        <w:tabs>
          <w:tab w:val="left" w:pos="1808"/>
        </w:tabs>
        <w:spacing w:before="0" w:after="0" w:line="240" w:lineRule="auto"/>
        <w:ind w:firstLine="709"/>
        <w:rPr>
          <w:rFonts w:ascii="PT Astra Serif" w:hAnsi="PT Astra Serif"/>
        </w:rPr>
      </w:pPr>
      <w:r w:rsidRPr="00E06E88">
        <w:rPr>
          <w:rFonts w:ascii="PT Astra Serif" w:hAnsi="PT Astra Serif"/>
          <w:b/>
        </w:rPr>
        <w:t>Развитие силовых способностей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w:t>
      </w:r>
    </w:p>
    <w:p w:rsidR="002A6903" w:rsidRPr="00E06E88" w:rsidRDefault="002A6903" w:rsidP="002A6903">
      <w:pPr>
        <w:pStyle w:val="23"/>
        <w:shd w:val="clear" w:color="auto" w:fill="auto"/>
        <w:tabs>
          <w:tab w:val="left" w:pos="1774"/>
        </w:tabs>
        <w:spacing w:before="0" w:after="0" w:line="240" w:lineRule="auto"/>
        <w:ind w:firstLine="709"/>
        <w:rPr>
          <w:rFonts w:ascii="PT Astra Serif" w:hAnsi="PT Astra Serif"/>
          <w:b/>
        </w:rPr>
      </w:pPr>
      <w:r w:rsidRPr="00E06E88">
        <w:rPr>
          <w:rFonts w:ascii="PT Astra Serif" w:hAnsi="PT Astra Serif"/>
          <w:b/>
        </w:rPr>
        <w:t>Развитие скоростных способностей</w:t>
      </w:r>
    </w:p>
    <w:p w:rsidR="002A6903" w:rsidRPr="00E06E88" w:rsidRDefault="002A6903" w:rsidP="00BA7E1C">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w:t>
      </w:r>
      <w:r w:rsidRPr="00E06E88">
        <w:rPr>
          <w:rFonts w:ascii="PT Astra Serif" w:hAnsi="PT Astra Serif"/>
        </w:rPr>
        <w:lastRenderedPageBreak/>
        <w:t>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w:t>
      </w:r>
      <w:r w:rsidR="00BA7E1C" w:rsidRPr="00E06E88">
        <w:rPr>
          <w:rFonts w:ascii="PT Astra Serif" w:hAnsi="PT Astra Serif"/>
        </w:rPr>
        <w:t>аксимальной скоростью движений.</w:t>
      </w:r>
    </w:p>
    <w:p w:rsidR="002A6903" w:rsidRPr="00E06E88" w:rsidRDefault="002A6903" w:rsidP="002A6903">
      <w:pPr>
        <w:pStyle w:val="23"/>
        <w:shd w:val="clear" w:color="auto" w:fill="auto"/>
        <w:tabs>
          <w:tab w:val="left" w:pos="1796"/>
        </w:tabs>
        <w:spacing w:before="0" w:after="0" w:line="240" w:lineRule="auto"/>
        <w:ind w:firstLine="709"/>
        <w:rPr>
          <w:rFonts w:ascii="PT Astra Serif" w:hAnsi="PT Astra Serif"/>
          <w:b/>
        </w:rPr>
      </w:pPr>
      <w:r w:rsidRPr="00E06E88">
        <w:rPr>
          <w:rFonts w:ascii="PT Astra Serif" w:hAnsi="PT Astra Serif"/>
          <w:b/>
        </w:rPr>
        <w:t>Развитие выносливости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w:t>
      </w:r>
    </w:p>
    <w:p w:rsidR="002A6903" w:rsidRPr="00E06E88" w:rsidRDefault="002A6903" w:rsidP="002A6903">
      <w:pPr>
        <w:pStyle w:val="23"/>
        <w:shd w:val="clear" w:color="auto" w:fill="auto"/>
        <w:tabs>
          <w:tab w:val="left" w:pos="1796"/>
        </w:tabs>
        <w:spacing w:before="0" w:after="0" w:line="240" w:lineRule="auto"/>
        <w:ind w:left="709"/>
        <w:rPr>
          <w:rFonts w:ascii="PT Astra Serif" w:hAnsi="PT Astra Serif"/>
          <w:b/>
        </w:rPr>
      </w:pPr>
      <w:r w:rsidRPr="00E06E88">
        <w:rPr>
          <w:rFonts w:ascii="PT Astra Serif" w:hAnsi="PT Astra Serif"/>
          <w:b/>
        </w:rPr>
        <w:t>Развитие координации движений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rsidR="002A6903" w:rsidRPr="00E06E88" w:rsidRDefault="002A6903" w:rsidP="002A6903">
      <w:pPr>
        <w:pStyle w:val="23"/>
        <w:shd w:val="clear" w:color="auto" w:fill="auto"/>
        <w:tabs>
          <w:tab w:val="left" w:pos="1796"/>
        </w:tabs>
        <w:spacing w:before="0" w:after="0" w:line="240" w:lineRule="auto"/>
        <w:ind w:left="709"/>
        <w:rPr>
          <w:rFonts w:ascii="PT Astra Serif" w:hAnsi="PT Astra Serif"/>
          <w:b/>
        </w:rPr>
      </w:pPr>
      <w:r w:rsidRPr="00E06E88">
        <w:rPr>
          <w:rFonts w:ascii="PT Astra Serif" w:hAnsi="PT Astra Serif"/>
          <w:b/>
        </w:rPr>
        <w:t>Развитие гибкости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rsidR="002A6903" w:rsidRPr="00E06E88" w:rsidRDefault="002A6903" w:rsidP="002A6903">
      <w:pPr>
        <w:pStyle w:val="23"/>
        <w:shd w:val="clear" w:color="auto" w:fill="auto"/>
        <w:tabs>
          <w:tab w:val="left" w:pos="1796"/>
        </w:tabs>
        <w:spacing w:before="0" w:after="0" w:line="240" w:lineRule="auto"/>
        <w:ind w:left="709"/>
        <w:rPr>
          <w:rFonts w:ascii="PT Astra Serif" w:hAnsi="PT Astra Serif"/>
          <w:b/>
        </w:rPr>
      </w:pPr>
      <w:r w:rsidRPr="00E06E88">
        <w:rPr>
          <w:rFonts w:ascii="PT Astra Serif" w:hAnsi="PT Astra Serif"/>
          <w:b/>
        </w:rPr>
        <w:t>Упражнения культурно-этнической направленности</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i/>
        </w:rPr>
        <w:t>Сюжетно-образные и обрядовые игры. Технические действия национальных видов спорта.</w:t>
      </w:r>
    </w:p>
    <w:p w:rsidR="002A6903" w:rsidRPr="00E06E88" w:rsidRDefault="002A6903" w:rsidP="002A6903">
      <w:pPr>
        <w:pStyle w:val="23"/>
        <w:shd w:val="clear" w:color="auto" w:fill="auto"/>
        <w:tabs>
          <w:tab w:val="left" w:pos="1796"/>
        </w:tabs>
        <w:spacing w:before="0" w:after="0" w:line="240" w:lineRule="auto"/>
        <w:ind w:left="709"/>
        <w:rPr>
          <w:rFonts w:ascii="PT Astra Serif" w:hAnsi="PT Astra Serif"/>
        </w:rPr>
      </w:pPr>
      <w:r w:rsidRPr="00E06E88">
        <w:rPr>
          <w:rFonts w:ascii="PT Astra Serif" w:hAnsi="PT Astra Serif"/>
          <w:b/>
        </w:rPr>
        <w:t>Специальная физическая подготовка</w:t>
      </w:r>
    </w:p>
    <w:p w:rsidR="002A6903" w:rsidRPr="00E06E88" w:rsidRDefault="002A6903" w:rsidP="002A6903">
      <w:pPr>
        <w:pStyle w:val="23"/>
        <w:shd w:val="clear" w:color="auto" w:fill="auto"/>
        <w:tabs>
          <w:tab w:val="left" w:pos="2007"/>
        </w:tabs>
        <w:spacing w:before="0" w:after="0" w:line="240" w:lineRule="auto"/>
        <w:ind w:left="709"/>
        <w:rPr>
          <w:rFonts w:ascii="PT Astra Serif" w:hAnsi="PT Astra Serif"/>
          <w:b/>
          <w:i/>
        </w:rPr>
      </w:pPr>
      <w:r w:rsidRPr="00E06E88">
        <w:rPr>
          <w:rFonts w:ascii="PT Astra Serif" w:hAnsi="PT Astra Serif"/>
          <w:b/>
          <w:i/>
        </w:rPr>
        <w:t>Модуль «Гимнастика»</w:t>
      </w:r>
    </w:p>
    <w:p w:rsidR="002A6903" w:rsidRPr="00E06E88" w:rsidRDefault="002A6903" w:rsidP="002A6903">
      <w:pPr>
        <w:pStyle w:val="23"/>
        <w:shd w:val="clear" w:color="auto" w:fill="auto"/>
        <w:tabs>
          <w:tab w:val="left" w:pos="2178"/>
        </w:tabs>
        <w:spacing w:before="0" w:after="0" w:line="240" w:lineRule="auto"/>
        <w:ind w:firstLine="709"/>
        <w:rPr>
          <w:rFonts w:ascii="PT Astra Serif" w:hAnsi="PT Astra Serif"/>
        </w:rPr>
      </w:pPr>
      <w:r w:rsidRPr="00E06E88">
        <w:rPr>
          <w:rFonts w:ascii="PT Astra Serif" w:hAnsi="PT Astra Serif"/>
          <w:i/>
        </w:rPr>
        <w:t>Развитие гибкости</w:t>
      </w:r>
      <w:r w:rsidRPr="00E06E88">
        <w:rPr>
          <w:rFonts w:ascii="PT Astra Serif" w:hAnsi="PT Astra Serif"/>
        </w:rPr>
        <w:t>.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w:t>
      </w:r>
      <w:r w:rsidRPr="00E06E88">
        <w:rPr>
          <w:rFonts w:ascii="PT Astra Serif" w:hAnsi="PT Astra Serif"/>
        </w:rPr>
        <w:lastRenderedPageBreak/>
        <w:t>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rsidR="002A6903" w:rsidRPr="00E06E88" w:rsidRDefault="002A6903" w:rsidP="002A6903">
      <w:pPr>
        <w:pStyle w:val="23"/>
        <w:shd w:val="clear" w:color="auto" w:fill="auto"/>
        <w:tabs>
          <w:tab w:val="left" w:pos="2192"/>
        </w:tabs>
        <w:spacing w:before="0" w:after="0" w:line="240" w:lineRule="auto"/>
        <w:ind w:firstLine="709"/>
        <w:rPr>
          <w:rFonts w:ascii="PT Astra Serif" w:hAnsi="PT Astra Serif"/>
        </w:rPr>
      </w:pPr>
      <w:r w:rsidRPr="00E06E88">
        <w:rPr>
          <w:rFonts w:ascii="PT Astra Serif" w:hAnsi="PT Astra Serif"/>
          <w:i/>
        </w:rPr>
        <w:t>Развитие координации движений</w:t>
      </w:r>
      <w:r w:rsidRPr="00E06E88">
        <w:rPr>
          <w:rFonts w:ascii="PT Astra Serif" w:hAnsi="PT Astra Serif"/>
        </w:rPr>
        <w:t>.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w:t>
      </w:r>
    </w:p>
    <w:p w:rsidR="002A6903" w:rsidRPr="00E06E88" w:rsidRDefault="002A6903" w:rsidP="002A6903">
      <w:pPr>
        <w:pStyle w:val="23"/>
        <w:shd w:val="clear" w:color="auto" w:fill="auto"/>
        <w:tabs>
          <w:tab w:val="left" w:pos="2192"/>
        </w:tabs>
        <w:spacing w:before="0" w:after="0" w:line="240" w:lineRule="auto"/>
        <w:ind w:firstLine="709"/>
        <w:rPr>
          <w:rFonts w:ascii="PT Astra Serif" w:hAnsi="PT Astra Serif"/>
        </w:rPr>
      </w:pPr>
      <w:r w:rsidRPr="00E06E88">
        <w:rPr>
          <w:rFonts w:ascii="PT Astra Serif" w:hAnsi="PT Astra Serif"/>
          <w:i/>
        </w:rPr>
        <w:t>Развитие силовых способностей.</w:t>
      </w:r>
      <w:r w:rsidRPr="00E06E88">
        <w:rPr>
          <w:rFonts w:ascii="PT Astra Serif" w:hAnsi="PT Astra Serif"/>
        </w:rPr>
        <w:t xml:space="preserve">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2A6903" w:rsidRPr="00E06E88" w:rsidRDefault="002A6903" w:rsidP="002A6903">
      <w:pPr>
        <w:pStyle w:val="23"/>
        <w:shd w:val="clear" w:color="auto" w:fill="auto"/>
        <w:tabs>
          <w:tab w:val="left" w:pos="2192"/>
        </w:tabs>
        <w:spacing w:before="0" w:after="0" w:line="240" w:lineRule="auto"/>
        <w:ind w:firstLine="709"/>
        <w:rPr>
          <w:rFonts w:ascii="PT Astra Serif" w:hAnsi="PT Astra Serif"/>
        </w:rPr>
      </w:pPr>
      <w:r w:rsidRPr="00E06E88">
        <w:rPr>
          <w:rFonts w:ascii="PT Astra Serif" w:hAnsi="PT Astra Serif"/>
          <w:i/>
        </w:rPr>
        <w:t>Развитие выносливости</w:t>
      </w:r>
      <w:r w:rsidRPr="00E06E88">
        <w:rPr>
          <w:rFonts w:ascii="PT Astra Serif" w:hAnsi="PT Astra Serif"/>
        </w:rPr>
        <w:t>.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rsidR="002A6903" w:rsidRPr="00E06E88" w:rsidRDefault="002A6903" w:rsidP="002A6903">
      <w:pPr>
        <w:pStyle w:val="23"/>
        <w:shd w:val="clear" w:color="auto" w:fill="auto"/>
        <w:tabs>
          <w:tab w:val="left" w:pos="1990"/>
        </w:tabs>
        <w:spacing w:before="0" w:after="0" w:line="240" w:lineRule="auto"/>
        <w:ind w:left="709"/>
        <w:rPr>
          <w:rFonts w:ascii="PT Astra Serif" w:hAnsi="PT Astra Serif"/>
        </w:rPr>
      </w:pPr>
      <w:r w:rsidRPr="00E06E88">
        <w:rPr>
          <w:rFonts w:ascii="PT Astra Serif" w:hAnsi="PT Astra Serif"/>
          <w:b/>
          <w:i/>
        </w:rPr>
        <w:t>Модуль «Лёгкая атлетика»</w:t>
      </w:r>
    </w:p>
    <w:p w:rsidR="002A6903" w:rsidRPr="00E06E88" w:rsidRDefault="002A6903" w:rsidP="002A6903">
      <w:pPr>
        <w:pStyle w:val="23"/>
        <w:shd w:val="clear" w:color="auto" w:fill="auto"/>
        <w:tabs>
          <w:tab w:val="left" w:pos="1990"/>
        </w:tabs>
        <w:spacing w:before="0" w:after="0" w:line="240" w:lineRule="auto"/>
        <w:ind w:firstLine="709"/>
        <w:rPr>
          <w:rFonts w:ascii="PT Astra Serif" w:hAnsi="PT Astra Serif"/>
        </w:rPr>
      </w:pPr>
      <w:r w:rsidRPr="00E06E88">
        <w:rPr>
          <w:rFonts w:ascii="PT Astra Serif" w:hAnsi="PT Astra Serif"/>
          <w:i/>
        </w:rPr>
        <w:t>Развитие выносливости</w:t>
      </w:r>
      <w:r w:rsidRPr="00E06E88">
        <w:rPr>
          <w:rFonts w:ascii="PT Astra Serif" w:hAnsi="PT Astra Serif"/>
        </w:rPr>
        <w:t>.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rsidR="002A6903" w:rsidRPr="00E06E88" w:rsidRDefault="002A6903" w:rsidP="002A6903">
      <w:pPr>
        <w:pStyle w:val="23"/>
        <w:shd w:val="clear" w:color="auto" w:fill="auto"/>
        <w:tabs>
          <w:tab w:val="left" w:pos="1990"/>
        </w:tabs>
        <w:spacing w:before="0" w:after="0" w:line="240" w:lineRule="auto"/>
        <w:ind w:firstLine="709"/>
        <w:rPr>
          <w:rFonts w:ascii="PT Astra Serif" w:hAnsi="PT Astra Serif"/>
        </w:rPr>
      </w:pPr>
      <w:r w:rsidRPr="00E06E88">
        <w:rPr>
          <w:rFonts w:ascii="PT Astra Serif" w:hAnsi="PT Astra Serif"/>
          <w:i/>
        </w:rPr>
        <w:t>Развитие силовых способностей</w:t>
      </w:r>
      <w:r w:rsidRPr="00E06E88">
        <w:rPr>
          <w:rFonts w:ascii="PT Astra Serif" w:hAnsi="PT Astra Serif"/>
        </w:rPr>
        <w:t xml:space="preserve">.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w:t>
      </w:r>
      <w:r w:rsidRPr="00E06E88">
        <w:rPr>
          <w:rFonts w:ascii="PT Astra Serif" w:hAnsi="PT Astra Serif"/>
        </w:rPr>
        <w:lastRenderedPageBreak/>
        <w:t>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rsidR="002A6903" w:rsidRPr="00E06E88" w:rsidRDefault="002A6903" w:rsidP="002A6903">
      <w:pPr>
        <w:pStyle w:val="23"/>
        <w:shd w:val="clear" w:color="auto" w:fill="auto"/>
        <w:tabs>
          <w:tab w:val="left" w:pos="1990"/>
        </w:tabs>
        <w:spacing w:before="0" w:after="0" w:line="240" w:lineRule="auto"/>
        <w:ind w:firstLine="709"/>
        <w:rPr>
          <w:rFonts w:ascii="PT Astra Serif" w:hAnsi="PT Astra Serif"/>
        </w:rPr>
      </w:pPr>
      <w:r w:rsidRPr="00E06E88">
        <w:rPr>
          <w:rFonts w:ascii="PT Astra Serif" w:hAnsi="PT Astra Serif"/>
          <w:i/>
        </w:rPr>
        <w:t>Развитие скоростных способностей</w:t>
      </w:r>
      <w:r w:rsidRPr="00E06E88">
        <w:rPr>
          <w:rFonts w:ascii="PT Astra Serif" w:hAnsi="PT Astra Serif"/>
        </w:rPr>
        <w:t>.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rsidR="002A6903" w:rsidRPr="00E06E88" w:rsidRDefault="002A6903" w:rsidP="002A6903">
      <w:pPr>
        <w:pStyle w:val="23"/>
        <w:shd w:val="clear" w:color="auto" w:fill="auto"/>
        <w:tabs>
          <w:tab w:val="left" w:pos="1990"/>
        </w:tabs>
        <w:spacing w:before="0" w:after="0" w:line="240" w:lineRule="auto"/>
        <w:ind w:firstLine="709"/>
        <w:rPr>
          <w:rFonts w:ascii="PT Astra Serif" w:hAnsi="PT Astra Serif"/>
        </w:rPr>
      </w:pPr>
      <w:r w:rsidRPr="00E06E88">
        <w:rPr>
          <w:rFonts w:ascii="PT Astra Serif" w:hAnsi="PT Astra Serif"/>
          <w:i/>
        </w:rPr>
        <w:t>Развитие координации движений</w:t>
      </w:r>
      <w:r w:rsidRPr="00E06E88">
        <w:rPr>
          <w:rFonts w:ascii="PT Astra Serif" w:hAnsi="PT Astra Serif"/>
        </w:rPr>
        <w:t>.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2A6903" w:rsidRPr="00E06E88" w:rsidRDefault="002A6903" w:rsidP="002A6903">
      <w:pPr>
        <w:pStyle w:val="23"/>
        <w:shd w:val="clear" w:color="auto" w:fill="auto"/>
        <w:tabs>
          <w:tab w:val="left" w:pos="1986"/>
        </w:tabs>
        <w:spacing w:before="0" w:after="0" w:line="240" w:lineRule="auto"/>
        <w:ind w:left="709"/>
        <w:rPr>
          <w:rFonts w:ascii="PT Astra Serif" w:hAnsi="PT Astra Serif"/>
          <w:b/>
          <w:i/>
        </w:rPr>
      </w:pPr>
      <w:r w:rsidRPr="00E06E88">
        <w:rPr>
          <w:rFonts w:ascii="PT Astra Serif" w:hAnsi="PT Astra Serif"/>
          <w:b/>
          <w:i/>
        </w:rPr>
        <w:t>Модуль «Зимние виды спорта»</w:t>
      </w:r>
    </w:p>
    <w:p w:rsidR="002A6903" w:rsidRPr="00E06E88" w:rsidRDefault="002A6903" w:rsidP="002A6903">
      <w:pPr>
        <w:pStyle w:val="23"/>
        <w:shd w:val="clear" w:color="auto" w:fill="auto"/>
        <w:tabs>
          <w:tab w:val="left" w:pos="1986"/>
        </w:tabs>
        <w:spacing w:before="0" w:after="0" w:line="240" w:lineRule="auto"/>
        <w:ind w:firstLine="709"/>
        <w:rPr>
          <w:rFonts w:ascii="PT Astra Serif" w:hAnsi="PT Astra Serif"/>
          <w:b/>
          <w:i/>
        </w:rPr>
      </w:pPr>
      <w:r w:rsidRPr="00E06E88">
        <w:rPr>
          <w:rFonts w:ascii="PT Astra Serif" w:hAnsi="PT Astra Serif"/>
          <w:i/>
        </w:rPr>
        <w:t>Развитие выносливости</w:t>
      </w:r>
      <w:r w:rsidRPr="00E06E88">
        <w:rPr>
          <w:rFonts w:ascii="PT Astra Serif" w:hAnsi="PT Astra Serif"/>
        </w:rPr>
        <w:t>. Передвижения на лыжах с равномерной скоростью в режимах умеренной, большой и субмаксимальной интенсивности, с соревновательной скоростью.</w:t>
      </w:r>
    </w:p>
    <w:p w:rsidR="002A6903" w:rsidRPr="00E06E88" w:rsidRDefault="002A6903" w:rsidP="002A6903">
      <w:pPr>
        <w:pStyle w:val="23"/>
        <w:shd w:val="clear" w:color="auto" w:fill="auto"/>
        <w:tabs>
          <w:tab w:val="left" w:pos="1986"/>
        </w:tabs>
        <w:spacing w:before="0" w:after="0" w:line="240" w:lineRule="auto"/>
        <w:ind w:firstLine="709"/>
        <w:rPr>
          <w:rFonts w:ascii="PT Astra Serif" w:hAnsi="PT Astra Serif"/>
          <w:b/>
          <w:i/>
        </w:rPr>
      </w:pPr>
      <w:r w:rsidRPr="00E06E88">
        <w:rPr>
          <w:rFonts w:ascii="PT Astra Serif" w:hAnsi="PT Astra Serif"/>
          <w:i/>
        </w:rPr>
        <w:t>Развитие силовых способностей</w:t>
      </w:r>
      <w:r w:rsidRPr="00E06E88">
        <w:rPr>
          <w:rFonts w:ascii="PT Astra Serif" w:hAnsi="PT Astra Serif"/>
        </w:rPr>
        <w:t>.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2A6903" w:rsidRPr="00E06E88" w:rsidRDefault="002A6903" w:rsidP="002A6903">
      <w:pPr>
        <w:pStyle w:val="23"/>
        <w:shd w:val="clear" w:color="auto" w:fill="auto"/>
        <w:tabs>
          <w:tab w:val="left" w:pos="1986"/>
        </w:tabs>
        <w:spacing w:before="0" w:after="0" w:line="240" w:lineRule="auto"/>
        <w:ind w:firstLine="709"/>
        <w:rPr>
          <w:rFonts w:ascii="PT Astra Serif" w:hAnsi="PT Astra Serif"/>
          <w:b/>
          <w:i/>
        </w:rPr>
      </w:pPr>
      <w:r w:rsidRPr="00E06E88">
        <w:rPr>
          <w:rFonts w:ascii="PT Astra Serif" w:hAnsi="PT Astra Serif"/>
          <w:i/>
        </w:rPr>
        <w:t>Развитие координации</w:t>
      </w:r>
      <w:r w:rsidRPr="00E06E88">
        <w:rPr>
          <w:rFonts w:ascii="PT Astra Serif" w:hAnsi="PT Astra Serif"/>
        </w:rPr>
        <w:t>. Упражнения в поворотах и спусках на лыжах, проезд через «ворота» и преодоление небольших трамплинов.</w:t>
      </w:r>
    </w:p>
    <w:p w:rsidR="002A6903" w:rsidRPr="00E06E88" w:rsidRDefault="002A6903" w:rsidP="002A6903">
      <w:pPr>
        <w:pStyle w:val="23"/>
        <w:shd w:val="clear" w:color="auto" w:fill="auto"/>
        <w:tabs>
          <w:tab w:val="left" w:pos="1986"/>
        </w:tabs>
        <w:spacing w:before="0" w:after="0" w:line="240" w:lineRule="auto"/>
        <w:ind w:left="709"/>
        <w:rPr>
          <w:rFonts w:ascii="PT Astra Serif" w:hAnsi="PT Astra Serif"/>
        </w:rPr>
      </w:pPr>
      <w:r w:rsidRPr="00E06E88">
        <w:rPr>
          <w:rFonts w:ascii="PT Astra Serif" w:hAnsi="PT Astra Serif"/>
          <w:b/>
          <w:i/>
        </w:rPr>
        <w:t>Модуль «Спортивные игры»</w:t>
      </w:r>
    </w:p>
    <w:p w:rsidR="002A6903" w:rsidRPr="00E06E88" w:rsidRDefault="002A6903" w:rsidP="002A6903">
      <w:pPr>
        <w:pStyle w:val="23"/>
        <w:shd w:val="clear" w:color="auto" w:fill="auto"/>
        <w:tabs>
          <w:tab w:val="left" w:pos="2197"/>
        </w:tabs>
        <w:spacing w:before="0" w:after="0" w:line="240" w:lineRule="auto"/>
        <w:ind w:left="709"/>
        <w:rPr>
          <w:rFonts w:ascii="PT Astra Serif" w:hAnsi="PT Astra Serif"/>
        </w:rPr>
      </w:pPr>
      <w:r w:rsidRPr="00E06E88">
        <w:rPr>
          <w:rFonts w:ascii="PT Astra Serif" w:hAnsi="PT Astra Serif"/>
          <w:i/>
        </w:rPr>
        <w:t>Баскетбол</w:t>
      </w:r>
      <w:r w:rsidRPr="00E06E88">
        <w:rPr>
          <w:rFonts w:ascii="PT Astra Serif" w:hAnsi="PT Astra Serif"/>
        </w:rPr>
        <w:t>.</w:t>
      </w:r>
    </w:p>
    <w:p w:rsidR="002A6903" w:rsidRPr="00E06E88" w:rsidRDefault="002A6903" w:rsidP="002A6903">
      <w:pPr>
        <w:pStyle w:val="23"/>
        <w:shd w:val="clear" w:color="auto" w:fill="auto"/>
        <w:tabs>
          <w:tab w:val="left" w:pos="2197"/>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i/>
        </w:rPr>
        <w:t> развитие скоростных способностей</w:t>
      </w:r>
      <w:r w:rsidRPr="00E06E88">
        <w:rPr>
          <w:rFonts w:ascii="PT Astra Serif" w:hAnsi="PT Astra Serif"/>
        </w:rPr>
        <w:t>.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rsidR="002A6903" w:rsidRPr="00E06E88" w:rsidRDefault="002A6903" w:rsidP="002A6903">
      <w:pPr>
        <w:pStyle w:val="23"/>
        <w:shd w:val="clear" w:color="auto" w:fill="auto"/>
        <w:tabs>
          <w:tab w:val="left" w:pos="2197"/>
        </w:tabs>
        <w:spacing w:before="0" w:after="0" w:line="240" w:lineRule="auto"/>
        <w:ind w:firstLine="709"/>
        <w:rPr>
          <w:rFonts w:ascii="PT Astra Serif" w:hAnsi="PT Astra Serif"/>
        </w:rPr>
      </w:pPr>
      <w:r w:rsidRPr="00E06E88">
        <w:rPr>
          <w:rFonts w:ascii="PT Astra Serif" w:hAnsi="PT Astra Serif"/>
        </w:rPr>
        <w:t>- </w:t>
      </w:r>
      <w:r w:rsidRPr="00E06E88">
        <w:rPr>
          <w:rFonts w:ascii="PT Astra Serif" w:hAnsi="PT Astra Serif"/>
          <w:i/>
        </w:rPr>
        <w:t>развитие силовых способностей</w:t>
      </w:r>
      <w:r w:rsidRPr="00E06E88">
        <w:rPr>
          <w:rFonts w:ascii="PT Astra Serif" w:hAnsi="PT Astra Serif"/>
        </w:rPr>
        <w:t xml:space="preserve">. Комплексы упражнений с дополнительным отягощением на основные мышечные группы. Ходьба и прыжки в </w:t>
      </w:r>
      <w:r w:rsidRPr="00E06E88">
        <w:rPr>
          <w:rFonts w:ascii="PT Astra Serif" w:hAnsi="PT Astra Serif"/>
        </w:rPr>
        <w:lastRenderedPageBreak/>
        <w:t>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rsidR="002A6903" w:rsidRPr="00E06E88" w:rsidRDefault="002A6903" w:rsidP="002A6903">
      <w:pPr>
        <w:pStyle w:val="23"/>
        <w:shd w:val="clear" w:color="auto" w:fill="auto"/>
        <w:tabs>
          <w:tab w:val="left" w:pos="2197"/>
        </w:tabs>
        <w:spacing w:before="0" w:after="0" w:line="240" w:lineRule="auto"/>
        <w:ind w:firstLine="709"/>
        <w:rPr>
          <w:rFonts w:ascii="PT Astra Serif" w:hAnsi="PT Astra Serif"/>
        </w:rPr>
      </w:pPr>
      <w:r w:rsidRPr="00E06E88">
        <w:rPr>
          <w:rFonts w:ascii="PT Astra Serif" w:hAnsi="PT Astra Serif"/>
        </w:rPr>
        <w:t>- </w:t>
      </w:r>
      <w:r w:rsidRPr="00E06E88">
        <w:rPr>
          <w:rFonts w:ascii="PT Astra Serif" w:hAnsi="PT Astra Serif"/>
          <w:i/>
        </w:rPr>
        <w:t>развитие выносливости</w:t>
      </w:r>
      <w:r w:rsidRPr="00E06E88">
        <w:rPr>
          <w:rFonts w:ascii="PT Astra Serif" w:hAnsi="PT Astra Serif"/>
        </w:rPr>
        <w:t>. Повторный бег с максимальной скоростью с уменьшающимся интервалом отдыха. Гладкий бег по методу непрерывно</w:t>
      </w:r>
      <w:r w:rsidRPr="00E06E88">
        <w:rPr>
          <w:rFonts w:ascii="PT Astra Serif" w:hAnsi="PT Astra Serif"/>
        </w:rPr>
        <w:softHyphen/>
        <w:t>интервального упражнения. Гладкий бег в режиме большой и умеренной интенсивности. Игра в баскетбол с увеличивающимся объёмом времени игры;</w:t>
      </w:r>
    </w:p>
    <w:p w:rsidR="002A6903" w:rsidRPr="00E06E88" w:rsidRDefault="002A6903" w:rsidP="002A6903">
      <w:pPr>
        <w:pStyle w:val="23"/>
        <w:shd w:val="clear" w:color="auto" w:fill="auto"/>
        <w:tabs>
          <w:tab w:val="left" w:pos="2197"/>
        </w:tabs>
        <w:spacing w:before="0" w:after="0" w:line="240" w:lineRule="auto"/>
        <w:ind w:firstLine="709"/>
        <w:rPr>
          <w:rFonts w:ascii="PT Astra Serif" w:hAnsi="PT Astra Serif"/>
        </w:rPr>
      </w:pPr>
      <w:r w:rsidRPr="00E06E88">
        <w:rPr>
          <w:rFonts w:ascii="PT Astra Serif" w:hAnsi="PT Astra Serif"/>
        </w:rPr>
        <w:t>- </w:t>
      </w:r>
      <w:r w:rsidRPr="00E06E88">
        <w:rPr>
          <w:rFonts w:ascii="PT Astra Serif" w:hAnsi="PT Astra Serif"/>
          <w:i/>
        </w:rPr>
        <w:t>развитие координации движений</w:t>
      </w:r>
      <w:r w:rsidRPr="00E06E88">
        <w:rPr>
          <w:rFonts w:ascii="PT Astra Serif" w:hAnsi="PT Astra Serif"/>
        </w:rPr>
        <w:t>.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rsidR="002A6903" w:rsidRPr="00E06E88" w:rsidRDefault="002A6903" w:rsidP="002A6903">
      <w:pPr>
        <w:pStyle w:val="23"/>
        <w:shd w:val="clear" w:color="auto" w:fill="auto"/>
        <w:tabs>
          <w:tab w:val="left" w:pos="2197"/>
        </w:tabs>
        <w:spacing w:before="0" w:after="0" w:line="240" w:lineRule="auto"/>
        <w:ind w:left="709"/>
        <w:rPr>
          <w:rFonts w:ascii="PT Astra Serif" w:hAnsi="PT Astra Serif"/>
          <w:i/>
        </w:rPr>
      </w:pPr>
      <w:r w:rsidRPr="00E06E88">
        <w:rPr>
          <w:rFonts w:ascii="PT Astra Serif" w:hAnsi="PT Astra Serif"/>
          <w:i/>
        </w:rPr>
        <w:t>Футбол</w:t>
      </w:r>
    </w:p>
    <w:p w:rsidR="002A6903" w:rsidRPr="00E06E88" w:rsidRDefault="002A6903" w:rsidP="002A6903">
      <w:pPr>
        <w:pStyle w:val="23"/>
        <w:shd w:val="clear" w:color="auto" w:fill="auto"/>
        <w:tabs>
          <w:tab w:val="left" w:pos="2197"/>
        </w:tabs>
        <w:spacing w:before="0" w:after="0" w:line="240" w:lineRule="auto"/>
        <w:ind w:firstLine="709"/>
        <w:rPr>
          <w:rFonts w:ascii="PT Astra Serif" w:hAnsi="PT Astra Serif"/>
          <w:i/>
        </w:rPr>
      </w:pPr>
      <w:r w:rsidRPr="00E06E88">
        <w:rPr>
          <w:rFonts w:ascii="PT Astra Serif" w:hAnsi="PT Astra Serif"/>
          <w:i/>
        </w:rPr>
        <w:t>- развитие скоростных способностей</w:t>
      </w:r>
      <w:r w:rsidRPr="00E06E88">
        <w:rPr>
          <w:rFonts w:ascii="PT Astra Serif" w:hAnsi="PT Astra Serif"/>
        </w:rPr>
        <w:t>.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rsidR="002A6903" w:rsidRPr="00E06E88" w:rsidRDefault="002A6903" w:rsidP="002A6903">
      <w:pPr>
        <w:pStyle w:val="23"/>
        <w:shd w:val="clear" w:color="auto" w:fill="auto"/>
        <w:tabs>
          <w:tab w:val="left" w:pos="2197"/>
        </w:tabs>
        <w:spacing w:before="0" w:after="0" w:line="240" w:lineRule="auto"/>
        <w:ind w:firstLine="709"/>
        <w:rPr>
          <w:rFonts w:ascii="PT Astra Serif" w:hAnsi="PT Astra Serif"/>
          <w:i/>
        </w:rPr>
      </w:pPr>
      <w:r w:rsidRPr="00E06E88">
        <w:rPr>
          <w:rFonts w:ascii="PT Astra Serif" w:hAnsi="PT Astra Serif"/>
          <w:i/>
        </w:rPr>
        <w:t>- развитие силовых способностей</w:t>
      </w:r>
      <w:r w:rsidRPr="00E06E88">
        <w:rPr>
          <w:rFonts w:ascii="PT Astra Serif" w:hAnsi="PT Astra Serif"/>
        </w:rPr>
        <w:t>.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w:t>
      </w:r>
    </w:p>
    <w:p w:rsidR="002A6903" w:rsidRPr="00E06E88" w:rsidRDefault="002A6903" w:rsidP="00BA7E1C">
      <w:pPr>
        <w:pStyle w:val="23"/>
        <w:shd w:val="clear" w:color="auto" w:fill="auto"/>
        <w:tabs>
          <w:tab w:val="left" w:pos="2197"/>
        </w:tabs>
        <w:spacing w:before="0" w:after="0" w:line="240" w:lineRule="auto"/>
        <w:ind w:firstLine="709"/>
        <w:rPr>
          <w:rFonts w:ascii="PT Astra Serif" w:hAnsi="PT Astra Serif"/>
        </w:rPr>
      </w:pPr>
      <w:r w:rsidRPr="00E06E88">
        <w:rPr>
          <w:rFonts w:ascii="PT Astra Serif" w:hAnsi="PT Astra Serif"/>
          <w:i/>
        </w:rPr>
        <w:t>- развитие выносливости</w:t>
      </w:r>
      <w:r w:rsidRPr="00E06E88">
        <w:rPr>
          <w:rFonts w:ascii="PT Astra Serif" w:hAnsi="PT Astra Serif"/>
        </w:rPr>
        <w:t>.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rsidR="002A6903" w:rsidRPr="00E06E88" w:rsidRDefault="002A6903" w:rsidP="002A6903">
      <w:pPr>
        <w:pStyle w:val="23"/>
        <w:shd w:val="clear" w:color="auto" w:fill="auto"/>
        <w:tabs>
          <w:tab w:val="left" w:pos="2197"/>
        </w:tabs>
        <w:spacing w:before="0" w:after="0" w:line="240" w:lineRule="auto"/>
        <w:ind w:firstLine="709"/>
        <w:rPr>
          <w:rFonts w:ascii="PT Astra Serif" w:hAnsi="PT Astra Serif"/>
          <w:b/>
        </w:rPr>
      </w:pPr>
      <w:r w:rsidRPr="00E06E88">
        <w:rPr>
          <w:rFonts w:ascii="PT Astra Serif" w:hAnsi="PT Astra Serif"/>
          <w:b/>
        </w:rPr>
        <w:lastRenderedPageBreak/>
        <w:t>3) ПЛАНИРУЕМЫЕ РЕЗУЛЬТАТЫ ОСВОЕНИЯ ПРОГРАММЫ ПО УЧЕБНОМУ ПРЕДМЕТУ «ФИЗИЧЕСКАЯ КУЛЬТУРА» НА УРОВНЕ ООО</w:t>
      </w:r>
    </w:p>
    <w:p w:rsidR="002A6903" w:rsidRPr="00E06E88" w:rsidRDefault="002A6903" w:rsidP="002A6903">
      <w:pPr>
        <w:pStyle w:val="23"/>
        <w:shd w:val="clear" w:color="auto" w:fill="auto"/>
        <w:tabs>
          <w:tab w:val="left" w:pos="2197"/>
        </w:tabs>
        <w:spacing w:before="0" w:after="0" w:line="240" w:lineRule="auto"/>
        <w:jc w:val="center"/>
        <w:rPr>
          <w:rFonts w:ascii="PT Astra Serif" w:hAnsi="PT Astra Serif"/>
          <w:b/>
        </w:rPr>
      </w:pPr>
      <w:r w:rsidRPr="00E06E88">
        <w:rPr>
          <w:rFonts w:ascii="PT Astra Serif" w:hAnsi="PT Astra Serif"/>
          <w:b/>
        </w:rPr>
        <w:t>ЛИЧНОСТНЫЕ РЕЗУЛЬТАТЫ</w:t>
      </w:r>
    </w:p>
    <w:p w:rsidR="002A6903" w:rsidRPr="00E06E88" w:rsidRDefault="002A6903" w:rsidP="002A6903">
      <w:pPr>
        <w:pStyle w:val="23"/>
        <w:shd w:val="clear" w:color="auto" w:fill="auto"/>
        <w:tabs>
          <w:tab w:val="left" w:pos="1734"/>
        </w:tabs>
        <w:spacing w:before="0" w:after="0" w:line="240" w:lineRule="auto"/>
        <w:ind w:firstLine="709"/>
        <w:rPr>
          <w:rFonts w:ascii="PT Astra Serif" w:hAnsi="PT Astra Serif"/>
          <w:b/>
          <w:i/>
        </w:rPr>
      </w:pPr>
      <w:r w:rsidRPr="00E06E88">
        <w:rPr>
          <w:rFonts w:ascii="PT Astra Serif" w:hAnsi="PT Astra Serif"/>
          <w:b/>
          <w:i/>
        </w:rPr>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стремление к физическому совершенствованию, формированию культуры движения и телосложения, самовыражению в избранном виде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готовность соблюдать правила и требования к организации бивуака во </w:t>
      </w:r>
      <w:r w:rsidRPr="00E06E88">
        <w:rPr>
          <w:rFonts w:ascii="PT Astra Serif" w:hAnsi="PT Astra Serif"/>
        </w:rPr>
        <w:lastRenderedPageBreak/>
        <w:t>время туристских походов, противостоять действиям и поступкам, приносящим вред окружающей среде;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rsidR="002A6903" w:rsidRPr="00E06E88" w:rsidRDefault="002A6903" w:rsidP="002A6903">
      <w:pPr>
        <w:pStyle w:val="23"/>
        <w:shd w:val="clear" w:color="auto" w:fill="auto"/>
        <w:spacing w:before="0" w:after="0" w:line="240" w:lineRule="auto"/>
        <w:ind w:firstLine="709"/>
        <w:rPr>
          <w:rFonts w:ascii="PT Astra Serif" w:hAnsi="PT Astra Serif"/>
        </w:rPr>
      </w:pPr>
    </w:p>
    <w:p w:rsidR="002A6903" w:rsidRPr="00E06E88" w:rsidRDefault="002A6903" w:rsidP="002A6903">
      <w:pPr>
        <w:pStyle w:val="23"/>
        <w:shd w:val="clear" w:color="auto" w:fill="auto"/>
        <w:spacing w:before="0" w:after="0" w:line="240" w:lineRule="auto"/>
        <w:jc w:val="center"/>
        <w:rPr>
          <w:rFonts w:ascii="PT Astra Serif" w:hAnsi="PT Astra Serif"/>
        </w:rPr>
      </w:pPr>
      <w:r w:rsidRPr="00E06E88">
        <w:rPr>
          <w:rFonts w:ascii="PT Astra Serif" w:hAnsi="PT Astra Serif"/>
          <w:b/>
        </w:rPr>
        <w:t>МЕТАПРЕДМЕТНЫЕ РЕЗУЛЬТАТЫ</w:t>
      </w:r>
    </w:p>
    <w:p w:rsidR="002A6903" w:rsidRPr="00E06E88" w:rsidRDefault="002A6903" w:rsidP="002A6903">
      <w:pPr>
        <w:pStyle w:val="23"/>
        <w:shd w:val="clear" w:color="auto" w:fill="auto"/>
        <w:tabs>
          <w:tab w:val="left" w:pos="1729"/>
        </w:tabs>
        <w:spacing w:before="0" w:after="0" w:line="240" w:lineRule="auto"/>
        <w:ind w:firstLine="709"/>
        <w:rPr>
          <w:rFonts w:ascii="PT Astra Serif" w:hAnsi="PT Astra Serif"/>
          <w:b/>
          <w:i/>
        </w:rPr>
      </w:pPr>
      <w:r w:rsidRPr="00E06E88">
        <w:rPr>
          <w:rFonts w:ascii="PT Astra Serif" w:hAnsi="PT Astra Serif"/>
          <w:b/>
          <w:i/>
        </w:rPr>
        <w:t>В результате изучения физической культуры на уровне основного общего образования у обучающегося будут сформированы познавательные УУД, коммуникативные УУД, регулятивные УУД.</w:t>
      </w:r>
    </w:p>
    <w:p w:rsidR="002A6903" w:rsidRPr="00E06E88" w:rsidRDefault="002A6903" w:rsidP="002A6903">
      <w:pPr>
        <w:pStyle w:val="23"/>
        <w:shd w:val="clear" w:color="auto" w:fill="auto"/>
        <w:tabs>
          <w:tab w:val="left" w:pos="1729"/>
        </w:tabs>
        <w:spacing w:before="0" w:after="0" w:line="240" w:lineRule="auto"/>
        <w:ind w:firstLine="709"/>
        <w:rPr>
          <w:rFonts w:ascii="PT Astra Serif" w:hAnsi="PT Astra Serif"/>
        </w:rPr>
      </w:pPr>
      <w:r w:rsidRPr="00E06E88">
        <w:rPr>
          <w:rFonts w:ascii="PT Astra Serif" w:hAnsi="PT Astra Serif"/>
          <w:b/>
          <w:i/>
        </w:rPr>
        <w:t>Познавательные УУД</w:t>
      </w:r>
    </w:p>
    <w:p w:rsidR="002A6903" w:rsidRPr="00E06E88" w:rsidRDefault="002A6903" w:rsidP="002A6903">
      <w:pPr>
        <w:pStyle w:val="23"/>
        <w:shd w:val="clear" w:color="auto" w:fill="auto"/>
        <w:tabs>
          <w:tab w:val="left" w:pos="1729"/>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познавательные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сравнение соревновательных упражнений Олимпийских игр древности и современных Олимпийских игр, выявлять их общность и различия;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устанавливать причинно-следственную связь между планированием режима дня и изменениями показателей работоспособности;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устанавливать причинно-следственную связь между подготовкой мест </w:t>
      </w:r>
      <w:r w:rsidRPr="00E06E88">
        <w:rPr>
          <w:rFonts w:ascii="PT Astra Serif" w:hAnsi="PT Astra Serif"/>
        </w:rPr>
        <w:lastRenderedPageBreak/>
        <w:t>занятий на открытых площадках и правилами предупреждения травматизма.</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i/>
          <w:sz w:val="28"/>
          <w:szCs w:val="28"/>
        </w:rPr>
        <w:t>У обучающегося будут сформированы следующие коммуникативные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i/>
        </w:rPr>
        <w:t>Регулятивные УУД</w:t>
      </w:r>
    </w:p>
    <w:p w:rsidR="002A6903" w:rsidRPr="00E06E88" w:rsidRDefault="002A6903" w:rsidP="002A6903">
      <w:pPr>
        <w:pStyle w:val="23"/>
        <w:shd w:val="clear" w:color="auto" w:fill="auto"/>
        <w:tabs>
          <w:tab w:val="left" w:pos="1945"/>
        </w:tabs>
        <w:spacing w:before="0" w:after="0" w:line="240" w:lineRule="auto"/>
        <w:ind w:firstLine="709"/>
        <w:rPr>
          <w:rFonts w:ascii="PT Astra Serif" w:hAnsi="PT Astra Serif"/>
          <w:i/>
        </w:rPr>
      </w:pPr>
      <w:r w:rsidRPr="00E06E88">
        <w:rPr>
          <w:rFonts w:ascii="PT Astra Serif" w:hAnsi="PT Astra Serif"/>
          <w:i/>
        </w:rPr>
        <w:t>У обучающегося будут сформированы следующие регулятивные УУД: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w:t>
      </w:r>
    </w:p>
    <w:p w:rsidR="002A6903" w:rsidRPr="00E06E88" w:rsidRDefault="002A6903" w:rsidP="00BA7E1C">
      <w:pPr>
        <w:pStyle w:val="23"/>
        <w:shd w:val="clear" w:color="auto" w:fill="auto"/>
        <w:spacing w:before="0" w:after="0" w:line="240" w:lineRule="auto"/>
        <w:ind w:firstLine="709"/>
        <w:rPr>
          <w:rFonts w:ascii="PT Astra Serif" w:hAnsi="PT Astra Serif"/>
        </w:rPr>
      </w:pPr>
      <w:r w:rsidRPr="00E06E88">
        <w:rPr>
          <w:rFonts w:ascii="PT Astra Serif" w:hAnsi="PT Astra Serif"/>
        </w:rPr>
        <w:t>- 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lastRenderedPageBreak/>
        <w:t>ПРЕДМЕТНЫЕ РЕЗУЛЬТАТЫ</w:t>
      </w: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p>
    <w:p w:rsidR="002A6903" w:rsidRPr="00E06E88" w:rsidRDefault="002A6903" w:rsidP="002A6903">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5 </w:t>
      </w:r>
      <w:r w:rsidRPr="00E06E88">
        <w:rPr>
          <w:rFonts w:ascii="PT Astra Serif" w:hAnsi="PT Astra Serif" w:cs="Times New Roman"/>
          <w:b/>
          <w:smallCaps/>
          <w:sz w:val="28"/>
          <w:szCs w:val="28"/>
          <w:lang w:eastAsia="en-US"/>
        </w:rPr>
        <w:t>КЛАСС</w:t>
      </w:r>
    </w:p>
    <w:p w:rsidR="002A6903" w:rsidRPr="00E06E88" w:rsidRDefault="002A6903" w:rsidP="002A6903">
      <w:pPr>
        <w:pStyle w:val="23"/>
        <w:shd w:val="clear" w:color="auto" w:fill="auto"/>
        <w:tabs>
          <w:tab w:val="left" w:pos="1945"/>
        </w:tabs>
        <w:spacing w:before="0" w:after="0" w:line="240" w:lineRule="auto"/>
        <w:ind w:firstLine="709"/>
        <w:rPr>
          <w:rFonts w:ascii="PT Astra Serif" w:hAnsi="PT Astra Serif"/>
          <w:b/>
          <w:i/>
        </w:rPr>
      </w:pPr>
      <w:r w:rsidRPr="00E06E88">
        <w:rPr>
          <w:rFonts w:ascii="PT Astra Serif" w:hAnsi="PT Astra Serif"/>
          <w:b/>
          <w:i/>
        </w:rPr>
        <w:t xml:space="preserve">К концу обучения в 5 классе обучающийся научится: </w:t>
      </w:r>
    </w:p>
    <w:p w:rsidR="002A6903" w:rsidRPr="00E06E88" w:rsidRDefault="002A6903" w:rsidP="002A6903">
      <w:pPr>
        <w:pStyle w:val="23"/>
        <w:shd w:val="clear" w:color="auto" w:fill="auto"/>
        <w:tabs>
          <w:tab w:val="left" w:pos="1945"/>
        </w:tabs>
        <w:spacing w:before="0" w:after="0" w:line="240" w:lineRule="auto"/>
        <w:ind w:firstLine="709"/>
        <w:rPr>
          <w:rFonts w:ascii="PT Astra Serif" w:hAnsi="PT Astra Serif"/>
        </w:rPr>
      </w:pPr>
      <w:r w:rsidRPr="00E06E88">
        <w:rPr>
          <w:rFonts w:ascii="PT Astra Serif" w:hAnsi="PT Astra Serif"/>
        </w:rPr>
        <w:t>- 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комплексы упражнений оздоровительной физической культуры на развитие гибкости, координации и формирование телосложения;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опорный прыжок с разбега способом «ноги врозь» (мальчики) и способом «напрыгивания с последующим спрыгиванием» (девочки);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передвигаться по гимнастической стенке приставным шагом, лазать разноимённым способом вверх и по диагонали;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бег с равномерной скоростью с высокого старта по учебной дистанции;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технику прыжка в длину с разбега способом «согнув ноги»; передвигаться на лыжах попеременным двухшажным ходом (для бесснежных районов - имитация передвижения);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тренироваться в упражнениях общефизической и специальной физической подготовки с учётом индивидуальных и возрастно-половых особенностей; демонстрировать технические действия в спортивных играх: баскетбол (ведение мяча с равномерной скоростью в разных направлениях, приём и передача мяча двумя руками от груди с места и в движении);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волейбол (приём и передача мяча двумя руками снизу и сверху с места и в движении, прямая нижняя подача);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футбол (ведение мяча с равномерной скоростью в разных направлениях, приём и передача мяча, удар по неподвижному мячу с небольшого разбега).</w:t>
      </w: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p>
    <w:p w:rsidR="002A6903" w:rsidRPr="00E06E88" w:rsidRDefault="002A6903" w:rsidP="002A6903">
      <w:pPr>
        <w:widowControl/>
        <w:autoSpaceDE/>
        <w:autoSpaceDN/>
        <w:adjustRightInd/>
        <w:ind w:firstLine="0"/>
        <w:jc w:val="center"/>
        <w:rPr>
          <w:rFonts w:ascii="PT Astra Serif" w:hAnsi="PT Astra Serif" w:cs="Times New Roman"/>
          <w:b/>
          <w:smallCaps/>
          <w:sz w:val="28"/>
          <w:szCs w:val="28"/>
          <w:lang w:eastAsia="en-US"/>
        </w:rPr>
      </w:pPr>
      <w:r w:rsidRPr="00E06E88">
        <w:rPr>
          <w:rFonts w:ascii="PT Astra Serif" w:hAnsi="PT Astra Serif" w:cs="Times New Roman"/>
          <w:b/>
          <w:sz w:val="28"/>
          <w:szCs w:val="28"/>
          <w:lang w:eastAsia="en-US"/>
        </w:rPr>
        <w:t>6 </w:t>
      </w:r>
      <w:r w:rsidRPr="00E06E88">
        <w:rPr>
          <w:rFonts w:ascii="PT Astra Serif" w:hAnsi="PT Astra Serif" w:cs="Times New Roman"/>
          <w:b/>
          <w:smallCaps/>
          <w:sz w:val="28"/>
          <w:szCs w:val="28"/>
          <w:lang w:eastAsia="en-US"/>
        </w:rPr>
        <w:t>КЛАСС</w:t>
      </w:r>
    </w:p>
    <w:p w:rsidR="002A6903" w:rsidRPr="00E06E88" w:rsidRDefault="002A6903" w:rsidP="002A6903">
      <w:pPr>
        <w:pStyle w:val="23"/>
        <w:shd w:val="clear" w:color="auto" w:fill="auto"/>
        <w:tabs>
          <w:tab w:val="left" w:pos="1940"/>
        </w:tabs>
        <w:spacing w:before="0" w:after="0" w:line="240" w:lineRule="auto"/>
        <w:ind w:firstLine="709"/>
        <w:rPr>
          <w:rFonts w:ascii="PT Astra Serif" w:hAnsi="PT Astra Serif"/>
          <w:b/>
          <w:i/>
        </w:rPr>
      </w:pPr>
      <w:r w:rsidRPr="00E06E88">
        <w:rPr>
          <w:rFonts w:ascii="PT Astra Serif" w:hAnsi="PT Astra Serif"/>
          <w:b/>
          <w:i/>
        </w:rPr>
        <w:t xml:space="preserve">К концу обучения в 6 классе обучающийся научится: </w:t>
      </w:r>
    </w:p>
    <w:p w:rsidR="002A6903" w:rsidRPr="00E06E88" w:rsidRDefault="002A6903" w:rsidP="002A6903">
      <w:pPr>
        <w:pStyle w:val="23"/>
        <w:shd w:val="clear" w:color="auto" w:fill="auto"/>
        <w:tabs>
          <w:tab w:val="left" w:pos="1940"/>
        </w:tabs>
        <w:spacing w:before="0" w:after="0" w:line="240" w:lineRule="auto"/>
        <w:ind w:firstLine="709"/>
        <w:rPr>
          <w:rFonts w:ascii="PT Astra Serif" w:hAnsi="PT Astra Serif"/>
        </w:rPr>
      </w:pPr>
      <w:r w:rsidRPr="00E06E88">
        <w:rPr>
          <w:rFonts w:ascii="PT Astra Serif" w:hAnsi="PT Astra Serif"/>
        </w:rPr>
        <w:t xml:space="preserve">- характеризовать Олимпийские игры современности как международное </w:t>
      </w:r>
      <w:r w:rsidRPr="00E06E88">
        <w:rPr>
          <w:rFonts w:ascii="PT Astra Serif" w:hAnsi="PT Astra Serif"/>
        </w:rPr>
        <w:lastRenderedPageBreak/>
        <w:t>культурное явление, роль Пьера де Кубертена в их историческом возрождении, обсуждать историю возникновения девиза, символики и ритуалов Олимпийских игр;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подготавливать места для самостоятельных занятий физической культурой и спортом в соответствии с правилами техники безопасности и гигиеническими требованиями;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отбирать упражнения оздоровительной физической культуры и составлять из них комплексы физкультминуток и физкультпауз для оптимизации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работоспособности и снятия мышечного утомления в режиме учебной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w:t>
      </w:r>
    </w:p>
    <w:p w:rsidR="002A6903" w:rsidRPr="00E06E88" w:rsidRDefault="002A6903" w:rsidP="002A6903">
      <w:pPr>
        <w:pStyle w:val="23"/>
        <w:shd w:val="clear" w:color="auto" w:fill="auto"/>
        <w:tabs>
          <w:tab w:val="left" w:pos="7867"/>
        </w:tabs>
        <w:spacing w:before="0" w:after="0" w:line="240" w:lineRule="auto"/>
        <w:ind w:firstLine="709"/>
        <w:rPr>
          <w:rFonts w:ascii="PT Astra Serif" w:hAnsi="PT Astra Serif"/>
        </w:rPr>
      </w:pPr>
      <w:r w:rsidRPr="00E06E88">
        <w:rPr>
          <w:rFonts w:ascii="PT Astra Serif" w:hAnsi="PT Astra Serif"/>
        </w:rPr>
        <w:t>- 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тренироваться в упражнениях общефизической и специальной физической подготовки с учётом индивидуальных и возрастно-половых особенностей;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правила и демонстрировать технические действия в спортивных играх: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футбол (ведение мяча с разной скоростью передвижения, с ускорением в разных направлениях, удар по катящемуся мячу с разбега, использование ра</w:t>
      </w:r>
      <w:r w:rsidRPr="00E06E88">
        <w:rPr>
          <w:rFonts w:ascii="PT Astra Serif" w:hAnsi="PT Astra Serif"/>
        </w:rPr>
        <w:lastRenderedPageBreak/>
        <w:t>зученных технических действий в условиях игровой деятельности).</w:t>
      </w:r>
    </w:p>
    <w:p w:rsidR="002A6903" w:rsidRPr="00E06E88" w:rsidRDefault="002A6903" w:rsidP="002A6903">
      <w:pPr>
        <w:pStyle w:val="23"/>
        <w:shd w:val="clear" w:color="auto" w:fill="auto"/>
        <w:tabs>
          <w:tab w:val="left" w:pos="1997"/>
        </w:tabs>
        <w:spacing w:before="0" w:after="0" w:line="240" w:lineRule="auto"/>
        <w:ind w:firstLine="709"/>
        <w:jc w:val="center"/>
        <w:rPr>
          <w:rFonts w:ascii="PT Astra Serif" w:hAnsi="PT Astra Serif"/>
          <w:b/>
        </w:rPr>
      </w:pPr>
    </w:p>
    <w:p w:rsidR="002A6903" w:rsidRPr="00E06E88" w:rsidRDefault="002A6903" w:rsidP="002A6903">
      <w:pPr>
        <w:pStyle w:val="23"/>
        <w:shd w:val="clear" w:color="auto" w:fill="auto"/>
        <w:tabs>
          <w:tab w:val="left" w:pos="1997"/>
        </w:tabs>
        <w:spacing w:before="0" w:after="0" w:line="240" w:lineRule="auto"/>
        <w:jc w:val="center"/>
        <w:rPr>
          <w:rFonts w:ascii="PT Astra Serif" w:hAnsi="PT Astra Serif"/>
        </w:rPr>
      </w:pPr>
      <w:r w:rsidRPr="00E06E88">
        <w:rPr>
          <w:rFonts w:ascii="PT Astra Serif" w:hAnsi="PT Astra Serif"/>
          <w:b/>
        </w:rPr>
        <w:t>7 </w:t>
      </w:r>
      <w:r w:rsidRPr="00E06E88">
        <w:rPr>
          <w:rFonts w:ascii="PT Astra Serif" w:hAnsi="PT Astra Serif"/>
          <w:b/>
          <w:smallCaps/>
        </w:rPr>
        <w:t>КЛАСС</w:t>
      </w:r>
    </w:p>
    <w:p w:rsidR="002A6903" w:rsidRPr="00E06E88" w:rsidRDefault="002A6903" w:rsidP="002A6903">
      <w:pPr>
        <w:pStyle w:val="23"/>
        <w:shd w:val="clear" w:color="auto" w:fill="auto"/>
        <w:tabs>
          <w:tab w:val="left" w:pos="1997"/>
        </w:tabs>
        <w:spacing w:before="0" w:after="0" w:line="240" w:lineRule="auto"/>
        <w:ind w:firstLine="709"/>
        <w:rPr>
          <w:rFonts w:ascii="PT Astra Serif" w:hAnsi="PT Astra Serif"/>
          <w:b/>
          <w:i/>
        </w:rPr>
      </w:pPr>
      <w:r w:rsidRPr="00E06E88">
        <w:rPr>
          <w:rFonts w:ascii="PT Astra Serif" w:hAnsi="PT Astra Serif"/>
          <w:b/>
          <w:i/>
        </w:rPr>
        <w:t>К концу обучения в 7 классе обучающийся научится: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анализ причин зарождения современного олимпийского движения, давать характеристику основным этапам его развития в СССР и современной России;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лазанье по канату в два приёма (юноши) и простейшие акробатические пирамиды в парах и тройках (девушки);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стойку на голове с опорой на руки и включать её в акробатическую комбинацию из ранее освоенных упражнений (юноши);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беговые упражнения с преодолением препятствий способами «наступание» и «прыжковый бег», применять их в беге по пересечённой местности;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метание малого мяча на точность в неподвижную, качающуюся и катящуюся с разной скоростью мишень;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тренироваться в упражнениях общефизической и специальной физической подготовки с учётом индивидуальных и возрастно-половых особенностей;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и использовать технические действия спортивных игр: 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волейбол (передача мяча за голову на своей площадке и через сетку, использование разученных технических действий в условиях игровой деятельно</w:t>
      </w:r>
      <w:r w:rsidRPr="00E06E88">
        <w:rPr>
          <w:rFonts w:ascii="PT Astra Serif" w:hAnsi="PT Astra Serif"/>
        </w:rPr>
        <w:lastRenderedPageBreak/>
        <w:t>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rsidR="002A6903" w:rsidRPr="00E06E88" w:rsidRDefault="002A6903" w:rsidP="002A6903">
      <w:pPr>
        <w:pStyle w:val="23"/>
        <w:shd w:val="clear" w:color="auto" w:fill="auto"/>
        <w:spacing w:before="0" w:after="0" w:line="240" w:lineRule="auto"/>
        <w:jc w:val="center"/>
        <w:rPr>
          <w:rFonts w:ascii="PT Astra Serif" w:hAnsi="PT Astra Serif"/>
        </w:rPr>
      </w:pPr>
      <w:r w:rsidRPr="00E06E88">
        <w:rPr>
          <w:rFonts w:ascii="PT Astra Serif" w:hAnsi="PT Astra Serif"/>
          <w:b/>
        </w:rPr>
        <w:t>8 </w:t>
      </w:r>
      <w:r w:rsidRPr="00E06E88">
        <w:rPr>
          <w:rFonts w:ascii="PT Astra Serif" w:hAnsi="PT Astra Serif"/>
          <w:b/>
          <w:smallCaps/>
        </w:rPr>
        <w:t>КЛАСС</w:t>
      </w:r>
    </w:p>
    <w:p w:rsidR="002A6903" w:rsidRPr="00E06E88" w:rsidRDefault="002A6903" w:rsidP="002A6903">
      <w:pPr>
        <w:pStyle w:val="23"/>
        <w:shd w:val="clear" w:color="auto" w:fill="auto"/>
        <w:tabs>
          <w:tab w:val="left" w:pos="1945"/>
        </w:tabs>
        <w:spacing w:before="0" w:after="0" w:line="240" w:lineRule="auto"/>
        <w:ind w:firstLine="709"/>
        <w:rPr>
          <w:rFonts w:ascii="PT Astra Serif" w:hAnsi="PT Astra Serif"/>
          <w:b/>
          <w:i/>
        </w:rPr>
      </w:pPr>
      <w:r w:rsidRPr="00E06E88">
        <w:rPr>
          <w:rFonts w:ascii="PT Astra Serif" w:hAnsi="PT Astra Serif"/>
          <w:b/>
          <w:i/>
        </w:rPr>
        <w:t xml:space="preserve">К концу обучения в 8 классе обучающийся научится: </w:t>
      </w:r>
    </w:p>
    <w:p w:rsidR="002A6903" w:rsidRPr="00E06E88" w:rsidRDefault="002A6903" w:rsidP="002A6903">
      <w:pPr>
        <w:pStyle w:val="23"/>
        <w:shd w:val="clear" w:color="auto" w:fill="auto"/>
        <w:tabs>
          <w:tab w:val="left" w:pos="1945"/>
        </w:tabs>
        <w:spacing w:before="0" w:after="0" w:line="240" w:lineRule="auto"/>
        <w:ind w:firstLine="709"/>
        <w:rPr>
          <w:rFonts w:ascii="PT Astra Serif" w:hAnsi="PT Astra Serif"/>
        </w:rPr>
      </w:pPr>
      <w:r w:rsidRPr="00E06E88">
        <w:rPr>
          <w:rFonts w:ascii="PT Astra Serif" w:hAnsi="PT Astra Serif"/>
        </w:rPr>
        <w:t>- проводить анализ основных направлений развития физической культуры в Российской Федерации, характеризовать содержание основных форм их организации;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проводить занятия оздоровительной гимнастикой по коррекции индивидуальной формы осанки и избыточной массы тела;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передвижение на лыжах одновременным бесшажным ходом, переход с попеременного двухшажного хода на одновременный бесшажный ход, преодоление естественных препятствий на лыжах широким шагом, перешагиванием, перелазанием (для бесснежных районов - имитация передвижения);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безопасности в бассейне при выполнении плавательных упражнений;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прыжки в воду со стартовой тумбы;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технические элементы плавания кролем на груди в согласовании с дыханием;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тренироваться в упражнениях общефизической и специальной физической подготовки с учётом индивидуальных и возрастно-половых особенностей;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демонстрировать и использовать технические действия спортивных игр: </w:t>
      </w:r>
      <w:r w:rsidRPr="00E06E88">
        <w:rPr>
          <w:rFonts w:ascii="PT Astra Serif" w:hAnsi="PT Astra Serif"/>
        </w:rPr>
        <w:lastRenderedPageBreak/>
        <w:t>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p>
    <w:p w:rsidR="002A6903" w:rsidRPr="00E06E88" w:rsidRDefault="002A6903" w:rsidP="002A6903">
      <w:pPr>
        <w:pStyle w:val="23"/>
        <w:shd w:val="clear" w:color="auto" w:fill="auto"/>
        <w:spacing w:before="0" w:after="0" w:line="240" w:lineRule="auto"/>
        <w:jc w:val="center"/>
        <w:rPr>
          <w:rFonts w:ascii="PT Astra Serif" w:hAnsi="PT Astra Serif"/>
        </w:rPr>
      </w:pPr>
      <w:r w:rsidRPr="00E06E88">
        <w:rPr>
          <w:rFonts w:ascii="PT Astra Serif" w:hAnsi="PT Astra Serif"/>
          <w:b/>
        </w:rPr>
        <w:t>9 </w:t>
      </w:r>
      <w:r w:rsidRPr="00E06E88">
        <w:rPr>
          <w:rFonts w:ascii="PT Astra Serif" w:hAnsi="PT Astra Serif"/>
          <w:b/>
          <w:smallCaps/>
        </w:rPr>
        <w:t>КЛАСС</w:t>
      </w:r>
    </w:p>
    <w:p w:rsidR="002A6903" w:rsidRPr="00E06E88" w:rsidRDefault="002A6903" w:rsidP="002A6903">
      <w:pPr>
        <w:pStyle w:val="23"/>
        <w:shd w:val="clear" w:color="auto" w:fill="auto"/>
        <w:tabs>
          <w:tab w:val="left" w:pos="1960"/>
        </w:tabs>
        <w:spacing w:before="0" w:after="0" w:line="240" w:lineRule="auto"/>
        <w:ind w:firstLine="709"/>
        <w:rPr>
          <w:rFonts w:ascii="PT Astra Serif" w:hAnsi="PT Astra Serif"/>
          <w:b/>
          <w:i/>
        </w:rPr>
      </w:pPr>
      <w:r w:rsidRPr="00E06E88">
        <w:rPr>
          <w:rFonts w:ascii="PT Astra Serif" w:hAnsi="PT Astra Serif"/>
          <w:b/>
          <w:i/>
        </w:rPr>
        <w:t xml:space="preserve">К концу обучения в 9 классе обучающийся научится: </w:t>
      </w:r>
    </w:p>
    <w:p w:rsidR="002A6903" w:rsidRPr="00E06E88" w:rsidRDefault="002A6903" w:rsidP="002A6903">
      <w:pPr>
        <w:pStyle w:val="23"/>
        <w:shd w:val="clear" w:color="auto" w:fill="auto"/>
        <w:tabs>
          <w:tab w:val="left" w:pos="1960"/>
        </w:tabs>
        <w:spacing w:before="0" w:after="0" w:line="240" w:lineRule="auto"/>
        <w:ind w:firstLine="709"/>
        <w:rPr>
          <w:rFonts w:ascii="PT Astra Serif" w:hAnsi="PT Astra Serif"/>
        </w:rPr>
      </w:pPr>
      <w:r w:rsidRPr="00E06E88">
        <w:rPr>
          <w:rFonts w:ascii="PT Astra Serif" w:hAnsi="PT Astra Serif"/>
        </w:rPr>
        <w:t>- 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измерять индивидуальные функциональные резервы организма с помощью проб Штанге, Генча, «задержки дыхания», использовать их для планирования индивидуальных занятий спортивной и профессионально-прикладной физической подготовкой;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w:t>
      </w:r>
    </w:p>
    <w:p w:rsidR="002A6903" w:rsidRPr="00E06E88" w:rsidRDefault="002A6903" w:rsidP="002A6903">
      <w:pPr>
        <w:pStyle w:val="23"/>
        <w:shd w:val="clear" w:color="auto" w:fill="auto"/>
        <w:tabs>
          <w:tab w:val="left" w:pos="4551"/>
        </w:tabs>
        <w:spacing w:before="0" w:after="0" w:line="240" w:lineRule="auto"/>
        <w:ind w:firstLine="709"/>
        <w:rPr>
          <w:rFonts w:ascii="PT Astra Serif" w:hAnsi="PT Astra Serif"/>
        </w:rPr>
      </w:pPr>
      <w:r w:rsidRPr="00E06E88">
        <w:rPr>
          <w:rFonts w:ascii="PT Astra Serif" w:hAnsi="PT Astra Serif"/>
        </w:rPr>
        <w:t>- составлять и выполнять комплексы упражнений из разученных акробатических упражнений с повышенными требованиями к технике их выполнения (юноши);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и выполнять гимнастическую комбинацию на высокой перекладине из разученных упражнений, с включением элементов размахивания и соскока вперёд способом «прогнувшись» (юноши);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и выполнять композицию упражнений черлидинга с постро</w:t>
      </w:r>
      <w:r w:rsidRPr="00E06E88">
        <w:rPr>
          <w:rFonts w:ascii="PT Astra Serif" w:hAnsi="PT Astra Serif"/>
        </w:rPr>
        <w:lastRenderedPageBreak/>
        <w:t>ением пирамид, элементами степ-аэробики и акробатики (девушки);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безопасности в бассейне при выполнении плавательных упражнений;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повороты кувырком, маятником;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выполнять технические элементы брассом в согласовании с дыханием;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тренироваться в упражнениях общефизической и специальной физической подготовки с учётом индивидуальных и возрастно-половых особенностей.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p>
    <w:p w:rsidR="002A6903" w:rsidRPr="00E06E88" w:rsidRDefault="002A6903" w:rsidP="002A6903">
      <w:pPr>
        <w:pStyle w:val="23"/>
        <w:shd w:val="clear" w:color="auto" w:fill="auto"/>
        <w:tabs>
          <w:tab w:val="left" w:pos="1709"/>
        </w:tabs>
        <w:spacing w:before="0" w:after="0" w:line="240" w:lineRule="auto"/>
        <w:jc w:val="center"/>
        <w:rPr>
          <w:rFonts w:ascii="PT Astra Serif" w:hAnsi="PT Astra Serif"/>
          <w:b/>
        </w:rPr>
      </w:pPr>
      <w:r w:rsidRPr="00E06E88">
        <w:rPr>
          <w:rFonts w:ascii="PT Astra Serif" w:hAnsi="PT Astra Serif"/>
          <w:b/>
        </w:rPr>
        <w:t xml:space="preserve">ФИЗИЧЕСКАЯ КУЛЬТУРА. </w:t>
      </w:r>
    </w:p>
    <w:p w:rsidR="002A6903" w:rsidRPr="00E06E88" w:rsidRDefault="002A6903" w:rsidP="002A6903">
      <w:pPr>
        <w:pStyle w:val="23"/>
        <w:shd w:val="clear" w:color="auto" w:fill="auto"/>
        <w:tabs>
          <w:tab w:val="left" w:pos="1709"/>
        </w:tabs>
        <w:spacing w:before="0" w:after="0" w:line="240" w:lineRule="auto"/>
        <w:jc w:val="center"/>
        <w:rPr>
          <w:rFonts w:ascii="PT Astra Serif" w:hAnsi="PT Astra Serif"/>
          <w:b/>
        </w:rPr>
      </w:pPr>
      <w:r w:rsidRPr="00E06E88">
        <w:rPr>
          <w:rFonts w:ascii="PT Astra Serif" w:hAnsi="PT Astra Serif"/>
          <w:b/>
        </w:rPr>
        <w:t>МОДУЛИ ПО ВИДАМ СПОРТА</w:t>
      </w:r>
    </w:p>
    <w:p w:rsidR="002A6903" w:rsidRPr="00E06E88" w:rsidRDefault="002A6903" w:rsidP="002A6903">
      <w:pPr>
        <w:pStyle w:val="23"/>
        <w:shd w:val="clear" w:color="auto" w:fill="auto"/>
        <w:tabs>
          <w:tab w:val="left" w:pos="1920"/>
        </w:tabs>
        <w:spacing w:before="0" w:after="0" w:line="240" w:lineRule="auto"/>
        <w:ind w:firstLine="709"/>
        <w:jc w:val="center"/>
        <w:rPr>
          <w:rFonts w:ascii="PT Astra Serif" w:hAnsi="PT Astra Serif"/>
          <w:b/>
        </w:rPr>
      </w:pPr>
    </w:p>
    <w:p w:rsidR="002A6903" w:rsidRPr="00E06E88" w:rsidRDefault="002A6903" w:rsidP="002A6903">
      <w:pPr>
        <w:pStyle w:val="23"/>
        <w:shd w:val="clear" w:color="auto" w:fill="auto"/>
        <w:tabs>
          <w:tab w:val="left" w:pos="1920"/>
        </w:tabs>
        <w:spacing w:before="0" w:after="0" w:line="240" w:lineRule="auto"/>
        <w:ind w:firstLine="709"/>
        <w:jc w:val="center"/>
        <w:rPr>
          <w:rFonts w:ascii="PT Astra Serif" w:hAnsi="PT Astra Serif"/>
          <w:b/>
          <w:u w:val="single"/>
        </w:rPr>
      </w:pPr>
      <w:r w:rsidRPr="00E06E88">
        <w:rPr>
          <w:rFonts w:ascii="PT Astra Serif" w:hAnsi="PT Astra Serif"/>
          <w:b/>
          <w:u w:val="single"/>
        </w:rPr>
        <w:t>МОДУЛЬ «САМБО»</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«Самбо» (далее - модуль по самбо, самбо)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Самбо является составной частью национальной культуры России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обучающихся. Самбо обладает воспитательным эффектом, который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способствует патриотическому и духовному развитию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Средства самбо способствуют гармоничному развитию и укреплению здоровья обучающихся, комплексно влияют на органы и системы растущего организма, укрепляя и повышая их функциональный уровень.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При реализации модуля по самбо владение различными техниками самбо обеспечивает у обучающихся воспитание физических качеств и содействует развитию личностных качеств обучающихся, обеспечивает всестороннее физическое развитие, возможность сохранения здоровья, приобретение эмоционального, психологического комфорта и залога безопасности жизни. Прикладное значение самбо обеспечивает приобретение обучающимися навыков самозащиты и профилактики травматизма.</w:t>
      </w:r>
    </w:p>
    <w:p w:rsidR="002A6903" w:rsidRPr="00E06E88" w:rsidRDefault="002A6903" w:rsidP="002A6903">
      <w:pPr>
        <w:pStyle w:val="23"/>
        <w:shd w:val="clear" w:color="auto" w:fill="auto"/>
        <w:tabs>
          <w:tab w:val="left" w:pos="2084"/>
        </w:tabs>
        <w:spacing w:before="0" w:after="0" w:line="240" w:lineRule="auto"/>
        <w:ind w:firstLine="709"/>
        <w:rPr>
          <w:rFonts w:ascii="PT Astra Serif" w:hAnsi="PT Astra Serif"/>
        </w:rPr>
      </w:pPr>
      <w:r w:rsidRPr="00E06E88">
        <w:rPr>
          <w:rFonts w:ascii="PT Astra Serif" w:hAnsi="PT Astra Serif"/>
          <w:b/>
          <w:i/>
        </w:rPr>
        <w:t>Целью изучения модуля по самбо</w:t>
      </w:r>
      <w:r w:rsidRPr="00E06E88">
        <w:rPr>
          <w:rFonts w:ascii="PT Astra Serif" w:hAnsi="PT Astra Serif"/>
        </w:rPr>
        <w:t xml:space="preserve"> является обучение самбо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w:t>
      </w:r>
    </w:p>
    <w:p w:rsidR="002A6903" w:rsidRPr="00E06E88" w:rsidRDefault="002A6903" w:rsidP="002A6903">
      <w:pPr>
        <w:pStyle w:val="23"/>
        <w:shd w:val="clear" w:color="auto" w:fill="auto"/>
        <w:tabs>
          <w:tab w:val="left" w:pos="2105"/>
        </w:tabs>
        <w:spacing w:before="0" w:after="0" w:line="240" w:lineRule="auto"/>
        <w:ind w:firstLine="709"/>
        <w:rPr>
          <w:rFonts w:ascii="PT Astra Serif" w:hAnsi="PT Astra Serif"/>
          <w:b/>
          <w:i/>
        </w:rPr>
      </w:pPr>
      <w:r w:rsidRPr="00E06E88">
        <w:rPr>
          <w:rFonts w:ascii="PT Astra Serif" w:hAnsi="PT Astra Serif"/>
          <w:b/>
          <w:i/>
        </w:rPr>
        <w:t>Задачами изучения модуля по самбо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всестороннее гармоничное развитие обучающихся,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жизненно важных навыков самостраховки и самозащиты, а также умения применять его в различных условиях;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обучение основам техники и тактики самбо, элементам самозащиты, безопасному поведению на занятиях в спортивном зале, на открытых плоскостных сооружениях, в бытовых условиях и в критических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культуры движений, обогащение двигательного опыта средствами самбо с общеразвивающей и корригирующей направленностью;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общей культуры развития личности обучающегося средствами самбо, в т.ч. для самореализации и самоопределения;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положительной мотивации и устойчивого учебно- познавательного интереса к физической культуре;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удовлетворение индивидуальных потребностей, обучающихся в занятиях физической культурой и спортом средствами самбо;</w:t>
      </w:r>
    </w:p>
    <w:p w:rsidR="002A6903" w:rsidRPr="00E06E88" w:rsidRDefault="002A6903" w:rsidP="002A6903">
      <w:pPr>
        <w:pStyle w:val="23"/>
        <w:shd w:val="clear" w:color="auto" w:fill="auto"/>
        <w:tabs>
          <w:tab w:val="left" w:pos="2809"/>
          <w:tab w:val="left" w:pos="4695"/>
          <w:tab w:val="left" w:pos="5468"/>
          <w:tab w:val="left" w:pos="6736"/>
          <w:tab w:val="left" w:pos="8694"/>
        </w:tabs>
        <w:spacing w:before="0" w:after="0" w:line="240" w:lineRule="auto"/>
        <w:ind w:firstLine="709"/>
        <w:rPr>
          <w:rFonts w:ascii="PT Astra Serif" w:hAnsi="PT Astra Serif"/>
        </w:rPr>
      </w:pPr>
      <w:r w:rsidRPr="00E06E88">
        <w:rPr>
          <w:rFonts w:ascii="PT Astra Serif" w:hAnsi="PT Astra Serif"/>
        </w:rPr>
        <w:t>- популяризация самбо, как вид спорта и системы самозащиты 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161"/>
        </w:tabs>
        <w:spacing w:before="0" w:after="0" w:line="240" w:lineRule="auto"/>
        <w:ind w:firstLine="709"/>
        <w:rPr>
          <w:rFonts w:ascii="PT Astra Serif" w:hAnsi="PT Astra Serif"/>
          <w:i/>
        </w:rPr>
      </w:pPr>
      <w:r w:rsidRPr="00E06E88">
        <w:rPr>
          <w:rFonts w:ascii="PT Astra Serif" w:hAnsi="PT Astra Serif"/>
          <w:i/>
        </w:rPr>
        <w:t>Место и роль модуля по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Модуль по самбо доступен для освоения всем обучающимся, независимо от уровня их физического развития и гендерных особенностей и расширяет </w:t>
      </w:r>
      <w:r w:rsidRPr="00E06E88">
        <w:rPr>
          <w:rFonts w:ascii="PT Astra Serif" w:hAnsi="PT Astra Serif"/>
        </w:rPr>
        <w:lastRenderedPageBreak/>
        <w:t>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tabs>
          <w:tab w:val="left" w:pos="2809"/>
          <w:tab w:val="left" w:pos="4695"/>
          <w:tab w:val="left" w:pos="5391"/>
        </w:tabs>
        <w:spacing w:before="0" w:after="0" w:line="240" w:lineRule="auto"/>
        <w:ind w:firstLine="709"/>
        <w:rPr>
          <w:rFonts w:ascii="PT Astra Serif" w:hAnsi="PT Astra Serif"/>
        </w:rPr>
      </w:pPr>
      <w:r w:rsidRPr="00E06E88">
        <w:rPr>
          <w:rFonts w:ascii="PT Astra Serif" w:hAnsi="PT Astra Serif"/>
        </w:rPr>
        <w:t>Специфика модуля по самбо сочетается практически со всеми базовыми видами спорта, входящими в изучение физической культуры в общеобразовательной организации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самбо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 итогам прохождения модуля по самбо возможно сформировать у обучающихся общие представления о самбо, навыки самостраховки и страховки партнера и умения применять их в различных условиях, комплекс технических навыков: соревновательных действий, системы движений, технических приемов и разнообразные способы их выполнения, а также безопасное поведение на занятиях в спортивном зале, открытых плоскостных сооружениях, в бытовых условиях и в критических ситуациях.</w:t>
      </w:r>
    </w:p>
    <w:p w:rsidR="002A6903" w:rsidRPr="00E06E88" w:rsidRDefault="002A6903" w:rsidP="002A6903">
      <w:pPr>
        <w:pStyle w:val="23"/>
        <w:shd w:val="clear" w:color="auto" w:fill="auto"/>
        <w:tabs>
          <w:tab w:val="left" w:pos="2100"/>
        </w:tabs>
        <w:spacing w:before="0" w:after="0" w:line="240" w:lineRule="auto"/>
        <w:ind w:firstLine="709"/>
        <w:rPr>
          <w:rFonts w:ascii="PT Astra Serif" w:hAnsi="PT Astra Serif"/>
          <w:i/>
        </w:rPr>
      </w:pPr>
      <w:r w:rsidRPr="00E06E88">
        <w:rPr>
          <w:rFonts w:ascii="PT Astra Serif" w:hAnsi="PT Astra Serif"/>
          <w:i/>
        </w:rPr>
        <w:t>Модуль по самбо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самостоятельном планировании учителем физической культуры процесса освоения обучающимися учебного материала с выбором различных техник самбо, с учётом возраста и физической подготовленности обучающихся (с соответствующей дозировкой и интенсивностью);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дополнительных часов, выделяемых на спортивно - 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развития самбо на малой родине, в стране и мире.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личности в истории самбо. Последователи и легенды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Роль самбо в ведении боевых действий. Героизация подвигов.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Главные организации и федерации (международные, российские), осуществляющие управление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Характеристика направлений и правила самбо (спортивное, боевое, </w:t>
      </w:r>
      <w:r w:rsidRPr="00E06E88">
        <w:rPr>
          <w:rFonts w:ascii="PT Astra Serif" w:hAnsi="PT Astra Serif"/>
        </w:rPr>
        <w:lastRenderedPageBreak/>
        <w:t>пляжное, демо).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Социальная и личностная успешность выдающихся спортсменов - самбистов.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правила проведения соревнований по самбо. Судейская коллегия, обслуживающая соревнования по самбо (основные функции). Словарь терминов и определений по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Занятия самбо как средство укрепления здоровья, повышения функциональных возможностей основных систем организма. Сведения о физических качествах, необходимых самбисту и способах их развития. Значение занятий самбо на формирование положительных качеств личности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Дневник спортсмена (самонаблюдение, краткосрочное и долгосрочное планирования, решение поставленных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Питьевой режим. Роль витаминов и микроэлементов в функционировании иммунной системы.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средства и методы обучения технике и тактике самбо. Основы прикладного самбо и его значение.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Антидопинговые правила и программы в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поведения в экстремальных жизненных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Оказание первой доврачебной помощи на занятиях самбо и в бытовой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Этические нормы и правила поведения самбиста, техника безопасности при занятиях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Самоконтроль во время занятий самбо и при выполнении самостоятельных заданий. Первые внешние признаки утомления. Средства восстановления организма после физической нагрузки.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личной гигиены, требования к спортивной одежде (экипировке) для занятий самбо. Правильное сбалансированное питание самбиста.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комплексы упражнений, включающих общеразвивающие, специальные и имитационные упражнения, упражнения для изучения технических элементов самбо и их совершенствования. Самостоятельное освоение двигательных действий.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Судейство простейших спортивных соревнований по самбо в качестве судьи или помощника судьи.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Характерные травмы во время занятий самбо и мероприятия по их предупреждению. Причины возникновения ошибок при выполнении технических приёмов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Тестирование уровня физической подготовленности в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общеразвивающих, специальных и имитационных упражнений. Комплексы упражнений на развитие физических качеств, характерных для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Подвижные игры с элементами самбо: игры, включающие элемент соревнования и не имеющие сюжета, игры сюжетного характера, командные игры, </w:t>
      </w:r>
      <w:r w:rsidRPr="00E06E88">
        <w:rPr>
          <w:rFonts w:ascii="PT Astra Serif" w:hAnsi="PT Astra Serif"/>
        </w:rPr>
        <w:lastRenderedPageBreak/>
        <w:t>игры с элементами прикладного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Специально-подготовительные упражнения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Приёмы самостраховки: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на спину через партнёра, стоящего в упоре на коленях и предплечьях; на спину через партнёра, стоящего в упоре на коленях и руках; на бок перекатом через партнёра, стоящего в упоре на коленях и предплечьях, на бок через партнёра, стоящего в упоре на коленях и руках;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на бок кувырком через партнёра, стоящего в упоре на коленях и предплечьях; на бок через партнёра, стоящего в упоре на коленях и руках; на бок кувырком, выполняемые прыжком через руку партнёра в стойке; на бок кувырком в движении, выполняя кувырок-полёт через партнёра, лежащего на ковре или стоящего боком;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вперёд на руки при падении на ковер спиной с вращением вокруг продольной оси, из стойки на руках;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на руки прыжком, то же прыжком назад, на спину прыжком. Специально-подготовительные упражнения для бросков: зацепов, подхватов, через голову, через спину, через бедро.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Технико - тактические основы самбо: стойки, дистанции, захваты, перемещения.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Технические действия самбо в положении стоя: выведение из равновесия толчком, скручиванием, захватом руки и одноименной голени изнутри, методом задней подножки, методом задней подножки с захватом ноги, методом передней подножки, боковой подсечки, захватом шеи и руки через голову упором голенью в живот, методом зацепа голенью изнутри, методом подхвата под две ноги, через спину, через бедро.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Технические действия самбо в положении лёжа: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варианты удержаний и переворачиваний, рычаг локтя от удержания сбоку, перегибая руку через бедро;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узел плеча ногой от удержания сбоку;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рычаг руки противнику, лежащему на груди (рычаг плеча, рычаг локтя);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рычаг локтя захватом руки между ног;</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ущемление ахиллова сухожилия при различных взаиморасположениях соперников.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самозащиты. Освобождение от захватов: в области запястья, предплечья, плеча, за одежду. От обхватов: туловища сзади, спереди, с руками, без рук.</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Тактическая подготовка. Игры-задания. Учебные схватки по заданию.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Тестовые упражнения по физической и технической подготовленности в самбо. Участие в соревновательной деятельности.</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3) Планируемые образовательные результаты</w:t>
      </w:r>
    </w:p>
    <w:p w:rsidR="002A6903" w:rsidRPr="00E06E88" w:rsidRDefault="002A6903" w:rsidP="002A6903">
      <w:pPr>
        <w:pStyle w:val="23"/>
        <w:shd w:val="clear" w:color="auto" w:fill="auto"/>
        <w:tabs>
          <w:tab w:val="left" w:pos="2118"/>
        </w:tabs>
        <w:spacing w:before="0" w:after="0" w:line="240" w:lineRule="auto"/>
        <w:ind w:firstLine="709"/>
        <w:rPr>
          <w:rFonts w:ascii="PT Astra Serif" w:hAnsi="PT Astra Serif"/>
        </w:rPr>
      </w:pPr>
      <w:r w:rsidRPr="00E06E88">
        <w:rPr>
          <w:rFonts w:ascii="PT Astra Serif" w:hAnsi="PT Astra Serif"/>
        </w:rPr>
        <w:t>Содержание модуля по самбо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При изучении модуля по самбо на уровне основного общего образования у обучающихся будут сформированы следующие 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чувства патриотизма, уважения к Отечеству через знание истории и современного состояния развития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осознанное, уважительное и доброжелательное отношение к сверстникам и педагогам.</w:t>
      </w:r>
    </w:p>
    <w:p w:rsidR="002A6903" w:rsidRPr="00E06E88" w:rsidRDefault="002A6903" w:rsidP="002A6903">
      <w:pPr>
        <w:pStyle w:val="23"/>
        <w:shd w:val="clear" w:color="auto" w:fill="auto"/>
        <w:tabs>
          <w:tab w:val="left" w:pos="2290"/>
        </w:tabs>
        <w:spacing w:before="0" w:after="0" w:line="240" w:lineRule="auto"/>
        <w:ind w:firstLine="709"/>
        <w:rPr>
          <w:rFonts w:ascii="PT Astra Serif" w:hAnsi="PT Astra Serif"/>
          <w:b/>
          <w:i/>
        </w:rPr>
      </w:pPr>
      <w:r w:rsidRPr="00E06E88">
        <w:rPr>
          <w:rFonts w:ascii="PT Astra Serif" w:hAnsi="PT Astra Serif"/>
          <w:b/>
          <w:i/>
        </w:rPr>
        <w:t>При изучении модуля по самбо на уровне основного общего образования у обучающихся будут сформированы следующие 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физкультурно-спортивном направлении;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применять на практике прикладные действия самбо (самостраховка, самозащита) в экстремальных жизненных условиях;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2A6903" w:rsidRPr="00E06E88" w:rsidRDefault="002A6903" w:rsidP="002A6903">
      <w:pPr>
        <w:pStyle w:val="23"/>
        <w:shd w:val="clear" w:color="auto" w:fill="auto"/>
        <w:tabs>
          <w:tab w:val="left" w:pos="2290"/>
        </w:tabs>
        <w:spacing w:before="0" w:after="0" w:line="240" w:lineRule="auto"/>
        <w:ind w:firstLine="709"/>
        <w:rPr>
          <w:rFonts w:ascii="PT Astra Serif" w:hAnsi="PT Astra Serif"/>
          <w:b/>
          <w:i/>
        </w:rPr>
      </w:pPr>
      <w:r w:rsidRPr="00E06E88">
        <w:rPr>
          <w:rFonts w:ascii="PT Astra Serif" w:hAnsi="PT Astra Serif"/>
          <w:b/>
          <w:i/>
        </w:rPr>
        <w:t>При изучении модуля по самбо на уровне основного общего образования у обучающихся будут сформированы следующие 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значения самбо как средства повышения функциональных возможностей основных систем организма и укрепления здоровья человека, роли самбо в 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о самбо как национальном достоянии России, зародившемся в СССР, имеющим богатое наследие и традиции, имеющим важное прикладное значение для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умение характеризовать направления самбо (спортивное, боевое, пляжное, демо) и основные термины самбо (подсечка, бросок, подножка, подсад, рычаг, удержание, узел, болевой, приём, стойка, техника, дистанция, захват);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прикладного направления самбо, демонстрация основных способов самозащиты и самостраховки;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осуществлять самоконтроль за физической нагрузкой в процессе занятий самбо, применять средства восстановления организма после физической нагрузки;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и выполнение тестовых упражнений по физической и технической подготовленности.</w:t>
      </w:r>
    </w:p>
    <w:p w:rsidR="002A6903" w:rsidRPr="00E06E88" w:rsidRDefault="002A6903" w:rsidP="002A6903">
      <w:pPr>
        <w:pStyle w:val="23"/>
        <w:shd w:val="clear" w:color="auto" w:fill="auto"/>
        <w:tabs>
          <w:tab w:val="left" w:pos="1918"/>
        </w:tabs>
        <w:spacing w:before="0" w:after="0" w:line="240" w:lineRule="auto"/>
        <w:ind w:firstLine="709"/>
        <w:rPr>
          <w:rFonts w:ascii="PT Astra Serif" w:hAnsi="PT Astra Serif"/>
          <w:u w:val="single"/>
        </w:rPr>
      </w:pPr>
    </w:p>
    <w:p w:rsidR="002A6903" w:rsidRPr="00E06E88" w:rsidRDefault="002A6903" w:rsidP="002A6903">
      <w:pPr>
        <w:pStyle w:val="23"/>
        <w:shd w:val="clear" w:color="auto" w:fill="auto"/>
        <w:tabs>
          <w:tab w:val="left" w:pos="1918"/>
        </w:tabs>
        <w:spacing w:before="0" w:after="0" w:line="240" w:lineRule="auto"/>
        <w:jc w:val="center"/>
        <w:rPr>
          <w:rFonts w:ascii="PT Astra Serif" w:hAnsi="PT Astra Serif"/>
          <w:b/>
          <w:u w:val="single"/>
        </w:rPr>
      </w:pPr>
      <w:r w:rsidRPr="00E06E88">
        <w:rPr>
          <w:rFonts w:ascii="PT Astra Serif" w:hAnsi="PT Astra Serif"/>
          <w:b/>
          <w:u w:val="single"/>
        </w:rPr>
        <w:t>МОДУЛЬ «ГАНДБОЛ»</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«Гандбол» (далее - модуль по гандболу, гандбол)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Гандбол является одним из универсальных средств физического воспитания. Важнейшими физическими качествами для игры в гандбол является скорость, ловкость, выносливость, сила, гибкость. Результат игры во многом зависит от двигательных реакций, быстроты мышления, умения маневрировать и перестраивать двигательные действия в зависимости от сложившейся ситуации. Игра в гандбол всегда проходит с высоким эмоциональным настроением, возникающим в результате большого разнообразия движений, остроты игровых положений, динамики спортивной борьбы, коллективного характера игровых действий, прямой зависимости действий игроков и команды, немедленной оценки результатов спортивной борьбы, что создает положительные условия для эффективного физического воспитания обучающихся, для их общего развития.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Средства гандбола способствуют гармоничному развитию и укреплению здоровья обучающихся, комплексно влияют на органы и системы растущего организма, укрепляя и повышая функциональный уровень всех систем организма человека. Регулярные занятия гандболом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способствуют формированию комплекса психофизиологических свойств организма.</w:t>
      </w:r>
    </w:p>
    <w:p w:rsidR="002A6903" w:rsidRPr="00E06E88" w:rsidRDefault="002A6903" w:rsidP="002A6903">
      <w:pPr>
        <w:pStyle w:val="23"/>
        <w:shd w:val="clear" w:color="auto" w:fill="auto"/>
        <w:tabs>
          <w:tab w:val="left" w:pos="2109"/>
        </w:tabs>
        <w:spacing w:before="0" w:after="0" w:line="240" w:lineRule="auto"/>
        <w:ind w:firstLine="709"/>
        <w:rPr>
          <w:rFonts w:ascii="PT Astra Serif" w:hAnsi="PT Astra Serif"/>
        </w:rPr>
      </w:pPr>
      <w:r w:rsidRPr="00E06E88">
        <w:rPr>
          <w:rFonts w:ascii="PT Astra Serif" w:hAnsi="PT Astra Serif"/>
          <w:b/>
          <w:i/>
        </w:rPr>
        <w:t>Целью изучения модуля</w:t>
      </w:r>
      <w:r w:rsidRPr="00E06E88">
        <w:rPr>
          <w:rFonts w:ascii="PT Astra Serif" w:hAnsi="PT Astra Serif"/>
        </w:rPr>
        <w:t xml:space="preserve"> по гандболу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«Гандбол».</w:t>
      </w:r>
    </w:p>
    <w:p w:rsidR="002A6903" w:rsidRPr="00E06E88" w:rsidRDefault="002A6903" w:rsidP="002A6903">
      <w:pPr>
        <w:pStyle w:val="23"/>
        <w:shd w:val="clear" w:color="auto" w:fill="auto"/>
        <w:tabs>
          <w:tab w:val="left" w:pos="2121"/>
        </w:tabs>
        <w:spacing w:before="0" w:after="0" w:line="240" w:lineRule="auto"/>
        <w:ind w:firstLine="709"/>
        <w:rPr>
          <w:rFonts w:ascii="PT Astra Serif" w:hAnsi="PT Astra Serif"/>
          <w:b/>
          <w:i/>
        </w:rPr>
      </w:pPr>
      <w:r w:rsidRPr="00E06E88">
        <w:rPr>
          <w:rFonts w:ascii="PT Astra Serif" w:hAnsi="PT Astra Serif"/>
          <w:b/>
          <w:i/>
        </w:rPr>
        <w:t>Задачами изучения модуля по гандболу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всестороннее гармоничное развитие обучающихся, увеличение объёма их двигательной активности;</w:t>
      </w:r>
    </w:p>
    <w:p w:rsidR="002A6903" w:rsidRPr="00E06E88" w:rsidRDefault="002A6903" w:rsidP="002A6903">
      <w:pPr>
        <w:pStyle w:val="23"/>
        <w:shd w:val="clear" w:color="auto" w:fill="auto"/>
        <w:tabs>
          <w:tab w:val="left" w:pos="5045"/>
        </w:tabs>
        <w:spacing w:before="0" w:after="0" w:line="240" w:lineRule="auto"/>
        <w:ind w:firstLine="709"/>
        <w:rPr>
          <w:rFonts w:ascii="PT Astra Serif" w:hAnsi="PT Astra Serif"/>
        </w:rPr>
      </w:pPr>
      <w:r w:rsidRPr="00E06E88">
        <w:rPr>
          <w:rFonts w:ascii="PT Astra Serif" w:hAnsi="PT Astra Serif"/>
        </w:rPr>
        <w:t>- 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гандболу;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знаний о физической культуре и спорте в целом, истории развития гандбола в частности;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общих представлений о гандболе, о его возможностях и значении в процессе укрепления здоровья, физическом развитии и физической подготовке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по гандболу;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положительных качеств личности, норм коллективного взаимодействия и сотрудничества;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112"/>
        </w:tabs>
        <w:spacing w:before="0" w:after="0" w:line="240" w:lineRule="auto"/>
        <w:ind w:firstLine="709"/>
        <w:rPr>
          <w:rFonts w:ascii="PT Astra Serif" w:hAnsi="PT Astra Serif"/>
          <w:i/>
        </w:rPr>
      </w:pPr>
      <w:r w:rsidRPr="00E06E88">
        <w:rPr>
          <w:rFonts w:ascii="PT Astra Serif" w:hAnsi="PT Astra Serif"/>
          <w:i/>
        </w:rPr>
        <w:t>Место и роль модуля по гандболу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гандболу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Специфика модуля по гандболу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гандболу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2A6903" w:rsidRPr="00E06E88" w:rsidRDefault="002A6903" w:rsidP="002A6903">
      <w:pPr>
        <w:pStyle w:val="23"/>
        <w:shd w:val="clear" w:color="auto" w:fill="auto"/>
        <w:tabs>
          <w:tab w:val="left" w:pos="2087"/>
        </w:tabs>
        <w:spacing w:before="0" w:after="0" w:line="240" w:lineRule="auto"/>
        <w:ind w:firstLine="709"/>
        <w:rPr>
          <w:rFonts w:ascii="PT Astra Serif" w:hAnsi="PT Astra Serif"/>
          <w:i/>
        </w:rPr>
      </w:pPr>
      <w:r w:rsidRPr="00E06E88">
        <w:rPr>
          <w:rFonts w:ascii="PT Astra Serif" w:hAnsi="PT Astra Serif"/>
          <w:i/>
        </w:rPr>
        <w:t>Модуль по гандболу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самостоятельном планировании учителем физической культуры процесса освоения обучающимися учебного материала по гандболу с выбором различных элементов и правил игры в гандбол, с учётом возраста и физической подготовленности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 виде целостного последовательного учебного модуля, изучаемого за </w:t>
      </w:r>
      <w:r w:rsidRPr="00E06E88">
        <w:rPr>
          <w:rFonts w:ascii="PT Astra Serif" w:hAnsi="PT Astra Serif"/>
        </w:rPr>
        <w:lastRenderedPageBreak/>
        <w:t>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включая использование учебных модулей по видам спорта (рекомендуемый объём в 5, 6, 7, 8, 9 классах - по 34 часа);</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гандболе.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развития гандбола как вида спорта в мире, в Российской Федерации, в регионе. Достижения отечественных гандболистов на мировых первенствах и Олимпийских играх.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Характеристика спортивных дисциплин гандбола (гандбол, пляжный гандбол, мини-гандбол).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правила проведения соревнований по гандболу. Судейская коллегия, обслуживающая соревнования по гандболу (основные функции). Словарь терминов и определений по гандболу.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Занятия гандболом как средство укрепления здоровья, повышения функциональных возможностей основных систем организма. Сведения о физических качествах, необходимых гандболисту и способах их развития. Значение занятий гандболом на формирование положительных качеств личности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требования к игровой площадке, её размерам, зонам безопасности, допустимой температуре воздуха.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средства и методы обучения технике передвижения с мячом и без мяча, броскам с опоры и в прыжке, игре вратаря.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Режим дня при занятиях гандболом. Правила личной гигиены во время занятий гандболом.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поведения и техники безопасности при занятиях гандболом.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Подвижные игры и правила их проведения. Организация и проведение игр специальной направленности с элементами гандбола.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Организация и проведение самостоятельных занятий по гандболу. Составление планов и самостоятельное проведение занятий по гандболу.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безопасного, правомерного поведения во время соревнований по гандболу в качестве зрителя, болельщика.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Средства восстановления организма после физической нагрузки. Правила </w:t>
      </w:r>
      <w:r w:rsidRPr="00E06E88">
        <w:rPr>
          <w:rFonts w:ascii="PT Astra Serif" w:hAnsi="PT Astra Serif"/>
        </w:rPr>
        <w:lastRenderedPageBreak/>
        <w:t>личной гигиены, требования к спортивной одежде и обуви для занятий гандболом. Правила ухода за спортивным инвентарем и оборудованием.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Контрольно-тестовые упражнения по общей и специальной физической подготовке. Оценка уровня технической и тактической подготовленности игроков в гандбол.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и методы профилактики пагубных привычек, асоциального и созависимого поведения. Антидопинговое поведение.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Подвижные игры с элементами гандбола: игры, включающие элементы соревнования и не имеющие сюжета, игры сюжетного характера, командные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Специально-подготовительные упражнения, развивающие основные качества, необходимые для овладения техникой и тактикой игры в гандбол.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Ловля мяча: ловля мяча (двумя руками на месте и в прыжке), ловля мяча (справа и слева, с недолётом), ловля мяча высокого, низкого, катящегося, с отскока и полуотскока от площадки.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Передача мяча: передача мяча одной рукой хлестом сверху и сбоку, с места, с разбега, с последующим перемещением.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Передача мяча при движении партнеров в одном направлении. Ведение мяча. Ведение мяча одноударное и многоударное на месте, с изменением направления и скорости, ведение мяча с высоким и низким отскоком.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Бросок мяча. Бросок хлестом сверху и сбоку, с разбега обычными шагами, в одноопорным положении. Бросок с разбега с горизонтальной, нисходящей, восходящей, навесной траекториями полета мяча. Бросок с отраженным, скользящим отскоком, с отскоком с вращением мяча.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Выбивание мяча. Выбивание мячам при одноударном ведении на месте, при встречном движении. Выбивание мяча при многоударном ведении в параллельном движении, при встречном движении.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Блокирование мяча. Блокирование мяча двумя руками сверху на месте, в прыжке. Блокирование игрока. Блокирование игрока без мяча руками, туловищем. Блокирование игрока с мячом.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вратаря. Передвижение в воротах. Изучение приёмов передвижения в воротах шагами, прыжком. Задержание мяча. Задержание мяча двумя руками (прямо, сбоку), одной рукой сверху, сбоку, снизу, на месте, в прыжке. Отбивание мяча.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Индивидуальные действия. Открытый уход для стягивания защитников, для увода за собой защитника. Скрытый уход для создания численного преимущества, применение передачи скрыто. Опека игрока без мяча неплотная, плотная. Опека игрока без мяча неплотная, выход и отход, далеко от ворот, в зоне ближних бросков. Опека игрока без мяча и с мячом с учётом индивидуальных особенностей (высокорослый, быстрый, левша).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двух нападающих против одного защитника. Действия трёх нападающих против двух защитников. Заслон внутренний на линии атаки партнёра, заслон внешний для ухода партнёра и для его броска. Взаимодействие при вбрасывании из-за боковой линии, при свободном броске, совершенствование с конкретным партнёром в конкретной ситуации.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Командные действия. Позиционное нападение 2:4 с крайними игроками у 6-метровой линии, у 9-метровой линии. Позиционное нападение 3:3 с крайними игроками у 6-метровой линии, у 9-метровой линии. Нападение в меньшинстве, в большинстве, поточное нападение (восьмёрка), стремительное нападение-отрыв, прорыв. Зонная защита 6:0 без выхода на игрока, с выходом, зонная защита 5:1 без выхода, с выходом.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Учебные игры в гандбол. Малые (упрощенные) игры в технико-тактической подготовке игроков в гандбол. Участие в соревновательной деятельности.</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3) Планируемые образовательные результаты</w:t>
      </w:r>
    </w:p>
    <w:p w:rsidR="002A6903" w:rsidRPr="00E06E88" w:rsidRDefault="002A6903" w:rsidP="002A6903">
      <w:pPr>
        <w:pStyle w:val="23"/>
        <w:shd w:val="clear" w:color="auto" w:fill="auto"/>
        <w:tabs>
          <w:tab w:val="left" w:pos="2079"/>
        </w:tabs>
        <w:spacing w:before="0" w:after="0" w:line="240" w:lineRule="auto"/>
        <w:ind w:firstLine="709"/>
        <w:rPr>
          <w:rFonts w:ascii="PT Astra Serif" w:hAnsi="PT Astra Serif"/>
          <w:i/>
        </w:rPr>
      </w:pPr>
      <w:r w:rsidRPr="00E06E88">
        <w:rPr>
          <w:rFonts w:ascii="PT Astra Serif" w:hAnsi="PT Astra Serif"/>
          <w:i/>
        </w:rPr>
        <w:t>Содержание модуля по гандболу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В результате изучения модуля по гандболу на уровне основного общего образования у обучающихся будут сформированы следующие 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чувства гордости за свою Родину, российский народ и историю России через знания истории и современного состояния развития гандбола;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«гандбол»;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положительных качеств личности и управление своими эмоциями в различных ситуациях и условиях;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осознанное, уважительное и доброжелательное отношение к сверстни</w:t>
      </w:r>
      <w:r w:rsidRPr="00E06E88">
        <w:rPr>
          <w:rFonts w:ascii="PT Astra Serif" w:hAnsi="PT Astra Serif"/>
        </w:rPr>
        <w:lastRenderedPageBreak/>
        <w:t>кам и педагогам.</w:t>
      </w:r>
    </w:p>
    <w:p w:rsidR="002A6903" w:rsidRPr="00E06E88" w:rsidRDefault="002A6903" w:rsidP="002A6903">
      <w:pPr>
        <w:pStyle w:val="23"/>
        <w:shd w:val="clear" w:color="auto" w:fill="auto"/>
        <w:tabs>
          <w:tab w:val="left" w:pos="2295"/>
        </w:tabs>
        <w:spacing w:before="0" w:after="0" w:line="240" w:lineRule="auto"/>
        <w:ind w:firstLine="709"/>
        <w:rPr>
          <w:rFonts w:ascii="PT Astra Serif" w:hAnsi="PT Astra Serif"/>
          <w:b/>
          <w:i/>
        </w:rPr>
      </w:pPr>
      <w:r w:rsidRPr="00E06E88">
        <w:rPr>
          <w:rFonts w:ascii="PT Astra Serif" w:hAnsi="PT Astra Serif"/>
          <w:b/>
          <w:i/>
        </w:rPr>
        <w:t>В результате изучения модуля по гандболу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планировать пути достижения целей, в т.ч.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гандбола;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2A6903" w:rsidRPr="00E06E88" w:rsidRDefault="002A6903" w:rsidP="002A6903">
      <w:pPr>
        <w:pStyle w:val="23"/>
        <w:shd w:val="clear" w:color="auto" w:fill="auto"/>
        <w:tabs>
          <w:tab w:val="left" w:pos="2300"/>
        </w:tabs>
        <w:spacing w:before="0" w:after="0" w:line="240" w:lineRule="auto"/>
        <w:ind w:firstLine="709"/>
        <w:rPr>
          <w:rFonts w:ascii="PT Astra Serif" w:hAnsi="PT Astra Serif"/>
          <w:b/>
          <w:i/>
        </w:rPr>
      </w:pPr>
      <w:r w:rsidRPr="00E06E88">
        <w:rPr>
          <w:rFonts w:ascii="PT Astra Serif" w:hAnsi="PT Astra Serif"/>
          <w:b/>
          <w:i/>
        </w:rPr>
        <w:t>В результате изучения модуля по гандболу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значения гандбола как средства повышения функциональных возможностей основных систем организма и укрепления здоровья человека, роли гандбола в направлениях: физическая культура, спорт, здоровье, безопасность, укрепление международных связей, достижений выдающихся отечественных гандболистов, их вклад в развитие гандбола;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спортивных дисциплин гандбола, программ соревнований, состава судейской коллегии, функций судей, применение терминологии и правил проведения соревнований по гандболу в учебной, соревновательной и досуговой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совершенствование технических приемов и тактических действий по гандболу, изученных на уровне начального общего образования;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составлять и демонстрировать комплексы упражнений на развитие физических качеств, характерные для гандбола;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и демонстрация базовых технических приемов техники игры, знания, демонстрация базовых тактических действий игроков в гандболе;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использование основных средств и методов обучения базовым техническим приемам и тактическим действиям гандбола;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соблюдение правил личной гигиены и ухода за спортивным инвентарем и оборудованием, подбора спортивной одежды и обуви для занятий по гандболу;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контрольно-тестовых упражнений для определения уровня физической и технической подготовленности игроков в гандбол;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rsidR="002A6903" w:rsidRPr="00E06E88" w:rsidRDefault="002A6903" w:rsidP="002A6903">
      <w:pPr>
        <w:pStyle w:val="23"/>
        <w:shd w:val="clear" w:color="auto" w:fill="auto"/>
        <w:tabs>
          <w:tab w:val="left" w:pos="1918"/>
        </w:tabs>
        <w:spacing w:before="0" w:after="0" w:line="240" w:lineRule="auto"/>
        <w:ind w:firstLine="709"/>
        <w:rPr>
          <w:rFonts w:ascii="PT Astra Serif" w:hAnsi="PT Astra Serif"/>
        </w:rPr>
      </w:pPr>
    </w:p>
    <w:p w:rsidR="002A6903" w:rsidRPr="00E06E88" w:rsidRDefault="002A6903" w:rsidP="002A6903">
      <w:pPr>
        <w:pStyle w:val="23"/>
        <w:shd w:val="clear" w:color="auto" w:fill="auto"/>
        <w:tabs>
          <w:tab w:val="left" w:pos="1918"/>
        </w:tabs>
        <w:spacing w:before="0" w:after="0" w:line="240" w:lineRule="auto"/>
        <w:ind w:firstLine="709"/>
        <w:jc w:val="center"/>
        <w:rPr>
          <w:rFonts w:ascii="PT Astra Serif" w:hAnsi="PT Astra Serif"/>
          <w:b/>
          <w:u w:val="single"/>
        </w:rPr>
      </w:pPr>
      <w:r w:rsidRPr="00E06E88">
        <w:rPr>
          <w:rFonts w:ascii="PT Astra Serif" w:hAnsi="PT Astra Serif"/>
          <w:b/>
          <w:u w:val="single"/>
        </w:rPr>
        <w:t>МОДУЛЬ «ДЗЮДО»</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«Дзюдо» (далее - модуль по дзюдо, дзюдо)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Дзюдо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Дзюдо представляет собой целостную систему,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Занятия дзюдо учат самоконтролю и дисциплине, взаимопониманию и состраданию, ответственности, достижению целей и взаимовыручке, развивают коммуникативные навыки и умение владеть собой в стрессовых ситуациях, а также достичь высокого внутреннего духовного развития.</w:t>
      </w:r>
    </w:p>
    <w:p w:rsidR="002A6903" w:rsidRPr="00E06E88" w:rsidRDefault="002A6903" w:rsidP="002A6903">
      <w:pPr>
        <w:pStyle w:val="23"/>
        <w:shd w:val="clear" w:color="auto" w:fill="auto"/>
        <w:tabs>
          <w:tab w:val="left" w:pos="2089"/>
        </w:tabs>
        <w:spacing w:before="0" w:after="0" w:line="240" w:lineRule="auto"/>
        <w:ind w:firstLine="709"/>
        <w:rPr>
          <w:rFonts w:ascii="PT Astra Serif" w:hAnsi="PT Astra Serif"/>
          <w:b/>
        </w:rPr>
      </w:pPr>
      <w:r w:rsidRPr="00E06E88">
        <w:rPr>
          <w:rFonts w:ascii="PT Astra Serif" w:hAnsi="PT Astra Serif"/>
          <w:b/>
          <w:i/>
        </w:rPr>
        <w:t>Целью изучение модуля по дзюдо</w:t>
      </w:r>
      <w:r w:rsidRPr="00E06E88">
        <w:rPr>
          <w:rFonts w:ascii="PT Astra Serif" w:hAnsi="PT Astra Serif"/>
        </w:rPr>
        <w:t xml:space="preserve">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«дзюдо» (спортивное (олимпийское), КАТА, КАТА-группа).</w:t>
      </w:r>
    </w:p>
    <w:p w:rsidR="002A6903" w:rsidRPr="00E06E88" w:rsidRDefault="002A6903" w:rsidP="002A6903">
      <w:pPr>
        <w:pStyle w:val="23"/>
        <w:shd w:val="clear" w:color="auto" w:fill="auto"/>
        <w:tabs>
          <w:tab w:val="left" w:pos="2105"/>
        </w:tabs>
        <w:spacing w:before="0" w:after="0" w:line="240" w:lineRule="auto"/>
        <w:ind w:firstLine="709"/>
        <w:rPr>
          <w:rFonts w:ascii="PT Astra Serif" w:hAnsi="PT Astra Serif"/>
          <w:b/>
          <w:i/>
        </w:rPr>
      </w:pPr>
      <w:r w:rsidRPr="00E06E88">
        <w:rPr>
          <w:rFonts w:ascii="PT Astra Serif" w:hAnsi="PT Astra Serif"/>
          <w:b/>
          <w:i/>
        </w:rPr>
        <w:t>Задачами изучения модуля по дзюдо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всестороннее гармоничное развитие обучающихся,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общих представлений о виде спорта «Дзюдо», его истории развития, возможностях и значении в процессе укрепления здоровья, физи</w:t>
      </w:r>
      <w:r w:rsidRPr="00E06E88">
        <w:rPr>
          <w:rFonts w:ascii="PT Astra Serif" w:hAnsi="PT Astra Serif"/>
        </w:rPr>
        <w:lastRenderedPageBreak/>
        <w:t>ческом развитии и физической подготовке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общей культуры развития личности обучающегося средствами дзюдо, в т.ч. для самореализации и самоопределения;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положительной мотивации и устойчивого учебно- 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105"/>
        </w:tabs>
        <w:spacing w:before="0" w:after="0" w:line="240" w:lineRule="auto"/>
        <w:ind w:firstLine="709"/>
        <w:rPr>
          <w:rFonts w:ascii="PT Astra Serif" w:hAnsi="PT Astra Serif"/>
          <w:i/>
        </w:rPr>
      </w:pPr>
      <w:r w:rsidRPr="00E06E88">
        <w:rPr>
          <w:rFonts w:ascii="PT Astra Serif" w:hAnsi="PT Astra Serif"/>
          <w:i/>
        </w:rPr>
        <w:t>Место и роль модуля по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дзюдо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Специфика модуля по дзюдо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дзюдо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2A6903" w:rsidRPr="00E06E88" w:rsidRDefault="002A6903" w:rsidP="002A6903">
      <w:pPr>
        <w:pStyle w:val="23"/>
        <w:shd w:val="clear" w:color="auto" w:fill="auto"/>
        <w:tabs>
          <w:tab w:val="left" w:pos="2134"/>
        </w:tabs>
        <w:spacing w:before="0" w:after="0" w:line="240" w:lineRule="auto"/>
        <w:ind w:right="220" w:firstLine="709"/>
        <w:rPr>
          <w:rFonts w:ascii="PT Astra Serif" w:hAnsi="PT Astra Serif"/>
        </w:rPr>
      </w:pPr>
      <w:r w:rsidRPr="00E06E88">
        <w:rPr>
          <w:rFonts w:ascii="PT Astra Serif" w:hAnsi="PT Astra Serif"/>
          <w:i/>
        </w:rPr>
        <w:t>Модуль по дзюдо может быть реализован в следующих вариантах:</w:t>
      </w:r>
    </w:p>
    <w:p w:rsidR="002A6903" w:rsidRPr="00E06E88" w:rsidRDefault="002A6903" w:rsidP="002A6903">
      <w:pPr>
        <w:pStyle w:val="23"/>
        <w:shd w:val="clear" w:color="auto" w:fill="auto"/>
        <w:tabs>
          <w:tab w:val="left" w:pos="2134"/>
        </w:tabs>
        <w:spacing w:before="0" w:after="0" w:line="240" w:lineRule="auto"/>
        <w:ind w:right="220" w:firstLine="709"/>
        <w:rPr>
          <w:rFonts w:ascii="PT Astra Serif" w:hAnsi="PT Astra Serif"/>
        </w:rPr>
      </w:pPr>
      <w:r w:rsidRPr="00E06E88">
        <w:rPr>
          <w:rFonts w:ascii="PT Astra Serif" w:hAnsi="PT Astra Serif"/>
        </w:rPr>
        <w:t>- при самостоятельном планировании учителем физической культуры процесса освоения обучающимися учебного материала по дзюдо с выбором различных элементов дзюдо, с учётом возраста и физической подготовленности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в виде дополнительных часов, выделяемых на спортивно-оздоровительную работу с обучающимися в рамках внеурочной деятельности и </w:t>
      </w:r>
      <w:r w:rsidRPr="00E06E88">
        <w:rPr>
          <w:rFonts w:ascii="PT Astra Serif" w:hAnsi="PT Astra Serif"/>
        </w:rPr>
        <w:lastRenderedPageBreak/>
        <w:t>(или)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борьбе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развития отечественных и зарубежных борцовских клубов. Ведущие борцы региона и Российской Федерации.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Названия и роль главных организаций, федераций (международные, российские), осуществляющих управление и развитие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Борцовские клубы, их история и традиции. Известные отечественные борцы- дзюдоисты и тренеры.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Достижения отечественной сборной команды страны и российских клубов на мировых чемпионатах, первенствах и международных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Требования безопасности при организации занятий дзюдо. Характерные травмы борцов и мероприятия по их предупреждению.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Словарь (глоссарий) терминов и определений по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соревнований по дзюдо. Судейская коллегия, обслуживающая соревнования по дзюдо. Жесты судьи.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подбора физических упражнений для развития физических качеств борца.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Понятия и характеристика технических и тактических элементов и приёмов в дзюдо, их название и техника выполнения.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безопасного, правомерного поведения во время соревнований по дзюдо в качестве зрителя, болельщика (фаната).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Самоконтроль и его роль в учебной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Первые внешние признаки утомления. Средства восстановления организма после физической нагрузки. Правильное сбалансированное питание борца.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личной гигиены, требования к спортивной одежде и обуви для занятий дзюдо. Правила ухода за спортивным инвентарем и оборудованием.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Тестирование уровня физической подготовленности в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Дневник самонаблюдения за показателями развития физических качеств и состояния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упражнений для развития физических качеств (ловкости, гибкости, силы, выносливости, быстроты и скоростных способностей).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упражнений, формирующие двигательные умения и навыки технических и тактических действий борца: общеподготовительных, специально</w:t>
      </w:r>
      <w:r w:rsidRPr="00E06E88">
        <w:rPr>
          <w:rFonts w:ascii="PT Astra Serif" w:hAnsi="PT Astra Serif"/>
        </w:rPr>
        <w:softHyphen/>
        <w:t>подготовительных и имитационных упражнений.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корригирующей гимнастики с использованием специальных упражнений из арсенала дзюдо. Разминка и её роль в уроке физической культуры.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Технические приёмы и тактические действия в дзюдо, изученные на уровне начального общего образования.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Индивидуальные технические действия и передвижения: различные виды ходьбы и бега.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Акробатические элементы: перекаты, различные виды кувырков, перевороты боком, перевороты разгибом и другие элементы.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Специальные упражнения из арсенала дзюдо: борцовский и гимнастический мост, передвижения на мосту, забегания на борцовском мосту, перевороты и другие упражнения.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Базовые технические действия в партере: удержания, болевые, удушающие приёмы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борьбы дзюдо. Связки и комбинации технических действий в партере.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Базовые технические действия в стойке: броски, согласно российской квалификационной системы КЮ и ДАН, Федерации дзюдо России, защиты и контрприёмы, а также другие приёмы в стойке из арсенала КАТА и КАТА-группы. Связки и комбинации технических действий в стойке.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 и так далее).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Учебные, тренировочные и контрольные поединки, игры с элементами единоборств. Участие в соревновательной деятельности.</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3) Планируемые образовательные результаты</w:t>
      </w:r>
    </w:p>
    <w:p w:rsidR="002A6903" w:rsidRPr="00E06E88" w:rsidRDefault="002A6903" w:rsidP="002A6903">
      <w:pPr>
        <w:pStyle w:val="23"/>
        <w:shd w:val="clear" w:color="auto" w:fill="auto"/>
        <w:tabs>
          <w:tab w:val="left" w:pos="2079"/>
        </w:tabs>
        <w:spacing w:before="0" w:after="0" w:line="240" w:lineRule="auto"/>
        <w:ind w:firstLine="709"/>
        <w:rPr>
          <w:rFonts w:ascii="PT Astra Serif" w:hAnsi="PT Astra Serif"/>
          <w:i/>
        </w:rPr>
      </w:pPr>
      <w:r w:rsidRPr="00E06E88">
        <w:rPr>
          <w:rFonts w:ascii="PT Astra Serif" w:hAnsi="PT Astra Serif"/>
          <w:i/>
        </w:rPr>
        <w:t>Содержание модуля по дзюдо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tabs>
          <w:tab w:val="left" w:pos="2300"/>
        </w:tabs>
        <w:spacing w:before="0" w:after="0" w:line="240" w:lineRule="auto"/>
        <w:ind w:firstLine="709"/>
        <w:rPr>
          <w:rFonts w:ascii="PT Astra Serif" w:hAnsi="PT Astra Serif"/>
        </w:rPr>
      </w:pPr>
      <w:r w:rsidRPr="00E06E88">
        <w:rPr>
          <w:rFonts w:ascii="PT Astra Serif" w:hAnsi="PT Astra Serif"/>
          <w:b/>
          <w:i/>
        </w:rPr>
        <w:t>При изучении модуля по дзюдо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результаты</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чувства гордости за свою Родину, российский народ и историю России через достижения национальной сборной команды страны по дзюдо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борьбы дзюдо в современном обществе;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дзюдо, профессиональных предпочтений в области физической культуры, спорта и общественной деятельности, в т.ч. через ценности, традиции и идеалы главных организаций по дзюдо регионального, всероссийского и мирового уровней, отечественных и зарубежных борцовских клубов, а также школьных спортивных клубов;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сформированность толерантного сознания и поведения, 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дзюдо.</w:t>
      </w:r>
    </w:p>
    <w:p w:rsidR="002A6903" w:rsidRPr="00E06E88" w:rsidRDefault="002A6903" w:rsidP="002A6903">
      <w:pPr>
        <w:pStyle w:val="23"/>
        <w:shd w:val="clear" w:color="auto" w:fill="auto"/>
        <w:tabs>
          <w:tab w:val="left" w:pos="2300"/>
        </w:tabs>
        <w:spacing w:before="0" w:after="0" w:line="240" w:lineRule="auto"/>
        <w:ind w:firstLine="709"/>
        <w:rPr>
          <w:rFonts w:ascii="PT Astra Serif" w:hAnsi="PT Astra Serif"/>
        </w:rPr>
      </w:pPr>
      <w:r w:rsidRPr="00E06E88">
        <w:rPr>
          <w:rFonts w:ascii="PT Astra Serif" w:hAnsi="PT Astra Serif"/>
          <w:b/>
          <w:i/>
        </w:rPr>
        <w:t>При изучении модуля по дзюдо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планировать пути достижения целей, в т.ч.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владение основами самоконтроля, самооценки, принятия решений и осуществления осознанного выбора в учебной и познавательной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самостоятельно применять различные методы и инструменты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2A6903" w:rsidRPr="00E06E88" w:rsidRDefault="002A6903" w:rsidP="002A6903">
      <w:pPr>
        <w:pStyle w:val="23"/>
        <w:shd w:val="clear" w:color="auto" w:fill="auto"/>
        <w:tabs>
          <w:tab w:val="left" w:pos="2300"/>
        </w:tabs>
        <w:spacing w:before="0" w:after="0" w:line="240" w:lineRule="auto"/>
        <w:ind w:firstLine="709"/>
        <w:rPr>
          <w:rFonts w:ascii="PT Astra Serif" w:hAnsi="PT Astra Serif"/>
          <w:b/>
          <w:i/>
        </w:rPr>
      </w:pPr>
      <w:r w:rsidRPr="00E06E88">
        <w:rPr>
          <w:rFonts w:ascii="PT Astra Serif" w:hAnsi="PT Astra Serif"/>
          <w:b/>
          <w:i/>
        </w:rPr>
        <w:t>При изучении модуля по дзюдо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и значения занятий дзюдо в формировании личностных качеств, в активном включении в здоровый образ жизни, укреплении и сохранении индивидуального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роли главных организаций по дзюдо регионального, всероссийского и мирового уровней, общих сведений о развитии отечественных и зарубежных борцовских клубов, ведущих борцах-дзюдоистах клубов, региона и Российской Федерации;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правил соревнований по виду спорта дзюдо, знания состава судейской коллегии, обслуживающей соревнования по дзюдо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характеризовать средства общей и специальной физической подготовки в дзюдо, основные методы обучения техническим и тактическим приёмам;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демонстрировать технику базовых технические действия в стойке и партере;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тактических действий и умение их демонстрировать: тактика атаки, тактика обороны, тактика поединка, выбор тактических способов для ведения поединка с конкретным соперником (угроза, вызов, захват, сковывание, повторная атака, двойной обман, обратный вызов);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применение изученных технических и тактических приёмов в учебной, игровой и досуговой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заинтересованности и познавательного интереса к освоению технико-тактических основ дзюдо, умение отслеживать правильность двигательных действий и выявлять ошибки в технике и тактике поединков по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борцов-дзюдоистов;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умение отслеживать правильность двигательных действий и выявлять </w:t>
      </w:r>
      <w:r w:rsidRPr="00E06E88">
        <w:rPr>
          <w:rFonts w:ascii="PT Astra Serif" w:hAnsi="PT Astra Serif"/>
        </w:rPr>
        <w:lastRenderedPageBreak/>
        <w:t>ошибки в технике выполнения приёмов борьбы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и умение применять правила безопасности при занятиях борьбой дзюдо правомерного поведения во время соревнований по дзюдо в качестве зрителя, болельщика;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дзюдо, умение применять самоконтроль в учебной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соблюдать правила личной гигиены и ухода за борцовским спортивным инвентарем и оборудованием;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подбирать спортивную одежду и обувь для занятий дзюдо;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самостоятельные занятия с использованием средств дзюдо,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контрольно-тестовых упражнений для определения уровня физической и технической подготовленности борца-дзюдоиста,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2A6903" w:rsidRPr="00E06E88" w:rsidRDefault="002A6903" w:rsidP="002A6903">
      <w:pPr>
        <w:pStyle w:val="23"/>
        <w:shd w:val="clear" w:color="auto" w:fill="auto"/>
        <w:tabs>
          <w:tab w:val="left" w:pos="1914"/>
        </w:tabs>
        <w:spacing w:before="0" w:after="0" w:line="240" w:lineRule="auto"/>
        <w:ind w:firstLine="709"/>
        <w:jc w:val="center"/>
        <w:rPr>
          <w:rFonts w:ascii="PT Astra Serif" w:hAnsi="PT Astra Serif"/>
          <w:b/>
        </w:rPr>
      </w:pPr>
    </w:p>
    <w:p w:rsidR="002A6903" w:rsidRPr="00E06E88" w:rsidRDefault="002A6903" w:rsidP="002A6903">
      <w:pPr>
        <w:pStyle w:val="23"/>
        <w:shd w:val="clear" w:color="auto" w:fill="auto"/>
        <w:tabs>
          <w:tab w:val="left" w:pos="1914"/>
        </w:tabs>
        <w:spacing w:before="0" w:after="0" w:line="240" w:lineRule="auto"/>
        <w:ind w:firstLine="709"/>
        <w:jc w:val="center"/>
        <w:rPr>
          <w:rFonts w:ascii="PT Astra Serif" w:hAnsi="PT Astra Serif"/>
          <w:b/>
          <w:u w:val="single"/>
        </w:rPr>
      </w:pPr>
      <w:r w:rsidRPr="00E06E88">
        <w:rPr>
          <w:rFonts w:ascii="PT Astra Serif" w:hAnsi="PT Astra Serif"/>
          <w:b/>
          <w:u w:val="single"/>
        </w:rPr>
        <w:t>МОДУЛЬ «ТЭГ-РЕГБИ»</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«Тэг-регби» (далее - модуль по тэг-регби, тэг-регби, регби)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Тэг-регби способствует формированию здорового образа жизни обучающихся, знакомит их с новым для многих видом спорта регби в адаптированном бесконтактном и не травмоопасном варианте, дает возможность ребёнку выбрать для себя путь развития в командном виде спорта. Занятия тэг-регби обеспечивает постоянную двигательную активность.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Тэг-регби позволяет избирательно решать задачи обучения: в основе начального обучения лежит игровая деятельность с элементами регби (игровые упражнения, эстафеты, игры), осуществляется общая физическая подготовка обучающихся с включением элементов тэг-регби, физкультурно-оздоровительная и воспитательная работа. Алгоритм обучения тэг-регби делает возможным в минимальные сроки научиться играть в тэг-регби, что позволяет комплексно воздействовать на широкий спектр физических, личностных качеств и социальных функций занимающихся.</w:t>
      </w:r>
    </w:p>
    <w:p w:rsidR="002A6903" w:rsidRPr="00E06E88" w:rsidRDefault="002A6903" w:rsidP="002A6903">
      <w:pPr>
        <w:pStyle w:val="23"/>
        <w:shd w:val="clear" w:color="auto" w:fill="auto"/>
        <w:tabs>
          <w:tab w:val="left" w:pos="2084"/>
        </w:tabs>
        <w:spacing w:before="0" w:after="0" w:line="240" w:lineRule="auto"/>
        <w:ind w:firstLine="709"/>
        <w:rPr>
          <w:rFonts w:ascii="PT Astra Serif" w:hAnsi="PT Astra Serif"/>
        </w:rPr>
      </w:pPr>
      <w:r w:rsidRPr="00E06E88">
        <w:rPr>
          <w:rFonts w:ascii="PT Astra Serif" w:hAnsi="PT Astra Serif"/>
          <w:b/>
          <w:i/>
        </w:rPr>
        <w:lastRenderedPageBreak/>
        <w:t>Целью изучения</w:t>
      </w:r>
      <w:r w:rsidRPr="00E06E88">
        <w:rPr>
          <w:rFonts w:ascii="PT Astra Serif" w:hAnsi="PT Astra Serif"/>
        </w:rPr>
        <w:t xml:space="preserve"> модуля по тэг-регби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регби.</w:t>
      </w:r>
    </w:p>
    <w:p w:rsidR="002A6903" w:rsidRPr="00E06E88" w:rsidRDefault="002A6903" w:rsidP="002A6903">
      <w:pPr>
        <w:pStyle w:val="23"/>
        <w:shd w:val="clear" w:color="auto" w:fill="auto"/>
        <w:tabs>
          <w:tab w:val="left" w:pos="2105"/>
        </w:tabs>
        <w:spacing w:before="0" w:after="0" w:line="240" w:lineRule="auto"/>
        <w:ind w:firstLine="709"/>
        <w:rPr>
          <w:rFonts w:ascii="PT Astra Serif" w:hAnsi="PT Astra Serif"/>
          <w:b/>
          <w:i/>
        </w:rPr>
      </w:pPr>
      <w:r w:rsidRPr="00E06E88">
        <w:rPr>
          <w:rFonts w:ascii="PT Astra Serif" w:hAnsi="PT Astra Serif"/>
          <w:b/>
          <w:i/>
        </w:rPr>
        <w:t>Задачами изучения модуля по тэг-регби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всестороннее гармоничное развитие обучающихся,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общих представлений о тэг-регби, о его истории, возможностях и значении в процессе укрепления здоровья, физическом развитии и физической подготовке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образовательного фундамента,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положительной мотивации и устойчивого учебно-познавательного интереса к физической культуре средствами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популяризация тэг-регби среди обучающихся и привлечение проявляющих повышенный интерес и способности к занятиям тэг-регби, в школьные спортивные клубы, секции, к участию в спортивных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137"/>
        </w:tabs>
        <w:spacing w:before="0" w:after="0" w:line="240" w:lineRule="auto"/>
        <w:ind w:firstLine="709"/>
        <w:rPr>
          <w:rFonts w:ascii="PT Astra Serif" w:hAnsi="PT Astra Serif"/>
        </w:rPr>
      </w:pPr>
      <w:r w:rsidRPr="00E06E88">
        <w:rPr>
          <w:rFonts w:ascii="PT Astra Serif" w:hAnsi="PT Astra Serif"/>
        </w:rPr>
        <w:t>Место и роль модуля по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Учебный материал по тэг-регби доступен для освоения всеми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 содержании модуля по тэг-регби специфика регби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тэг-регби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2A6903" w:rsidRPr="00E06E88" w:rsidRDefault="002A6903" w:rsidP="002A6903">
      <w:pPr>
        <w:pStyle w:val="23"/>
        <w:shd w:val="clear" w:color="auto" w:fill="auto"/>
        <w:tabs>
          <w:tab w:val="left" w:pos="2091"/>
        </w:tabs>
        <w:spacing w:before="0" w:after="0" w:line="240" w:lineRule="auto"/>
        <w:ind w:firstLine="709"/>
        <w:rPr>
          <w:rFonts w:ascii="PT Astra Serif" w:hAnsi="PT Astra Serif"/>
          <w:i/>
        </w:rPr>
      </w:pPr>
      <w:r w:rsidRPr="00E06E88">
        <w:rPr>
          <w:rFonts w:ascii="PT Astra Serif" w:hAnsi="PT Astra Serif"/>
          <w:i/>
        </w:rPr>
        <w:t>Модуль по тэг-регби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при самостоятельном планировании учителем физической культуры процесса освоения обучающимися учебного материала по тэг-регби с выбором </w:t>
      </w:r>
      <w:r w:rsidRPr="00E06E88">
        <w:rPr>
          <w:rFonts w:ascii="PT Astra Serif" w:hAnsi="PT Astra Serif"/>
        </w:rPr>
        <w:lastRenderedPageBreak/>
        <w:t>различных элементов тэг-регби с учётом возраста и физической подготовленности обучающихся;</w:t>
      </w:r>
    </w:p>
    <w:p w:rsidR="002A6903" w:rsidRPr="00E06E88" w:rsidRDefault="002A6903" w:rsidP="002A6903">
      <w:pPr>
        <w:pStyle w:val="23"/>
        <w:shd w:val="clear" w:color="auto" w:fill="auto"/>
        <w:tabs>
          <w:tab w:val="left" w:pos="8419"/>
        </w:tabs>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включая использование учебных модулей по видам спорта (рекомендуемый объём в 5, 6, 7, 8, 9-х классах - по 34 часа).</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регби. Техника безопасности на занятиях тэг-регби. Правила игры в тэг-регби. Развитие регби в России. Судейская терминология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Требования безопасности при организации занятий тэг-регби, в т.ч. самостоятельных. Форма и экипировка занимающегося тэг-регби. Гигиена и самоконтроль при занятиях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подбора физических упражнений регбиста. Комплексы упражнений для развития различных физических качеств регбиста.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спортивной этике и взаимоотношениях между обучающимися. Знание игровых амплуа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Воспитание морально-волевых качеств в процессе занятий тэг-регби: сознательность, смелость, выдержка, решительность, настойчивость.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Подготовка места занятий, выбор одежды и обуви для занятий тэг-регби. Организация и проведение занятий по тэг-регби. Организация и проведение подвижных игр с элементами тэг-регби во время активного отдыха и каникул.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Оценка техники осваиваемых упражнений, способы выявления и устранения технических ошибок. Составление планов и самостоятельное проведение занятий по тэг-регби. Тестирование уровня физической подготовленности в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подготовительных и специальных упражнений, формирующих двигательные умения и навыки во время занятий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технические действия: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владения регбийным мячом: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стойки и перемещения;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держание мяча, бег с мячом, розыгрыш мяча, прием мяча, подбор и приземление мяча;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финты;</w:t>
      </w:r>
    </w:p>
    <w:p w:rsidR="002A6903" w:rsidRPr="00E06E88" w:rsidRDefault="002A6903" w:rsidP="002A6903">
      <w:pPr>
        <w:pStyle w:val="23"/>
        <w:shd w:val="clear" w:color="auto" w:fill="auto"/>
        <w:spacing w:before="0" w:after="15"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передвижения с мячом по площадке;</w:t>
      </w:r>
    </w:p>
    <w:p w:rsidR="002A6903" w:rsidRPr="00E06E88" w:rsidRDefault="002A6903" w:rsidP="002A6903">
      <w:pPr>
        <w:rPr>
          <w:rFonts w:ascii="PT Astra Serif" w:hAnsi="PT Astra Serif"/>
          <w:sz w:val="32"/>
          <w:szCs w:val="32"/>
        </w:rPr>
      </w:pPr>
      <w:r w:rsidRPr="00E06E88">
        <w:rPr>
          <w:rFonts w:ascii="PT Astra Serif" w:hAnsi="PT Astra Serif"/>
          <w:sz w:val="32"/>
          <w:szCs w:val="32"/>
        </w:rPr>
        <w:t>- передачи мяча в парах (сбоку, снизу) стоя на месте и в движении; передачи в колоннах с перемещениями; передача и ловля высоко летящего мяча; подбор неподвижного мяча, катящегося мяча.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Тактические взаимодействия: в парах, в тройках, кресты, забегания, смещения, линия защиты; тактические действия с учетом игровых амплуа в команде; быстрые переключения в действиях - от нападения к защите и от защиты к нападению.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Учебные игры в тэг-регби по упрощенным правилам.</w:t>
      </w:r>
    </w:p>
    <w:p w:rsidR="002A6903" w:rsidRPr="00E06E88" w:rsidRDefault="002A6903" w:rsidP="002A6903">
      <w:pPr>
        <w:pStyle w:val="23"/>
        <w:shd w:val="clear" w:color="auto" w:fill="auto"/>
        <w:tabs>
          <w:tab w:val="left" w:pos="2089"/>
        </w:tabs>
        <w:spacing w:before="0" w:after="0" w:line="240" w:lineRule="auto"/>
        <w:ind w:firstLine="709"/>
        <w:rPr>
          <w:rFonts w:ascii="PT Astra Serif" w:hAnsi="PT Astra Serif"/>
        </w:rPr>
      </w:pPr>
      <w:r w:rsidRPr="00E06E88">
        <w:rPr>
          <w:rFonts w:ascii="PT Astra Serif" w:hAnsi="PT Astra Serif"/>
          <w:b/>
        </w:rPr>
        <w:t>3) Планируемые образовательные результаты</w:t>
      </w:r>
    </w:p>
    <w:p w:rsidR="002A6903" w:rsidRPr="00E06E88" w:rsidRDefault="002A6903" w:rsidP="002A6903">
      <w:pPr>
        <w:pStyle w:val="23"/>
        <w:shd w:val="clear" w:color="auto" w:fill="auto"/>
        <w:tabs>
          <w:tab w:val="left" w:pos="2089"/>
        </w:tabs>
        <w:spacing w:before="0" w:after="0" w:line="240" w:lineRule="auto"/>
        <w:ind w:firstLine="709"/>
        <w:rPr>
          <w:rFonts w:ascii="PT Astra Serif" w:hAnsi="PT Astra Serif"/>
          <w:i/>
        </w:rPr>
      </w:pPr>
      <w:r w:rsidRPr="00E06E88">
        <w:rPr>
          <w:rFonts w:ascii="PT Astra Serif" w:hAnsi="PT Astra Serif"/>
          <w:i/>
        </w:rPr>
        <w:t>Содержание модуля по тэг-регби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tabs>
          <w:tab w:val="left" w:pos="2300"/>
        </w:tabs>
        <w:spacing w:before="0" w:after="0" w:line="240" w:lineRule="auto"/>
        <w:ind w:firstLine="709"/>
        <w:rPr>
          <w:rFonts w:ascii="PT Astra Serif" w:hAnsi="PT Astra Serif"/>
          <w:b/>
          <w:i/>
        </w:rPr>
      </w:pPr>
      <w:r w:rsidRPr="00E06E88">
        <w:rPr>
          <w:rFonts w:ascii="PT Astra Serif" w:hAnsi="PT Astra Serif"/>
          <w:b/>
          <w:i/>
        </w:rPr>
        <w:t>При изучении модуля по тэг-регби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проявление уважительного отношения к сверстникам, культуры общения и взаимодействия в достижении общих целей при совместной деятельности в процессе занятий физической культурой, игровой и соревновательной деятельности по тэг-регби на принципах доброжелательности и взаимопомощи;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проявление положительных качеств личности и управление своими эмоциями в различных (нестандартных) ситуациях и условиях, умение не создавать конфликтов и находить выходы из спорных ситуаций;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осознание значимости ценностей регби: единство, солидарность, уважение, дисциплина, трудолюбие и упорство в достижении поставленных целей на основе представлений о нравственных нормах, социальной справедливости и свободе;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способность самостоятельного принятия решений и командного игрового взаимодействия;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оказание бескорыстной помощи своим сверстникам, нахождение с ними общего языка и общих интересов;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максимально проявлять физические способности (качества) при выполнении тестовых упражнений по физической культуре.</w:t>
      </w:r>
    </w:p>
    <w:p w:rsidR="002A6903" w:rsidRPr="00E06E88" w:rsidRDefault="002A6903" w:rsidP="002A6903">
      <w:pPr>
        <w:pStyle w:val="23"/>
        <w:shd w:val="clear" w:color="auto" w:fill="auto"/>
        <w:tabs>
          <w:tab w:val="left" w:pos="2313"/>
        </w:tabs>
        <w:spacing w:before="0" w:after="0" w:line="240" w:lineRule="auto"/>
        <w:ind w:firstLine="709"/>
        <w:rPr>
          <w:rFonts w:ascii="PT Astra Serif" w:hAnsi="PT Astra Serif"/>
          <w:b/>
          <w:i/>
        </w:rPr>
      </w:pPr>
      <w:r w:rsidRPr="00E06E88">
        <w:rPr>
          <w:rFonts w:ascii="PT Astra Serif" w:hAnsi="PT Astra Serif"/>
          <w:b/>
          <w:i/>
        </w:rPr>
        <w:t>При изучении модуля по тэг-регби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восприятие тэг-регби как средства организации здорового образа жизни, профилактики вредных привычек и ассоциального поведения;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бережное отношение к собственному здоровью и здоровью окружающих, проявление доброжелательности и отзывчивости к людям, имеющим ограниченные возможности и нарушения в состоянии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добросовестное выполнение учебных заданий, осознанное стремление к освоению новых знаний и умений, качественно повышающих результативность выполнения заданий по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определение общей цели и путей ее достижения, умение договариваться о распределении функций в учебной, игровой и соревновательной деятельности, по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планировать, контролировать и оценивать учебные действия, собственную деятельность, определять наиболее эффективные способы достижения результата в учебной и игровой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способность организации самостоятельной деятельности с учетом требований ее безопасности, сохранности инвентаря и оборудования, организации места занятий;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поддержание оптимального уровня работоспособности в процессе учебной деятельности, активное использование занятий тэг-регби для профилактики психического и физического утомления.</w:t>
      </w:r>
    </w:p>
    <w:p w:rsidR="002A6903" w:rsidRPr="00E06E88" w:rsidRDefault="002A6903" w:rsidP="002A6903">
      <w:pPr>
        <w:pStyle w:val="23"/>
        <w:shd w:val="clear" w:color="auto" w:fill="auto"/>
        <w:tabs>
          <w:tab w:val="left" w:pos="1574"/>
        </w:tabs>
        <w:spacing w:before="0" w:after="0" w:line="240" w:lineRule="auto"/>
        <w:ind w:firstLine="709"/>
        <w:rPr>
          <w:rFonts w:ascii="PT Astra Serif" w:hAnsi="PT Astra Serif"/>
          <w:b/>
          <w:i/>
        </w:rPr>
      </w:pPr>
      <w:r w:rsidRPr="00E06E88">
        <w:rPr>
          <w:rFonts w:ascii="PT Astra Serif" w:hAnsi="PT Astra Serif"/>
          <w:b/>
          <w:i/>
        </w:rPr>
        <w:t>При изучении модуля по тэг-регби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tabs>
          <w:tab w:val="left" w:pos="1574"/>
        </w:tabs>
        <w:spacing w:before="0" w:after="0" w:line="240" w:lineRule="auto"/>
        <w:ind w:firstLine="709"/>
        <w:rPr>
          <w:rFonts w:ascii="PT Astra Serif" w:hAnsi="PT Astra Serif"/>
          <w:b/>
          <w:i/>
        </w:rPr>
      </w:pPr>
      <w:r w:rsidRPr="00E06E88">
        <w:rPr>
          <w:rFonts w:ascii="PT Astra Serif" w:hAnsi="PT Astra Serif"/>
          <w:b/>
          <w:i/>
        </w:rPr>
        <w:t>- </w:t>
      </w:r>
      <w:r w:rsidRPr="00E06E88">
        <w:rPr>
          <w:rFonts w:ascii="PT Astra Serif" w:hAnsi="PT Astra Serif"/>
        </w:rPr>
        <w:t>знания истории и развития регби, их положительного влияния на укрепление мира и дружбы между народами;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значения занятий тэг-регби как средства укрепления здоровья, закаливания, воспитания физических качеств человека и профилактикой вредных привычек;</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организовывать самостоятельные занятия по формированию культуры движений, подбирать упражнения различной направленности;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вести наблюдения за динамикой показателей физического развития, объективно оценивать их;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интересно и доступно излагать знания о физической культуре и тэг-регби, грамотно пользоваться понятийным аппаратом;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осуществлять судейство соревнований по тэг-регби, владеть информационными жестами судьи.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отбирать физические упражнения по их функциональной направленности, составлять из них индивидуальные комплексы для физической подготовки регбиста;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выполнять физические упражнения для развития физических качеств, освоения технических действий в тэг-регби, применять их в игровой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навыков безопасного поведения во время занятий тэг-регби, правил личной гигиены, знание требований к спортивной одежде и обуви, спортивному инвентарю регбиста;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способность проводить самостоятельные занятия по освоению новых </w:t>
      </w:r>
      <w:r w:rsidRPr="00E06E88">
        <w:rPr>
          <w:rFonts w:ascii="PT Astra Serif" w:hAnsi="PT Astra Serif"/>
        </w:rPr>
        <w:lastRenderedPageBreak/>
        <w:t>двигательных действий и развитию основных физических качеств, контролировать и анализировать эффективность этих занятий.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основ организации самостоятельных занятий тэг-регби со сверстниками, организации и проведения со сверстниками подвижных игр средствами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максимально проявлять физические способности (качества) при выполнении тестовых упражнений уровня физической подготовленности в тэг-регби.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осуществлять судейство соревнований по тэг-регби, владеть информационными жестами судьи.</w:t>
      </w:r>
    </w:p>
    <w:p w:rsidR="002A6903" w:rsidRPr="00E06E88" w:rsidRDefault="002A6903" w:rsidP="002A6903">
      <w:pPr>
        <w:pStyle w:val="23"/>
        <w:shd w:val="clear" w:color="auto" w:fill="auto"/>
        <w:tabs>
          <w:tab w:val="left" w:pos="1889"/>
        </w:tabs>
        <w:spacing w:before="0" w:after="0" w:line="240" w:lineRule="auto"/>
        <w:ind w:firstLine="709"/>
        <w:jc w:val="center"/>
        <w:rPr>
          <w:rFonts w:ascii="PT Astra Serif" w:hAnsi="PT Astra Serif"/>
          <w:b/>
        </w:rPr>
      </w:pPr>
    </w:p>
    <w:p w:rsidR="002A6903" w:rsidRPr="00E06E88" w:rsidRDefault="002A6903" w:rsidP="002A6903">
      <w:pPr>
        <w:pStyle w:val="23"/>
        <w:shd w:val="clear" w:color="auto" w:fill="auto"/>
        <w:tabs>
          <w:tab w:val="left" w:pos="1889"/>
        </w:tabs>
        <w:spacing w:before="0" w:after="0" w:line="240" w:lineRule="auto"/>
        <w:ind w:firstLine="709"/>
        <w:jc w:val="center"/>
        <w:rPr>
          <w:rFonts w:ascii="PT Astra Serif" w:hAnsi="PT Astra Serif"/>
          <w:b/>
        </w:rPr>
      </w:pPr>
      <w:r w:rsidRPr="00E06E88">
        <w:rPr>
          <w:rFonts w:ascii="PT Astra Serif" w:hAnsi="PT Astra Serif"/>
          <w:b/>
        </w:rPr>
        <w:t>МОДУЛЬ «ПЛАВАНИЕ»</w:t>
      </w:r>
    </w:p>
    <w:p w:rsidR="002A6903" w:rsidRPr="00E06E88" w:rsidRDefault="002A6903" w:rsidP="002A6903">
      <w:pPr>
        <w:pStyle w:val="23"/>
        <w:shd w:val="clear" w:color="auto" w:fill="auto"/>
        <w:tabs>
          <w:tab w:val="left" w:pos="2014"/>
        </w:tabs>
        <w:spacing w:before="0" w:after="0" w:line="240" w:lineRule="auto"/>
        <w:ind w:firstLine="709"/>
        <w:rPr>
          <w:rFonts w:ascii="PT Astra Serif" w:hAnsi="PT Astra Serif"/>
          <w:b/>
        </w:rPr>
      </w:pPr>
      <w:r w:rsidRPr="00E06E88">
        <w:rPr>
          <w:rFonts w:ascii="PT Astra Serif" w:hAnsi="PT Astra Serif"/>
          <w:b/>
        </w:rPr>
        <w:t>1) </w:t>
      </w:r>
      <w:r w:rsidRPr="00E06E88">
        <w:rPr>
          <w:rFonts w:ascii="PT Astra Serif" w:hAnsi="PT Astra Serif"/>
          <w:b/>
          <w:color w:val="000000"/>
        </w:rPr>
        <w:t>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«Плавание» (далее - модуль по плаванию, плавание)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Плавание является одним из универсальных средств физического воспитания. Занятия плаванием имеют большое оздоровительное, воспитательное и прикладное значение, так как умение плавать является жизненно необходимым навыком каждого человека и гарантирует сохранение жизни, обеспечивает безопасность и предотвращает несчастные случаи при нахождении его в водной среде.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Средства плавания способствуют гармоничному развитию и укреплению здоровья детей обучающихся, комплексно влияют на органы и системы растущего организма, укрепляя и повышая их функциональный уровень, а также являются важным средством закаливания, повышения выносливости и устойчивого состояния организма к воздействию низких температур, простудным заболеваниям и другим изменениям внешней среды.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 реализации модуля владение различными способами плавания обеспечивает развитие всех физических качеств человека. Прикладное значение плавания обеспечивает приобретение обучающимися компетенций в оказании помощи на воде, профилактике несчастных случаев на водных объектах.</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rPr>
        <w:t>Систематические занятия плаванием развивают такие черты личности, как целеустремленность, настойчивость, самообладание, решительность, смелость, дисциплинированность, самостоятельность, приобретение эмоционального, психологического комфорта и залога безопасности жизни.</w:t>
      </w:r>
    </w:p>
    <w:p w:rsidR="002A6903" w:rsidRPr="00E06E88" w:rsidRDefault="002A6903" w:rsidP="002A6903">
      <w:pPr>
        <w:pStyle w:val="23"/>
        <w:shd w:val="clear" w:color="auto" w:fill="auto"/>
        <w:tabs>
          <w:tab w:val="left" w:pos="2089"/>
        </w:tabs>
        <w:spacing w:before="0" w:after="0" w:line="240" w:lineRule="auto"/>
        <w:ind w:firstLine="709"/>
        <w:rPr>
          <w:rFonts w:ascii="PT Astra Serif" w:hAnsi="PT Astra Serif"/>
        </w:rPr>
      </w:pPr>
      <w:r w:rsidRPr="00E06E88">
        <w:rPr>
          <w:rFonts w:ascii="PT Astra Serif" w:hAnsi="PT Astra Serif"/>
          <w:b/>
          <w:i/>
        </w:rPr>
        <w:t>Целью изучения</w:t>
      </w:r>
      <w:r w:rsidRPr="00E06E88">
        <w:rPr>
          <w:rFonts w:ascii="PT Astra Serif" w:hAnsi="PT Astra Serif"/>
        </w:rPr>
        <w:t xml:space="preserve"> модуля по плаванию является обучение плаванию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w:t>
      </w:r>
      <w:r w:rsidRPr="00E06E88">
        <w:rPr>
          <w:rFonts w:ascii="PT Astra Serif" w:hAnsi="PT Astra Serif"/>
        </w:rPr>
        <w:lastRenderedPageBreak/>
        <w:t>использованием средств плавания.</w:t>
      </w:r>
    </w:p>
    <w:p w:rsidR="002A6903" w:rsidRPr="00E06E88" w:rsidRDefault="002A6903" w:rsidP="002A6903">
      <w:pPr>
        <w:pStyle w:val="23"/>
        <w:shd w:val="clear" w:color="auto" w:fill="auto"/>
        <w:tabs>
          <w:tab w:val="left" w:pos="2134"/>
        </w:tabs>
        <w:spacing w:before="0" w:after="0" w:line="240" w:lineRule="auto"/>
        <w:ind w:firstLine="709"/>
        <w:rPr>
          <w:rFonts w:ascii="PT Astra Serif" w:hAnsi="PT Astra Serif"/>
        </w:rPr>
      </w:pPr>
      <w:r w:rsidRPr="00E06E88">
        <w:rPr>
          <w:rFonts w:ascii="PT Astra Serif" w:hAnsi="PT Astra Serif"/>
          <w:b/>
          <w:i/>
        </w:rPr>
        <w:t>Задачами изучения</w:t>
      </w:r>
      <w:r w:rsidRPr="00E06E88">
        <w:rPr>
          <w:rFonts w:ascii="PT Astra Serif" w:hAnsi="PT Astra Serif"/>
        </w:rPr>
        <w:t xml:space="preserve"> модуля по плаванию являются: </w:t>
      </w:r>
    </w:p>
    <w:p w:rsidR="002A6903" w:rsidRPr="00E06E88" w:rsidRDefault="002A6903" w:rsidP="002A6903">
      <w:pPr>
        <w:pStyle w:val="23"/>
        <w:shd w:val="clear" w:color="auto" w:fill="auto"/>
        <w:tabs>
          <w:tab w:val="left" w:pos="2134"/>
        </w:tabs>
        <w:spacing w:before="0" w:after="0" w:line="240" w:lineRule="auto"/>
        <w:ind w:firstLine="709"/>
        <w:rPr>
          <w:rFonts w:ascii="PT Astra Serif" w:hAnsi="PT Astra Serif"/>
        </w:rPr>
      </w:pPr>
      <w:r w:rsidRPr="00E06E88">
        <w:rPr>
          <w:rFonts w:ascii="PT Astra Serif" w:hAnsi="PT Astra Serif"/>
        </w:rPr>
        <w:t>- всестороннее гармоничное развитие обучающихся,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плавания;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жизненно важного навыка плавания и умения применять его в различных условиях;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общих представлений о плавании, его возможностях и значении в процессе укрепления здоровья, физическом развитии и физической подготовке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обучение основам техники всех способов плавания, безопасному поведению на занятиях в бассейне, отдыхе у воды, в критических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культуры движений, обогащение двигательного опыта средствами плавания с общеразвивающей и корригирующей направленностью;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общей культуры развития личности обучающегося средствами плавания, в т.ч., для самореализации и самоопределения;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положительной мотивации и устойчивого учебно-познавательного интереса физической культуре, удовлетворение индивидуальных потребностей обучающихся в занятиях физической культурой и спортом средствами плавания;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популяризация плавания в общеобразовательных организациях, привлечение обучающихся, проявляющих повышенный интерес и способности к занятиям плаванием в школьные спортивные клубы, секции, к участию в соревнованиях; 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110"/>
        </w:tabs>
        <w:spacing w:before="0" w:after="10" w:line="240" w:lineRule="auto"/>
        <w:ind w:firstLine="709"/>
        <w:rPr>
          <w:rFonts w:ascii="PT Astra Serif" w:hAnsi="PT Astra Serif"/>
          <w:i/>
        </w:rPr>
      </w:pPr>
      <w:r w:rsidRPr="00E06E88">
        <w:rPr>
          <w:rFonts w:ascii="PT Astra Serif" w:hAnsi="PT Astra Serif"/>
          <w:i/>
        </w:rPr>
        <w:t>Место и роль модуля по плаванию.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плаванию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плаванию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участии в спортивных мероприятиях.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 итогам прохождения модуля по плаванию возможно сформировать у обучающихся общие представления о плавании, навыки плавания и умения применять их в различных условиях, обучить основам техники различных способов плавания, а также безопасному поведению на занятиях в бассейне, на отдыхе у воды и в критических ситуациях.</w:t>
      </w:r>
    </w:p>
    <w:p w:rsidR="002A6903" w:rsidRPr="00E06E88" w:rsidRDefault="002A6903" w:rsidP="002A6903">
      <w:pPr>
        <w:pStyle w:val="23"/>
        <w:shd w:val="clear" w:color="auto" w:fill="auto"/>
        <w:tabs>
          <w:tab w:val="left" w:pos="2084"/>
        </w:tabs>
        <w:spacing w:before="0" w:after="0" w:line="240" w:lineRule="auto"/>
        <w:ind w:firstLine="709"/>
        <w:rPr>
          <w:rFonts w:ascii="PT Astra Serif" w:hAnsi="PT Astra Serif"/>
          <w:i/>
        </w:rPr>
      </w:pPr>
      <w:r w:rsidRPr="00E06E88">
        <w:rPr>
          <w:rFonts w:ascii="PT Astra Serif" w:hAnsi="PT Astra Serif"/>
          <w:i/>
        </w:rPr>
        <w:t>Модуль по плаванию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при самостоятельном планировании учителем физической культуры процесса освоения обучающимися учебного материала по плаванию с выбором различных элементов плавания, с учётом возраста и физической подготовленности обучающихся (с соответствующей дозировкой и интенсивностью);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плавании.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развития плавания как вида спорта в мире, в Российской Федерации, в регионе. Достижения отечественных пловцов на мировых первенствах и Олимпийских играх.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Главные организации и федерации (международные, российские), осуществляющие управление плаванием.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Характеристика видов плавания (спортивное плавание, синхронное плавание). Характеристика стилей плавания.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Водное поло. Прыжки в воду.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правила проведения соревнований по плаванию. Дистанции и программа соревнований по плаванию. Судейская коллегия, обслуживающая соревнования по плаванию (основные функции). Словарь терминов и определений по плаванию.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Занятия плаванием как средство укрепления здоровья, повышения функциональных возможностей основных систем организма. Сведения о физических качествах, необходимых пловцу и способах их развития. Значение занятий плаванием на формирование положительных качеств личности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требования к плавательному бассейну, его размерам, дорожкам, допустимой температуре воды.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средства и методы обучения технике способов плавания. Основы прикладного плавания и его значение. Игры и развлечения на воде.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поведения и техники безопасности при занятиях плаванием в плавательном бассейне и на открытых водоемах в различное время года. Способы спасения пострадавшего на воде. Основные и подручные средства спасения на воде.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Самоконтроль во время занятий плаванием и при купании в бассейне и открытых водоемах. Первые внешние признаки утомления. Средства восстановления организма после физической нагрузки.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личной гигиены, требования к спортивной одежде (плавательной экипировке) для занятий плаванием. Правильное сбалансированное питание пловца.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комплексы упражнений, включающих общеразвивающие, специальные и имитационные упражнения на суше, в воде, упражнения для изучения техники спортивных способов плавания и их совершенствования. Самостоятельное освоение двигательных действий.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Судейство простейших спортивных соревнований по плаванию в качестве судьи или помощника судьи.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Характерные травмы во время занятий плаванием и мероприятия по их предупреждению. Причины возникновения ошибок при выполнении технических приёмов и способов плавания.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Тестирование уровня физической подготовленности в плавании.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плавания. Развлечения на воде.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Специальные и имитационные упражнения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 упражнения для совершенствования открытого плоского поворота в кроле на груди, на спине, поворота «маятником» в брассе, изучение поворота кувырком вперед (сальто) в кроле на груди и на спине.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Прикладные способы плавания: плавание на боку, брасс на спине, ныряние. 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сильном течении и водоворотах при провале под лед, в одежде). Транспортировка пострадавшего на воде. Приемы освобождения от захватов тонущего. Применение спасательных средств.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Тестовые упражнения по физической подготовленности в плавании. Участие в соревновательной деятельности.</w:t>
      </w:r>
    </w:p>
    <w:p w:rsidR="002A6903" w:rsidRPr="00E06E88" w:rsidRDefault="002A6903" w:rsidP="002A6903">
      <w:pPr>
        <w:pStyle w:val="23"/>
        <w:shd w:val="clear" w:color="auto" w:fill="auto"/>
        <w:tabs>
          <w:tab w:val="left" w:pos="2089"/>
        </w:tabs>
        <w:spacing w:before="0" w:after="0" w:line="240" w:lineRule="auto"/>
        <w:ind w:firstLine="709"/>
        <w:rPr>
          <w:rFonts w:ascii="PT Astra Serif" w:hAnsi="PT Astra Serif"/>
        </w:rPr>
      </w:pPr>
      <w:r w:rsidRPr="00E06E88">
        <w:rPr>
          <w:rFonts w:ascii="PT Astra Serif" w:hAnsi="PT Astra Serif"/>
          <w:b/>
        </w:rPr>
        <w:t>3) Планируемые образовательные результаты</w:t>
      </w:r>
      <w:r w:rsidRPr="00E06E88">
        <w:rPr>
          <w:rFonts w:ascii="PT Astra Serif" w:hAnsi="PT Astra Serif"/>
        </w:rPr>
        <w:t xml:space="preserve"> </w:t>
      </w:r>
    </w:p>
    <w:p w:rsidR="002A6903" w:rsidRPr="00E06E88" w:rsidRDefault="002A6903" w:rsidP="002A6903">
      <w:pPr>
        <w:pStyle w:val="23"/>
        <w:shd w:val="clear" w:color="auto" w:fill="auto"/>
        <w:tabs>
          <w:tab w:val="left" w:pos="2089"/>
        </w:tabs>
        <w:spacing w:before="0" w:after="0" w:line="240" w:lineRule="auto"/>
        <w:ind w:firstLine="709"/>
        <w:rPr>
          <w:rFonts w:ascii="PT Astra Serif" w:hAnsi="PT Astra Serif"/>
          <w:i/>
        </w:rPr>
      </w:pPr>
      <w:r w:rsidRPr="00E06E88">
        <w:rPr>
          <w:rFonts w:ascii="PT Astra Serif" w:hAnsi="PT Astra Serif"/>
          <w:i/>
        </w:rPr>
        <w:t>Содержание модуля по плаванию направлен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tabs>
          <w:tab w:val="left" w:pos="2305"/>
        </w:tabs>
        <w:spacing w:before="0" w:after="0" w:line="240" w:lineRule="auto"/>
        <w:ind w:firstLine="709"/>
        <w:rPr>
          <w:rFonts w:ascii="PT Astra Serif" w:hAnsi="PT Astra Serif"/>
          <w:b/>
          <w:i/>
        </w:rPr>
      </w:pPr>
      <w:r w:rsidRPr="00E06E88">
        <w:rPr>
          <w:rFonts w:ascii="PT Astra Serif" w:hAnsi="PT Astra Serif"/>
          <w:b/>
          <w:i/>
        </w:rPr>
        <w:t>При изучении модуля по плаванию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w:t>
      </w:r>
      <w:r w:rsidRPr="00E06E88">
        <w:rPr>
          <w:rFonts w:ascii="PT Astra Serif" w:hAnsi="PT Astra Serif"/>
          <w:b/>
          <w:i/>
        </w:rPr>
        <w:lastRenderedPageBreak/>
        <w:t>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чувства патриотизма, уважения к Отечеству через знания истории и современного состояния развития плавания;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обучающихся к саморазвитию и самообразованию, мотивации и осознанному выбору индивидуальной траектории образования средствами плавания профессиональных предпочтений в области физической культуры и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плаванием;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плаванием;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осознанное, уважительное и доброжелательное отношение к сверстникам и педагогам.</w:t>
      </w:r>
    </w:p>
    <w:p w:rsidR="002A6903" w:rsidRPr="00E06E88" w:rsidRDefault="002A6903" w:rsidP="002A6903">
      <w:pPr>
        <w:pStyle w:val="23"/>
        <w:shd w:val="clear" w:color="auto" w:fill="auto"/>
        <w:tabs>
          <w:tab w:val="left" w:pos="2305"/>
        </w:tabs>
        <w:spacing w:before="0" w:after="0" w:line="240" w:lineRule="auto"/>
        <w:ind w:firstLine="709"/>
        <w:rPr>
          <w:rFonts w:ascii="PT Astra Serif" w:hAnsi="PT Astra Serif"/>
          <w:b/>
          <w:i/>
        </w:rPr>
      </w:pPr>
      <w:r w:rsidRPr="00E06E88">
        <w:rPr>
          <w:rFonts w:ascii="PT Astra Serif" w:hAnsi="PT Astra Serif"/>
          <w:b/>
          <w:i/>
        </w:rPr>
        <w:t>При изучении модуля по плаванию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и задачи своего обучения средствами плавания, развивать мотивы и интересы своей познавательной деятельности в физкультурно-спортивном направлении;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планировать пути достижения целей с учетом наиболее эффективных способов решения задач средствами плавания в учебной, игровой, соревновательной и досуговой деятельности, соотносить двигательные действия с планируемыми результатами в плавании, определять и корректировать способы действий в рамках предложенных условий,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плавания;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2A6903" w:rsidRPr="00E06E88" w:rsidRDefault="002A6903" w:rsidP="002A6903">
      <w:pPr>
        <w:pStyle w:val="23"/>
        <w:shd w:val="clear" w:color="auto" w:fill="auto"/>
        <w:tabs>
          <w:tab w:val="left" w:pos="2295"/>
        </w:tabs>
        <w:spacing w:before="0" w:after="0" w:line="240" w:lineRule="auto"/>
        <w:ind w:firstLine="709"/>
        <w:rPr>
          <w:rFonts w:ascii="PT Astra Serif" w:hAnsi="PT Astra Serif"/>
          <w:b/>
          <w:i/>
        </w:rPr>
      </w:pPr>
      <w:r w:rsidRPr="00E06E88">
        <w:rPr>
          <w:rFonts w:ascii="PT Astra Serif" w:hAnsi="PT Astra Serif"/>
          <w:b/>
          <w:i/>
        </w:rPr>
        <w:t>При изучении модуля по плаванию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понимание значения плавания как средства повышения функциональных возможностей основных систем организма и укрепления здоровья человека, роли плавания в направлениях: физическая культура, спорт, здоровье, безопасность, укрепление международных связей, достижений выдающихся отечественных пловцов, их вклад в развитие плавания;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характеризовать виды плавания (спортивное плавание, синхронное плавание, водное поло, прыжки в воду) и стили плавания (брасс, кроль на груди и кроль на спине, баттерфляй (дельфин);</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знание дистанций и программ соревнований, состава судейской коллегии, функций судей, применение терминологии и правил проведения соревнований по плаванию в учебной, соревновательной и досуговой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использование основных средств и методов обучения технике способов плавания, знание прикладного значения плавания и применение основных способов спасения пострадавшего на воде, основных и подручных средств спасения на воде, способов плавания в экстремальных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владение правилами поведения и требованиями безопасности при организации занятий плаванием в плавательном бассейне, на открытых водоемах в различное время года, правилами купания в необорудованных местах;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выполнять комплексы упражнений, включающие общеразвивающие, специальные и имитационные упражнения на суше и в воде, упражнения для изучения техники спортивных способов плавания и их совершенствования;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составлять и демонстрировать комплексы упражнений на развитие физических качеств, характерные для плавания, демонстрировать технику проплывания отрезков на дистанции различными стилями плавания, выполнять различные старты и повороты;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освоение прикладных способов плавания, демонстрацию основных способов транспортировки пострадавшего на воде, применение спасательных средств;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осуществлять самоконтроль за физической нагрузкой в процессе занятий плаванием, применять средства восстановления организма после физической нагрузки;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выполнение тестовых упражнений по физической подготовленности в плавании, проплывание дистанции 50 метров вольным стилем без остановки, дистанции 25 метров различными стилями плавания в полной координации, участие в соревнованиях по плаванию.</w:t>
      </w:r>
    </w:p>
    <w:p w:rsidR="002A6903" w:rsidRPr="00E06E88" w:rsidRDefault="002A6903" w:rsidP="002A6903">
      <w:pPr>
        <w:pStyle w:val="23"/>
        <w:shd w:val="clear" w:color="auto" w:fill="auto"/>
        <w:tabs>
          <w:tab w:val="left" w:pos="1894"/>
        </w:tabs>
        <w:spacing w:before="0" w:after="0" w:line="240" w:lineRule="auto"/>
        <w:ind w:firstLine="709"/>
        <w:rPr>
          <w:rFonts w:ascii="PT Astra Serif" w:hAnsi="PT Astra Serif"/>
          <w:b/>
        </w:rPr>
      </w:pPr>
    </w:p>
    <w:p w:rsidR="002A6903" w:rsidRPr="00E06E88" w:rsidRDefault="002A6903" w:rsidP="002A6903">
      <w:pPr>
        <w:pStyle w:val="23"/>
        <w:shd w:val="clear" w:color="auto" w:fill="auto"/>
        <w:tabs>
          <w:tab w:val="left" w:pos="1894"/>
        </w:tabs>
        <w:spacing w:before="0" w:after="0" w:line="240" w:lineRule="auto"/>
        <w:jc w:val="center"/>
        <w:rPr>
          <w:rFonts w:ascii="PT Astra Serif" w:hAnsi="PT Astra Serif"/>
          <w:b/>
          <w:u w:val="single"/>
        </w:rPr>
      </w:pPr>
      <w:r w:rsidRPr="00E06E88">
        <w:rPr>
          <w:rFonts w:ascii="PT Astra Serif" w:hAnsi="PT Astra Serif"/>
          <w:b/>
          <w:u w:val="single"/>
        </w:rPr>
        <w:t>МОДУЛЬ «ХОККЕЙ»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«Хоккей» (далее - модуль по хоккею, хоккей)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Хоккей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Выполнение сложнокоординационных, технико-тактических действий в хоккее обеспечивает эффективное развитие физических качеств (быстроты, ловкости, выносливости, силы и гибкости) и формирование двигательных </w:t>
      </w:r>
      <w:r w:rsidRPr="00E06E88">
        <w:rPr>
          <w:rFonts w:ascii="PT Astra Serif" w:hAnsi="PT Astra Serif"/>
        </w:rPr>
        <w:lastRenderedPageBreak/>
        <w:t>навыков.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Средства хоккея формируют у обучающихся чувство патриотизма, нравственные качества (честность, доброжелательность, дисциплинированность, самообладание, терпимость, коллективизм) в сочетании с волевыми качествами (смелость, решительность, инициатива, трудолюбие, настойчивость и целеустремленность, способность управлять своими эмоциями).</w:t>
      </w:r>
    </w:p>
    <w:p w:rsidR="002A6903" w:rsidRPr="00E06E88" w:rsidRDefault="002A6903" w:rsidP="002A6903">
      <w:pPr>
        <w:pStyle w:val="23"/>
        <w:shd w:val="clear" w:color="auto" w:fill="auto"/>
        <w:tabs>
          <w:tab w:val="left" w:pos="2094"/>
        </w:tabs>
        <w:spacing w:before="0" w:after="0" w:line="240" w:lineRule="auto"/>
        <w:ind w:firstLine="709"/>
        <w:rPr>
          <w:rFonts w:ascii="PT Astra Serif" w:hAnsi="PT Astra Serif"/>
        </w:rPr>
      </w:pPr>
      <w:r w:rsidRPr="00E06E88">
        <w:rPr>
          <w:rFonts w:ascii="PT Astra Serif" w:hAnsi="PT Astra Serif"/>
          <w:b/>
          <w:i/>
        </w:rPr>
        <w:t>Целью изучения</w:t>
      </w:r>
      <w:r w:rsidRPr="00E06E88">
        <w:rPr>
          <w:rFonts w:ascii="PT Astra Serif" w:hAnsi="PT Astra Serif"/>
        </w:rPr>
        <w:t xml:space="preserve"> модуля по хоккею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хоккея.</w:t>
      </w:r>
    </w:p>
    <w:p w:rsidR="002A6903" w:rsidRPr="00E06E88" w:rsidRDefault="002A6903" w:rsidP="002A6903">
      <w:pPr>
        <w:pStyle w:val="23"/>
        <w:shd w:val="clear" w:color="auto" w:fill="auto"/>
        <w:tabs>
          <w:tab w:val="left" w:pos="2110"/>
        </w:tabs>
        <w:spacing w:before="0" w:after="0" w:line="240" w:lineRule="auto"/>
        <w:ind w:firstLine="709"/>
        <w:rPr>
          <w:rFonts w:ascii="PT Astra Serif" w:hAnsi="PT Astra Serif"/>
          <w:b/>
          <w:i/>
        </w:rPr>
      </w:pPr>
      <w:r w:rsidRPr="00E06E88">
        <w:rPr>
          <w:rFonts w:ascii="PT Astra Serif" w:hAnsi="PT Astra Serif"/>
          <w:b/>
          <w:i/>
        </w:rPr>
        <w:t>Задачами изучения модуля по хоккею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всестороннее гармоничное развитие обучающихся,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хоккею;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освоение знаний о физической культуре и спорте в целом, истории развития хоккея в частности;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общих представлений о хоккее, о его возможностях и значении в процессе укрепления здоровья, физическом развитии и физической подготовке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«хоккей»;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вида спорта «Хоккей»;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популяризация вида спорта «Хоккей», привлечение обучающихся, проявляющих повышенный интерес и способности к занятиям хоккеем, в школьные спортивные клубы, секции, к участию в спортивных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112"/>
        </w:tabs>
        <w:spacing w:before="0" w:after="0" w:line="240" w:lineRule="auto"/>
        <w:ind w:firstLine="709"/>
        <w:rPr>
          <w:rFonts w:ascii="PT Astra Serif" w:hAnsi="PT Astra Serif"/>
          <w:i/>
        </w:rPr>
      </w:pPr>
      <w:r w:rsidRPr="00E06E88">
        <w:rPr>
          <w:rFonts w:ascii="PT Astra Serif" w:hAnsi="PT Astra Serif"/>
          <w:i/>
        </w:rPr>
        <w:t>Место и роль модуля по хоккею.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Модуль по хоккею доступен для освоения всем обучающимся, независимо от уровня их физического развития и гендерных особенностей, и расширяет </w:t>
      </w:r>
      <w:r w:rsidRPr="00E06E88">
        <w:rPr>
          <w:rFonts w:ascii="PT Astra Serif" w:hAnsi="PT Astra Serif"/>
        </w:rPr>
        <w:lastRenderedPageBreak/>
        <w:t>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tabs>
          <w:tab w:val="left" w:pos="1714"/>
          <w:tab w:val="left" w:pos="4838"/>
          <w:tab w:val="left" w:pos="8453"/>
        </w:tabs>
        <w:spacing w:before="0" w:after="0" w:line="240" w:lineRule="auto"/>
        <w:ind w:firstLine="709"/>
        <w:rPr>
          <w:rFonts w:ascii="PT Astra Serif" w:hAnsi="PT Astra Serif"/>
        </w:rPr>
      </w:pPr>
      <w:r w:rsidRPr="00E06E88">
        <w:rPr>
          <w:rFonts w:ascii="PT Astra Serif" w:hAnsi="PT Astra Serif"/>
        </w:rPr>
        <w:t>Интеграция модуля по хоккею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подготовке юношей к службе в Вооруженных Силах Российской Федерации и участии в спортивных соревнованиях.</w:t>
      </w:r>
    </w:p>
    <w:p w:rsidR="002A6903" w:rsidRPr="00E06E88" w:rsidRDefault="002A6903" w:rsidP="002A6903">
      <w:pPr>
        <w:pStyle w:val="23"/>
        <w:shd w:val="clear" w:color="auto" w:fill="auto"/>
        <w:tabs>
          <w:tab w:val="left" w:pos="2117"/>
        </w:tabs>
        <w:spacing w:before="0" w:after="0" w:line="240" w:lineRule="auto"/>
        <w:ind w:firstLine="709"/>
        <w:rPr>
          <w:rFonts w:ascii="PT Astra Serif" w:hAnsi="PT Astra Serif"/>
          <w:i/>
        </w:rPr>
      </w:pPr>
      <w:r w:rsidRPr="00E06E88">
        <w:rPr>
          <w:rFonts w:ascii="PT Astra Serif" w:hAnsi="PT Astra Serif"/>
          <w:i/>
        </w:rPr>
        <w:t>Модуль по хоккею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 самостоятельном планировании учителем физической культуры процесса освоения обучающимися учебного материала по хоккею с выбором различных элементов хоккея, с учётом возраста и физической подготовленности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2A6903" w:rsidRPr="00E06E88" w:rsidRDefault="002A6903" w:rsidP="002A6903">
      <w:pPr>
        <w:pStyle w:val="23"/>
        <w:shd w:val="clear" w:color="auto" w:fill="auto"/>
        <w:tabs>
          <w:tab w:val="left" w:pos="2122"/>
        </w:tabs>
        <w:spacing w:before="0" w:after="0" w:line="240" w:lineRule="auto"/>
        <w:ind w:firstLine="709"/>
        <w:rPr>
          <w:rFonts w:ascii="PT Astra Serif" w:hAnsi="PT Astra Serif"/>
        </w:rPr>
      </w:pPr>
      <w:r w:rsidRPr="00E06E88">
        <w:rPr>
          <w:rFonts w:ascii="PT Astra Serif" w:hAnsi="PT Astra Serif"/>
          <w:b/>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хоккее.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развития отечественных и зарубежных хоккейных клубов. Ведущие игроки хоккейных клубов региона и Российской Федерации. Названия и роль главных хоккейных организаций, осуществляющих развитие вида спорта «хоккей» (федераций).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Требования к безопасности при организации занятий хоккеем. Характерные травмы хоккеистов и мероприятия по их предупреждению.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Хоккейный словарь терминов и определений. Правила соревнований вида спорта «хоккей».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Судейская коллегия, обслуживающая соревнования по хоккею. Жесты судьи. Амплуа полевых игроков при игре в хоккей.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подбора физических упражнений для воспитания физических качеств хоккеиста.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Понятия и характеристика технических и тактических элементов хоккея, их название и методика выполнения.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безопасного, правомерного поведения во время соревнований по хоккею в качестве зрителя, болельщика (фаната).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личной гигиены, требования к спортивной одежде и обуви для занятий хоккеем. Правила ухода за спортивным инвентарем и оборудованием.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Правильное сбалансированное питание хоккеиста.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Тестирование уровня физической подготовленности в хоккее.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Дневник самонаблюдения за показателями развития физических качеств и состояния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упражнений для воспитания физических качеств (ловкости, гибкости, силы, выносливости, быстроты).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упражнений, формирующие двигательные умения и навыки для реализации технических и тактических действий хоккеиста.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корригирующей гимнастики с использованием специальных хоккейных упражнений. Разминка и её роль в уроке физической культуры.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передвижения на коньках: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бег скользящими, короткими и скрестными шагами, бег с изменением направления движения, спиной вперед переступанием ногами, спиной вперед не отрывая коньков ото льда, спиной вперед скрестными шагами;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повороты влево и вправо скрестными шагами;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старт с места лицом вперед, из различных положений с последующими ускорениями в заданные направления;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торможение с поворотом туловища на 90 градусов на одной и двух ногах;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прыжки толчком одной и двумя ногами, повороты в движении на 180 градусов и 360 градусов;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выпады, глубокие приседания на одной и двух ногах, падения на колени в движении с последующим быстрым вставанием и ускорениями;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падение на грудь, на бок с последующим быстрым вставанием и бегом в заданном направлении;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комплекс приемов техники движения на коньках по реализации стартовой и дистанционной скорости;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комплекс приемов техники по передвижению хоккеистов на коньках, направленный на совершенствование скоростного маневрирования.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владения клюшкой и шайбой: ведение шайбы, обводка, удары, бросок шайбы, остановка шайбы, прием шайбы с одновременной ее подработкой и последующими действиями, отбор шайбы способом остановки, прижимания соперника к борту и овладения шайбой.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игры вратаря: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торможение на параллельных коньках;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передвижения короткими шагами, повороты в движении на 180 градусов, 360 градусов в основной стойке вратаря, бег спиной вперед, лицом вперед;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ловля шайбы ловушкой в шпагате, на блин;</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отбивание шайбы блином с одновременным движением в сторону (вправо, влево) на параллельных коньках, щитками с падением на бок (вправо, влево).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Тактическая подготовка: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скоростное маневрирование и выбор позиции, дистанционная опека, контактная опека;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отбор шайбы перехватом, клюшкой, с применением силовых единоборств;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ловля шайбы на себя с падением на одно и два колена, а также с падением на бок.</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Групповые тактические действия.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Командные атакующие тактические действия.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Тактика игры вратаря. Выбор позиции в воротах.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Учебные игры в хоккей. Участие в соревновательной деятельности.</w:t>
      </w:r>
    </w:p>
    <w:p w:rsidR="002A6903" w:rsidRPr="00E06E88" w:rsidRDefault="002A6903" w:rsidP="002A6903">
      <w:pPr>
        <w:pStyle w:val="23"/>
        <w:shd w:val="clear" w:color="auto" w:fill="auto"/>
        <w:tabs>
          <w:tab w:val="left" w:pos="2139"/>
        </w:tabs>
        <w:spacing w:before="0" w:after="0" w:line="240" w:lineRule="auto"/>
        <w:ind w:firstLine="709"/>
        <w:rPr>
          <w:rFonts w:ascii="PT Astra Serif" w:hAnsi="PT Astra Serif"/>
        </w:rPr>
      </w:pPr>
      <w:r w:rsidRPr="00E06E88">
        <w:rPr>
          <w:rFonts w:ascii="PT Astra Serif" w:hAnsi="PT Astra Serif"/>
          <w:b/>
        </w:rPr>
        <w:t>3) Планируемые образовательные результаты</w:t>
      </w:r>
      <w:r w:rsidRPr="00E06E88">
        <w:rPr>
          <w:rFonts w:ascii="PT Astra Serif" w:hAnsi="PT Astra Serif"/>
        </w:rPr>
        <w:t xml:space="preserve"> </w:t>
      </w:r>
    </w:p>
    <w:p w:rsidR="002A6903" w:rsidRPr="00E06E88" w:rsidRDefault="002A6903" w:rsidP="002A6903">
      <w:pPr>
        <w:pStyle w:val="23"/>
        <w:shd w:val="clear" w:color="auto" w:fill="auto"/>
        <w:tabs>
          <w:tab w:val="left" w:pos="2139"/>
        </w:tabs>
        <w:spacing w:before="0" w:after="0" w:line="240" w:lineRule="auto"/>
        <w:ind w:firstLine="709"/>
        <w:rPr>
          <w:rFonts w:ascii="PT Astra Serif" w:hAnsi="PT Astra Serif"/>
          <w:i/>
        </w:rPr>
      </w:pPr>
      <w:r w:rsidRPr="00E06E88">
        <w:rPr>
          <w:rFonts w:ascii="PT Astra Serif" w:hAnsi="PT Astra Serif"/>
          <w:i/>
        </w:rPr>
        <w:t>Содержание модуля по хоккею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i/>
        </w:rPr>
        <w:t>При изучении модуля по хоккею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воспитание патриотизма, уважения к Отечеству через знания истории и современного состояния развития хоккея, включая региональный, всероссийский и международный уровни;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хоккея профессиональных предпочтений в области физической культуры и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осознанного, уважительного и доброжелательного общения в команде, со сверстниками и педагогами;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хоккею;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2A6903" w:rsidRPr="00E06E88" w:rsidRDefault="002A6903" w:rsidP="002A6903">
      <w:pPr>
        <w:pStyle w:val="23"/>
        <w:shd w:val="clear" w:color="auto" w:fill="auto"/>
        <w:tabs>
          <w:tab w:val="left" w:pos="2295"/>
        </w:tabs>
        <w:spacing w:before="0" w:after="0" w:line="240" w:lineRule="auto"/>
        <w:ind w:firstLine="709"/>
        <w:rPr>
          <w:rFonts w:ascii="PT Astra Serif" w:hAnsi="PT Astra Serif"/>
          <w:b/>
          <w:i/>
        </w:rPr>
      </w:pPr>
      <w:r w:rsidRPr="00E06E88">
        <w:rPr>
          <w:rFonts w:ascii="PT Astra Serif" w:hAnsi="PT Astra Serif"/>
          <w:b/>
          <w:i/>
        </w:rPr>
        <w:t>При изучении модуля по хоккею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w:t>
      </w:r>
      <w:r w:rsidRPr="00E06E88">
        <w:rPr>
          <w:rFonts w:ascii="PT Astra Serif" w:hAnsi="PT Astra Serif"/>
          <w:b/>
          <w:i/>
        </w:rPr>
        <w:lastRenderedPageBreak/>
        <w:t>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самостоятельно определять цели своего обучения средствами хоккея,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самостоятельно планировать пути достижения целей, в т.ч.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компетентности в области использования ИКТ, соблюдение норм информационной избирательности, этики и этикета.</w:t>
      </w:r>
    </w:p>
    <w:p w:rsidR="002A6903" w:rsidRPr="00E06E88" w:rsidRDefault="002A6903" w:rsidP="002A6903">
      <w:pPr>
        <w:pStyle w:val="23"/>
        <w:shd w:val="clear" w:color="auto" w:fill="auto"/>
        <w:tabs>
          <w:tab w:val="left" w:pos="2300"/>
        </w:tabs>
        <w:spacing w:before="0" w:after="0" w:line="240" w:lineRule="auto"/>
        <w:ind w:firstLine="709"/>
        <w:rPr>
          <w:rFonts w:ascii="PT Astra Serif" w:hAnsi="PT Astra Serif"/>
          <w:b/>
          <w:i/>
        </w:rPr>
      </w:pPr>
      <w:r w:rsidRPr="00E06E88">
        <w:rPr>
          <w:rFonts w:ascii="PT Astra Serif" w:hAnsi="PT Astra Serif"/>
          <w:b/>
          <w:i/>
        </w:rPr>
        <w:t>При изучении модуля по хоккею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понимание роли и значения занятий хоккеем в формировании личностных качеств, в активном включении в здоровый образ жизни, укреплении и сохранении индивидуального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знание роли хоккейных организаций регионального, всероссийского и мирового уровней, общих сведений о развитии отечественных и зарубежных хоккейных клубов, игроках ведущих хоккейных клубов региона и Российской Федерации, принесших славу российскому хоккею;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знания правил соревнований по виду спорта «Хоккей», состава судейской коллегии, обслуживающей соревнования по хоккею и основных функций судей, жестов судьи, применения и соблюдения правил игры в хоккей в процессе учебной и соревновательной деятельности, правил соревнований и судейской терминологии в игре;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умение классифицировать: физические упражнения и применять правила подбора физических упражнений для развития различных физических качеств, общеподготовительные и специально-подготовительные упражнения, формирующие двигательные умения и навыки для реализации технических и </w:t>
      </w:r>
      <w:r w:rsidRPr="00E06E88">
        <w:rPr>
          <w:rFonts w:ascii="PT Astra Serif" w:hAnsi="PT Astra Serif"/>
        </w:rPr>
        <w:lastRenderedPageBreak/>
        <w:t>тактических действий хоккеиста, определять их эффективность;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описания и демонстрации правильной техники выполнения общеподготовительных и специально-подготовительных упражнений в хоккее;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знание определений тактической и технической подготовки хоккеиста, описание тактических и технических элементов игры в хоккей, характеристика и владение методикой технических и тактических элементов хоккея, их применение в учебных, игровых заданиях;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применение техники владения клюшкой и шайбой (ведение, обводка, финты, бросок, удары, остановка, отбор) в игровых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выполнение комплекса технических приемов по передвижению хоккеистов на коньках, направленный на совершенствование скоростного маневрирования, перехватов шайбы различным способом в игре;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применение групповых тактических действий (переключение, взаимодействие защитников с вратарем, оборонительные системы) в игровой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характеризовать амплуа полевых игроков при игре в хоккей, определять амплуа игроков и выбирать позицию игроков в зависимости от игровой ситуации;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демонстрировать атакующие действия с шайбой и без шайбы, командные атакующие действия и способы атаки и контратаки в хоккее, тактические комбинации при различных игровых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отслеживать правильность двигательных действий и выявлять ошибки в технике владения клюшкой и шайбой (ведение, обводка, финты, бросок, удары, остановка, отбор) и ошибки в технике передвижения на коньках различным способом;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и соблюдение правил безопасного, правомерного поведения во время соревнований по хоккею в качестве зрителя, болельщика;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характеристики внешних признаков утомления, осуществление самоконтроля и применение средств восстановления организма после физической нагрузки на занятиях хоккеем, способность применять самоконтроль в учебной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соблюдение правил личной гигиены и ухода за хоккейным спортивным инвентарем и оборудованием, подбора спортивной одежды и обуви для занятий хоккеем;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организовывать самостоятельные занятия с использованием средств хоккея,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контрольных упражнений для определения уровня физической подготовленности хоккеиста, умение проводить тестирование уровня физической подготовленности юного хоккеиста, сравнивать свои результаты с результатами других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взаимодействие в коллективе сверстников при выполнении групповых упражнений тактического характера, проявление толерантности во время учеб</w:t>
      </w:r>
      <w:r w:rsidRPr="00E06E88">
        <w:rPr>
          <w:rFonts w:ascii="PT Astra Serif" w:hAnsi="PT Astra Serif"/>
        </w:rPr>
        <w:lastRenderedPageBreak/>
        <w:t>ной и соревновательной деятельности.</w:t>
      </w:r>
    </w:p>
    <w:p w:rsidR="002A6903" w:rsidRPr="00E06E88" w:rsidRDefault="002A6903" w:rsidP="002A6903">
      <w:pPr>
        <w:pStyle w:val="23"/>
        <w:shd w:val="clear" w:color="auto" w:fill="auto"/>
        <w:tabs>
          <w:tab w:val="left" w:pos="1918"/>
        </w:tabs>
        <w:spacing w:before="0" w:after="0" w:line="240" w:lineRule="auto"/>
        <w:rPr>
          <w:rFonts w:ascii="PT Astra Serif" w:hAnsi="PT Astra Serif"/>
          <w:b/>
        </w:rPr>
      </w:pPr>
    </w:p>
    <w:p w:rsidR="002A6903" w:rsidRPr="00E06E88" w:rsidRDefault="002A6903" w:rsidP="002A6903">
      <w:pPr>
        <w:pStyle w:val="23"/>
        <w:shd w:val="clear" w:color="auto" w:fill="auto"/>
        <w:tabs>
          <w:tab w:val="left" w:pos="1918"/>
        </w:tabs>
        <w:spacing w:before="0" w:after="0" w:line="240" w:lineRule="auto"/>
        <w:jc w:val="center"/>
        <w:rPr>
          <w:rFonts w:ascii="PT Astra Serif" w:hAnsi="PT Astra Serif"/>
          <w:b/>
          <w:u w:val="single"/>
        </w:rPr>
      </w:pPr>
      <w:r w:rsidRPr="00E06E88">
        <w:rPr>
          <w:rFonts w:ascii="PT Astra Serif" w:hAnsi="PT Astra Serif"/>
          <w:b/>
          <w:u w:val="single"/>
        </w:rPr>
        <w:t>МОДУЛЬ «ФУТБОЛ»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Учебный модуль «Футбол»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Футбол - самая популярная и доступная игра, которая является эффективным средством физического воспитания,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командная игра, в которой каждому члену команды надо уметь выстраивать отношения с другими игроками. Психологический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находить общий язык с партнером, а также решать конфликтные ситуации.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футболу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заболеваемость и утомление у обучающихся, возникающее в ходе учебных занятий.</w:t>
      </w:r>
    </w:p>
    <w:p w:rsidR="002A6903" w:rsidRPr="00E06E88" w:rsidRDefault="002A6903" w:rsidP="002A6903">
      <w:pPr>
        <w:pStyle w:val="23"/>
        <w:shd w:val="clear" w:color="auto" w:fill="auto"/>
        <w:tabs>
          <w:tab w:val="left" w:pos="2104"/>
        </w:tabs>
        <w:spacing w:before="0" w:after="0" w:line="240" w:lineRule="auto"/>
        <w:ind w:firstLine="709"/>
        <w:rPr>
          <w:rFonts w:ascii="PT Astra Serif" w:hAnsi="PT Astra Serif"/>
          <w:b/>
        </w:rPr>
      </w:pPr>
      <w:r w:rsidRPr="00E06E88">
        <w:rPr>
          <w:rFonts w:ascii="PT Astra Serif" w:hAnsi="PT Astra Serif"/>
          <w:b/>
          <w:i/>
        </w:rPr>
        <w:t>Целями изучения</w:t>
      </w:r>
      <w:r w:rsidRPr="00E06E88">
        <w:rPr>
          <w:rFonts w:ascii="PT Astra Serif" w:hAnsi="PT Astra Serif"/>
        </w:rPr>
        <w:t xml:space="preserve"> модуля по футболу» являются: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w:t>
      </w:r>
      <w:r w:rsidRPr="00E06E88">
        <w:rPr>
          <w:rFonts w:ascii="PT Astra Serif" w:hAnsi="PT Astra Serif"/>
          <w:b/>
        </w:rPr>
        <w:t>с использованием средств вида спорта «Футбол».</w:t>
      </w:r>
    </w:p>
    <w:p w:rsidR="002A6903" w:rsidRPr="00E06E88" w:rsidRDefault="002A6903" w:rsidP="002A6903">
      <w:pPr>
        <w:pStyle w:val="23"/>
        <w:shd w:val="clear" w:color="auto" w:fill="auto"/>
        <w:tabs>
          <w:tab w:val="left" w:pos="2125"/>
        </w:tabs>
        <w:spacing w:before="0" w:after="0" w:line="240" w:lineRule="auto"/>
        <w:ind w:firstLine="709"/>
        <w:rPr>
          <w:rFonts w:ascii="PT Astra Serif" w:hAnsi="PT Astra Serif"/>
          <w:b/>
          <w:i/>
        </w:rPr>
      </w:pPr>
      <w:r w:rsidRPr="00E06E88">
        <w:rPr>
          <w:rFonts w:ascii="PT Astra Serif" w:hAnsi="PT Astra Serif"/>
          <w:b/>
          <w:i/>
        </w:rPr>
        <w:t>Задачами изучения модуля по футболу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всестороннее гармоничное развитие обучающихся,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общих представлений о футболе, его возможностях и значении в процессе укрепления здоровья, физическом развитии и физической подготовке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социально значимых качеств личности, норм коллективного взаимодействия и сотрудничества в игровой деятельности средствами футбола;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удовлетворение индивидуальных потребностей обучающихся в занятиях физической культурой и спортом средствами футбола;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125"/>
        </w:tabs>
        <w:spacing w:before="0" w:after="0" w:line="240" w:lineRule="auto"/>
        <w:ind w:firstLine="709"/>
        <w:rPr>
          <w:rFonts w:ascii="PT Astra Serif" w:hAnsi="PT Astra Serif"/>
          <w:i/>
        </w:rPr>
      </w:pPr>
      <w:r w:rsidRPr="00E06E88">
        <w:rPr>
          <w:rFonts w:ascii="PT Astra Serif" w:hAnsi="PT Astra Serif"/>
          <w:i/>
        </w:rPr>
        <w:t>Место и роль модуля по футболу.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футболу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Расширяет и дополняет компетенции обучающихся, полученные в результате обучения и формирования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ГТО и участию в спортивных мероприятиях.</w:t>
      </w:r>
    </w:p>
    <w:p w:rsidR="002A6903" w:rsidRPr="00E06E88" w:rsidRDefault="002A6903" w:rsidP="002A6903">
      <w:pPr>
        <w:pStyle w:val="23"/>
        <w:shd w:val="clear" w:color="auto" w:fill="auto"/>
        <w:tabs>
          <w:tab w:val="left" w:pos="2079"/>
        </w:tabs>
        <w:spacing w:before="0" w:after="0" w:line="240" w:lineRule="auto"/>
        <w:ind w:firstLine="709"/>
        <w:rPr>
          <w:rFonts w:ascii="PT Astra Serif" w:hAnsi="PT Astra Serif"/>
          <w:i/>
        </w:rPr>
      </w:pPr>
      <w:r w:rsidRPr="00E06E88">
        <w:rPr>
          <w:rFonts w:ascii="PT Astra Serif" w:hAnsi="PT Astra Serif"/>
          <w:i/>
        </w:rPr>
        <w:t>Модуль по футболу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целостного последовательного учебного модуля, изучаемого за счёт части учебного плана, формируемой участниками образовательных отно</w:t>
      </w:r>
      <w:r w:rsidRPr="00E06E88">
        <w:rPr>
          <w:rFonts w:ascii="PT Astra Serif" w:hAnsi="PT Astra Serif"/>
        </w:rPr>
        <w:lastRenderedPageBreak/>
        <w:t>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tabs>
          <w:tab w:val="left" w:pos="2142"/>
          <w:tab w:val="left" w:pos="4637"/>
          <w:tab w:val="left" w:pos="6451"/>
          <w:tab w:val="left" w:pos="9427"/>
        </w:tabs>
        <w:spacing w:before="0" w:after="0" w:line="240" w:lineRule="auto"/>
        <w:ind w:firstLine="709"/>
        <w:rPr>
          <w:rFonts w:ascii="PT Astra Serif" w:hAnsi="PT Astra Serif"/>
        </w:rPr>
      </w:pPr>
      <w:r w:rsidRPr="00E06E88">
        <w:rPr>
          <w:rFonts w:ascii="PT Astra Serif" w:hAnsi="PT Astra Serif"/>
        </w:rPr>
        <w:t>- 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(рекомендуемый объём в 5, 6, 7, 8, 9-х классах - по 34 часа).</w:t>
      </w:r>
    </w:p>
    <w:p w:rsidR="002A6903" w:rsidRPr="00E06E88" w:rsidRDefault="002A6903" w:rsidP="002A6903">
      <w:pPr>
        <w:pStyle w:val="23"/>
        <w:shd w:val="clear" w:color="auto" w:fill="auto"/>
        <w:tabs>
          <w:tab w:val="left" w:pos="2142"/>
        </w:tabs>
        <w:spacing w:before="0" w:after="0" w:line="240" w:lineRule="auto"/>
        <w:ind w:firstLine="709"/>
        <w:rPr>
          <w:rFonts w:ascii="PT Astra Serif" w:hAnsi="PT Astra Serif"/>
        </w:rPr>
      </w:pPr>
      <w:r w:rsidRPr="00E06E88">
        <w:rPr>
          <w:rFonts w:ascii="PT Astra Serif" w:hAnsi="PT Astra Serif"/>
          <w:b/>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футболе.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Сведения о ведущих отечественных и зарубежных футбольных клубах, их традициях.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Выдающиеся отечественные и зарубежные игроки, тренеры, внесшие общий вклад в развитие и становление современного футбола.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игры в футбол. Размеры футбольного поля, инвентарь и оборудование для занятий футболом. Судейство соревнований по футболу, роль и обязанности судейской бригады.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Соревнования по футболу, фестивали и футбольные проекты, проводимые для общеобразовательных организаций и обучающихся («Кожаный мяч», «Мини- футбол - в школу», «Футбол в школе» и другие физкультурно-спортивные мероприятия).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ухода за инвентарем, спортивным оборудованием, футбольным полем.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безопасного поведения на занятиях футболом и стадионе во время просмотра игры в качестве зрителя, болельщика.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Характерные травмы футболистов, методы и меры предупреждения</w:t>
      </w:r>
    </w:p>
    <w:p w:rsidR="002A6903" w:rsidRPr="00E06E88" w:rsidRDefault="002A6903" w:rsidP="002A6903">
      <w:pPr>
        <w:pStyle w:val="23"/>
        <w:shd w:val="clear" w:color="auto" w:fill="auto"/>
        <w:spacing w:before="0" w:after="15" w:line="240" w:lineRule="auto"/>
        <w:ind w:firstLine="709"/>
        <w:rPr>
          <w:rFonts w:ascii="PT Astra Serif" w:hAnsi="PT Astra Serif"/>
        </w:rPr>
      </w:pPr>
      <w:r w:rsidRPr="00E06E88">
        <w:rPr>
          <w:rFonts w:ascii="PT Astra Serif" w:hAnsi="PT Astra Serif"/>
        </w:rPr>
        <w:t>травматизма во время занятий.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правильного питания и суточного пищевого рациона футболистов.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Влияние занятий футболом на укрепление здоровья, развитие физических качеств и физической подготовленности организма.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организации здорового образа жизни средствами футбола, методы профилактики вредных привычек и асоциального поведения.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Влияние занятий футболом на формирование положительных качеств личности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Стратегии, системы, тактика и стили игры футбол.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Самоконтроль и его роль в учебной и соревновательной деятельности. Первые признаки утомления. Средства восстановления после физической нагрузки.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личной гигиены, требования к спортивной одежде и обуви для занятий футболом. Правила ухода за спортивным инвентарем и оборудованием.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Подбор и составление комплексов общеразвивающих и корригирующих упражнений. Закаливающие процедуры.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Подбор физических упражнений и комплексов для развития физических качеств футболиста. Методические принципы построения частей урока (занятия) по футболу.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Методы предупреждения и нивелирования конфликтных ситуации во время занятий футболом.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Подвижные игры и эстафеты с элементами футбола. Контроль за физической нагрузкой, физическим развития и состоянием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Тестирование уровня физической и технической подготовленности в футболе.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Подбор и составление комплексов общеразвивающих упражнений с футбольным мячом.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специальных упражнений для развития физических качеств, упражнения на частоту движений ног и специально-беговые упражнения.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Подвижные игры и эстафеты специальной направленности с элементами и техническими приемами футбола.</w:t>
      </w:r>
    </w:p>
    <w:p w:rsidR="002A6903" w:rsidRPr="00E06E88" w:rsidRDefault="002A6903" w:rsidP="002A6903">
      <w:pPr>
        <w:pStyle w:val="23"/>
        <w:shd w:val="clear" w:color="auto" w:fill="auto"/>
        <w:spacing w:before="0" w:after="10" w:line="240" w:lineRule="auto"/>
        <w:ind w:firstLine="709"/>
        <w:rPr>
          <w:rFonts w:ascii="PT Astra Serif" w:hAnsi="PT Astra Serif"/>
        </w:rPr>
      </w:pPr>
      <w:r w:rsidRPr="00E06E88">
        <w:rPr>
          <w:rFonts w:ascii="PT Astra Serif" w:hAnsi="PT Astra Serif"/>
        </w:rPr>
        <w:t>Индивидуальные технические действия с мячом: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остановка мяча ногой - внутренней стороной стопы, подошвой, средней частью подъема, с переводом в стороны;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удары по мячу ногой - внутренней стороной стопы, внутренней частью подъема, средней частью подъема, внешней частью подъема;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удар по мячу головой - серединой лба;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обманные движения («финты») - «остановка» мяча ногой, «уход» выпадом, «уход» в сторону, «уход» с переносом ноги через мяч, «удар» по мячу ногой;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отбор мяча - выбиванием, перехватом;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Вбрасывание мяча.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 упрощенным правилам.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Учебные игры в футбол. Участие в фестивалях и соревнованиях по футболу.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Тестовые упражнения по физической и технической подготовленности обучающихся в футболе.</w:t>
      </w:r>
    </w:p>
    <w:p w:rsidR="002A6903" w:rsidRPr="00E06E88" w:rsidRDefault="002A6903" w:rsidP="002A6903">
      <w:pPr>
        <w:pStyle w:val="23"/>
        <w:shd w:val="clear" w:color="auto" w:fill="auto"/>
        <w:tabs>
          <w:tab w:val="left" w:pos="2123"/>
        </w:tabs>
        <w:spacing w:before="0" w:after="0" w:line="240" w:lineRule="auto"/>
        <w:ind w:firstLine="709"/>
        <w:rPr>
          <w:rFonts w:ascii="PT Astra Serif" w:hAnsi="PT Astra Serif"/>
        </w:rPr>
      </w:pPr>
      <w:r w:rsidRPr="00E06E88">
        <w:rPr>
          <w:rFonts w:ascii="PT Astra Serif" w:hAnsi="PT Astra Serif"/>
          <w:b/>
        </w:rPr>
        <w:t>3) Планируемые образовательные результаты</w:t>
      </w:r>
      <w:r w:rsidRPr="00E06E88">
        <w:rPr>
          <w:rFonts w:ascii="PT Astra Serif" w:hAnsi="PT Astra Serif"/>
        </w:rPr>
        <w:t xml:space="preserve"> </w:t>
      </w:r>
    </w:p>
    <w:p w:rsidR="002A6903" w:rsidRPr="00E06E88" w:rsidRDefault="002A6903" w:rsidP="002A6903">
      <w:pPr>
        <w:pStyle w:val="23"/>
        <w:shd w:val="clear" w:color="auto" w:fill="auto"/>
        <w:tabs>
          <w:tab w:val="left" w:pos="2123"/>
        </w:tabs>
        <w:spacing w:before="0" w:after="0" w:line="240" w:lineRule="auto"/>
        <w:ind w:firstLine="709"/>
        <w:rPr>
          <w:rFonts w:ascii="PT Astra Serif" w:hAnsi="PT Astra Serif"/>
          <w:i/>
        </w:rPr>
      </w:pPr>
      <w:r w:rsidRPr="00E06E88">
        <w:rPr>
          <w:rFonts w:ascii="PT Astra Serif" w:hAnsi="PT Astra Serif"/>
          <w:i/>
        </w:rPr>
        <w:t>Содержание модуля по футболу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tabs>
          <w:tab w:val="left" w:pos="2344"/>
        </w:tabs>
        <w:spacing w:before="0" w:after="0" w:line="240" w:lineRule="auto"/>
        <w:ind w:firstLine="709"/>
        <w:rPr>
          <w:rFonts w:ascii="PT Astra Serif" w:hAnsi="PT Astra Serif"/>
          <w:b/>
          <w:i/>
        </w:rPr>
      </w:pPr>
      <w:r w:rsidRPr="00E06E88">
        <w:rPr>
          <w:rFonts w:ascii="PT Astra Serif" w:hAnsi="PT Astra Serif"/>
          <w:b/>
          <w:i/>
        </w:rPr>
        <w:t>При изучении модуля по футболу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w:t>
      </w:r>
      <w:r w:rsidRPr="00E06E88">
        <w:rPr>
          <w:rFonts w:ascii="PT Astra Serif" w:hAnsi="PT Astra Serif"/>
          <w:b/>
          <w:i/>
        </w:rPr>
        <w:lastRenderedPageBreak/>
        <w:t>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патриотизма, уважения к Отечеству через знания истории и современного состояния развития футбола;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осознанного, уважительного и доброжелательного отношения в команде, со сверстниками и педагогами;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нравственного поведения, осознанного и ответственного отношения к собственным поступкам, положительных качеств личности;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моральной компетентности в решении проблем в процессе занятий физической культурой, игровой и соревновательной деятельности по футболу;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владение умением вести дискуссию, обсуждать содержание и результаты совместной деятельности, находить компромиссы при принятии общих решений; формирование ценности здорового и безопасного образа жизни; 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rsidR="002A6903" w:rsidRPr="00E06E88" w:rsidRDefault="002A6903" w:rsidP="002A6903">
      <w:pPr>
        <w:pStyle w:val="23"/>
        <w:shd w:val="clear" w:color="auto" w:fill="auto"/>
        <w:tabs>
          <w:tab w:val="left" w:pos="2295"/>
        </w:tabs>
        <w:spacing w:before="0" w:after="0" w:line="240" w:lineRule="auto"/>
        <w:ind w:firstLine="709"/>
        <w:rPr>
          <w:rFonts w:ascii="PT Astra Serif" w:hAnsi="PT Astra Serif"/>
          <w:b/>
          <w:i/>
        </w:rPr>
      </w:pPr>
      <w:r w:rsidRPr="00E06E88">
        <w:rPr>
          <w:rFonts w:ascii="PT Astra Serif" w:hAnsi="PT Astra Serif"/>
          <w:b/>
          <w:i/>
        </w:rPr>
        <w:t>При изучении модуля по футболу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планировать пути достижения целей, в т.ч.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владение основами самоконтроля, самооценки, принятия решений и осуществления осознанного выбора в учебной и познавательной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учебное сотрудничество и совместную деятельность с учителем и сверстниками, работать индивидуально и в группе;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находить общее решение и разрешать конфликтные ситуации на основе согласования позиций и учёта интересов;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формулировать, аргументировать и отстаивать своё мнение; умение со</w:t>
      </w:r>
      <w:r w:rsidRPr="00E06E88">
        <w:rPr>
          <w:rFonts w:ascii="PT Astra Serif" w:hAnsi="PT Astra Serif"/>
        </w:rPr>
        <w:lastRenderedPageBreak/>
        <w:t>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2A6903" w:rsidRPr="00E06E88" w:rsidRDefault="002A6903" w:rsidP="002A6903">
      <w:pPr>
        <w:pStyle w:val="23"/>
        <w:shd w:val="clear" w:color="auto" w:fill="auto"/>
        <w:tabs>
          <w:tab w:val="left" w:pos="2320"/>
        </w:tabs>
        <w:spacing w:before="0" w:after="0" w:line="240" w:lineRule="auto"/>
        <w:ind w:firstLine="709"/>
        <w:rPr>
          <w:rFonts w:ascii="PT Astra Serif" w:hAnsi="PT Astra Serif"/>
        </w:rPr>
      </w:pPr>
      <w:r w:rsidRPr="00E06E88">
        <w:rPr>
          <w:rFonts w:ascii="PT Astra Serif" w:hAnsi="PT Astra Serif"/>
          <w:b/>
          <w:i/>
        </w:rPr>
        <w:t>При изучении модуля по футболу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и значения занятий футболом в формировании личностных качеств, основ здорового образа жизни, укреплении и сохранении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правил соревнований по виду спорта футбол, состава судейской бригады их роли, обязанностей, основных функций и жесты;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соблюдать правила игры футбол в учебных играх в качестве судьи, помощника судьи, секретаря;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правил безопасности при занятиях футболом, правомерного поведения во время соревнований по футболу в качестве зрителя, болельщика;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характеризовать средства общей и специальной физической подготовки, основные методы обучения техническим приемам;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применять изученные технические приемы в учебной, игровой, соревновательной и досуговой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анализировать выполнение технических приемов в футболе и находить способы устранения ошибок;</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оказывать первую помощь при травмах и повреждениях во время занятий футболом;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участие в соревновательной деятельности на внутришкольном, районном, муниципальном, городском, региональном, всероссийском уровнях;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взаимодействие со сверстниками при выполнении групповых упражне</w:t>
      </w:r>
      <w:r w:rsidRPr="00E06E88">
        <w:rPr>
          <w:rFonts w:ascii="PT Astra Serif" w:hAnsi="PT Astra Serif"/>
        </w:rPr>
        <w:lastRenderedPageBreak/>
        <w:t>ний тактического характера, умение проявлять толерантность во время учебной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p>
    <w:p w:rsidR="002A6903" w:rsidRPr="00E06E88" w:rsidRDefault="002A6903" w:rsidP="002A6903">
      <w:pPr>
        <w:pStyle w:val="23"/>
        <w:shd w:val="clear" w:color="auto" w:fill="auto"/>
        <w:tabs>
          <w:tab w:val="left" w:pos="1949"/>
        </w:tabs>
        <w:spacing w:before="0" w:after="0" w:line="240" w:lineRule="auto"/>
        <w:ind w:firstLine="709"/>
        <w:jc w:val="center"/>
        <w:rPr>
          <w:rFonts w:ascii="PT Astra Serif" w:hAnsi="PT Astra Serif"/>
          <w:b/>
          <w:u w:val="single"/>
        </w:rPr>
      </w:pPr>
      <w:r w:rsidRPr="00E06E88">
        <w:rPr>
          <w:rFonts w:ascii="PT Astra Serif" w:hAnsi="PT Astra Serif"/>
          <w:b/>
          <w:u w:val="single"/>
        </w:rPr>
        <w:t>МОДУЛЬ «ФИТНЕС-АЭРОБИКА»</w:t>
      </w:r>
    </w:p>
    <w:p w:rsidR="002A6903" w:rsidRPr="00E06E88" w:rsidRDefault="002A6903" w:rsidP="002A6903">
      <w:pPr>
        <w:pStyle w:val="23"/>
        <w:shd w:val="clear" w:color="auto" w:fill="auto"/>
        <w:tabs>
          <w:tab w:val="left" w:pos="2151"/>
        </w:tabs>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«Фитнес-аэробика» (далее - модуль по фитнес-аэробике, фитнес- аэробика, фитнес)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2A6903" w:rsidRPr="00E06E88" w:rsidRDefault="002A6903" w:rsidP="002A6903">
      <w:pPr>
        <w:pStyle w:val="23"/>
        <w:shd w:val="clear" w:color="auto" w:fill="auto"/>
        <w:tabs>
          <w:tab w:val="left" w:pos="2040"/>
          <w:tab w:val="left" w:pos="3472"/>
        </w:tabs>
        <w:spacing w:before="0" w:after="0" w:line="240" w:lineRule="auto"/>
        <w:ind w:firstLine="709"/>
        <w:rPr>
          <w:rFonts w:ascii="PT Astra Serif" w:hAnsi="PT Astra Serif"/>
        </w:rPr>
      </w:pPr>
      <w:r w:rsidRPr="00E06E88">
        <w:rPr>
          <w:rFonts w:ascii="PT Astra Serif" w:hAnsi="PT Astra Serif"/>
        </w:rP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rsidR="002A6903" w:rsidRPr="00E06E88" w:rsidRDefault="002A6903" w:rsidP="002A6903">
      <w:pPr>
        <w:pStyle w:val="23"/>
        <w:shd w:val="clear" w:color="auto" w:fill="auto"/>
        <w:tabs>
          <w:tab w:val="left" w:pos="2091"/>
        </w:tabs>
        <w:spacing w:before="0" w:after="0" w:line="240" w:lineRule="auto"/>
        <w:ind w:firstLine="709"/>
        <w:rPr>
          <w:rFonts w:ascii="PT Astra Serif" w:hAnsi="PT Astra Serif"/>
        </w:rPr>
      </w:pPr>
      <w:r w:rsidRPr="00E06E88">
        <w:rPr>
          <w:rFonts w:ascii="PT Astra Serif" w:hAnsi="PT Astra Serif"/>
          <w:b/>
          <w:i/>
        </w:rPr>
        <w:t>Целью изучения</w:t>
      </w:r>
      <w:r w:rsidRPr="00E06E88">
        <w:rPr>
          <w:rFonts w:ascii="PT Astra Serif" w:hAnsi="PT Astra Serif"/>
        </w:rPr>
        <w:t xml:space="preserve">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 аэробики.</w:t>
      </w:r>
    </w:p>
    <w:p w:rsidR="002A6903" w:rsidRPr="00E06E88" w:rsidRDefault="002A6903" w:rsidP="002A6903">
      <w:pPr>
        <w:pStyle w:val="23"/>
        <w:shd w:val="clear" w:color="auto" w:fill="auto"/>
        <w:tabs>
          <w:tab w:val="left" w:pos="2112"/>
        </w:tabs>
        <w:spacing w:before="0" w:after="0" w:line="240" w:lineRule="auto"/>
        <w:ind w:firstLine="709"/>
        <w:rPr>
          <w:rFonts w:ascii="PT Astra Serif" w:hAnsi="PT Astra Serif"/>
        </w:rPr>
      </w:pPr>
      <w:r w:rsidRPr="00E06E88">
        <w:rPr>
          <w:rFonts w:ascii="PT Astra Serif" w:hAnsi="PT Astra Serif"/>
          <w:b/>
          <w:i/>
        </w:rPr>
        <w:t>Задачами изучения</w:t>
      </w:r>
      <w:r w:rsidRPr="00E06E88">
        <w:rPr>
          <w:rFonts w:ascii="PT Astra Serif" w:hAnsi="PT Astra Serif"/>
        </w:rPr>
        <w:t xml:space="preserve"> модуля по фитнес-аэробике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всестороннее гармоничное развитие детей и подростков,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освоение знаний о физической культуре и спорте в целом, истории развития фитнес-аэробики в частности;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 аэробики;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общей культуры развития личности обучающегося средствами фитнес-аэробики, в т.ч. для самореализации и самоопределения;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 xml:space="preserve">укрепление и сохранение здоровья, совершенствование телосложения и </w:t>
      </w:r>
      <w:r w:rsidRPr="00E06E88">
        <w:rPr>
          <w:rFonts w:ascii="PT Astra Serif" w:hAnsi="PT Astra Serif"/>
        </w:rPr>
        <w:lastRenderedPageBreak/>
        <w:t>воспитание гармонично развитой личности, нацеленной на многолетнее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сохранение высокого уровня общей работоспособности;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популяризация вида спорта «Фитнес-аэробика» среди детей и молодежи и вовлечение большого количества обучающихся в занятия фитнес-аэробикой;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выявление, развитие у обучающихся творческих способностей;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118"/>
        </w:tabs>
        <w:spacing w:before="0" w:after="0" w:line="240" w:lineRule="auto"/>
        <w:ind w:firstLine="709"/>
        <w:rPr>
          <w:rFonts w:ascii="PT Astra Serif" w:hAnsi="PT Astra Serif"/>
          <w:i/>
        </w:rPr>
      </w:pPr>
      <w:r w:rsidRPr="00E06E88">
        <w:rPr>
          <w:rFonts w:ascii="PT Astra Serif" w:hAnsi="PT Astra Serif"/>
          <w:i/>
        </w:rPr>
        <w:t>Место и роль модуля по фитнес-аэробике.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2A6903" w:rsidRPr="00E06E88" w:rsidRDefault="002A6903" w:rsidP="002A6903">
      <w:pPr>
        <w:pStyle w:val="23"/>
        <w:shd w:val="clear" w:color="auto" w:fill="auto"/>
        <w:tabs>
          <w:tab w:val="left" w:pos="2097"/>
        </w:tabs>
        <w:spacing w:before="0" w:after="0" w:line="240" w:lineRule="auto"/>
        <w:ind w:firstLine="709"/>
        <w:rPr>
          <w:rFonts w:ascii="PT Astra Serif" w:hAnsi="PT Astra Serif"/>
          <w:i/>
        </w:rPr>
      </w:pPr>
      <w:r w:rsidRPr="00E06E88">
        <w:rPr>
          <w:rFonts w:ascii="PT Astra Serif" w:hAnsi="PT Astra Serif"/>
          <w:i/>
        </w:rPr>
        <w:t>Модуль по фитнес-аэробике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2A6903" w:rsidRPr="00E06E88" w:rsidRDefault="002A6903" w:rsidP="002A6903">
      <w:pPr>
        <w:pStyle w:val="23"/>
        <w:shd w:val="clear" w:color="auto" w:fill="auto"/>
        <w:tabs>
          <w:tab w:val="left" w:pos="2125"/>
        </w:tabs>
        <w:spacing w:before="0" w:after="0" w:line="240" w:lineRule="auto"/>
        <w:ind w:firstLine="709"/>
        <w:rPr>
          <w:rFonts w:ascii="PT Astra Serif" w:hAnsi="PT Astra Serif"/>
        </w:rPr>
      </w:pPr>
      <w:r w:rsidRPr="00E06E88">
        <w:rPr>
          <w:rFonts w:ascii="PT Astra Serif" w:hAnsi="PT Astra Serif"/>
          <w:b/>
        </w:rPr>
        <w:t>2) Содержание модуля</w:t>
      </w:r>
    </w:p>
    <w:p w:rsidR="002A6903" w:rsidRPr="00E06E88" w:rsidRDefault="002A6903" w:rsidP="002A6903">
      <w:pPr>
        <w:pStyle w:val="23"/>
        <w:shd w:val="clear" w:color="auto" w:fill="auto"/>
        <w:spacing w:before="0" w:after="20" w:line="240" w:lineRule="auto"/>
        <w:ind w:firstLine="709"/>
        <w:rPr>
          <w:rFonts w:ascii="PT Astra Serif" w:hAnsi="PT Astra Serif"/>
        </w:rPr>
      </w:pPr>
      <w:r w:rsidRPr="00E06E88">
        <w:rPr>
          <w:rFonts w:ascii="PT Astra Serif" w:hAnsi="PT Astra Serif"/>
        </w:rPr>
        <w:t>Знания о фитнес-аэробике.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Фитнес-аэробика как массовый вид спорта, его роль, как важного фактора укрепления здоровья и формирования собственного стиля здорового образа жизни. Правила соревнований по виду спорта «Фитнес-аэробика».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Требования безопасности при организации занятий фитнес-аэробикой (в спортивном и хореографическом залах) в т.ч. самостоятельных. Гигиена и самоконтроль при занятиях фитнес-аэробикой. Специальное оборудование для фитнес-занятий.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Воспитание морально-волевых качеств во время занятий фитнес-аэробикой.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Движения рук в фитнес-аэробике. Подача вербальных и визуальных команд. Построение занятия (разминка, аэробная часть, силовая часть, заминка).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возникновения и развития хип-хоп аэробики в Америке, Европе и России. Особенности данного танцевального стиля.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постановки позиции ног, корпуса.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Подготовка места занятий, выбор одежды и обуви для занятий фитнес- аэробикой.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Подбор упражнений фитнес-аэробики, определение последовательности их выполнения, дозировка в соответствии с возрастными особенностями и физической подготовленностью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Составление планов и самостоятельное проведение занятий фитнес-аэробикой.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Тестирование уровня физической подготовленности в фитнес-аэробики.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Движения рук в фитнес-аэробике. Подача вербальных и визуальных команд.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Построение урока (разминка, аэробная часть, силовая часть, заминка).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упражнений для развития физических качеств (гибкости, силы, выносливости, быстроты и скоростных способностей).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p w:rsidR="002A6903" w:rsidRPr="00E06E88" w:rsidRDefault="002A6903" w:rsidP="002A6903">
      <w:pPr>
        <w:pStyle w:val="23"/>
        <w:shd w:val="clear" w:color="auto" w:fill="auto"/>
        <w:spacing w:before="0" w:after="10" w:line="240" w:lineRule="auto"/>
        <w:ind w:firstLine="709"/>
        <w:rPr>
          <w:rFonts w:ascii="PT Astra Serif" w:hAnsi="PT Astra Serif"/>
        </w:rPr>
      </w:pPr>
      <w:r w:rsidRPr="00E06E88">
        <w:rPr>
          <w:rFonts w:ascii="PT Astra Serif" w:hAnsi="PT Astra Serif"/>
        </w:rPr>
        <w:t>Классическая аэробика: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структурные элементы высокой интенсивности, выполнение различных элементов без смены и со сменой лидирующей ноги, движения руками (в т.ч. в сочетании с движениями ног);</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комплексы и комбинации базовых шагов и элементов различной сложности, в т.ч. для самостоятельных занятий под музыкальное сопровождение и без него с учетом интенсивности и ритма движений;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подбор элементов, движений и связок классической аэробики.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Степ-аэробика: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базовые элементы со сменой лидирующей ноги (билатеральные); базовые шаги и различные элементы без смены и со сменой лидирующей ноги, движения руками (в т.ч. в сочетании с движениями ног);</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Хип-хоп аэробика: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базовые элементы танцевальных движений, базовые движения хип-хопа; элементы хип-хоп танца на середине и в партере в разнообразных вариациях; выразительность танцевальных движений;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комбинации танцевальных движений хип-хопа.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Хореографическая подготовка: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повторение танцевальных шагов, основных элементов танцевальных движений: (шаги с подскоками вперед и с поворотом, шаги галопа); французская классическая балетная постановка позиции рук; позиции рук классического танца;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p w:rsidR="002A6903" w:rsidRPr="00E06E88" w:rsidRDefault="002A6903" w:rsidP="002A6903">
      <w:pPr>
        <w:pStyle w:val="23"/>
        <w:shd w:val="clear" w:color="auto" w:fill="auto"/>
        <w:tabs>
          <w:tab w:val="left" w:pos="2074"/>
        </w:tabs>
        <w:spacing w:before="0" w:after="0" w:line="240" w:lineRule="auto"/>
        <w:ind w:firstLine="709"/>
        <w:rPr>
          <w:rFonts w:ascii="PT Astra Serif" w:hAnsi="PT Astra Serif"/>
        </w:rPr>
      </w:pPr>
      <w:r w:rsidRPr="00E06E88">
        <w:rPr>
          <w:rFonts w:ascii="PT Astra Serif" w:hAnsi="PT Astra Serif"/>
          <w:b/>
        </w:rPr>
        <w:t>3) Планируемые образовательные результаты</w:t>
      </w:r>
      <w:r w:rsidRPr="00E06E88">
        <w:rPr>
          <w:rFonts w:ascii="PT Astra Serif" w:hAnsi="PT Astra Serif"/>
        </w:rPr>
        <w:t xml:space="preserve"> </w:t>
      </w:r>
    </w:p>
    <w:p w:rsidR="002A6903" w:rsidRPr="00E06E88" w:rsidRDefault="002A6903" w:rsidP="002A6903">
      <w:pPr>
        <w:pStyle w:val="23"/>
        <w:shd w:val="clear" w:color="auto" w:fill="auto"/>
        <w:tabs>
          <w:tab w:val="left" w:pos="2074"/>
        </w:tabs>
        <w:spacing w:before="0" w:after="0" w:line="240" w:lineRule="auto"/>
        <w:ind w:firstLine="709"/>
        <w:rPr>
          <w:rFonts w:ascii="PT Astra Serif" w:hAnsi="PT Astra Serif"/>
          <w:i/>
        </w:rPr>
      </w:pPr>
      <w:r w:rsidRPr="00E06E88">
        <w:rPr>
          <w:rFonts w:ascii="PT Astra Serif" w:hAnsi="PT Astra Serif"/>
          <w:i/>
        </w:rPr>
        <w:t>Содержание модуля по фитнес-аэробике направлен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tabs>
          <w:tab w:val="left" w:pos="2074"/>
        </w:tabs>
        <w:spacing w:before="0" w:after="0" w:line="240" w:lineRule="auto"/>
        <w:ind w:firstLine="709"/>
        <w:rPr>
          <w:rFonts w:ascii="PT Astra Serif" w:hAnsi="PT Astra Serif"/>
          <w:b/>
          <w:i/>
        </w:rPr>
      </w:pPr>
      <w:r w:rsidRPr="00E06E88">
        <w:rPr>
          <w:rFonts w:ascii="PT Astra Serif" w:hAnsi="PT Astra Serif"/>
          <w:b/>
          <w:i/>
        </w:rPr>
        <w:t>При изучении модуля по фитнес-аэробике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оценивать ситуацию и оперативно принимать решения, находить способы взаимодействия с партнерами во время занятий фитнес-аэробикой, а также в учебной и игровой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готовности обучающихся к саморазвитию и самообразованию, мотивации и осознанному выбору индивидуальной траектории образо</w:t>
      </w:r>
      <w:r w:rsidRPr="00E06E88">
        <w:rPr>
          <w:rFonts w:ascii="PT Astra Serif" w:hAnsi="PT Astra Serif"/>
        </w:rPr>
        <w:lastRenderedPageBreak/>
        <w:t>вания средствами фитнес-аэробики, профессиональных предпочтений в области физической культуры и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 использованием средств фитнес-аэробики;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фитнес-аэробики.</w:t>
      </w:r>
    </w:p>
    <w:p w:rsidR="002A6903" w:rsidRPr="00E06E88" w:rsidRDefault="002A6903" w:rsidP="002A6903">
      <w:pPr>
        <w:pStyle w:val="23"/>
        <w:shd w:val="clear" w:color="auto" w:fill="auto"/>
        <w:tabs>
          <w:tab w:val="left" w:pos="2295"/>
        </w:tabs>
        <w:spacing w:before="0" w:after="0" w:line="240" w:lineRule="auto"/>
        <w:ind w:firstLine="709"/>
        <w:rPr>
          <w:rFonts w:ascii="PT Astra Serif" w:hAnsi="PT Astra Serif"/>
          <w:b/>
          <w:i/>
        </w:rPr>
      </w:pPr>
      <w:r w:rsidRPr="00E06E88">
        <w:rPr>
          <w:rFonts w:ascii="PT Astra Serif" w:hAnsi="PT Astra Serif"/>
          <w:b/>
          <w:i/>
        </w:rPr>
        <w:t>При изучении модуля по фитнес-аэробике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самостоятельно определять цели и задачи своего обучения средствами фитнес-аэробики, развивать мотивы и интересы своей познавательной деятельности в физкультурно-спортивном направлении;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фитнес-аэробике;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самостоятельно оценивать уровень сложности заданий (упражнений) во время занятий различными видами фитнес-аэробики в соответствии с физическими возможностями своего организма и состоянием здоровья на настоящий момент;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вести дискуссию, обсуждать содержание и результаты совместной деятельности, формулировать, аргументировать и отстаивать своё мнение;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 фитнес-аэробике;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выделять и обосновывать эстетические признаки в физических упражнениях, двигательных действиях; оценивать красоту телосложения и осанки.</w:t>
      </w:r>
    </w:p>
    <w:p w:rsidR="002A6903" w:rsidRPr="00E06E88" w:rsidRDefault="002A6903" w:rsidP="002A6903">
      <w:pPr>
        <w:pStyle w:val="23"/>
        <w:shd w:val="clear" w:color="auto" w:fill="auto"/>
        <w:tabs>
          <w:tab w:val="left" w:pos="1556"/>
        </w:tabs>
        <w:spacing w:before="0" w:after="0" w:line="240" w:lineRule="auto"/>
        <w:ind w:firstLine="709"/>
        <w:rPr>
          <w:rFonts w:ascii="PT Astra Serif" w:hAnsi="PT Astra Serif"/>
          <w:b/>
          <w:i/>
        </w:rPr>
      </w:pPr>
      <w:r w:rsidRPr="00E06E88">
        <w:rPr>
          <w:rFonts w:ascii="PT Astra Serif" w:hAnsi="PT Astra Serif"/>
          <w:b/>
          <w:i/>
        </w:rPr>
        <w:t>При изучении модуля по фитнес-аэробике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понимание роли и значения занятий фитнес-аэробикой в формировании личностных качеств, в активном включении в здоровый образ жизни, укреплении и сохранении индивидуального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знания основных методов и мер предупреждения травматизма во время занятий фитнес-аэробикой; выявление факторов риска и предупреждение травмоопасных ситуаций; умение оказывать первую помощь при травмах и повреждениях во время занятий фитнес-аэробикой;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умения применять правила требований безопасности к местам проведения занятий фитнес-аэробикой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характеризовать классификацию видов фитнес-аэробики; знание и понимание техники и последовательности выполнения упражнений по фитнес-аэробике;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выполнение базовых элементов классической и степ-аэробики низкой и высокой интенсивности со сменой (и без смены) лидирующей ноги; умение сочетать маршевые и лифтовые элементы;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подбирать музыку для комплексов упражнений фитнес-аэробики с учетом интенсивности и ритма;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фитнес-аэробике;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основ музыкальных знаний грамоты (музыкальный квадрат, музыкальная фраза);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чувства ритма, понимание взаимосвязи музыки и движений;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проектировать, организовывать и проводить различные части урока в качестве помощника учителя, разминку, стретчинг, танцевальные движения с элементами фитнес-аэробики во время самостоятельных занятий и досуговой деятельности со сверстниками;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знания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w:t>
      </w:r>
    </w:p>
    <w:p w:rsidR="002A6903" w:rsidRPr="00E06E88" w:rsidRDefault="002A6903" w:rsidP="002A6903">
      <w:pPr>
        <w:pStyle w:val="23"/>
        <w:shd w:val="clear" w:color="auto" w:fill="auto"/>
        <w:tabs>
          <w:tab w:val="left" w:pos="1909"/>
        </w:tabs>
        <w:spacing w:before="0" w:after="0" w:line="240" w:lineRule="auto"/>
        <w:ind w:firstLine="709"/>
        <w:rPr>
          <w:rFonts w:ascii="PT Astra Serif" w:hAnsi="PT Astra Serif"/>
          <w:b/>
        </w:rPr>
      </w:pPr>
    </w:p>
    <w:p w:rsidR="002A6903" w:rsidRPr="00E06E88" w:rsidRDefault="002A6903" w:rsidP="002A6903">
      <w:pPr>
        <w:pStyle w:val="23"/>
        <w:shd w:val="clear" w:color="auto" w:fill="auto"/>
        <w:tabs>
          <w:tab w:val="left" w:pos="1909"/>
        </w:tabs>
        <w:spacing w:before="0" w:after="0" w:line="240" w:lineRule="auto"/>
        <w:ind w:firstLine="709"/>
        <w:jc w:val="center"/>
        <w:rPr>
          <w:rFonts w:ascii="PT Astra Serif" w:hAnsi="PT Astra Serif"/>
          <w:b/>
          <w:u w:val="single"/>
        </w:rPr>
      </w:pPr>
      <w:r w:rsidRPr="00E06E88">
        <w:rPr>
          <w:rFonts w:ascii="PT Astra Serif" w:hAnsi="PT Astra Serif"/>
          <w:b/>
          <w:u w:val="single"/>
        </w:rPr>
        <w:t>МОДУЛЬ «СПОРТИВНАЯ БОРЬБА»</w:t>
      </w:r>
    </w:p>
    <w:p w:rsidR="002A6903" w:rsidRPr="00E06E88" w:rsidRDefault="002A6903" w:rsidP="002A6903">
      <w:pPr>
        <w:pStyle w:val="23"/>
        <w:shd w:val="clear" w:color="auto" w:fill="auto"/>
        <w:tabs>
          <w:tab w:val="left" w:pos="2125"/>
        </w:tabs>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Модуль «Спортивная борьба» (далее - модуль по спортивной борьбе, </w:t>
      </w:r>
      <w:r w:rsidRPr="00E06E88">
        <w:rPr>
          <w:rFonts w:ascii="PT Astra Serif" w:hAnsi="PT Astra Serif"/>
        </w:rPr>
        <w:lastRenderedPageBreak/>
        <w:t>спортивная борьба)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Спортивная борьба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Спортивная борьба представляет собой целостную систему физического воспитания и включает всё многообразие двигательных действий свойственных биомеханическими возможностям организма человека с использованием в учебном процессе всего арсенала физических упражнений различной направленности, что обеспечивает эффективное развитие физических качеств и двигательных навыков.</w:t>
      </w:r>
    </w:p>
    <w:p w:rsidR="002A6903" w:rsidRPr="00E06E88" w:rsidRDefault="002A6903" w:rsidP="002A6903">
      <w:pPr>
        <w:pStyle w:val="23"/>
        <w:shd w:val="clear" w:color="auto" w:fill="auto"/>
        <w:tabs>
          <w:tab w:val="left" w:pos="1345"/>
        </w:tabs>
        <w:spacing w:before="0" w:after="0" w:line="240" w:lineRule="auto"/>
        <w:ind w:firstLine="709"/>
        <w:rPr>
          <w:rFonts w:ascii="PT Astra Serif" w:hAnsi="PT Astra Serif"/>
        </w:rPr>
      </w:pPr>
      <w:r w:rsidRPr="00E06E88">
        <w:rPr>
          <w:rFonts w:ascii="PT Astra Serif" w:hAnsi="PT Astra Serif"/>
          <w:b/>
          <w:i/>
        </w:rPr>
        <w:t>Целью изучения</w:t>
      </w:r>
      <w:r w:rsidRPr="00E06E88">
        <w:rPr>
          <w:rFonts w:ascii="PT Astra Serif" w:hAnsi="PT Astra Serif"/>
        </w:rPr>
        <w:t xml:space="preserve"> модуля по спортивной борьбе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«Спортивная борьба» (вольная, греко-римская, женская вольная борьба).</w:t>
      </w:r>
    </w:p>
    <w:p w:rsidR="002A6903" w:rsidRPr="00E06E88" w:rsidRDefault="002A6903" w:rsidP="002A6903">
      <w:pPr>
        <w:pStyle w:val="23"/>
        <w:shd w:val="clear" w:color="auto" w:fill="auto"/>
        <w:tabs>
          <w:tab w:val="left" w:pos="2089"/>
        </w:tabs>
        <w:spacing w:before="0" w:after="0" w:line="240" w:lineRule="auto"/>
        <w:ind w:firstLine="709"/>
        <w:rPr>
          <w:rFonts w:ascii="PT Astra Serif" w:hAnsi="PT Astra Serif"/>
        </w:rPr>
      </w:pPr>
      <w:r w:rsidRPr="00E06E88">
        <w:rPr>
          <w:rFonts w:ascii="PT Astra Serif" w:hAnsi="PT Astra Serif"/>
          <w:b/>
          <w:i/>
        </w:rPr>
        <w:t>Задачами изучения</w:t>
      </w:r>
      <w:r w:rsidRPr="00E06E88">
        <w:rPr>
          <w:rFonts w:ascii="PT Astra Serif" w:hAnsi="PT Astra Serif"/>
        </w:rPr>
        <w:t xml:space="preserve"> модуля по спортивной борьбе являются: всестороннее гармоничное развитие обучающихся,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спортивной борьбе;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общих представлений о виде спорта «спортивная борьба», её истории развития, возможностях и значении в процессе укрепления здоровья, физическом развитии и физической подготовке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спортивной борьбы;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общей культуры развития личности обучающегося средствами спортивной борьбы, в т.ч. для самореализации и самоопределения;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спортивной борьбы;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популяризация спортивной борьбы среди подрастающего поколения, привлечение обучающихся, проявляющих повышенный интерес и способности к занятиям борьбой, в школьные спортивные клубы, секции, к участию в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100"/>
        </w:tabs>
        <w:spacing w:before="0" w:after="0" w:line="240" w:lineRule="auto"/>
        <w:ind w:firstLine="709"/>
        <w:rPr>
          <w:rFonts w:ascii="PT Astra Serif" w:hAnsi="PT Astra Serif"/>
          <w:i/>
        </w:rPr>
      </w:pPr>
      <w:r w:rsidRPr="00E06E88">
        <w:rPr>
          <w:rFonts w:ascii="PT Astra Serif" w:hAnsi="PT Astra Serif"/>
          <w:i/>
        </w:rPr>
        <w:t>Место и роль модуля по спортивной борьбе.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спортивной борьбе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Специфика модуля по спортивной борьбе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спортивной борьбе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2A6903" w:rsidRPr="00E06E88" w:rsidRDefault="002A6903" w:rsidP="002A6903">
      <w:pPr>
        <w:pStyle w:val="23"/>
        <w:shd w:val="clear" w:color="auto" w:fill="auto"/>
        <w:tabs>
          <w:tab w:val="left" w:pos="2079"/>
        </w:tabs>
        <w:spacing w:before="0" w:after="0" w:line="240" w:lineRule="auto"/>
        <w:ind w:firstLine="709"/>
        <w:rPr>
          <w:rFonts w:ascii="PT Astra Serif" w:hAnsi="PT Astra Serif"/>
          <w:i/>
        </w:rPr>
      </w:pPr>
      <w:r w:rsidRPr="00E06E88">
        <w:rPr>
          <w:rFonts w:ascii="PT Astra Serif" w:hAnsi="PT Astra Serif"/>
          <w:i/>
        </w:rPr>
        <w:t>Модуль по спортивной борьбе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 самостоятельном планировании учителем физической культуры процесса освоения обучающимися учебного материала по спортивной борьбе с выбором различных её элементов, с учётом возраста и физической подготовленности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2A6903" w:rsidRPr="00E06E88" w:rsidRDefault="002A6903" w:rsidP="002A6903">
      <w:pPr>
        <w:pStyle w:val="23"/>
        <w:shd w:val="clear" w:color="auto" w:fill="auto"/>
        <w:tabs>
          <w:tab w:val="left" w:pos="2145"/>
        </w:tabs>
        <w:spacing w:before="0" w:after="0" w:line="240" w:lineRule="auto"/>
        <w:ind w:firstLine="709"/>
        <w:rPr>
          <w:rFonts w:ascii="PT Astra Serif" w:hAnsi="PT Astra Serif"/>
        </w:rPr>
      </w:pPr>
      <w:r w:rsidRPr="00E06E88">
        <w:rPr>
          <w:rFonts w:ascii="PT Astra Serif" w:hAnsi="PT Astra Serif"/>
          <w:b/>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спортивной борьбе.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развития отечественных и зарубежных борцовских клубов. Ведущие борцы региона и Российской Федерации.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Названия и роль главных организаций, федераций (международные, российские), осуществляющих управление и развитие спортивной борьбой.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Борцовские клубы, их история и традиции. Известные отечественные </w:t>
      </w:r>
      <w:r w:rsidRPr="00E06E88">
        <w:rPr>
          <w:rFonts w:ascii="PT Astra Serif" w:hAnsi="PT Astra Serif"/>
        </w:rPr>
        <w:lastRenderedPageBreak/>
        <w:t>борцы и тренеры.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Достижения отечественной сборной команды страны и российских клубов на мировых чемпионатах, первенствах и международных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Требования безопасности при организации занятий спортивной борьбой. Характерные травмы борцов и мероприятия по их предупреждению.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Словарь терминов и определений по спортивной борьбе.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соревнований по спортивной борьбе. Судейская коллегия, обслуживающая соревнования по спортивной борьбе. Жесты судьи.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подбора физических упражнений для развития физических качеств борца.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Понятия и характеристика технических и тактических элементов и приёмов в спортивной борьбе, их название и техника выполнения.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безопасного, правомерного поведения во время соревнований по спортивной борьбе в качестве зрителя, болельщика (фаната).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Самоконтроль и его роль в учебной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Первые внешние признаки утомления. Средства восстановления организма после физической нагрузки. Правильное сбалансированное питание борца.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личной гигиены, требования к спортивной одежде и обуви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для занятий спортивной борьбой. Правила ухода за спортивным инвентарем и оборудованием.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Тестирование уровня физической подготовленности в спортивной борьбе.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Дневник самонаблюдения за показателями развития физических качеств и состояния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упражнений для развития физических качеств (ловкости, гибкости, силы, выносливости, быстроты и скоростных способностей).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упражнений, формирующие двигательные умения и навыки технических и тактических действий борца: общеподготовительных, специально</w:t>
      </w:r>
      <w:r w:rsidRPr="00E06E88">
        <w:rPr>
          <w:rFonts w:ascii="PT Astra Serif" w:hAnsi="PT Astra Serif"/>
        </w:rPr>
        <w:softHyphen/>
        <w:t>подготовительных и имитационных упражнений.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Технические приёмы и тактические действия в спортивной борьбе, изученные на уровне начального общего образования.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технические действия и передвижения: различные виды ходьбы и бега.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Акробатические элементы: перекаты, различные виды кувырков, перевороты боком, перевороты разгибом и другие элементы.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Базовые технические действия в партере: перевороты рычагом, перевороты переходом, перевороты скручиванием, перевороты забеганием, перевороты </w:t>
      </w:r>
      <w:r w:rsidRPr="00E06E88">
        <w:rPr>
          <w:rFonts w:ascii="PT Astra Serif" w:hAnsi="PT Astra Serif"/>
        </w:rPr>
        <w:lastRenderedPageBreak/>
        <w:t>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Учебные, тренировочные и контрольные поединки, игры с элементами единоборств. Участие в соревновательной деятельности.</w:t>
      </w:r>
    </w:p>
    <w:p w:rsidR="002A6903" w:rsidRPr="00E06E88" w:rsidRDefault="002A6903" w:rsidP="002A6903">
      <w:pPr>
        <w:pStyle w:val="23"/>
        <w:shd w:val="clear" w:color="auto" w:fill="auto"/>
        <w:tabs>
          <w:tab w:val="left" w:pos="2089"/>
        </w:tabs>
        <w:spacing w:before="0" w:after="0" w:line="240" w:lineRule="auto"/>
        <w:ind w:firstLine="709"/>
        <w:rPr>
          <w:rFonts w:ascii="PT Astra Serif" w:hAnsi="PT Astra Serif"/>
        </w:rPr>
      </w:pPr>
      <w:r w:rsidRPr="00E06E88">
        <w:rPr>
          <w:rFonts w:ascii="PT Astra Serif" w:hAnsi="PT Astra Serif"/>
          <w:b/>
        </w:rPr>
        <w:t>3) Планируемые образовательные результаты</w:t>
      </w:r>
      <w:r w:rsidRPr="00E06E88">
        <w:rPr>
          <w:rFonts w:ascii="PT Astra Serif" w:hAnsi="PT Astra Serif"/>
        </w:rPr>
        <w:t xml:space="preserve"> </w:t>
      </w:r>
    </w:p>
    <w:p w:rsidR="002A6903" w:rsidRPr="00E06E88" w:rsidRDefault="002A6903" w:rsidP="002A6903">
      <w:pPr>
        <w:pStyle w:val="23"/>
        <w:shd w:val="clear" w:color="auto" w:fill="auto"/>
        <w:tabs>
          <w:tab w:val="left" w:pos="2089"/>
        </w:tabs>
        <w:spacing w:before="0" w:after="0" w:line="240" w:lineRule="auto"/>
        <w:ind w:firstLine="709"/>
        <w:rPr>
          <w:rFonts w:ascii="PT Astra Serif" w:hAnsi="PT Astra Serif"/>
          <w:i/>
        </w:rPr>
      </w:pPr>
      <w:r w:rsidRPr="00E06E88">
        <w:rPr>
          <w:rFonts w:ascii="PT Astra Serif" w:hAnsi="PT Astra Serif"/>
          <w:i/>
        </w:rPr>
        <w:t>Содержание модуля по спортивной борьбе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При изучении модуля по спортивной борьбе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т.ч. через ценности, традиции и идеалы главных организаций по спортивной борьбе регионального, всероссийского и мирового уровней, отечественных и зарубежных борцовских клубов, а также школьных спортивных клубов;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w:t>
      </w:r>
      <w:r w:rsidRPr="00E06E88">
        <w:rPr>
          <w:rFonts w:ascii="PT Astra Serif" w:hAnsi="PT Astra Serif"/>
        </w:rPr>
        <w:lastRenderedPageBreak/>
        <w:t>тельной деятельности, судейской практики на принципах доброжелательности и взаимопомощи;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спортивной борьбы.</w:t>
      </w:r>
    </w:p>
    <w:p w:rsidR="002A6903" w:rsidRPr="00E06E88" w:rsidRDefault="002A6903" w:rsidP="002A6903">
      <w:pPr>
        <w:pStyle w:val="23"/>
        <w:shd w:val="clear" w:color="auto" w:fill="auto"/>
        <w:tabs>
          <w:tab w:val="left" w:pos="2286"/>
        </w:tabs>
        <w:spacing w:before="0" w:after="0" w:line="240" w:lineRule="auto"/>
        <w:ind w:firstLine="709"/>
        <w:rPr>
          <w:rFonts w:ascii="PT Astra Serif" w:hAnsi="PT Astra Serif"/>
          <w:b/>
          <w:i/>
        </w:rPr>
      </w:pPr>
      <w:r w:rsidRPr="00E06E88">
        <w:rPr>
          <w:rFonts w:ascii="PT Astra Serif" w:hAnsi="PT Astra Serif"/>
          <w:b/>
          <w:i/>
        </w:rPr>
        <w:t>При изучении модуля по спортивной борьбе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самостоятельно планировать пути достижения целей, в т.ч.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2A6903" w:rsidRPr="00E06E88" w:rsidRDefault="002A6903" w:rsidP="002A6903">
      <w:pPr>
        <w:pStyle w:val="23"/>
        <w:shd w:val="clear" w:color="auto" w:fill="auto"/>
        <w:tabs>
          <w:tab w:val="left" w:pos="2295"/>
        </w:tabs>
        <w:spacing w:before="0" w:after="0" w:line="240" w:lineRule="auto"/>
        <w:ind w:firstLine="709"/>
        <w:rPr>
          <w:rFonts w:ascii="PT Astra Serif" w:hAnsi="PT Astra Serif"/>
          <w:b/>
          <w:i/>
        </w:rPr>
      </w:pPr>
      <w:r w:rsidRPr="00E06E88">
        <w:rPr>
          <w:rFonts w:ascii="PT Astra Serif" w:hAnsi="PT Astra Serif"/>
          <w:b/>
          <w:i/>
        </w:rPr>
        <w:t>При изучении модуля по спортивной борьбе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понимание роли и значения занятий спортивной борьбой в формировании личностных качеств, в активном включении в здоровый образ жизни, укреплении и сохранении индивидуального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знания роли главных организаций по спортивной борьбе регионального, всероссийского и мирового уровней, общих сведений о развитии отечественных и зарубежных борцовских клубов, ведущих борцах клубов, региона и Российской Федерации;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знания правил соревнований по виду спорта спортивная борьба, состава судейской 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характеризовать средства общей и специальной физической подготовки в спортивной борьбе, основные методы обучения техническим и тактическим приёмам;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демонстрировать технику базовых технических действий в стойке и партере;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демонстрировать 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применение изученных технических и тактических приёмов в учебной, игровой и досуговой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проявление заинтересованности и познавательного интереса к освоению технико-тактических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w:t>
      </w:r>
      <w:r w:rsidRPr="00E06E88">
        <w:rPr>
          <w:rFonts w:ascii="PT Astra Serif" w:hAnsi="PT Astra Serif"/>
          <w:lang w:val="en-US"/>
        </w:rPr>
        <w:t> </w:t>
      </w:r>
      <w:r w:rsidRPr="00E06E88">
        <w:rPr>
          <w:rFonts w:ascii="PT Astra Serif" w:hAnsi="PT Astra Serif"/>
        </w:rPr>
        <w:t>умение отслеживать правильность двигательных действий и выявлять ошибки в технике выполнения приёмов борьбы;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умение применять самоконтроль в учебной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соблюдать правила личной гигиены и ухода за борцовским спортивным инвентарем и оборудованием;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подбирать спортивную одежду и обувь для занятий спортивной борьбой;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умение организовывать самостоятельные занятия с использованием средств спортивной борьбы,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знания контрольно-тестовых упражнений для определения уровня физической и технической подготовленности борца,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b/>
        </w:rPr>
      </w:pPr>
    </w:p>
    <w:p w:rsidR="002A6903" w:rsidRPr="00E06E88" w:rsidRDefault="002A6903" w:rsidP="002A6903">
      <w:pPr>
        <w:pStyle w:val="23"/>
        <w:shd w:val="clear" w:color="auto" w:fill="auto"/>
        <w:spacing w:before="0" w:after="0" w:line="240" w:lineRule="auto"/>
        <w:ind w:firstLine="709"/>
        <w:jc w:val="center"/>
        <w:rPr>
          <w:rFonts w:ascii="PT Astra Serif" w:hAnsi="PT Astra Serif"/>
          <w:b/>
          <w:u w:val="single"/>
        </w:rPr>
      </w:pPr>
      <w:r w:rsidRPr="00E06E88">
        <w:rPr>
          <w:rFonts w:ascii="PT Astra Serif" w:hAnsi="PT Astra Serif"/>
          <w:b/>
          <w:u w:val="single"/>
        </w:rPr>
        <w:t>МОДУЛЬ «ФЛОРБОЛ»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«Флорбол» (далее - модуль по флорболу, флорбол)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Флорбол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Выполнение сложно координационных, технико-тактических действий во флорболе, связанных с ходьбой, бегом, борьбой за мяч, прыжками, быстрым стартом и ускорениями, резкими торможениями и остановками, ударами по мячу обеспечивает эффективное развитие физических качеств (быстроты, ловкости, выносливости, силы и гибкости) и двигательных навыков.</w:t>
      </w:r>
    </w:p>
    <w:p w:rsidR="002A6903" w:rsidRPr="00E06E88" w:rsidRDefault="002A6903" w:rsidP="002A6903">
      <w:pPr>
        <w:pStyle w:val="23"/>
        <w:shd w:val="clear" w:color="auto" w:fill="auto"/>
        <w:tabs>
          <w:tab w:val="left" w:pos="2233"/>
        </w:tabs>
        <w:spacing w:before="0" w:after="0" w:line="240" w:lineRule="auto"/>
        <w:ind w:firstLine="709"/>
        <w:rPr>
          <w:rFonts w:ascii="PT Astra Serif" w:hAnsi="PT Astra Serif"/>
        </w:rPr>
      </w:pPr>
      <w:r w:rsidRPr="00E06E88">
        <w:rPr>
          <w:rFonts w:ascii="PT Astra Serif" w:hAnsi="PT Astra Serif"/>
          <w:b/>
          <w:i/>
        </w:rPr>
        <w:t>Целью изучения</w:t>
      </w:r>
      <w:r w:rsidRPr="00E06E88">
        <w:rPr>
          <w:rFonts w:ascii="PT Astra Serif" w:hAnsi="PT Astra Serif"/>
        </w:rPr>
        <w:t xml:space="preserve"> модуля по флорболу является формирование у обучаю</w:t>
      </w:r>
      <w:r w:rsidRPr="00E06E88">
        <w:rPr>
          <w:rFonts w:ascii="PT Astra Serif" w:hAnsi="PT Astra Serif"/>
        </w:rPr>
        <w:lastRenderedPageBreak/>
        <w:t>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вида спорта «флорбол».</w:t>
      </w:r>
    </w:p>
    <w:p w:rsidR="002A6903" w:rsidRPr="00E06E88" w:rsidRDefault="002A6903" w:rsidP="002A6903">
      <w:pPr>
        <w:pStyle w:val="23"/>
        <w:shd w:val="clear" w:color="auto" w:fill="auto"/>
        <w:tabs>
          <w:tab w:val="left" w:pos="2264"/>
        </w:tabs>
        <w:spacing w:before="0" w:after="0" w:line="240" w:lineRule="auto"/>
        <w:ind w:firstLine="709"/>
        <w:rPr>
          <w:rFonts w:ascii="PT Astra Serif" w:hAnsi="PT Astra Serif"/>
        </w:rPr>
      </w:pPr>
      <w:r w:rsidRPr="00E06E88">
        <w:rPr>
          <w:rFonts w:ascii="PT Astra Serif" w:hAnsi="PT Astra Serif"/>
          <w:b/>
          <w:i/>
        </w:rPr>
        <w:t>Задачами изучения</w:t>
      </w:r>
      <w:r w:rsidRPr="00E06E88">
        <w:rPr>
          <w:rFonts w:ascii="PT Astra Serif" w:hAnsi="PT Astra Serif"/>
        </w:rPr>
        <w:t xml:space="preserve"> модуля по флорболу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всестороннее гармоничное развитие детей и подростков,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флорболу;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общих представлений о виде спорта «флорбол», его истории развития, возможностях и значении в процессе укрепления здоровья, физическом развитии и физической подготовке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приемами вида спорта «флорбол»;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формирование общей культуры развития личности обучающегося средствами флорбола, в т.ч. для самореализации и самоопределения;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развитие положительной мотивации и устойчивого учебно-познавательного интереса физической культуре, удовлетворение индивидуальных потребностей обучающихся в занятиях физической культурой и спортом средствами флорбола;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популяризация флорбола среди подрастающего поколения, привлечение обучающихся, проявляющих повышенный интерес и способности к занятиям флорболом, в школьные спортивные клубы, секции, к участию в соревнованиях; 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264"/>
        </w:tabs>
        <w:spacing w:before="0" w:after="0" w:line="240" w:lineRule="auto"/>
        <w:ind w:firstLine="709"/>
        <w:rPr>
          <w:rFonts w:ascii="PT Astra Serif" w:hAnsi="PT Astra Serif"/>
          <w:i/>
        </w:rPr>
      </w:pPr>
      <w:r w:rsidRPr="00E06E88">
        <w:rPr>
          <w:rFonts w:ascii="PT Astra Serif" w:hAnsi="PT Astra Serif"/>
          <w:i/>
        </w:rPr>
        <w:t>Место и роль модуля по флорболу.</w:t>
      </w:r>
    </w:p>
    <w:p w:rsidR="002A6903" w:rsidRPr="00E06E88" w:rsidRDefault="002A6903" w:rsidP="002A6903">
      <w:pPr>
        <w:pStyle w:val="23"/>
        <w:shd w:val="clear" w:color="auto" w:fill="auto"/>
        <w:tabs>
          <w:tab w:val="left" w:pos="1853"/>
          <w:tab w:val="left" w:pos="6658"/>
          <w:tab w:val="left" w:pos="8400"/>
        </w:tabs>
        <w:spacing w:before="0" w:after="0" w:line="240" w:lineRule="auto"/>
        <w:ind w:firstLine="709"/>
        <w:rPr>
          <w:rFonts w:ascii="PT Astra Serif" w:hAnsi="PT Astra Serif"/>
        </w:rPr>
      </w:pPr>
      <w:r w:rsidRPr="00E06E88">
        <w:rPr>
          <w:rFonts w:ascii="PT Astra Serif" w:hAnsi="PT Astra Serif"/>
        </w:rPr>
        <w:t>Модуль по флорболу доступен для освоения всем обучающимся, независимо от уровня</w:t>
      </w:r>
      <w:r w:rsidRPr="00E06E88">
        <w:rPr>
          <w:rFonts w:ascii="PT Astra Serif" w:hAnsi="PT Astra Serif"/>
        </w:rPr>
        <w:tab/>
        <w:t>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Специфика модуля по флорболу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предполагая доступность освоения учебного материала всем возрастным категориям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флорболу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w:t>
      </w:r>
      <w:r w:rsidRPr="00E06E88">
        <w:rPr>
          <w:rFonts w:ascii="PT Astra Serif" w:hAnsi="PT Astra Serif"/>
        </w:rPr>
        <w:lastRenderedPageBreak/>
        <w:t>зования физкультурно-спортивной направленности, деятельности школьных спортивных клубов, подготовке обучающихся к сдаче норм ГТО и участия в спортивных соревнованиях.</w:t>
      </w:r>
    </w:p>
    <w:p w:rsidR="002A6903" w:rsidRPr="00E06E88" w:rsidRDefault="002A6903" w:rsidP="002A6903">
      <w:pPr>
        <w:pStyle w:val="23"/>
        <w:shd w:val="clear" w:color="auto" w:fill="auto"/>
        <w:tabs>
          <w:tab w:val="left" w:pos="2215"/>
        </w:tabs>
        <w:spacing w:before="0" w:after="0" w:line="240" w:lineRule="auto"/>
        <w:ind w:firstLine="709"/>
        <w:rPr>
          <w:rFonts w:ascii="PT Astra Serif" w:hAnsi="PT Astra Serif"/>
          <w:i/>
        </w:rPr>
      </w:pPr>
      <w:r w:rsidRPr="00E06E88">
        <w:rPr>
          <w:rFonts w:ascii="PT Astra Serif" w:hAnsi="PT Astra Serif"/>
          <w:i/>
        </w:rPr>
        <w:t>Модуль по флорболу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при самостоятельном планировании учителем физической культуры процесса освоения обучающимися учебного материала по флорболу с выбором различных его элементов, с учётом возраста и физической подготовленности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w:t>
      </w:r>
      <w:r w:rsidRPr="00E06E88">
        <w:rPr>
          <w:rFonts w:ascii="PT Astra Serif" w:hAnsi="PT Astra Serif"/>
          <w:lang w:val="en-US"/>
        </w:rPr>
        <w:t> </w:t>
      </w:r>
      <w:r w:rsidRPr="00E06E88">
        <w:rPr>
          <w:rFonts w:ascii="PT Astra Serif" w:hAnsi="PT Astra Serif"/>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2A6903" w:rsidRPr="00E06E88" w:rsidRDefault="002A6903" w:rsidP="002A6903">
      <w:pPr>
        <w:pStyle w:val="23"/>
        <w:shd w:val="clear" w:color="auto" w:fill="auto"/>
        <w:tabs>
          <w:tab w:val="left" w:pos="2245"/>
        </w:tabs>
        <w:spacing w:before="0" w:after="0" w:line="240" w:lineRule="auto"/>
        <w:ind w:firstLine="709"/>
        <w:rPr>
          <w:rFonts w:ascii="PT Astra Serif" w:hAnsi="PT Astra Serif"/>
        </w:rPr>
      </w:pPr>
      <w:r w:rsidRPr="00E06E88">
        <w:rPr>
          <w:rFonts w:ascii="PT Astra Serif" w:hAnsi="PT Astra Serif"/>
          <w:b/>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флорболе.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развития отечественных и зарубежных флорбольных клубов. Ведущие игроки флорбольных клубов региона и Российской Федерации.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Названия и роль главных флорбольных организаций, федераций (международные, российские), осуществляющих управление флорболом.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Флорбольные клубы, их история и традиции. Известные отечественные флорболисты и тренеры.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Достижения отечественной сборной команды страны и российских клубов на мировых первенствах и международных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Требования безопасности при организации занятий флорболом. Характерные травмы флорболистов и мероприятия по их предупреждению.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Флорбольный словарь терминов и определений.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соревнований игры во флорбол. Судейская коллегия, обслуживающая соревнования по флорболу. Жесты судьи.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Амплуа полевых игроков при игре во флорбол.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подбора физических упражнений для развития физических качеств флорболистов.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Понятия и характеристика технических и тактических элементов флорбола, их название и методика выполнения.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безопасного, правомерного поведения во время соревнований по флорболу в качестве зрителя, болельщика (фаната).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Самоконтроль и его роль в учебной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Первые внешние признаки утомления. Средства восстановления организма после физической нагрузки. Правильное сбалансированное питание флорболиста.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личной гигиены, требования к спортивной одежде и обуви для занятий флорболом. Правила ухода за спортивным инвентарем и оборудованием.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Тестирование уровня физической подготовленности во флорболе.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Дневник самонаблюдения за показателями развития физических качеств и состояния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упражнений для развития физических качеств (ловкости, гибкости, силы, выносливости, быстроты и скоростных способностей).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корригирующей гимнастики с использованием специальных флорбольных упражнений. Разминка и её роль в уроке физической культуры.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Технические приемы и тактические действия во флорболе, изученные на уровне начального общего образования.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Элементы техники передвижения по игровой площадке полевого игрока во флорболе.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Ведение мяча: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различными способами дриблинга (с перекладыванием, способом «пятка- носок»);</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без отрыва мяча от крюка клюшки;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ведение мяча толками (ударами), ведение, прикрывая мяч корпусом;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смешанный способ ведения мяча.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Прием: прием мяча с уступающим движением крюка клюшки (в захват), прием без уступающего движения крюка клюшки (подставка клюшки), прием мяча корпусом и ногой, прием летного мяча клюшкой.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Передача мяча: ударом, броском, верхом, по полу, неудобной стороной.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Бросок мяча: заметающий, кистевой, с дуги, с неудобной стороны.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Удар по мячу: заметающий, удар-щелчок, прямой удар, удар с неудобной стороны, удар по летному мячу.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Обводка и обыгрывание: обеганием соперника, прокидкой или пробросом мяча, с помощью элементов дриблинга, при помощи обманных движений (финтов).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Отбор мяча (в момент приема и во время ведения): выбивание или вытаскивание.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Перехват мяча: клюшкой, ногой, корпусом.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Розыгрыш спорного мяча: выигрыш носком пера клюшки на себя, выбивание, продавливание.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игры вратаря: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стойка (высокая, средняя, низкая);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элементы техники противодействия и овладения мячом (парирование - отбивание мяча ногой, рукой, туловищем, головой, ловля - одной или двумя руками, накрывание);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элементы техники нападения (передача мяча рукой).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Тактика нападения: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групповые взаимодействия и комбинации (в парах, тройках, группах, при стандартных положениях);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неравночисленных составах в атаке (игра в численном большинстве).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Тактика защиты: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неравночисленных составах (игра в численном меньшинстве).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Учебные игры во флорбол. Малые (упрощенные) игры в технико-тактической подготовке флорболистов. Участие в соревновательной деятельности.</w:t>
      </w:r>
    </w:p>
    <w:p w:rsidR="00A3458B" w:rsidRPr="00E06E88" w:rsidRDefault="00A3458B" w:rsidP="002A6903">
      <w:pPr>
        <w:pStyle w:val="23"/>
        <w:shd w:val="clear" w:color="auto" w:fill="auto"/>
        <w:spacing w:before="0" w:after="0" w:line="240" w:lineRule="auto"/>
        <w:ind w:firstLine="709"/>
        <w:rPr>
          <w:rFonts w:ascii="PT Astra Serif" w:hAnsi="PT Astra Serif"/>
        </w:rPr>
      </w:pPr>
    </w:p>
    <w:p w:rsidR="002A6903" w:rsidRPr="00E06E88" w:rsidRDefault="002A6903" w:rsidP="002A6903">
      <w:pPr>
        <w:pStyle w:val="23"/>
        <w:shd w:val="clear" w:color="auto" w:fill="auto"/>
        <w:tabs>
          <w:tab w:val="left" w:pos="2214"/>
        </w:tabs>
        <w:spacing w:before="0" w:after="0" w:line="240" w:lineRule="auto"/>
        <w:ind w:firstLine="709"/>
        <w:rPr>
          <w:rFonts w:ascii="PT Astra Serif" w:hAnsi="PT Astra Serif"/>
        </w:rPr>
      </w:pPr>
      <w:r w:rsidRPr="00E06E88">
        <w:rPr>
          <w:rFonts w:ascii="PT Astra Serif" w:hAnsi="PT Astra Serif"/>
          <w:b/>
        </w:rPr>
        <w:lastRenderedPageBreak/>
        <w:t>3) Планируемые образовательные результаты</w:t>
      </w:r>
      <w:r w:rsidRPr="00E06E88">
        <w:rPr>
          <w:rFonts w:ascii="PT Astra Serif" w:hAnsi="PT Astra Serif"/>
        </w:rPr>
        <w:t xml:space="preserve"> </w:t>
      </w:r>
    </w:p>
    <w:p w:rsidR="002A6903" w:rsidRPr="00E06E88" w:rsidRDefault="002A6903" w:rsidP="002A6903">
      <w:pPr>
        <w:pStyle w:val="23"/>
        <w:shd w:val="clear" w:color="auto" w:fill="auto"/>
        <w:tabs>
          <w:tab w:val="left" w:pos="2214"/>
        </w:tabs>
        <w:spacing w:before="0" w:after="0" w:line="240" w:lineRule="auto"/>
        <w:ind w:firstLine="709"/>
        <w:rPr>
          <w:rFonts w:ascii="PT Astra Serif" w:hAnsi="PT Astra Serif"/>
          <w:i/>
        </w:rPr>
      </w:pPr>
      <w:r w:rsidRPr="00E06E88">
        <w:rPr>
          <w:rFonts w:ascii="PT Astra Serif" w:hAnsi="PT Astra Serif"/>
          <w:i/>
        </w:rPr>
        <w:t>Содержание модуля по флорболу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При изучении модуля по флорболу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флорбола в современном обществе;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 общественной деятельности, в т.ч. через ценности, традиции и идеалы главных флорбольных организаций регионального, всероссийского и мирового уровней, отечественных и зарубежных флорбольных клубов, а также школьных спортивных клубов;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флорбола.</w:t>
      </w:r>
    </w:p>
    <w:p w:rsidR="002A6903" w:rsidRPr="00E06E88" w:rsidRDefault="002A6903" w:rsidP="002A6903">
      <w:pPr>
        <w:pStyle w:val="23"/>
        <w:shd w:val="clear" w:color="auto" w:fill="auto"/>
        <w:tabs>
          <w:tab w:val="left" w:pos="2439"/>
        </w:tabs>
        <w:spacing w:before="0" w:after="0" w:line="240" w:lineRule="auto"/>
        <w:ind w:firstLine="709"/>
        <w:rPr>
          <w:rFonts w:ascii="PT Astra Serif" w:hAnsi="PT Astra Serif"/>
          <w:b/>
          <w:i/>
        </w:rPr>
      </w:pPr>
      <w:r w:rsidRPr="00E06E88">
        <w:rPr>
          <w:rFonts w:ascii="PT Astra Serif" w:hAnsi="PT Astra Serif"/>
          <w:b/>
          <w:i/>
        </w:rPr>
        <w:t>При изучении модуля по флорболу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метапредметных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планировать пути достижения целей, в т.ч.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2A6903" w:rsidRPr="00E06E88" w:rsidRDefault="002A6903" w:rsidP="002A6903">
      <w:pPr>
        <w:pStyle w:val="23"/>
        <w:shd w:val="clear" w:color="auto" w:fill="auto"/>
        <w:tabs>
          <w:tab w:val="left" w:pos="2099"/>
          <w:tab w:val="left" w:pos="9112"/>
        </w:tabs>
        <w:spacing w:before="0" w:after="0" w:line="240" w:lineRule="auto"/>
        <w:ind w:firstLine="709"/>
        <w:rPr>
          <w:rFonts w:ascii="PT Astra Serif" w:hAnsi="PT Astra Serif"/>
        </w:rPr>
      </w:pPr>
      <w:r w:rsidRPr="00E06E88">
        <w:rPr>
          <w:rFonts w:ascii="PT Astra Serif" w:hAnsi="PT Astra Serif"/>
        </w:rPr>
        <w:t>- владение основами самоконтроля, самооценки, принятия решений и осуществления осознанного выбора в учебной и познавательной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2A6903" w:rsidRPr="00E06E88" w:rsidRDefault="002A6903" w:rsidP="002A6903">
      <w:pPr>
        <w:pStyle w:val="23"/>
        <w:shd w:val="clear" w:color="auto" w:fill="auto"/>
        <w:tabs>
          <w:tab w:val="left" w:pos="2434"/>
        </w:tabs>
        <w:spacing w:before="0" w:after="0" w:line="240" w:lineRule="auto"/>
        <w:ind w:firstLine="709"/>
        <w:rPr>
          <w:rFonts w:ascii="PT Astra Serif" w:hAnsi="PT Astra Serif"/>
          <w:b/>
          <w:i/>
        </w:rPr>
      </w:pPr>
      <w:r w:rsidRPr="00E06E88">
        <w:rPr>
          <w:rFonts w:ascii="PT Astra Serif" w:hAnsi="PT Astra Serif"/>
          <w:b/>
          <w:i/>
        </w:rPr>
        <w:t>При изучении модуля по флорболу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роли главных флорбольных организаций регионального, всероссийского и мирового уровней, общих сведений о развитии отечественных и зарубежных флорбольных клубов, игроках ведущих флорбольных клубов региона и Российской Федерации;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правил соревнований по виду спорта флорбол, состава судейской коллегии, обслуживающей соревнования по флорболу и основных функций су</w:t>
      </w:r>
      <w:r w:rsidRPr="00E06E88">
        <w:rPr>
          <w:rFonts w:ascii="PT Astra Serif" w:hAnsi="PT Astra Serif"/>
        </w:rPr>
        <w:lastRenderedPageBreak/>
        <w:t>дей, жестов судьи, осуществление судейства учебных игр в качестве судьи, помощника судьи, секретаря;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проектировать, организовывать и проводить различные части урока в качестве помощника учителя, подвижные игры и эстафеты с элементами флорбола, во время самостоятельных занятий и досуговой деятельности со сверстниками;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характеризовать средства общей и специальной физической подготовки во флорболе, основные методы обучения техническим приемам;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демонстрировать технику владения клюшкой и мячом: ведение, удар, бросок, передача, прием, обводка и обыгрывание, в т.ч.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 и овладения мячом, элементы техники нападения), применение изученных технических приемов в учебной, игровой и досуговой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моделирование и демонстрация индивидуальных, групповых и командных действий в тактике нападения и защиты с учетом игровых амплуа, наиболее выгодных позиций, игровых ситуаций, применение изученных тактических действий в учебной, игровой соревновательной и досуговой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заинтересованности и познавательного интереса к освоению технико-тактических основ флорбола, умение отслеживать правильность двигательных действий и выявлять ошибки в технике и тактике игры во флорбол;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отслеживать правильность двигательных действий и выявлять ошибки в технике владения клюшкой и мячом (ведение, удар, бросок, передача, прием, обводка и обыгрывание, отбор и перехват, розыгрыш спорного мяча) и ошибки в технике передвижения различными способами;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флорболом, умение применять самоконтроль в учебной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соблюдать правила личной гигиены и ухода за флорбольным спортивным инвентарем и оборудованием, умение подбирать спортивную одежду и обувь для занятий флорболом;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самостоятельные занятия с использованием средств флорбола,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физической и технической подготовленности юного флорболиста, сравнивать свои результаты с результатами других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p>
    <w:p w:rsidR="002A6903" w:rsidRPr="00E06E88" w:rsidRDefault="002A6903" w:rsidP="002A6903">
      <w:pPr>
        <w:pStyle w:val="23"/>
        <w:shd w:val="clear" w:color="auto" w:fill="auto"/>
        <w:spacing w:before="0" w:after="0" w:line="240" w:lineRule="auto"/>
        <w:ind w:firstLine="709"/>
        <w:jc w:val="center"/>
        <w:rPr>
          <w:rFonts w:ascii="PT Astra Serif" w:hAnsi="PT Astra Serif"/>
          <w:u w:val="single"/>
        </w:rPr>
      </w:pPr>
      <w:r w:rsidRPr="00E06E88">
        <w:rPr>
          <w:rFonts w:ascii="PT Astra Serif" w:hAnsi="PT Astra Serif"/>
          <w:b/>
          <w:u w:val="single"/>
        </w:rPr>
        <w:t>МОДУЛЬ «ЛЕГКАЯ АТЛЕТИКА»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«Легкая атлетика» (далее - модуль по легкой атлетике, легкая атлетика)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Легкая атлетика дает возможность развивать все физические (двигательные) качества: быстроту, выносливость, силу, гибкость, координацию, с учетом сенситивных периодов развития детей. Занятия лёгкой атлетикой являются общедоступными благодаря разнообразию видов, огромному количеству легко дозируемых упражнений, которыми можно заниматься практически повсеместно и в любое время года.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Виды легкой атлетики имеют большое оздоровительное, воспитательное и прикладное значение, так как владение основами техники бега, прыжков и метаний является жизненно необходимыми навыками каждого человека. Легкоатлетические дисциплины играют важную роль в общефизической подготовке спортсменов практически во всех видах спорта. Беговые виды легкой атлетики, как средство закаливания, оказывают положительное влияние на иммунную систему организма человека, повышают выносливость и устойчивое состояние организма к воздействию низких температур, простудным заболеваниям.</w:t>
      </w:r>
    </w:p>
    <w:p w:rsidR="002A6903" w:rsidRPr="00E06E88" w:rsidRDefault="002A6903" w:rsidP="002A6903">
      <w:pPr>
        <w:pStyle w:val="23"/>
        <w:shd w:val="clear" w:color="auto" w:fill="auto"/>
        <w:tabs>
          <w:tab w:val="left" w:pos="2233"/>
        </w:tabs>
        <w:spacing w:before="0" w:after="0" w:line="240" w:lineRule="auto"/>
        <w:ind w:firstLine="709"/>
        <w:rPr>
          <w:rFonts w:ascii="PT Astra Serif" w:hAnsi="PT Astra Serif"/>
        </w:rPr>
      </w:pPr>
      <w:r w:rsidRPr="00E06E88">
        <w:rPr>
          <w:rFonts w:ascii="PT Astra Serif" w:hAnsi="PT Astra Serif"/>
          <w:b/>
          <w:i/>
        </w:rPr>
        <w:t>Целью изучения</w:t>
      </w:r>
      <w:r w:rsidRPr="00E06E88">
        <w:rPr>
          <w:rFonts w:ascii="PT Astra Serif" w:hAnsi="PT Astra Serif"/>
        </w:rPr>
        <w:t xml:space="preserve"> модуля по легкой атлетике является обучение основам легкоатлетических дисциплин (бега, прыжков и метаний)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легкой атлетики.</w:t>
      </w:r>
    </w:p>
    <w:p w:rsidR="002A6903" w:rsidRPr="00E06E88" w:rsidRDefault="002A6903" w:rsidP="002A6903">
      <w:pPr>
        <w:pStyle w:val="23"/>
        <w:shd w:val="clear" w:color="auto" w:fill="auto"/>
        <w:tabs>
          <w:tab w:val="left" w:pos="2244"/>
        </w:tabs>
        <w:spacing w:before="0" w:after="0" w:line="240" w:lineRule="auto"/>
        <w:ind w:firstLine="709"/>
        <w:rPr>
          <w:rFonts w:ascii="PT Astra Serif" w:hAnsi="PT Astra Serif"/>
        </w:rPr>
      </w:pPr>
      <w:r w:rsidRPr="00E06E88">
        <w:rPr>
          <w:rFonts w:ascii="PT Astra Serif" w:hAnsi="PT Astra Serif"/>
          <w:b/>
          <w:i/>
        </w:rPr>
        <w:t>Задачами изучения</w:t>
      </w:r>
      <w:r w:rsidRPr="00E06E88">
        <w:rPr>
          <w:rFonts w:ascii="PT Astra Serif" w:hAnsi="PT Astra Serif"/>
        </w:rPr>
        <w:t xml:space="preserve"> модуля по легкой атлетике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всестороннее гармоничное развитие детей и подростков,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легкой атлетики;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формирование технических навыков бега, прыжков, метаний и умения применять их в различных условиях;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общих представлений о различных видах легкой атлетики, их возможностях и значении в процессе укрепления здоровья, физическом развитии и физической подготовке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обучение основам техники бега, прыжков и метаний, безопасному поведению на занятиях на стадионе (спортивной площадке), в легкоатлетическом манеже, в спортивном зале, при проведении соревнований по кроссу и различным эстафетам, отдыхе на природе, в критических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культуры движений, обогащение двигательного опыта средствами различных видов легкой атлетики с общеразвивающей и корригирующей направленностью;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общей культуры развития личности обучающегося средствами легкой атлетики, в т.ч., для самореализации и самоопределения;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различных видов легкой атлетики;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популяризация легкой атлетики в общеобразовательных организациях, привлечение обучающихся, проявляющих повышенный интерес и способности к занятиям различными видами легкой атлетики в школьные спортивные клубы, секции, к участию в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развитие и поддержка одаренных детей в области спорта.</w:t>
      </w:r>
    </w:p>
    <w:p w:rsidR="002A6903" w:rsidRPr="00E06E88" w:rsidRDefault="002A6903" w:rsidP="002A6903">
      <w:pPr>
        <w:pStyle w:val="23"/>
        <w:shd w:val="clear" w:color="auto" w:fill="auto"/>
        <w:tabs>
          <w:tab w:val="left" w:pos="2244"/>
        </w:tabs>
        <w:spacing w:before="0" w:after="0" w:line="240" w:lineRule="auto"/>
        <w:ind w:firstLine="709"/>
        <w:rPr>
          <w:rFonts w:ascii="PT Astra Serif" w:hAnsi="PT Astra Serif"/>
          <w:i/>
        </w:rPr>
      </w:pPr>
      <w:r w:rsidRPr="00E06E88">
        <w:rPr>
          <w:rFonts w:ascii="PT Astra Serif" w:hAnsi="PT Astra Serif"/>
          <w:i/>
        </w:rPr>
        <w:t>Место и роль модуля по легкой атлетике.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легкой атлетике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легкой атлетике поможет обучающимся в освоении содержательных компонентов и модулей по гимнастике, самбо, плаванию, подвижным и спортивным играм,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подготовки юношей к службе в Вооруженных Силах Российской Федерации и участии в спортивных соревнованиях.</w:t>
      </w:r>
    </w:p>
    <w:p w:rsidR="002A6903" w:rsidRPr="00E06E88" w:rsidRDefault="002A6903" w:rsidP="002A6903">
      <w:pPr>
        <w:pStyle w:val="23"/>
        <w:shd w:val="clear" w:color="auto" w:fill="auto"/>
        <w:tabs>
          <w:tab w:val="left" w:pos="2223"/>
        </w:tabs>
        <w:spacing w:before="0" w:after="0" w:line="240" w:lineRule="auto"/>
        <w:ind w:firstLine="709"/>
        <w:rPr>
          <w:rFonts w:ascii="PT Astra Serif" w:hAnsi="PT Astra Serif"/>
          <w:i/>
        </w:rPr>
      </w:pPr>
      <w:r w:rsidRPr="00E06E88">
        <w:rPr>
          <w:rFonts w:ascii="PT Astra Serif" w:hAnsi="PT Astra Serif"/>
          <w:i/>
        </w:rPr>
        <w:t>Модуль по легкой атлетике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самостоятельном планировании учителем физической культуры процесса освоения обучающимися учебного материала по легкой атлетике, с учётом возраста и физической подготовленности обучающихся (с соответствующей дозировкой и интенсивностью);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целостного последовательного учебного модуля, изучаемого за счёт части учебного плана, формируемой участниками образовательных отно</w:t>
      </w:r>
      <w:r w:rsidRPr="00E06E88">
        <w:rPr>
          <w:rFonts w:ascii="PT Astra Serif" w:hAnsi="PT Astra Serif"/>
        </w:rPr>
        <w:lastRenderedPageBreak/>
        <w:t>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дополнительных часов, выделяемых на спортивно-оздоровительную работу с обучающимися в рамках внеурочной деятельности школьных спортивных клубов, включая использование учебных модулей по видам спорта (рекомендуемый объём в 5, 6, 7, 8, 9-х классах - по 34 часа).</w:t>
      </w:r>
    </w:p>
    <w:p w:rsidR="002A6903" w:rsidRPr="00E06E88" w:rsidRDefault="002A6903" w:rsidP="002A6903">
      <w:pPr>
        <w:pStyle w:val="23"/>
        <w:shd w:val="clear" w:color="auto" w:fill="auto"/>
        <w:tabs>
          <w:tab w:val="left" w:pos="2249"/>
        </w:tabs>
        <w:spacing w:before="0" w:after="0" w:line="240" w:lineRule="auto"/>
        <w:ind w:firstLine="709"/>
        <w:rPr>
          <w:rFonts w:ascii="PT Astra Serif" w:hAnsi="PT Astra Serif"/>
        </w:rPr>
      </w:pPr>
      <w:r w:rsidRPr="00E06E88">
        <w:rPr>
          <w:rFonts w:ascii="PT Astra Serif" w:hAnsi="PT Astra Serif"/>
          <w:b/>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легкой атлетике.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развития легкой атлетики как вида спорта в мире, в Российской Федерации, в регионе.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Характеристика различных видов легкой атлетики (бега, прыжков, метаний, спортивной ходьбы).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Достижения отечественных легкоатлетов на мировых первенствах и Олимпийских играх.</w:t>
      </w:r>
    </w:p>
    <w:p w:rsidR="002A6903" w:rsidRPr="00E06E88" w:rsidRDefault="002A6903" w:rsidP="002A6903">
      <w:pPr>
        <w:pStyle w:val="23"/>
        <w:shd w:val="clear" w:color="auto" w:fill="auto"/>
        <w:tabs>
          <w:tab w:val="left" w:pos="6174"/>
        </w:tabs>
        <w:spacing w:before="0" w:after="0" w:line="240" w:lineRule="auto"/>
        <w:ind w:firstLine="709"/>
        <w:rPr>
          <w:rFonts w:ascii="PT Astra Serif" w:hAnsi="PT Astra Serif"/>
        </w:rPr>
      </w:pPr>
      <w:r w:rsidRPr="00E06E88">
        <w:rPr>
          <w:rFonts w:ascii="PT Astra Serif" w:hAnsi="PT Astra Serif"/>
        </w:rPr>
        <w:t>Главные организации и федерации (международные, российские), осуществляющие управление легкой атлетикой.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правила проведения соревнований по легкой атлетике. Программа соревнований по легкой атлетике (бег, прыжки, метания, многоборья, спортивная ходьба, соревнования вне стадиона).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Судейская коллегия, обслуживающая соревнования по легкой атлетике (основные функции).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Словарь терминов и определений по легкой атлетике.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Занятия легкой атлетикой (в первую очередь бегом и спортивной ходьбой) как средство укрепления здоровья, повышения функциональных возможностей основных систем организма.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Сведения о физических качествах, необходимых в различных видах легкой атлетики и способах их развития с учетом сенситивных периодов.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Значение занятий различными видами легкой атлетики на формирование положительных качеств личности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требования к спортивным сооружениям для занятий легкой атлетикой (стадион, манеж - размеры, планировка, беговая дорожка, секторы для прыжков и метаний).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средства и методы обучения технике различных видов легкой атлетики.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прикладного значения различных видов легкой атлетики.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Игры и развлечения при занятиях различными видами легкой атлетики.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поведения и техники безопасности при занятиях различными видами легкой атлетики на стадионе, на пересеченной местности, в легкоатлетическом манеже.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Самоконтроль во время занятий различными видами легкой атлетики. Первые внешние признаки утомления. Средства восстановления организма после физической нагрузки.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личной гигиены, требования к спортивной одежде, кроссовой и специальной обуви для занятий легкой атлетикой.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Правильное сбалансированное питание в различных видах легкой атлетики.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бега, прыжков, метаний и ее совершенствования.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Самостоятельное освоение двигательных действий.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Судейство простейших спортивных соревнований по различным видам легкой атлетики в качестве судьи.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Характерные травмы во время занятий различными видами легкой атлетики и мероприятия по их профилактике.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Причины возникновения ошибок при выполнении технических приёмов в беге, прыжках и метаниях.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Тестирование уровня физической подготовленности в беге, прыжках и метаниях.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общеразвивающих, специальных и имитационных упражнений в различных видах легкой атлетики.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упражнений на развитие физических качеств, характерных для различных видов легкой атлетики.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Упражнения с использованием вспомогательных средств (барьеров и конусов различной высоты, медболов).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Бег со старта из различных положений, бег со сменой темпа и направлений бега, многоскоки (прыжки с ноги на ногу), метание медбола с партнером.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Пробегание учебных дистанций с низкого и высокого старта, с хода, в группах и в парах с фиксацией результата.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Подвижные игры с элементами бега, прыжков и метаний (с элементами соревнования, не имеющие сюжета, игры сюжетного характера, командные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rsidR="002A6903" w:rsidRPr="00E06E88" w:rsidRDefault="002A6903" w:rsidP="002A6903">
      <w:pPr>
        <w:pStyle w:val="23"/>
        <w:shd w:val="clear" w:color="auto" w:fill="auto"/>
        <w:spacing w:before="0" w:after="21" w:line="240" w:lineRule="auto"/>
        <w:ind w:firstLine="709"/>
        <w:rPr>
          <w:rFonts w:ascii="PT Astra Serif" w:hAnsi="PT Astra Serif"/>
        </w:rPr>
      </w:pPr>
      <w:r w:rsidRPr="00E06E88">
        <w:rPr>
          <w:rFonts w:ascii="PT Astra Serif" w:hAnsi="PT Astra Serif"/>
        </w:rPr>
        <w:t>Прикладные виды легкой атлетики (кросс).</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Тестовые упражнения по физической подготовленности в беге, прыжках и метаниях.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Участие в соревновательной деятельности. Соревнования, проводимые по нестандартным многоборьям (3-4 вида - «станции»), имеющие четкую направленность - спринтерско-барьерную, прыжковую или метательскую.</w:t>
      </w:r>
    </w:p>
    <w:p w:rsidR="00A3458B" w:rsidRPr="00E06E88" w:rsidRDefault="00A3458B" w:rsidP="002A6903">
      <w:pPr>
        <w:pStyle w:val="23"/>
        <w:shd w:val="clear" w:color="auto" w:fill="auto"/>
        <w:tabs>
          <w:tab w:val="left" w:pos="2264"/>
          <w:tab w:val="left" w:pos="5350"/>
        </w:tabs>
        <w:spacing w:before="0" w:after="0" w:line="240" w:lineRule="auto"/>
        <w:ind w:firstLine="709"/>
        <w:rPr>
          <w:rFonts w:ascii="PT Astra Serif" w:hAnsi="PT Astra Serif"/>
          <w:b/>
        </w:rPr>
      </w:pPr>
    </w:p>
    <w:p w:rsidR="002A6903" w:rsidRPr="00E06E88" w:rsidRDefault="002A6903" w:rsidP="002A6903">
      <w:pPr>
        <w:pStyle w:val="23"/>
        <w:shd w:val="clear" w:color="auto" w:fill="auto"/>
        <w:tabs>
          <w:tab w:val="left" w:pos="2264"/>
          <w:tab w:val="left" w:pos="5350"/>
        </w:tabs>
        <w:spacing w:before="0" w:after="0" w:line="240" w:lineRule="auto"/>
        <w:ind w:firstLine="709"/>
        <w:rPr>
          <w:rFonts w:ascii="PT Astra Serif" w:hAnsi="PT Astra Serif"/>
        </w:rPr>
      </w:pPr>
      <w:r w:rsidRPr="00E06E88">
        <w:rPr>
          <w:rFonts w:ascii="PT Astra Serif" w:hAnsi="PT Astra Serif"/>
          <w:b/>
        </w:rPr>
        <w:lastRenderedPageBreak/>
        <w:t>3) Планируемые образовательные результаты</w:t>
      </w:r>
      <w:r w:rsidRPr="00E06E88">
        <w:rPr>
          <w:rFonts w:ascii="PT Astra Serif" w:hAnsi="PT Astra Serif"/>
        </w:rPr>
        <w:t xml:space="preserve"> </w:t>
      </w:r>
    </w:p>
    <w:p w:rsidR="002A6903" w:rsidRPr="00E06E88" w:rsidRDefault="002A6903" w:rsidP="002A6903">
      <w:pPr>
        <w:pStyle w:val="23"/>
        <w:shd w:val="clear" w:color="auto" w:fill="auto"/>
        <w:tabs>
          <w:tab w:val="left" w:pos="2264"/>
          <w:tab w:val="left" w:pos="5350"/>
        </w:tabs>
        <w:spacing w:before="0" w:after="0" w:line="240" w:lineRule="auto"/>
        <w:ind w:firstLine="709"/>
        <w:rPr>
          <w:rFonts w:ascii="PT Astra Serif" w:hAnsi="PT Astra Serif"/>
          <w:i/>
        </w:rPr>
      </w:pPr>
      <w:r w:rsidRPr="00E06E88">
        <w:rPr>
          <w:rFonts w:ascii="PT Astra Serif" w:hAnsi="PT Astra Serif"/>
          <w:i/>
        </w:rPr>
        <w:t>Содержание модуля по легкой атлетике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tabs>
          <w:tab w:val="left" w:pos="2264"/>
          <w:tab w:val="left" w:pos="5350"/>
        </w:tabs>
        <w:spacing w:before="0" w:after="0" w:line="240" w:lineRule="auto"/>
        <w:ind w:firstLine="709"/>
        <w:rPr>
          <w:rFonts w:ascii="PT Astra Serif" w:hAnsi="PT Astra Serif"/>
          <w:b/>
          <w:i/>
        </w:rPr>
      </w:pPr>
      <w:r w:rsidRPr="00E06E88">
        <w:rPr>
          <w:rFonts w:ascii="PT Astra Serif" w:hAnsi="PT Astra Serif"/>
          <w:b/>
          <w:i/>
        </w:rPr>
        <w:t>При изучении модуля по легкой атлетике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российский народ и историю России через достижения отечественных легкоатлетов на мировых чемпионатах и первенствах, Чемпионатах Европы и Олимпийских играх;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т.ч. через традиции и идеалы главных организаций по легкой атлетике регионального, всероссийского и мирового уровней, а также школьных спортивных клубов;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толерантного сознания и поведения, способность вести диалог с 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положительных качеств личности и управление своими эмоциями в 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 ответственной деятельности средствами легкой атлетики.</w:t>
      </w:r>
    </w:p>
    <w:p w:rsidR="002A6903" w:rsidRPr="00E06E88" w:rsidRDefault="002A6903" w:rsidP="002A6903">
      <w:pPr>
        <w:pStyle w:val="23"/>
        <w:shd w:val="clear" w:color="auto" w:fill="auto"/>
        <w:tabs>
          <w:tab w:val="left" w:pos="2434"/>
        </w:tabs>
        <w:spacing w:before="0" w:after="0" w:line="240" w:lineRule="auto"/>
        <w:ind w:firstLine="709"/>
        <w:rPr>
          <w:rFonts w:ascii="PT Astra Serif" w:hAnsi="PT Astra Serif"/>
          <w:b/>
          <w:i/>
        </w:rPr>
      </w:pPr>
      <w:r w:rsidRPr="00E06E88">
        <w:rPr>
          <w:rFonts w:ascii="PT Astra Serif" w:hAnsi="PT Astra Serif"/>
          <w:b/>
          <w:i/>
        </w:rPr>
        <w:t>При изучении модуля по легкой атлетике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и задачи своего обучения средствами различных видов легкой атлетики, составлять планы в рамках физкультурно-спортивной деятельности, осуществлять, контролировать и корректиро</w:t>
      </w:r>
      <w:r w:rsidRPr="00E06E88">
        <w:rPr>
          <w:rFonts w:ascii="PT Astra Serif" w:hAnsi="PT Astra Serif"/>
        </w:rPr>
        <w:lastRenderedPageBreak/>
        <w:t>вать учебную, тренировочную, игровую и соревновательную деятельность;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владеть основами самоконтроля, самооценки, выявлять, анализировать и находить способы устранения ошибок при выполнении технических действий в различных видах легкой атлетики;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2A6903" w:rsidRPr="00E06E88" w:rsidRDefault="002A6903" w:rsidP="002A6903">
      <w:pPr>
        <w:pStyle w:val="23"/>
        <w:shd w:val="clear" w:color="auto" w:fill="auto"/>
        <w:tabs>
          <w:tab w:val="left" w:pos="2439"/>
        </w:tabs>
        <w:spacing w:before="0" w:after="0" w:line="240" w:lineRule="auto"/>
        <w:ind w:firstLine="709"/>
        <w:rPr>
          <w:rFonts w:ascii="PT Astra Serif" w:hAnsi="PT Astra Serif"/>
          <w:b/>
          <w:i/>
        </w:rPr>
      </w:pPr>
      <w:r w:rsidRPr="00E06E88">
        <w:rPr>
          <w:rFonts w:ascii="PT Astra Serif" w:hAnsi="PT Astra Serif"/>
          <w:b/>
          <w:i/>
        </w:rPr>
        <w:t>При изучении модуля по легкой атлетике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характеризовать виды легкой атлетики (бег, прыжки, метания, соревнования на стадионе, в манеже, пробеги по шоссе, кросс, спортивная ходьба);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использование основных средств и методов обучения основам техники различных видов легкой атлетики, знание прикладного значения легкой атлетики;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умение осуществлять самоконтроль за физической нагрузкой в процессе </w:t>
      </w:r>
      <w:r w:rsidRPr="00E06E88">
        <w:rPr>
          <w:rFonts w:ascii="PT Astra Serif" w:hAnsi="PT Astra Serif"/>
        </w:rPr>
        <w:lastRenderedPageBreak/>
        <w:t>занятий легкой атлетикой, применять средства восстановления организма после физической нагрузки;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выполнять тестовые упражнения по физической подготовленности в различных видах легкой атлетики, участие в соревнованиях по легкой атлетике.</w:t>
      </w:r>
    </w:p>
    <w:p w:rsidR="002A6903" w:rsidRPr="00E06E88" w:rsidRDefault="002A6903" w:rsidP="002A6903">
      <w:pPr>
        <w:pStyle w:val="23"/>
        <w:shd w:val="clear" w:color="auto" w:fill="auto"/>
        <w:tabs>
          <w:tab w:val="left" w:pos="2076"/>
        </w:tabs>
        <w:spacing w:before="0" w:after="0" w:line="240" w:lineRule="auto"/>
        <w:ind w:firstLine="709"/>
        <w:rPr>
          <w:rFonts w:ascii="PT Astra Serif" w:hAnsi="PT Astra Serif"/>
          <w:b/>
        </w:rPr>
      </w:pPr>
    </w:p>
    <w:p w:rsidR="002A6903" w:rsidRPr="00E06E88" w:rsidRDefault="002A6903" w:rsidP="002A6903">
      <w:pPr>
        <w:pStyle w:val="23"/>
        <w:shd w:val="clear" w:color="auto" w:fill="auto"/>
        <w:tabs>
          <w:tab w:val="left" w:pos="2076"/>
        </w:tabs>
        <w:spacing w:before="0" w:after="0" w:line="240" w:lineRule="auto"/>
        <w:ind w:firstLine="709"/>
        <w:jc w:val="center"/>
        <w:rPr>
          <w:rFonts w:ascii="PT Astra Serif" w:hAnsi="PT Astra Serif"/>
          <w:b/>
          <w:u w:val="single"/>
        </w:rPr>
      </w:pPr>
      <w:r w:rsidRPr="00E06E88">
        <w:rPr>
          <w:rFonts w:ascii="PT Astra Serif" w:hAnsi="PT Astra Serif"/>
          <w:b/>
          <w:u w:val="single"/>
        </w:rPr>
        <w:t>МОДУЛЬ «БАДМИНТОН»</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«Бадминтон» (далее - модуль по бадминтону, бадминтон)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Игра в бадминтон является эффективным средством укрепления здоровья и физического развития обучающихся. Занятия бадминтоном позволяют разносторонне воздействовать на организм человека, развивают быстроту, силу, выносливость, координацию движения, улучшают подвижность в суставах, способствуют приобретению широкого круга двигательных навыков, воспитывают волевые качества. Все движения в бадминтоне носят естественный характер, базирующийся на беге, прыжках, различных перемещениях.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Широкая возможность вариативности нагрузки позволяет использовать бадминтон, как реабилитационное средство, в группах общей физической подготовки и на занятиях в специальной медицинской группе. Занятия бадминтоном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нервно-мышечного аппарата к быстрому напряжению и расслаблению мышц. Эффективность занятий бадминтоном обоснована для коррекции зрения и осанки ребёнка.</w:t>
      </w:r>
    </w:p>
    <w:p w:rsidR="002A6903" w:rsidRPr="00E06E88" w:rsidRDefault="002A6903" w:rsidP="002A6903">
      <w:pPr>
        <w:pStyle w:val="23"/>
        <w:shd w:val="clear" w:color="auto" w:fill="auto"/>
        <w:spacing w:before="0" w:after="0" w:line="240" w:lineRule="auto"/>
        <w:ind w:firstLine="709"/>
        <w:rPr>
          <w:rFonts w:ascii="PT Astra Serif" w:hAnsi="PT Astra Serif"/>
          <w:b/>
        </w:rPr>
      </w:pPr>
      <w:r w:rsidRPr="00E06E88">
        <w:rPr>
          <w:rFonts w:ascii="PT Astra Serif" w:hAnsi="PT Astra Serif"/>
        </w:rPr>
        <w:t>В процессе игры в бадминтон обучающиеся испытывают положительные эмоции: жизнерадостность, бодрость, инициативу, благодаря чему игра представляет собой средство не только физического развития, но и активного отдыха всех детей. Игра в бадминтон на открытом воздухе (в парке, на пляжах вблизи водоёмов или просто во дворе дома) создаёт прекрасные условия для насыщения организма человека кислородом во время выполнения двигательной активности.</w:t>
      </w:r>
    </w:p>
    <w:p w:rsidR="002A6903" w:rsidRPr="00E06E88" w:rsidRDefault="002A6903" w:rsidP="002A6903">
      <w:pPr>
        <w:pStyle w:val="23"/>
        <w:shd w:val="clear" w:color="auto" w:fill="auto"/>
        <w:tabs>
          <w:tab w:val="left" w:pos="2228"/>
        </w:tabs>
        <w:spacing w:before="0" w:after="0" w:line="240" w:lineRule="auto"/>
        <w:ind w:firstLine="709"/>
        <w:rPr>
          <w:rFonts w:ascii="PT Astra Serif" w:hAnsi="PT Astra Serif"/>
        </w:rPr>
      </w:pPr>
      <w:r w:rsidRPr="00E06E88">
        <w:rPr>
          <w:rFonts w:ascii="PT Astra Serif" w:hAnsi="PT Astra Serif"/>
          <w:b/>
          <w:i/>
        </w:rPr>
        <w:t>Целью изучения</w:t>
      </w:r>
      <w:r w:rsidRPr="00E06E88">
        <w:rPr>
          <w:rFonts w:ascii="PT Astra Serif" w:hAnsi="PT Astra Serif"/>
        </w:rPr>
        <w:t xml:space="preserve"> модуля по бадминтону является формирование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физической культурой и спортом средствами бадминтона.</w:t>
      </w:r>
    </w:p>
    <w:p w:rsidR="002A6903" w:rsidRPr="00E06E88" w:rsidRDefault="002A6903" w:rsidP="002A6903">
      <w:pPr>
        <w:pStyle w:val="23"/>
        <w:shd w:val="clear" w:color="auto" w:fill="auto"/>
        <w:tabs>
          <w:tab w:val="left" w:pos="2244"/>
        </w:tabs>
        <w:spacing w:before="0" w:after="0" w:line="240" w:lineRule="auto"/>
        <w:ind w:firstLine="709"/>
        <w:rPr>
          <w:rFonts w:ascii="PT Astra Serif" w:hAnsi="PT Astra Serif"/>
        </w:rPr>
      </w:pPr>
      <w:r w:rsidRPr="00E06E88">
        <w:rPr>
          <w:rFonts w:ascii="PT Astra Serif" w:hAnsi="PT Astra Serif"/>
          <w:b/>
          <w:i/>
        </w:rPr>
        <w:t>Задачами изучения</w:t>
      </w:r>
      <w:r w:rsidRPr="00E06E88">
        <w:rPr>
          <w:rFonts w:ascii="PT Astra Serif" w:hAnsi="PT Astra Serif"/>
        </w:rPr>
        <w:t xml:space="preserve"> модуля по бадминтону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всестороннее гармоничное развитие обучающихся, увеличение объё</w:t>
      </w:r>
      <w:r w:rsidRPr="00E06E88">
        <w:rPr>
          <w:rFonts w:ascii="PT Astra Serif" w:hAnsi="PT Astra Serif"/>
        </w:rPr>
        <w:lastRenderedPageBreak/>
        <w:t>маих двигательной активности в соответствии с половозрастными нормами средствами бадминтона;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и 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бадминтону;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обогащение двигательного опыта обучающихся физическими упражнениями с общеразвивающей и корригирующей направленностью посредством освоения технических действий бадминтона;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знаний об истории развития бадминтона как олимпийского вида спорта, основных формах занятий бадминтоном, их связи с укреплением здоровья, организацией отдыха и досуга;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обучение двигательным и инструктивным умениям и навыкам, технико</w:t>
      </w:r>
      <w:r w:rsidRPr="00E06E88">
        <w:rPr>
          <w:rFonts w:ascii="PT Astra Serif" w:hAnsi="PT Astra Serif"/>
        </w:rPr>
        <w:softHyphen/>
        <w:t>тактическим действиям игры в бадминтон, в физкультурно-оздоровительной и спортивно-оздоровительной деятельности, организации самостоятельных занятий по бадминтону;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социально значимых качеств личности, норм коллективного взаимодействия и сотрудничества в игровой и соревновательной деятельности средствами бадминтона;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популяризация бадминтона среди подрастающего поколения, привлечение обучающихся, проявляющих повышенный интерес и способности к занятиям бадминтона, в школьные спортивные клубы, секции, к участию в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i/>
        </w:rPr>
      </w:pPr>
      <w:r w:rsidRPr="00E06E88">
        <w:rPr>
          <w:rFonts w:ascii="PT Astra Serif" w:hAnsi="PT Astra Serif"/>
        </w:rPr>
        <w:t>- выявление, развитие и поддержка одарённых подростков в области спорта.</w:t>
      </w:r>
    </w:p>
    <w:p w:rsidR="002A6903" w:rsidRPr="00E06E88" w:rsidRDefault="002A6903" w:rsidP="002A6903">
      <w:pPr>
        <w:pStyle w:val="23"/>
        <w:shd w:val="clear" w:color="auto" w:fill="auto"/>
        <w:tabs>
          <w:tab w:val="left" w:pos="2244"/>
        </w:tabs>
        <w:spacing w:before="0" w:after="0" w:line="240" w:lineRule="auto"/>
        <w:ind w:firstLine="709"/>
        <w:rPr>
          <w:rFonts w:ascii="PT Astra Serif" w:hAnsi="PT Astra Serif"/>
          <w:i/>
        </w:rPr>
      </w:pPr>
      <w:r w:rsidRPr="00E06E88">
        <w:rPr>
          <w:rFonts w:ascii="PT Astra Serif" w:hAnsi="PT Astra Serif"/>
          <w:i/>
        </w:rPr>
        <w:t>Место и роль модуля по бадминтону.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бадминтону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подготовленности, здоровья и гендерных особенностей.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бадминтону поможет обучающимся в освоении содержательных 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в рамках реализации рабочей программы по физической культуре, при подготовке и проведении спортивных мероприятий, в достижении образовательных результатов внеурочной деятельности и дополнительного образования, деятельности школьных спортивных клубов и участии в соревнованиях.</w:t>
      </w:r>
    </w:p>
    <w:p w:rsidR="002A6903" w:rsidRPr="00E06E88" w:rsidRDefault="002A6903" w:rsidP="002A6903">
      <w:pPr>
        <w:pStyle w:val="23"/>
        <w:shd w:val="clear" w:color="auto" w:fill="auto"/>
        <w:tabs>
          <w:tab w:val="left" w:pos="2218"/>
        </w:tabs>
        <w:spacing w:before="0" w:after="0" w:line="240" w:lineRule="auto"/>
        <w:ind w:firstLine="709"/>
        <w:rPr>
          <w:rFonts w:ascii="PT Astra Serif" w:hAnsi="PT Astra Serif"/>
          <w:i/>
        </w:rPr>
      </w:pPr>
      <w:r w:rsidRPr="00E06E88">
        <w:rPr>
          <w:rFonts w:ascii="PT Astra Serif" w:hAnsi="PT Astra Serif"/>
          <w:i/>
        </w:rPr>
        <w:t>Модуль по бадминтону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самостоятельном планировании учителем физической культуры процесса освоения обучающимися учебного материала по бадминтону с учётом возраста и физической подготовленности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2A6903" w:rsidRPr="00E06E88" w:rsidRDefault="002A6903" w:rsidP="002A6903">
      <w:pPr>
        <w:pStyle w:val="23"/>
        <w:shd w:val="clear" w:color="auto" w:fill="auto"/>
        <w:tabs>
          <w:tab w:val="left" w:pos="2264"/>
        </w:tabs>
        <w:spacing w:before="0" w:after="0" w:line="240" w:lineRule="auto"/>
        <w:ind w:firstLine="709"/>
        <w:rPr>
          <w:rFonts w:ascii="PT Astra Serif" w:hAnsi="PT Astra Serif"/>
        </w:rPr>
      </w:pPr>
      <w:r w:rsidRPr="00E06E88">
        <w:rPr>
          <w:rFonts w:ascii="PT Astra Serif" w:hAnsi="PT Astra Serif"/>
          <w:b/>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бадминтоне.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Бадминтон в содержании физической культуры в основной школе: задачи, содержание и формы организации занятий. Система дополнительного образования по бадминтону; организация спортивной работы по бадминтону в общеобразовательной школе. Бадминтон и здоровый образ жизни: характеристика основных форм занятий бадминтоном, их связь с укреплением здоровья, организацией отдыха и досуга.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Возрождение Олимпийских игр и олимпийского движения в современном мире, роль Пьера де Кубертена в их становлении и развитии. Спортивные игры в программе Олимпийских игр. Бадминтон как олимпийский вид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Зарождение олимпийского движения в дореволюционной России. Олимпийское движение в СССР и современной России. История дебюта бадминтона на Олимпийских играх в Барселоне. Развитие бадминтона как олимпийского вида спорта. Олимпийские чемпионы по бадминтону.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Влияние занятий бадминтоном на воспитание положительных качеств личности современного человека.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средствами бадминтона. Бадминтон - средство адаптивной физической культуры.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Бадминтон и здоровье. Организация здорового образа жизни, профилактика вредных привычек средствами бадминтона.</w:t>
      </w:r>
    </w:p>
    <w:p w:rsidR="002A6903" w:rsidRPr="00E06E88" w:rsidRDefault="002A6903" w:rsidP="002A6903">
      <w:pPr>
        <w:pStyle w:val="23"/>
        <w:shd w:val="clear" w:color="auto" w:fill="auto"/>
        <w:spacing w:before="0" w:after="13"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Составление индивидуального режима дня, место и временной диапазон занятиями бадминтоном в режиме дня. Бадминтон как средство физического развития человека, формирования правильной осанки, профилактики миопии. Составление комплексов физических упражнений с элементами бадминтона с коррекционной направленностью и правила их самостоятельного проведения.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Проведение самостоятельных занятий бадминтоном на открытых площадках и в домашних условиях; подготовка мест занятий, выбор одежды и обу</w:t>
      </w:r>
      <w:r w:rsidRPr="00E06E88">
        <w:rPr>
          <w:rFonts w:ascii="PT Astra Serif" w:hAnsi="PT Astra Serif"/>
        </w:rPr>
        <w:lastRenderedPageBreak/>
        <w:t>ви, предупреждение травматизма. Оценивание состояния организма в покое и после физической нагрузки в процессе самостоятельных занятий бадминтоном. Ведение дневника самоконтроля по физической культуре.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Физическая подготовка в бадминтоне и её влияние на развитие систем организма, связь с укреплением здоровья; физическая подготовленность как результат физической подготовки.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и способы самостоятельного развития физических качеств, необходимых для успешного освоения двигательных умений и навыков в бадминтоне. Способы определения индивидуальной физической нагрузки при занятиях бадминтоном. Правила проведения измерительных процедур по оценке уровня физической подготовленности средствами бадминтона.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техники выполнения тестовых заданий и способы регистрации их результатов средствами контрольных упражнений бадминтона. Правила и способы составления плана самостоятельных занятий физической подготовкой в бадминтоне.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техники безопасности и гигиены мест занятий в процессе выполнения физических упражнений с элементами бадминтона на открытых площадках.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Техническая подготовка в бадминтоне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 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Профилактика и лечение миопии. Разработка индивидуальных планов занятий адаптивной физической культурой для людей с нарушением зрения. Составление планов-конспектов для самостоятельных занятий спортивной подготовкой с использованием средств бадминтона. Способы учёта индивидуальных особенностей при составлении планов самостоятельных тренировочных занятий.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Восстановительный массаж как средство оптимизации работоспособности, его правила и приёмы во время самостоятельных занятий бадминтоном.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Банные процедуры как средство восстановления организма при занятиях бадминтоном. Измерение функциональных резервов организма при занятиях бадминтоном. Оказание первой помощи на самостоятельных занятиях бадминтоном и во время активного отдыха.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w:t>
      </w:r>
      <w:r w:rsidRPr="00E06E88">
        <w:rPr>
          <w:rFonts w:ascii="PT Astra Serif" w:hAnsi="PT Astra Serif"/>
        </w:rPr>
        <w:lastRenderedPageBreak/>
        <w:t>профилактики миопии. Физические упражнения на развитие гибкости и подвижности суставов с элементами бадминтона.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бадминтона.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Профилактика перенапряжения систем организма средствами бадминтона: упражнения для профилактики общего утомления и остроты зрения.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 игровая деятельность по правилам с использованием разученных технических приёмов.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Технические действия: удары на сетке, в средней зоне площадки, подачи. Техника передвижений в средней зоне площадки с выполнением атакующих ударов.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Технические и тактические действия: удары в задней зоне площадки, защитные действия игрока, прием и выполнение атакующих ударов.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Технико-тактические действия в нападении. Тактика одиночной игры. Тактика парной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Игровая деятельность по правилам с использованием ранее разученных технических приёмов.</w:t>
      </w:r>
    </w:p>
    <w:p w:rsidR="002A6903" w:rsidRPr="00E06E88" w:rsidRDefault="002A6903" w:rsidP="002A6903">
      <w:pPr>
        <w:pStyle w:val="23"/>
        <w:shd w:val="clear" w:color="auto" w:fill="auto"/>
        <w:tabs>
          <w:tab w:val="left" w:pos="2234"/>
        </w:tabs>
        <w:spacing w:before="0" w:after="0" w:line="240" w:lineRule="auto"/>
        <w:ind w:firstLine="709"/>
        <w:rPr>
          <w:rFonts w:ascii="PT Astra Serif" w:hAnsi="PT Astra Serif"/>
        </w:rPr>
      </w:pPr>
      <w:r w:rsidRPr="00E06E88">
        <w:rPr>
          <w:rFonts w:ascii="PT Astra Serif" w:hAnsi="PT Astra Serif"/>
          <w:b/>
        </w:rPr>
        <w:t>3) Планируемые образовательные результаты</w:t>
      </w:r>
      <w:r w:rsidRPr="00E06E88">
        <w:rPr>
          <w:rFonts w:ascii="PT Astra Serif" w:hAnsi="PT Astra Serif"/>
        </w:rPr>
        <w:t xml:space="preserve"> </w:t>
      </w:r>
    </w:p>
    <w:p w:rsidR="002A6903" w:rsidRPr="00E06E88" w:rsidRDefault="002A6903" w:rsidP="002A6903">
      <w:pPr>
        <w:pStyle w:val="23"/>
        <w:shd w:val="clear" w:color="auto" w:fill="auto"/>
        <w:tabs>
          <w:tab w:val="left" w:pos="2234"/>
        </w:tabs>
        <w:spacing w:before="0" w:after="0" w:line="240" w:lineRule="auto"/>
        <w:ind w:firstLine="709"/>
        <w:rPr>
          <w:rFonts w:ascii="PT Astra Serif" w:hAnsi="PT Astra Serif"/>
          <w:i/>
        </w:rPr>
      </w:pPr>
      <w:r w:rsidRPr="00E06E88">
        <w:rPr>
          <w:rFonts w:ascii="PT Astra Serif" w:hAnsi="PT Astra Serif"/>
          <w:i/>
        </w:rPr>
        <w:t>Содержание модуля по бадминтону способствует достижению обучающимися личностных, метапредметных и предметных результатов обучения.</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При изучении модуля по бадминтону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патриотизма, уважения к Отечеству через знание истории и современного состояния развития бадминтона, включая региональный, всерос</w:t>
      </w:r>
      <w:r w:rsidRPr="00E06E88">
        <w:rPr>
          <w:rFonts w:ascii="PT Astra Serif" w:hAnsi="PT Astra Serif"/>
        </w:rPr>
        <w:lastRenderedPageBreak/>
        <w:t>сийский и международный уровни;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осознанного, уважительного и доброжелательного общения в команде, со сверстниками и педагогами;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владение умением вести дискуссию, обсуждать содержание и результаты совместной деятельности, находить компромиссы при принятии общих решений;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бадминтону;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2A6903" w:rsidRPr="00E06E88" w:rsidRDefault="002A6903" w:rsidP="002A6903">
      <w:pPr>
        <w:pStyle w:val="23"/>
        <w:shd w:val="clear" w:color="auto" w:fill="auto"/>
        <w:tabs>
          <w:tab w:val="left" w:pos="2434"/>
        </w:tabs>
        <w:spacing w:before="0" w:after="0" w:line="240" w:lineRule="auto"/>
        <w:ind w:firstLine="709"/>
        <w:rPr>
          <w:rFonts w:ascii="PT Astra Serif" w:hAnsi="PT Astra Serif"/>
          <w:b/>
          <w:i/>
        </w:rPr>
      </w:pPr>
      <w:r w:rsidRPr="00E06E88">
        <w:rPr>
          <w:rFonts w:ascii="PT Astra Serif" w:hAnsi="PT Astra Serif"/>
          <w:b/>
          <w:i/>
        </w:rPr>
        <w:t>При изучении модуля по бадминтону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своего обучения средствами бадминтона,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планировать пути достижения целей, в т.ч.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владение основами самоконтроля, самооценки, принятия решений и осуществления осознанного выбора в учебной и познавательной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компетентности в области использования информационно</w:t>
      </w:r>
      <w:r w:rsidRPr="00E06E88">
        <w:rPr>
          <w:rFonts w:ascii="PT Astra Serif" w:hAnsi="PT Astra Serif"/>
        </w:rPr>
        <w:softHyphen/>
        <w:t>коммуникационных технологий, соблюдение норм информационной избира</w:t>
      </w:r>
      <w:r w:rsidRPr="00E06E88">
        <w:rPr>
          <w:rFonts w:ascii="PT Astra Serif" w:hAnsi="PT Astra Serif"/>
        </w:rPr>
        <w:lastRenderedPageBreak/>
        <w:t>тельности, этики и этикета.</w:t>
      </w:r>
    </w:p>
    <w:p w:rsidR="002A6903" w:rsidRPr="00E06E88" w:rsidRDefault="002A6903" w:rsidP="002A6903">
      <w:pPr>
        <w:pStyle w:val="23"/>
        <w:shd w:val="clear" w:color="auto" w:fill="auto"/>
        <w:tabs>
          <w:tab w:val="left" w:pos="2444"/>
        </w:tabs>
        <w:spacing w:before="0" w:after="0" w:line="240" w:lineRule="auto"/>
        <w:ind w:firstLine="709"/>
        <w:rPr>
          <w:rFonts w:ascii="PT Astra Serif" w:hAnsi="PT Astra Serif"/>
          <w:b/>
          <w:i/>
        </w:rPr>
      </w:pPr>
      <w:r w:rsidRPr="00E06E88">
        <w:rPr>
          <w:rFonts w:ascii="PT Astra Serif" w:hAnsi="PT Astra Serif"/>
          <w:b/>
          <w:i/>
        </w:rPr>
        <w:t>При изучении модуля по бадминтону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истории развития бадминтона как олимпийского вида спорта; умение характеризовать основные направления и формы организации бадминтона в современном обществе;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значимости технической подготовки для достижения результативности двигательных действий в бадминтоне и влияния физической подготовки на развитие систем организма и укрепление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правил игры в бадминтон, основных терминов и понятий, правил организации соревнований;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использование бадминтона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составлять и выполнять самостоятельно комплексы физических упражнений с элементами бадминтона с коррекционной направленностью;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проведение самостоятельных занятий бадминтоном на открытых площадках и в домашних условиях;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оценивать состояние организма в покое и после физической нагрузки в процессе самостоятельных занятий бадминтоном, вести дневник самоконтроля по физической культуре;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бадминтона;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составлять план самостоятельных занятий технической и физической подготовкой в бадминтоне, занятий адаптивной физической культурой для людей с нарушением зрения;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бадминтоном;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оказывать первую помощь на самостоятельных занятиях бадминтоном и во время активного отдыха;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демонстрации правильной техники двигательных действий при игре в бадминтон: способы держания (хватки) ракетки, игровые стойки, передвижения по площадке, удары, подачи;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использование в игре технико-тактические действия в нападении и защите, при одиночной и парной игре;</w:t>
      </w:r>
    </w:p>
    <w:p w:rsidR="002A6903" w:rsidRPr="00E06E88" w:rsidRDefault="002A6903" w:rsidP="00A3458B">
      <w:pPr>
        <w:pStyle w:val="23"/>
        <w:shd w:val="clear" w:color="auto" w:fill="auto"/>
        <w:spacing w:before="0" w:after="0" w:line="240" w:lineRule="auto"/>
        <w:ind w:firstLine="709"/>
        <w:rPr>
          <w:rFonts w:ascii="PT Astra Serif" w:hAnsi="PT Astra Serif"/>
        </w:rPr>
      </w:pPr>
      <w:r w:rsidRPr="00E06E88">
        <w:rPr>
          <w:rFonts w:ascii="PT Astra Serif" w:hAnsi="PT Astra Serif"/>
        </w:rPr>
        <w:t>- осуществление игровой деятельности по правилам с использованием ранее разученных технических приёмов.</w:t>
      </w:r>
    </w:p>
    <w:p w:rsidR="002A6903" w:rsidRPr="00E06E88" w:rsidRDefault="002A6903" w:rsidP="00A3458B">
      <w:pPr>
        <w:pStyle w:val="23"/>
        <w:shd w:val="clear" w:color="auto" w:fill="auto"/>
        <w:tabs>
          <w:tab w:val="left" w:pos="2048"/>
        </w:tabs>
        <w:spacing w:before="0" w:after="0" w:line="240" w:lineRule="auto"/>
        <w:jc w:val="center"/>
        <w:rPr>
          <w:rFonts w:ascii="PT Astra Serif" w:hAnsi="PT Astra Serif"/>
          <w:b/>
          <w:u w:val="single"/>
        </w:rPr>
      </w:pPr>
      <w:r w:rsidRPr="00E06E88">
        <w:rPr>
          <w:rFonts w:ascii="PT Astra Serif" w:hAnsi="PT Astra Serif"/>
          <w:b/>
          <w:u w:val="single"/>
        </w:rPr>
        <w:lastRenderedPageBreak/>
        <w:t>МОДУЛЬ «ТРИАТЛОН»</w:t>
      </w:r>
    </w:p>
    <w:p w:rsidR="002A6903" w:rsidRPr="00E06E88" w:rsidRDefault="002A6903" w:rsidP="002A6903">
      <w:pPr>
        <w:pStyle w:val="23"/>
        <w:shd w:val="clear" w:color="auto" w:fill="auto"/>
        <w:tabs>
          <w:tab w:val="left" w:pos="2244"/>
        </w:tabs>
        <w:spacing w:before="0" w:after="0" w:line="240" w:lineRule="auto"/>
        <w:ind w:firstLine="709"/>
        <w:rPr>
          <w:rFonts w:ascii="PT Astra Serif" w:hAnsi="PT Astra Serif"/>
        </w:rPr>
      </w:pPr>
      <w:r w:rsidRPr="00E06E88">
        <w:rPr>
          <w:rFonts w:ascii="PT Astra Serif" w:hAnsi="PT Astra Serif"/>
          <w:b/>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«Триатлон» (далее - модуль по триатлону, триатлон)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Триатлон, как комплексный вид спорта, объединяет наиболее популярные циклические спортивные дисциплины - плавание, велогонка, бег и способствует всестороннему физическому, интеллектуальному, нравственному развитию, патриотическому воспитанию обучающихся, их личностному и профессиональному самоопределению. Занятия триатлоном обеспечивают эффективное развитие физических качеств, имеют оздоровительную направленность, повышают уровень функционирования всех систем организма человека.</w:t>
      </w:r>
    </w:p>
    <w:p w:rsidR="002A6903" w:rsidRPr="00E06E88" w:rsidRDefault="002A6903" w:rsidP="002A6903">
      <w:pPr>
        <w:pStyle w:val="23"/>
        <w:shd w:val="clear" w:color="auto" w:fill="auto"/>
        <w:tabs>
          <w:tab w:val="left" w:pos="2181"/>
          <w:tab w:val="left" w:pos="5573"/>
          <w:tab w:val="left" w:pos="8275"/>
        </w:tabs>
        <w:spacing w:before="0" w:after="0" w:line="240" w:lineRule="auto"/>
        <w:ind w:firstLine="709"/>
        <w:rPr>
          <w:rFonts w:ascii="PT Astra Serif" w:hAnsi="PT Astra Serif"/>
        </w:rPr>
      </w:pPr>
      <w:r w:rsidRPr="00E06E88">
        <w:rPr>
          <w:rFonts w:ascii="PT Astra Serif" w:hAnsi="PT Astra Serif"/>
        </w:rPr>
        <w:t>Использование средств триатлона в образовательной деятельности содействуют формированию у обучающихся важные для жизни навыки и черты характера (целеустремленность, настойчивость, решительность, коммуникабельность, самостоятельность, силу воли и уверенность в своих силах), дают возможность вырабатывать навыки общения, дисциплинированности, самообладания, терпимости, ответственности.</w:t>
      </w:r>
    </w:p>
    <w:p w:rsidR="002A6903" w:rsidRPr="00E06E88" w:rsidRDefault="002A6903" w:rsidP="002A6903">
      <w:pPr>
        <w:pStyle w:val="23"/>
        <w:shd w:val="clear" w:color="auto" w:fill="auto"/>
        <w:tabs>
          <w:tab w:val="left" w:pos="2228"/>
        </w:tabs>
        <w:spacing w:before="0" w:after="0" w:line="240" w:lineRule="auto"/>
        <w:ind w:firstLine="709"/>
        <w:rPr>
          <w:rFonts w:ascii="PT Astra Serif" w:hAnsi="PT Astra Serif"/>
        </w:rPr>
      </w:pPr>
      <w:r w:rsidRPr="00E06E88">
        <w:rPr>
          <w:rFonts w:ascii="PT Astra Serif" w:hAnsi="PT Astra Serif"/>
          <w:b/>
          <w:i/>
        </w:rPr>
        <w:t>Целью изучения</w:t>
      </w:r>
      <w:r w:rsidRPr="00E06E88">
        <w:rPr>
          <w:rFonts w:ascii="PT Astra Serif" w:hAnsi="PT Astra Serif"/>
          <w:i/>
        </w:rPr>
        <w:t xml:space="preserve"> </w:t>
      </w:r>
      <w:r w:rsidRPr="00E06E88">
        <w:rPr>
          <w:rFonts w:ascii="PT Astra Serif" w:hAnsi="PT Astra Serif"/>
        </w:rPr>
        <w:t>модуля по триатлону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циклических видов спорта триатлона.</w:t>
      </w:r>
    </w:p>
    <w:p w:rsidR="002A6903" w:rsidRPr="00E06E88" w:rsidRDefault="002A6903" w:rsidP="002A6903">
      <w:pPr>
        <w:pStyle w:val="23"/>
        <w:shd w:val="clear" w:color="auto" w:fill="auto"/>
        <w:tabs>
          <w:tab w:val="left" w:pos="2244"/>
        </w:tabs>
        <w:spacing w:before="0" w:after="0" w:line="240" w:lineRule="auto"/>
        <w:ind w:firstLine="709"/>
        <w:rPr>
          <w:rFonts w:ascii="PT Astra Serif" w:hAnsi="PT Astra Serif"/>
        </w:rPr>
      </w:pPr>
      <w:r w:rsidRPr="00E06E88">
        <w:rPr>
          <w:rFonts w:ascii="PT Astra Serif" w:hAnsi="PT Astra Serif"/>
          <w:b/>
          <w:i/>
        </w:rPr>
        <w:t>Задачами изучения</w:t>
      </w:r>
      <w:r w:rsidRPr="00E06E88">
        <w:rPr>
          <w:rFonts w:ascii="PT Astra Serif" w:hAnsi="PT Astra Serif"/>
        </w:rPr>
        <w:t xml:space="preserve"> модуля по триатлону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всестороннее гармоничное развитие детей и подростков,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знаний о физической культуре и спорте в целом, и о триатлоне в частности;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общих представлений о триатлоне, о его возможностях и значении в процессе укрепления здоровья, физическом развитии и физической подготовки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вида спорта «триатлон»;</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воспитание положительных качеств личности, норм коллективного взаимодействия и сотрудничества;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2A6903" w:rsidRPr="00E06E88" w:rsidRDefault="002A6903" w:rsidP="002A6903">
      <w:pPr>
        <w:pStyle w:val="23"/>
        <w:shd w:val="clear" w:color="auto" w:fill="auto"/>
        <w:tabs>
          <w:tab w:val="left" w:pos="2281"/>
          <w:tab w:val="left" w:pos="5894"/>
        </w:tabs>
        <w:spacing w:before="0" w:after="0" w:line="240" w:lineRule="auto"/>
        <w:ind w:firstLine="709"/>
        <w:rPr>
          <w:rFonts w:ascii="PT Astra Serif" w:hAnsi="PT Astra Serif"/>
        </w:rPr>
      </w:pPr>
      <w:r w:rsidRPr="00E06E88">
        <w:rPr>
          <w:rFonts w:ascii="PT Astra Serif" w:hAnsi="PT Astra Serif"/>
        </w:rPr>
        <w:t>- популяризация триатлона среди подрастающего поколения, привлечение обучающихся, проявляющих повышенный интерес и способности к занятиям триатлоном, в школьные спортивные клубы, секции, к участию в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289"/>
        </w:tabs>
        <w:spacing w:before="0" w:after="0" w:line="240" w:lineRule="auto"/>
        <w:ind w:firstLine="709"/>
        <w:rPr>
          <w:rFonts w:ascii="PT Astra Serif" w:hAnsi="PT Astra Serif"/>
          <w:i/>
        </w:rPr>
      </w:pPr>
      <w:r w:rsidRPr="00E06E88">
        <w:rPr>
          <w:rFonts w:ascii="PT Astra Serif" w:hAnsi="PT Astra Serif"/>
          <w:i/>
        </w:rPr>
        <w:t>Место и роль модуля по триатлону.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триатлону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Специфика модуля по триатлону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 предполагая доступность освоения учебного материала всем возрастным категориям обучающихся, независимо от уровня их физического развития и гендерных особенностей.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триатлону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2A6903" w:rsidRPr="00E06E88" w:rsidRDefault="002A6903" w:rsidP="002A6903">
      <w:pPr>
        <w:pStyle w:val="23"/>
        <w:shd w:val="clear" w:color="auto" w:fill="auto"/>
        <w:tabs>
          <w:tab w:val="left" w:pos="2218"/>
        </w:tabs>
        <w:spacing w:before="0" w:after="0" w:line="240" w:lineRule="auto"/>
        <w:ind w:firstLine="709"/>
        <w:rPr>
          <w:rFonts w:ascii="PT Astra Serif" w:hAnsi="PT Astra Serif"/>
          <w:i/>
        </w:rPr>
      </w:pPr>
      <w:r w:rsidRPr="00E06E88">
        <w:rPr>
          <w:rFonts w:ascii="PT Astra Serif" w:hAnsi="PT Astra Serif"/>
          <w:i/>
        </w:rPr>
        <w:t>Модуль по триатлону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самостоятельном планировании учителем физической культуры процесса освоения обучающимися учебного материала по триатлону с выбором различных элементов триатлона, с учётом возраста и физической подготовленности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2A6903" w:rsidRPr="00E06E88" w:rsidRDefault="002A6903" w:rsidP="002A6903">
      <w:pPr>
        <w:pStyle w:val="23"/>
        <w:shd w:val="clear" w:color="auto" w:fill="auto"/>
        <w:tabs>
          <w:tab w:val="left" w:pos="2264"/>
        </w:tabs>
        <w:spacing w:before="0" w:after="0" w:line="240" w:lineRule="auto"/>
        <w:ind w:firstLine="709"/>
        <w:rPr>
          <w:rFonts w:ascii="PT Astra Serif" w:hAnsi="PT Astra Serif"/>
        </w:rPr>
      </w:pPr>
      <w:r w:rsidRPr="00E06E88">
        <w:rPr>
          <w:rFonts w:ascii="PT Astra Serif" w:hAnsi="PT Astra Serif"/>
          <w:b/>
        </w:rPr>
        <w:lastRenderedPageBreak/>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триатлоне.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Названия и роль главных организаций мира, Европы, страны, региона занимающихся развитием триатлона.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Выдающиеся отечественные и зарубежные триатлонисты, тренеры, внесшие общий вклад в развитие и становление современного триатлона.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Официальный календарь соревнований и физкультурных мероприятий по триатлону, проводимых в Российской Федерации, в регионе для обучающихся образовательных организаций, на международном уровне. Детская лига триатлона, проекты по триатлону для образовательных организаций 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Основные направления спортивного менеджмента и маркетинга в триатлоне.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Современные правила организации и проведение соревнований по триатлону. Правила судейства соревнований по триатлону, роль и обязанности судейской бригады. Требования к участникам соревнований. Основные термины и определения.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ухода за инвентарем и спортивным оборудованием для триатлона. Правила безопасной культуры занятий триатлоном, поведения на соревнованиях в качестве зрителя или волонтера.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дорожного движения, относящихся к велосипедистам и пешеходам.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Характерные травмы триатлонистов, методы и меры предупреждения травматизма во время занятий. Первая помощь при травмах и повреждениях во время занятий триатлоном.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правильного питания и суточного пищевого рациона триатлонистов.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Влияние занятий триатлоном на индивидуальные особенности физического развития и физической подготовленности организма.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Влияние занятий триатлоном на укрепление здоровья, повышение функциональных возможностей основных систем организма и развитие физических качеств.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организации здорового образа жизни средствами триатлона, методы профилактики вредных привычек, асоциального и со зависимого поведения. Антидопинговое поведение.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Методы предупреждения и нивелирования конфликтных ситуации во время занятий триатлоном.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Классификация физических упражнений, применяемых в триатлоне:</w:t>
      </w:r>
    </w:p>
    <w:p w:rsidR="002A6903" w:rsidRPr="00E06E88" w:rsidRDefault="002A6903" w:rsidP="002A6903">
      <w:pPr>
        <w:pStyle w:val="23"/>
        <w:shd w:val="clear" w:color="auto" w:fill="auto"/>
        <w:spacing w:before="0" w:after="8" w:line="240" w:lineRule="auto"/>
        <w:ind w:firstLine="709"/>
        <w:rPr>
          <w:rFonts w:ascii="PT Astra Serif" w:hAnsi="PT Astra Serif"/>
        </w:rPr>
      </w:pPr>
      <w:r w:rsidRPr="00E06E88">
        <w:rPr>
          <w:rFonts w:ascii="PT Astra Serif" w:hAnsi="PT Astra Serif"/>
        </w:rPr>
        <w:t>подготовительные, общеразвивающие, специальные и корригирующие.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Характеристика средств общей и специальной физической подготовки, применяемых в учебных занятиях с юными триатлонистами.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Основы обучения и выполнения различных технических и тактических действий триатлона и эффективность их применения во время прохождения дистанции триатлона. Стратегия и тактика прохождения дистанции триатлона.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Самоконтроль и его роль в учебной и соревновательной деятельности. Первые признаки утомления. Средства восстановления после физической нагрузки, приемы массажа и самомассажа после физической нагрузки или во время занятий триатлоном.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техники безопасности во время учебных и тренировочных занятий по триатлону. Требования к местам проведения занятий по триатлону, экипировке, инвентарю и оборудованию. Характерные травмы триатлонистов и меры по их предупреждению.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Составление индивидуальных планов (траектории роста) физической подготовленности. План индивидуальных занятий триатлоном.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Проведение общеразвивающих упражнений с элементами триатлона и включение их в разминку.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комплексы общеразвивающих, оздоровительных и корригирующих упражнений.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Организация и проведение различных частей урока, занятия, различных форм двигательной активности со средствами триатлона (игры со сверстниками).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Подвижные игры и эстафеты с элементами триатлона.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Контрольно-тестовые упражнения уровня физической подготовленности по модулю «Триатлон».</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Дневник самонаблюдения за показателями физического развития, развития физических качеств и состояния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Подбор физических упражнений для развития физических качеств триатлониста. Методические принципы построения частей урока (занятия) по триатлону.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Технические и тактические действия в триатлоне, изученные на уровне начального общего образования.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передвижения в воде: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совершенствование техники и тактики плавания на открытой воде: плавание с 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передвижения на велосипеде: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техника езды по кругу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правильная посадка и 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техника прохождения сложных участков: особенности посадки на различных участках трассы, на прохождении поворотов, подъемов и спусков, способы бега с велосипедом и быстрой посадки на велосипед.</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передвижения бегом (беговая подготовка):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техника бега в триатлоне: бег после езды на велосипеде, чередование бега и езды на велосипеде.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Подвижные игры и эстафеты специальной направленности: с предметами и без предметов на развитие общих и специальных физических качеств триатлониста.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Учебные соревнования по триатлону. Участие в физкультурно- оздоровительных и спортивных мероприятиях по триатлону (проект «Триатлон в школе», Детская лига триатлона и других соревнованиях).</w:t>
      </w:r>
    </w:p>
    <w:p w:rsidR="002A6903" w:rsidRPr="00E06E88" w:rsidRDefault="002A6903" w:rsidP="002A6903">
      <w:pPr>
        <w:pStyle w:val="23"/>
        <w:shd w:val="clear" w:color="auto" w:fill="auto"/>
        <w:tabs>
          <w:tab w:val="left" w:pos="2233"/>
        </w:tabs>
        <w:spacing w:before="0" w:after="0" w:line="240" w:lineRule="auto"/>
        <w:ind w:firstLine="709"/>
        <w:rPr>
          <w:rFonts w:ascii="PT Astra Serif" w:hAnsi="PT Astra Serif"/>
        </w:rPr>
      </w:pPr>
      <w:r w:rsidRPr="00E06E88">
        <w:rPr>
          <w:rFonts w:ascii="PT Astra Serif" w:hAnsi="PT Astra Serif"/>
          <w:b/>
        </w:rPr>
        <w:t>3) Планируемые образовательные результаты</w:t>
      </w:r>
      <w:r w:rsidRPr="00E06E88">
        <w:rPr>
          <w:rFonts w:ascii="PT Astra Serif" w:hAnsi="PT Astra Serif"/>
        </w:rPr>
        <w:t xml:space="preserve"> </w:t>
      </w:r>
    </w:p>
    <w:p w:rsidR="002A6903" w:rsidRPr="00E06E88" w:rsidRDefault="002A6903" w:rsidP="002A6903">
      <w:pPr>
        <w:pStyle w:val="23"/>
        <w:shd w:val="clear" w:color="auto" w:fill="auto"/>
        <w:tabs>
          <w:tab w:val="left" w:pos="2233"/>
        </w:tabs>
        <w:spacing w:before="0" w:after="0" w:line="240" w:lineRule="auto"/>
        <w:ind w:firstLine="709"/>
        <w:rPr>
          <w:rFonts w:ascii="PT Astra Serif" w:hAnsi="PT Astra Serif"/>
          <w:i/>
        </w:rPr>
      </w:pPr>
      <w:r w:rsidRPr="00E06E88">
        <w:rPr>
          <w:rFonts w:ascii="PT Astra Serif" w:hAnsi="PT Astra Serif"/>
          <w:i/>
        </w:rPr>
        <w:t>Содержание модуля по триатлону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При изучении модуля по триатлону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чувства гордости за свою Родину, российский народ и историю России через достижения российских спортсменов и национальной сборной команды страны по триатлону на чемпионатах Европы, мира, Олимпийских играх и других международных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готовности к саморазвитию, самообразованию и самовоспитанию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 клубов, а также школьных спортивных клубов;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асоциального и созависимого поведения;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осознанного и ответственного отношения к собственным поступкам, моральной компетентности в процессе занятий, игровой и соревновательной деятельности по триатлону;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триатлона.</w:t>
      </w:r>
    </w:p>
    <w:p w:rsidR="002A6903" w:rsidRPr="00E06E88" w:rsidRDefault="002A6903" w:rsidP="002A6903">
      <w:pPr>
        <w:pStyle w:val="23"/>
        <w:shd w:val="clear" w:color="auto" w:fill="auto"/>
        <w:tabs>
          <w:tab w:val="left" w:pos="2439"/>
        </w:tabs>
        <w:spacing w:before="0" w:after="0" w:line="240" w:lineRule="auto"/>
        <w:ind w:firstLine="709"/>
        <w:rPr>
          <w:rFonts w:ascii="PT Astra Serif" w:hAnsi="PT Astra Serif"/>
          <w:b/>
          <w:i/>
        </w:rPr>
      </w:pPr>
      <w:r w:rsidRPr="00E06E88">
        <w:rPr>
          <w:rFonts w:ascii="PT Astra Serif" w:hAnsi="PT Astra Serif"/>
          <w:b/>
          <w:i/>
        </w:rPr>
        <w:t>При изучении модуля по триатлону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своего обучения средствами триатлона,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владение основами самоконтроля, самооценки, принятия решений и осуществления осознанного выбора в учебной и познавательной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rsidR="002A6903" w:rsidRPr="00E06E88" w:rsidRDefault="002A6903" w:rsidP="002A6903">
      <w:pPr>
        <w:pStyle w:val="23"/>
        <w:shd w:val="clear" w:color="auto" w:fill="auto"/>
        <w:tabs>
          <w:tab w:val="left" w:pos="2434"/>
        </w:tabs>
        <w:spacing w:before="0" w:after="0" w:line="240" w:lineRule="auto"/>
        <w:ind w:firstLine="709"/>
        <w:rPr>
          <w:rFonts w:ascii="PT Astra Serif" w:hAnsi="PT Astra Serif"/>
          <w:b/>
          <w:i/>
        </w:rPr>
      </w:pPr>
      <w:r w:rsidRPr="00E06E88">
        <w:rPr>
          <w:rFonts w:ascii="PT Astra Serif" w:hAnsi="PT Astra Serif"/>
          <w:b/>
          <w:i/>
        </w:rPr>
        <w:lastRenderedPageBreak/>
        <w:t>При изучении модуля по триатлону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главных спортивных организаций, занимающихся развитием триатлона в мире, в Европе, в России и в своем регионе;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выдающихся отечественных и зарубежных триатлонистов и тренеров, внесших наибольший вклад в развитие и становление современного триатлона;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и значения различных проектов в развитии и популяризации триатлона для школьников, участие в проектах по триатлону, участие в физкультурно-соревновательной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особенностей стратегии и тактики прохождения дистанций триатлона различной длины и сложности;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основных направлений развития спортивного маркетинга в триатлоне, развитие интереса в области спортивного маркетинга;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основ современных правил организации и проведения соревнований по триатлону;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применение и соблюдение правил соревнований по триатлону в процессе учебной и соревновательной деятельности, применение правил соревнований и судейской терминологии в судейской практике;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проектировать, организовывать и проводить различные части урока в качестве помощника учителя, подвижные игры и эстафеты с элементами триатлона, во время самостоятельных занятий и досуговой деятельности со сверстниками;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выполнять различные виды передвижений (плавание, велогонка, бег) в различных видах естественной среды (водоемы, велодорожки, лесопарковая зона) с изменением скорости, темпа и дистанции в учебной, игровой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демонстрировать: технику спортивного плавания различными способами, прохождения поворотов, стартовых прыжков, техники бега по равнине со сменой скорости бега и частоты шагов, техники езды на велосипеде (быстрая посадка и сход с велосипеда, прохождение подъемов, спусков, поворотов в различных условиях);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знания устройства и назначения основных узлов спортивного велосипеда, овладение навыками технического обслуживания велосипеда;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 досуговой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отслеживать правильность двигательных действий и выявлять ошибки в технике и тактике движений в различных дисциплинах триатлона;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и применение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или во время занятий триатлоном;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соблюдать требования к местам проведения занятий триатлоном, правила ухода за спортивным оборудованием, инвентарем;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основ правил дорожного движения, относящихся к велосипедистам и пешеходам;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планировать и проводить самостоятельные занятия по освоению двигательных навыков и развитию основных физических качеств триатлониста, контролировать и анализировать эффективность этих занятий;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rsidR="002A6903" w:rsidRPr="00E06E88" w:rsidRDefault="002A6903" w:rsidP="002A6903">
      <w:pPr>
        <w:pStyle w:val="23"/>
        <w:shd w:val="clear" w:color="auto" w:fill="auto"/>
        <w:tabs>
          <w:tab w:val="left" w:pos="2057"/>
        </w:tabs>
        <w:spacing w:before="0" w:after="0" w:line="240" w:lineRule="auto"/>
        <w:ind w:firstLine="709"/>
        <w:rPr>
          <w:rFonts w:ascii="PT Astra Serif" w:hAnsi="PT Astra Serif"/>
          <w:b/>
        </w:rPr>
      </w:pPr>
    </w:p>
    <w:p w:rsidR="002A6903" w:rsidRPr="00E06E88" w:rsidRDefault="002A6903" w:rsidP="002A6903">
      <w:pPr>
        <w:pStyle w:val="23"/>
        <w:shd w:val="clear" w:color="auto" w:fill="auto"/>
        <w:tabs>
          <w:tab w:val="left" w:pos="2057"/>
        </w:tabs>
        <w:spacing w:before="0" w:after="0" w:line="240" w:lineRule="auto"/>
        <w:jc w:val="center"/>
        <w:rPr>
          <w:rFonts w:ascii="PT Astra Serif" w:hAnsi="PT Astra Serif"/>
          <w:b/>
          <w:u w:val="single"/>
        </w:rPr>
      </w:pPr>
      <w:r w:rsidRPr="00E06E88">
        <w:rPr>
          <w:rFonts w:ascii="PT Astra Serif" w:hAnsi="PT Astra Serif"/>
          <w:b/>
          <w:u w:val="single"/>
        </w:rPr>
        <w:t>МОДУЛЬ «ЛАПТА»</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«Лапта» (далее - модуль по лапте, лапта)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Лапта является универсальным средством физического воспитания и спо</w:t>
      </w:r>
      <w:r w:rsidRPr="00E06E88">
        <w:rPr>
          <w:rFonts w:ascii="PT Astra Serif" w:hAnsi="PT Astra Serif"/>
        </w:rPr>
        <w:lastRenderedPageBreak/>
        <w:t>собствует гармоничному развитию, укреплению здоровья детей. В образовательном процессе средства лапты содействуют комплексному развитию у обучающихся всех физических качеств, комплексно влияют на органы и системы растущего организма ребенка, укрепляя и повышая их функциональный уровень.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обучающихся как в зале, так и на открытом воздухе.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Регулярные занятия лаптой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rsidR="002A6903" w:rsidRPr="00E06E88" w:rsidRDefault="002A6903" w:rsidP="002A6903">
      <w:pPr>
        <w:pStyle w:val="23"/>
        <w:shd w:val="clear" w:color="auto" w:fill="auto"/>
        <w:tabs>
          <w:tab w:val="left" w:pos="2262"/>
        </w:tabs>
        <w:spacing w:before="0" w:after="0" w:line="240" w:lineRule="auto"/>
        <w:ind w:firstLine="709"/>
        <w:rPr>
          <w:rFonts w:ascii="PT Astra Serif" w:hAnsi="PT Astra Serif"/>
        </w:rPr>
      </w:pPr>
      <w:r w:rsidRPr="00E06E88">
        <w:rPr>
          <w:rFonts w:ascii="PT Astra Serif" w:hAnsi="PT Astra Serif"/>
          <w:b/>
          <w:i/>
        </w:rPr>
        <w:t>Целью изучения</w:t>
      </w:r>
      <w:r w:rsidRPr="00E06E88">
        <w:rPr>
          <w:rFonts w:ascii="PT Astra Serif" w:hAnsi="PT Astra Serif"/>
          <w:i/>
        </w:rPr>
        <w:t xml:space="preserve"> </w:t>
      </w:r>
      <w:r w:rsidRPr="00E06E88">
        <w:rPr>
          <w:rFonts w:ascii="PT Astra Serif" w:hAnsi="PT Astra Serif"/>
        </w:rPr>
        <w:t>модуля по лапте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rsidR="002A6903" w:rsidRPr="00E06E88" w:rsidRDefault="002A6903" w:rsidP="002A6903">
      <w:pPr>
        <w:pStyle w:val="23"/>
        <w:shd w:val="clear" w:color="auto" w:fill="auto"/>
        <w:tabs>
          <w:tab w:val="left" w:pos="2262"/>
        </w:tabs>
        <w:spacing w:before="0" w:after="0" w:line="240" w:lineRule="auto"/>
        <w:ind w:firstLine="709"/>
        <w:rPr>
          <w:rFonts w:ascii="PT Astra Serif" w:hAnsi="PT Astra Serif"/>
        </w:rPr>
      </w:pPr>
      <w:r w:rsidRPr="00E06E88">
        <w:rPr>
          <w:rFonts w:ascii="PT Astra Serif" w:hAnsi="PT Astra Serif"/>
          <w:b/>
          <w:i/>
        </w:rPr>
        <w:t>Задачами изучения модуля по лапте являются</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всестороннее гармоничное развитие обучающихся, увеличение объёма их двигательной активности;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лапте;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знаний о физической культуре и спорте в целом, истории развития лапты в частности;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общих представлений о лапте, о ее возможностях и значении в процессе укрепления здоровья, физическом развитии и физической подготовке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«лапта»;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положительных качеств личности, норм коллективного взаимодействия и сотрудничества;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положительной мотивации и устойчивого учебно-познавательного интереса к физической культуре, удовлетворение индивиду</w:t>
      </w:r>
      <w:r w:rsidRPr="00E06E88">
        <w:rPr>
          <w:rFonts w:ascii="PT Astra Serif" w:hAnsi="PT Astra Serif"/>
        </w:rPr>
        <w:lastRenderedPageBreak/>
        <w:t>альных потребностей, обучающихся в занятиях физической культурой и спортом средствами лапты;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развитие и поддержка одарённых детей в области спорта.</w:t>
      </w:r>
    </w:p>
    <w:p w:rsidR="002A6903" w:rsidRPr="00E06E88" w:rsidRDefault="002A6903" w:rsidP="002A6903">
      <w:pPr>
        <w:pStyle w:val="23"/>
        <w:shd w:val="clear" w:color="auto" w:fill="auto"/>
        <w:tabs>
          <w:tab w:val="left" w:pos="2262"/>
        </w:tabs>
        <w:spacing w:before="0" w:after="0" w:line="240" w:lineRule="auto"/>
        <w:ind w:firstLine="709"/>
        <w:rPr>
          <w:rFonts w:ascii="PT Astra Serif" w:hAnsi="PT Astra Serif"/>
          <w:i/>
        </w:rPr>
      </w:pPr>
      <w:r w:rsidRPr="00E06E88">
        <w:rPr>
          <w:rFonts w:ascii="PT Astra Serif" w:hAnsi="PT Astra Serif"/>
          <w:i/>
        </w:rPr>
        <w:t>Место и роль модуля по лапте.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лапте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деятельности школьных спортивных клубов, подготовке обучающихся к сдаче норм ГТО и участии в спортивных мероприятиях.</w:t>
      </w:r>
    </w:p>
    <w:p w:rsidR="002A6903" w:rsidRPr="00E06E88" w:rsidRDefault="002A6903" w:rsidP="002A6903">
      <w:pPr>
        <w:pStyle w:val="23"/>
        <w:shd w:val="clear" w:color="auto" w:fill="auto"/>
        <w:tabs>
          <w:tab w:val="left" w:pos="2244"/>
        </w:tabs>
        <w:spacing w:before="0" w:after="0" w:line="240" w:lineRule="auto"/>
        <w:ind w:firstLine="709"/>
        <w:rPr>
          <w:rFonts w:ascii="PT Astra Serif" w:hAnsi="PT Astra Serif"/>
          <w:i/>
        </w:rPr>
      </w:pPr>
      <w:r w:rsidRPr="00E06E88">
        <w:rPr>
          <w:rFonts w:ascii="PT Astra Serif" w:hAnsi="PT Astra Serif"/>
          <w:i/>
        </w:rPr>
        <w:t>Модуль по лапте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самостоятельном планировании учителем физической культуры процесса освоения обучающимися учебного материала по лапте с выбором различных элементов лапты, с учётом возраста и физической подготовленности обучающихся (с соответствующей дозировкой и интенсивностью);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лапте.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зарождения лапты. Известные отечественные игроки в лапту и тренеры. Современное состояние лапты в Российской Федерации.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Официальные правила соревнований по лапте. Регионы Российской Федерации, развивающие лапту, команды - победители всероссийских</w:t>
      </w:r>
    </w:p>
    <w:p w:rsidR="002A6903" w:rsidRPr="00E06E88" w:rsidRDefault="002A6903" w:rsidP="002A6903">
      <w:pPr>
        <w:pStyle w:val="23"/>
        <w:shd w:val="clear" w:color="auto" w:fill="auto"/>
        <w:spacing w:before="0" w:after="8" w:line="240" w:lineRule="auto"/>
        <w:ind w:firstLine="709"/>
        <w:rPr>
          <w:rFonts w:ascii="PT Astra Serif" w:hAnsi="PT Astra Serif"/>
        </w:rPr>
      </w:pPr>
      <w:r w:rsidRPr="00E06E88">
        <w:rPr>
          <w:rFonts w:ascii="PT Astra Serif" w:hAnsi="PT Astra Serif"/>
        </w:rPr>
        <w:t>соревнований.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Влияние занятий лаптой на формирование положительных качеств личности человека (воли, смелости, трудолюбия, честности, сознательности, выдержки, решительности, настойчивости, этических норм поведения).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Разновидности лапты. Основные понятия о спортивных сооружениях и инвентаре.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Амплуа полевых игроков при игре в лапту.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безопасного поведения во время занятий лаптой. Характерные травмы игроки в лапту и мероприятия по их предупреждению.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Режим дня при занятиях лаптой. Правила личной гигиены во время занятий лаптой.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подбора физических упражнений для развития физических качеств игроков в лапту. Основные средства и методы обучения технике и тактике игры лапта.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Подвижные игры и правила их проведения. Организация и проведение игр специальной направленности с элементами лапты.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Организация и проведение самостоятельных занятий по лапте. Составление планов и самостоятельное проведение занятий по лапте.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безопасного, правомерного поведения во время соревнований по лапте в качестве зрителя, болельщика.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Средства восстановления организма после физической нагрузки. Правила личной гигиены, требования к спортивной одежде и обуви для занятий лаптой. Правила ухода за спортивным инвентарем и оборудованием.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Контрольно-тестовые упражнения по общей и специальной физической подготовке. Оценка уровня технической и тактической подготовленности игроков в лапту.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и методы профилактики пагубных привычек, асоциального и созависимого поведения. Антидопинговое поведение.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другие.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Специально-подготовительные упражнения, развивающие основные качества, необходимые для овладения техникой и тактикой игры в лапту.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Техника защиты. Стойки. Передвижения: ходьба, бег, прыжки. Ловля мяча: высоко, низколетящего, катящегося. Передачи мяча: сверху, сбоку, снизу. </w:t>
      </w:r>
      <w:r w:rsidRPr="00E06E88">
        <w:rPr>
          <w:rFonts w:ascii="PT Astra Serif" w:hAnsi="PT Astra Serif"/>
        </w:rPr>
        <w:lastRenderedPageBreak/>
        <w:t>Техника осаливания неподвижного игрока и бегущего в одном направлении. Бросок способом сверху, сбоку.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Тактика нападения.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Взаимодействия бьющего ударом сверху и перебежчика (или нескольких, находящихся в пригороде). Взаимодействие нападающего, бьющих ударом сбоку и перебежчиков, находящихся за линией кона. Методика обучения.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 Системы игры в нападении: 2-2-2, 1-3-2, 3-2-1. Принципы системы нападения и расстановка игроков по 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Тактика защиты: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действия. Выбор места для ловли мяча при ударах (сверху, сбоку, «свечой»).</w:t>
      </w:r>
    </w:p>
    <w:p w:rsidR="002A6903" w:rsidRPr="00E06E88" w:rsidRDefault="002A6903" w:rsidP="002A6903">
      <w:pPr>
        <w:pStyle w:val="23"/>
        <w:shd w:val="clear" w:color="auto" w:fill="auto"/>
        <w:tabs>
          <w:tab w:val="left" w:pos="9498"/>
        </w:tabs>
        <w:spacing w:before="0" w:after="0" w:line="240" w:lineRule="auto"/>
        <w:ind w:right="-7" w:firstLine="709"/>
        <w:rPr>
          <w:rFonts w:ascii="PT Astra Serif" w:hAnsi="PT Astra Serif"/>
        </w:rPr>
      </w:pPr>
      <w:r w:rsidRPr="00E06E88">
        <w:rPr>
          <w:rFonts w:ascii="PT Astra Serif" w:hAnsi="PT Astra Serif"/>
        </w:rPr>
        <w:t>Действия защитника при: пропуске мяча, летящего в его сторону; страховке своих партнеров при ударе сверху; выборе места для того, чтобы осалить перебежчика; выборе места для получения мяча от партнера; переосаливании (обратном осаливании);</w:t>
      </w:r>
    </w:p>
    <w:p w:rsidR="002A6903" w:rsidRPr="00E06E88" w:rsidRDefault="002A6903" w:rsidP="002A6903">
      <w:pPr>
        <w:pStyle w:val="23"/>
        <w:shd w:val="clear" w:color="auto" w:fill="auto"/>
        <w:spacing w:before="0" w:after="0" w:line="240" w:lineRule="auto"/>
        <w:ind w:right="-7" w:firstLine="709"/>
        <w:rPr>
          <w:rFonts w:ascii="PT Astra Serif" w:hAnsi="PT Astra Serif"/>
        </w:rPr>
      </w:pPr>
      <w:r w:rsidRPr="00E06E88">
        <w:rPr>
          <w:rFonts w:ascii="PT Astra Serif" w:hAnsi="PT Astra Serif"/>
        </w:rPr>
        <w:t>расположении нападающих в пригороде и за линией кона; перебежках нападающих.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Действия подающего при выносе мяча за линию дома.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 1-2-1-2, 1-3-2, 1-2-2-1 (ознакомление). Принципы системы защиты и расположение игроков защиты на площадке.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Действия команды защиты при: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ударе сверху (в правую, левую зоны и по центру);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ударе сбоку и «свечой»;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проигрывающей по ходу игры;</w:t>
      </w:r>
    </w:p>
    <w:p w:rsidR="002A6903" w:rsidRPr="00E06E88" w:rsidRDefault="002A6903" w:rsidP="002A6903">
      <w:pPr>
        <w:pStyle w:val="23"/>
        <w:shd w:val="clear" w:color="auto" w:fill="auto"/>
        <w:tabs>
          <w:tab w:val="left" w:pos="9632"/>
        </w:tabs>
        <w:spacing w:before="0" w:after="0" w:line="240" w:lineRule="auto"/>
        <w:ind w:right="-7" w:firstLine="709"/>
        <w:rPr>
          <w:rFonts w:ascii="PT Astra Serif" w:hAnsi="PT Astra Serif"/>
        </w:rPr>
      </w:pPr>
      <w:r w:rsidRPr="00E06E88">
        <w:rPr>
          <w:rFonts w:ascii="PT Astra Serif" w:hAnsi="PT Astra Serif"/>
        </w:rPr>
        <w:t>случае, когда у нападающих остался один игрок, имеющий право на удар; одиночных перебежках соперника, групповых перебежках соперника; ударе, после которого мяч улетает за боковую линию; самоосаливание соперника, переосаливание соперника.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Учебные игры в лапту. Малые (упрощенные) игры в технико-тактической подготовке игроков в лапту. Участие в соревновательной деятельности.</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3) Планируемые образовательные результаты</w:t>
      </w:r>
    </w:p>
    <w:p w:rsidR="002A6903" w:rsidRPr="00E06E88" w:rsidRDefault="002A6903" w:rsidP="002A6903">
      <w:pPr>
        <w:pStyle w:val="23"/>
        <w:shd w:val="clear" w:color="auto" w:fill="auto"/>
        <w:tabs>
          <w:tab w:val="left" w:pos="2246"/>
        </w:tabs>
        <w:spacing w:before="0" w:after="0" w:line="240" w:lineRule="auto"/>
        <w:ind w:firstLine="709"/>
        <w:rPr>
          <w:rFonts w:ascii="PT Astra Serif" w:hAnsi="PT Astra Serif"/>
          <w:i/>
        </w:rPr>
      </w:pPr>
      <w:r w:rsidRPr="00E06E88">
        <w:rPr>
          <w:rFonts w:ascii="PT Astra Serif" w:hAnsi="PT Astra Serif"/>
          <w:i/>
        </w:rPr>
        <w:t>Содержание модуля по лапте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spacing w:before="0" w:after="0" w:line="240" w:lineRule="auto"/>
        <w:ind w:firstLine="709"/>
        <w:rPr>
          <w:rFonts w:ascii="PT Astra Serif" w:hAnsi="PT Astra Serif"/>
          <w:b/>
          <w:i/>
        </w:rPr>
      </w:pPr>
      <w:r w:rsidRPr="00E06E88">
        <w:rPr>
          <w:rFonts w:ascii="PT Astra Serif" w:hAnsi="PT Astra Serif"/>
          <w:b/>
          <w:i/>
        </w:rPr>
        <w:t>В результате изучения модуля по лапте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чувства гордости за свою Родину, российский народ и историю России через знание истории и современного состояния развития лапты;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 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проявление положительных качеств личности и управление своими эмоциями в различных ситуациях и условиях;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осознанное, уважительное и доброжелательное отношение к сверстникам и педагогам.</w:t>
      </w:r>
    </w:p>
    <w:p w:rsidR="002A6903" w:rsidRPr="00E06E88" w:rsidRDefault="002A6903" w:rsidP="002A6903">
      <w:pPr>
        <w:pStyle w:val="23"/>
        <w:shd w:val="clear" w:color="auto" w:fill="auto"/>
        <w:tabs>
          <w:tab w:val="left" w:pos="2439"/>
        </w:tabs>
        <w:spacing w:before="0" w:after="0" w:line="240" w:lineRule="auto"/>
        <w:ind w:firstLine="709"/>
        <w:rPr>
          <w:rFonts w:ascii="PT Astra Serif" w:hAnsi="PT Astra Serif"/>
          <w:b/>
          <w:i/>
        </w:rPr>
      </w:pPr>
      <w:r w:rsidRPr="00E06E88">
        <w:rPr>
          <w:rFonts w:ascii="PT Astra Serif" w:hAnsi="PT Astra Serif"/>
          <w:b/>
          <w:i/>
        </w:rPr>
        <w:t>В результате изучения модуля по лапте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определять цели своего обучения средствами лапты и составлять планы в рамках физкультурно-спортивной деятельности, выбирать успешную стратегию и тактику в различных ситуациях;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самостоятельно планировать пути достижения целей, в т.ч.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владение основами самоконтроля, самооценки, принятия решений и осуществления осознанного выбора в учебной и познавательной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2A6903" w:rsidRPr="00E06E88" w:rsidRDefault="002A6903" w:rsidP="002A6903">
      <w:pPr>
        <w:pStyle w:val="23"/>
        <w:shd w:val="clear" w:color="auto" w:fill="auto"/>
        <w:tabs>
          <w:tab w:val="left" w:pos="2467"/>
        </w:tabs>
        <w:spacing w:before="0" w:after="0" w:line="240" w:lineRule="auto"/>
        <w:ind w:firstLine="709"/>
        <w:rPr>
          <w:rFonts w:ascii="PT Astra Serif" w:hAnsi="PT Astra Serif"/>
          <w:b/>
          <w:i/>
        </w:rPr>
      </w:pPr>
      <w:r w:rsidRPr="00E06E88">
        <w:rPr>
          <w:rFonts w:ascii="PT Astra Serif" w:hAnsi="PT Astra Serif"/>
          <w:b/>
          <w:i/>
        </w:rPr>
        <w:t>В результате изучения модуля по лапте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роли и значения занятий лаптой в формировании личностных качеств, в активном включении в здоровый образ жизни, укреплении и сохранении индивидуального здоровья;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знания правил соревнований по виду спорта лапта, состава судейской коллегии, обслуживающей соревнования по лапте и основных функций судей, жестов судьи;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и демонстрация базовых технических приемов техники игры, знание, демонстрация базовых тактических действий игроков в лапту;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использование основных средств и методов обучения базовым техническим приемам и тактическим действиям лапты;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соблюдение правил личной гигиены и ухода за спортивным инвентарем и оборудованием, подбора спортивной одежды и обуви для занятий по лапте;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контрольно-тестовых упражнений для определения уровня физической и технической подготовленности игроков в лапту;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rsidR="002A6903" w:rsidRPr="00E06E88" w:rsidRDefault="002A6903" w:rsidP="002A6903">
      <w:pPr>
        <w:pStyle w:val="23"/>
        <w:shd w:val="clear" w:color="auto" w:fill="auto"/>
        <w:tabs>
          <w:tab w:val="left" w:pos="2065"/>
        </w:tabs>
        <w:spacing w:before="0" w:after="0" w:line="240" w:lineRule="auto"/>
        <w:jc w:val="center"/>
        <w:rPr>
          <w:rFonts w:ascii="PT Astra Serif" w:hAnsi="PT Astra Serif"/>
          <w:b/>
        </w:rPr>
      </w:pPr>
    </w:p>
    <w:p w:rsidR="00A3458B" w:rsidRPr="00E06E88" w:rsidRDefault="00A3458B" w:rsidP="002A6903">
      <w:pPr>
        <w:pStyle w:val="23"/>
        <w:shd w:val="clear" w:color="auto" w:fill="auto"/>
        <w:tabs>
          <w:tab w:val="left" w:pos="2065"/>
        </w:tabs>
        <w:spacing w:before="0" w:after="0" w:line="240" w:lineRule="auto"/>
        <w:jc w:val="center"/>
        <w:rPr>
          <w:rFonts w:ascii="PT Astra Serif" w:hAnsi="PT Astra Serif"/>
          <w:b/>
          <w:u w:val="single"/>
        </w:rPr>
      </w:pPr>
    </w:p>
    <w:p w:rsidR="002A6903" w:rsidRPr="00E06E88" w:rsidRDefault="002A6903" w:rsidP="002A6903">
      <w:pPr>
        <w:pStyle w:val="23"/>
        <w:shd w:val="clear" w:color="auto" w:fill="auto"/>
        <w:tabs>
          <w:tab w:val="left" w:pos="2065"/>
        </w:tabs>
        <w:spacing w:before="0" w:after="0" w:line="240" w:lineRule="auto"/>
        <w:jc w:val="center"/>
        <w:rPr>
          <w:rFonts w:ascii="PT Astra Serif" w:hAnsi="PT Astra Serif"/>
          <w:b/>
          <w:u w:val="single"/>
        </w:rPr>
      </w:pPr>
      <w:r w:rsidRPr="00E06E88">
        <w:rPr>
          <w:rFonts w:ascii="PT Astra Serif" w:hAnsi="PT Astra Serif"/>
          <w:b/>
          <w:u w:val="single"/>
        </w:rPr>
        <w:lastRenderedPageBreak/>
        <w:t>МОДУЛЬ «ФУТБОЛ ДЛЯ ВСЕХ»</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Учебный модуль «Футбол для всех»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по футболу создает максимально благоприятные условия для раскрытия и развития физических, духовных способностей ребенка, его самоопределения.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Командный характер игры в футбол воспитывает чувство дружбы, товарищества, взаимопомощи, развивает такие ценные моральные качества, как чувство ответственности, уважение к партнерам и соперникам, дисциплинированность, активность, личные качества - самостоятельность, инициативу, творчество. 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 неблагоприятным условиям внешней среды, строго соблюдать бытовой и спортивный режим. Все это способствует воспитанию волевых черт характера: смелости, стойкости, решительности, выдержки, мужества.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Систематические занятия футболом содействуют развитию личностных качеств обучающихся, обеспечивают каждому обучающемуся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w:t>
      </w:r>
    </w:p>
    <w:p w:rsidR="002A6903" w:rsidRPr="00E06E88" w:rsidRDefault="002A6903" w:rsidP="002A6903">
      <w:pPr>
        <w:pStyle w:val="23"/>
        <w:shd w:val="clear" w:color="auto" w:fill="auto"/>
        <w:tabs>
          <w:tab w:val="left" w:pos="2223"/>
        </w:tabs>
        <w:spacing w:before="0" w:after="0" w:line="240" w:lineRule="auto"/>
        <w:ind w:firstLine="709"/>
        <w:rPr>
          <w:rFonts w:ascii="PT Astra Serif" w:hAnsi="PT Astra Serif"/>
        </w:rPr>
      </w:pPr>
      <w:r w:rsidRPr="00E06E88">
        <w:rPr>
          <w:rFonts w:ascii="PT Astra Serif" w:hAnsi="PT Astra Serif"/>
          <w:b/>
          <w:i/>
        </w:rPr>
        <w:t>Целью изучения модуля по футболу</w:t>
      </w:r>
      <w:r w:rsidRPr="00E06E88">
        <w:rPr>
          <w:rFonts w:ascii="PT Astra Serif" w:hAnsi="PT Astra Serif"/>
        </w:rPr>
        <w:t xml:space="preserve"> является содействие всестороннему развитию личности посредством формирования физической культуры обучающихся с использованием средств футбола, формирования у подрастающего поколения потребности в ведении здорового образа жизни.</w:t>
      </w:r>
    </w:p>
    <w:p w:rsidR="002A6903" w:rsidRPr="00E06E88" w:rsidRDefault="002A6903" w:rsidP="002A6903">
      <w:pPr>
        <w:pStyle w:val="23"/>
        <w:shd w:val="clear" w:color="auto" w:fill="auto"/>
        <w:tabs>
          <w:tab w:val="left" w:pos="2244"/>
        </w:tabs>
        <w:spacing w:before="0" w:after="0" w:line="240" w:lineRule="auto"/>
        <w:ind w:firstLine="709"/>
        <w:rPr>
          <w:rFonts w:ascii="PT Astra Serif" w:hAnsi="PT Astra Serif"/>
          <w:b/>
          <w:i/>
        </w:rPr>
      </w:pPr>
      <w:r w:rsidRPr="00E06E88">
        <w:rPr>
          <w:rFonts w:ascii="PT Astra Serif" w:hAnsi="PT Astra Serif"/>
          <w:b/>
          <w:i/>
        </w:rPr>
        <w:t>Задачами изучения модуля по футболу являются: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 футболе;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приобщение обучающихся к здоровому образу жизни и гармонии тела средствами футбола;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укрепление и сохранения здоровья, развитие основных физических качеств и повышение функциональных способностей организма;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нравственных качеств, чувства товарищества и личной ответственности, сотрудничества в игровой и соревновательной деятельности в футболе.</w:t>
      </w:r>
    </w:p>
    <w:p w:rsidR="002A6903" w:rsidRPr="00E06E88" w:rsidRDefault="002A6903" w:rsidP="002A6903">
      <w:pPr>
        <w:pStyle w:val="23"/>
        <w:shd w:val="clear" w:color="auto" w:fill="auto"/>
        <w:tabs>
          <w:tab w:val="left" w:pos="2272"/>
        </w:tabs>
        <w:spacing w:before="0" w:after="0" w:line="240" w:lineRule="auto"/>
        <w:ind w:firstLine="709"/>
        <w:rPr>
          <w:rFonts w:ascii="PT Astra Serif" w:hAnsi="PT Astra Serif"/>
          <w:i/>
        </w:rPr>
      </w:pPr>
      <w:r w:rsidRPr="00E06E88">
        <w:rPr>
          <w:rFonts w:ascii="PT Astra Serif" w:hAnsi="PT Astra Serif"/>
          <w:i/>
        </w:rPr>
        <w:t>Место и роль модуля по футболу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Модуль по футболу расширяет и дополняет знания, полученные в результате освоения программы по физической культуре на уровне основного общего </w:t>
      </w:r>
      <w:r w:rsidRPr="00E06E88">
        <w:rPr>
          <w:rFonts w:ascii="PT Astra Serif" w:hAnsi="PT Astra Serif"/>
        </w:rPr>
        <w:lastRenderedPageBreak/>
        <w:t>образования.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Учитель имеет возможность вариативно использовать учебный материал в разных частях урока по физической культуре с выбором различных элементов игры в футбол с учётом возраста и физической подготовленности обучающихся.</w:t>
      </w:r>
    </w:p>
    <w:p w:rsidR="002A6903" w:rsidRPr="00E06E88" w:rsidRDefault="002A6903" w:rsidP="002A6903">
      <w:pPr>
        <w:pStyle w:val="23"/>
        <w:shd w:val="clear" w:color="auto" w:fill="auto"/>
        <w:tabs>
          <w:tab w:val="left" w:pos="2231"/>
        </w:tabs>
        <w:spacing w:before="0" w:after="0" w:line="240" w:lineRule="auto"/>
        <w:ind w:firstLine="709"/>
        <w:rPr>
          <w:rFonts w:ascii="PT Astra Serif" w:hAnsi="PT Astra Serif"/>
          <w:i/>
        </w:rPr>
      </w:pPr>
      <w:r w:rsidRPr="00E06E88">
        <w:rPr>
          <w:rFonts w:ascii="PT Astra Serif" w:hAnsi="PT Astra Serif"/>
          <w:i/>
        </w:rPr>
        <w:t>Модуль по футболу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 футболе.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безопасности во время занятий футболом. Правила игры в футбол. Физическая культура и спорт в России. Развитие футбола в России и за рубежом.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Строение и функции организма человека. Влияние физических упражнений на организм занимающихся. Гигиенические знания и навыки. Закаливание. Режим и питание спортсмена.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Врачебный контроль и самоконтроль. Оказание первой медицинской помощи.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упражнений для развития основных физических качеств футболиста.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Понятие о спортивной этике и взаимоотношениях между обучающимися. Игровые амплуа в футболе. Подбор общеразвивающих упражнений для разминки футболистов различных амплуа.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самостоятельной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Подготовка места занятий, выбор одежды и обуви для занятий футболом в зависимости от места проведения занятий. Организация и проведение соревнований по футболу для обучающихся младшего возраста во время активного отдыха и каникул.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Оценка техники осваиваемых специальных упражнений с футбольным мячом, способы выявления и устранения ошибок в технике выполнения упраж</w:t>
      </w:r>
      <w:r w:rsidRPr="00E06E88">
        <w:rPr>
          <w:rFonts w:ascii="PT Astra Serif" w:hAnsi="PT Astra Serif"/>
        </w:rPr>
        <w:lastRenderedPageBreak/>
        <w:t>нений. Тестирование уровня физической подготовленности в футболе.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Физическое совершенствование.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Комплексы подготовительных и специальных упражнений, формирующих двигательные умения и навыки футболиста.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Технические действия в игре.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передвижения: бег обычный, спиной вперед, скрестным и приставным шагом, по прямой, дугами, с изменением направления и скорости.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Удары на точность: в определенную цель на поле, в ворота, в ноги партнеру, на ход двигающемуся партнеру.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 теряя контроль над мячом.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Отбор мяча: при единоборстве с соперником, находящимся на месте, движущимся навстречу или сбоку, применяя выбивание мяча ногой в выпаде.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Вбрасывание мяча: из-за боковой линии, с места из положения ноги вместе и шага, на точность: в ноги или на ход партнеру.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Техника игры вратаря: основная стойка вратаря. Передвижение в воротах без мяча в сторону скрестным, приставным шагом и скачками.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w:t>
      </w:r>
      <w:r w:rsidRPr="00E06E88">
        <w:rPr>
          <w:rFonts w:ascii="PT Astra Serif" w:hAnsi="PT Astra Serif"/>
        </w:rPr>
        <w:lastRenderedPageBreak/>
        <w:t>летящего в сторону на уровне живота, груди мяча с падением перекатом.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 неподвижному мячу) и с рук (с воздуха по выпущенному из рук и подброшенному перед собой мячу) на точность.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Тактические действия в нападении.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действия без мяча. Выбор месторасположения на футбольном поле.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действия с мячом. Способы остановки в 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 мячом, изученные финты) в зависимости от игровой ситуации.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Тактика защиты.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Групповые действия. Противодействие комбинации «стенка». Взаимодействие игроков при розыгрыше противником «стандартных» комбинаций.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3) Планируемые образовательные результаты</w:t>
      </w:r>
    </w:p>
    <w:p w:rsidR="002A6903" w:rsidRPr="00E06E88" w:rsidRDefault="002A6903" w:rsidP="002A6903">
      <w:pPr>
        <w:pStyle w:val="23"/>
        <w:shd w:val="clear" w:color="auto" w:fill="auto"/>
        <w:tabs>
          <w:tab w:val="left" w:pos="2256"/>
        </w:tabs>
        <w:spacing w:before="0" w:after="0" w:line="240" w:lineRule="auto"/>
        <w:ind w:firstLine="709"/>
        <w:rPr>
          <w:rFonts w:ascii="PT Astra Serif" w:hAnsi="PT Astra Serif"/>
          <w:i/>
        </w:rPr>
      </w:pPr>
      <w:r w:rsidRPr="00E06E88">
        <w:rPr>
          <w:rFonts w:ascii="PT Astra Serif" w:hAnsi="PT Astra Serif"/>
          <w:i/>
        </w:rPr>
        <w:t>Содержание модуля по футболу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tabs>
          <w:tab w:val="left" w:pos="2472"/>
        </w:tabs>
        <w:spacing w:before="0" w:after="0" w:line="240" w:lineRule="auto"/>
        <w:ind w:firstLine="709"/>
        <w:rPr>
          <w:rFonts w:ascii="PT Astra Serif" w:hAnsi="PT Astra Serif"/>
        </w:rPr>
      </w:pPr>
      <w:r w:rsidRPr="00E06E88">
        <w:rPr>
          <w:rFonts w:ascii="PT Astra Serif" w:hAnsi="PT Astra Serif"/>
          <w:b/>
          <w:i/>
        </w:rPr>
        <w:t>При изучении модуля по футболу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личностные результаты</w:t>
      </w:r>
      <w:r w:rsidRPr="00E06E88">
        <w:rPr>
          <w:rFonts w:ascii="PT Astra Serif" w:hAnsi="PT Astra Serif"/>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готовность и способность обучающихся к саморазвитию и самообразованию;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доброжелательности и эмоционально-нравственной отзывчивости, понимания во время игры в футбол;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 время игры в футбол;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 развитие самостоятельности и личной ответственности за свои поступки на основе представлений о нравственных нормах, социальной справедливости и </w:t>
      </w:r>
      <w:r w:rsidRPr="00E06E88">
        <w:rPr>
          <w:rFonts w:ascii="PT Astra Serif" w:hAnsi="PT Astra Serif"/>
        </w:rPr>
        <w:lastRenderedPageBreak/>
        <w:t>свободе;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эстетических потребностей, ценностей и чувств;</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установки на безопасный, здоровый образ жизни.</w:t>
      </w:r>
    </w:p>
    <w:p w:rsidR="002A6903" w:rsidRPr="00E06E88" w:rsidRDefault="002A6903" w:rsidP="002A6903">
      <w:pPr>
        <w:pStyle w:val="23"/>
        <w:shd w:val="clear" w:color="auto" w:fill="auto"/>
        <w:tabs>
          <w:tab w:val="left" w:pos="2477"/>
        </w:tabs>
        <w:spacing w:before="0" w:after="0" w:line="240" w:lineRule="auto"/>
        <w:ind w:firstLine="709"/>
        <w:rPr>
          <w:rFonts w:ascii="PT Astra Serif" w:hAnsi="PT Astra Serif"/>
          <w:b/>
          <w:i/>
        </w:rPr>
      </w:pPr>
      <w:r w:rsidRPr="00E06E88">
        <w:rPr>
          <w:rFonts w:ascii="PT Astra Serif" w:hAnsi="PT Astra Serif"/>
          <w:b/>
          <w:i/>
        </w:rPr>
        <w:t>При изучении модуля по футболу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способностью принимать и сохранять цели и задачи учебной деятельности, поиска средств её осуществления с использованием игры в футбол;</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умения планировать, контролировать и оценивать учебные действия в соответствии с правилами и условиями игры в футбол, определять наиболее эффективные способы достижения игрового результата;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владение двигательными действиями и физическими упражнениями футбола и активное их использование в самостоятельно организованной физкультурно- оздоровительной и спортивно-оздоровительной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способностью использовать знаки, символы, схемы в игровой и соревновательной деятельности по футболу;</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аргументирование своей позиции и координирование ее с позициями партнеров в сотрудничестве при выработке общего решения в совместной деятельности.</w:t>
      </w:r>
    </w:p>
    <w:p w:rsidR="002A6903" w:rsidRPr="00E06E88" w:rsidRDefault="002A6903" w:rsidP="002A6903">
      <w:pPr>
        <w:pStyle w:val="23"/>
        <w:shd w:val="clear" w:color="auto" w:fill="auto"/>
        <w:tabs>
          <w:tab w:val="left" w:pos="2444"/>
        </w:tabs>
        <w:spacing w:before="0" w:after="0" w:line="240" w:lineRule="auto"/>
        <w:ind w:firstLine="709"/>
        <w:rPr>
          <w:rFonts w:ascii="PT Astra Serif" w:hAnsi="PT Astra Serif"/>
          <w:b/>
          <w:i/>
        </w:rPr>
      </w:pPr>
      <w:r w:rsidRPr="00E06E88">
        <w:rPr>
          <w:rFonts w:ascii="PT Astra Serif" w:hAnsi="PT Astra Serif"/>
          <w:b/>
          <w:i/>
        </w:rPr>
        <w:t>При изучении модуля «Футбол для всех»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первоначальных представлений о развитии футбола, олимпийского движения, истории возникновения и развития игры в России и мире; владение различными приемами владения мячом;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применение тактических и стратегических приемов организации игры в футбол в быстро меняющейся игровой обстановке;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организация соревнований по футболу для обучающихся младшего школьного возраста;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rsidR="002A6903" w:rsidRPr="00E06E88" w:rsidRDefault="002A6903" w:rsidP="00D10B80">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p>
    <w:p w:rsidR="002A6903" w:rsidRPr="00E06E88" w:rsidRDefault="002A6903" w:rsidP="002A6903">
      <w:pPr>
        <w:pStyle w:val="23"/>
        <w:shd w:val="clear" w:color="auto" w:fill="auto"/>
        <w:tabs>
          <w:tab w:val="left" w:pos="2065"/>
        </w:tabs>
        <w:spacing w:before="0" w:after="0" w:line="240" w:lineRule="auto"/>
        <w:ind w:firstLine="709"/>
        <w:jc w:val="center"/>
        <w:rPr>
          <w:rFonts w:ascii="PT Astra Serif" w:hAnsi="PT Astra Serif"/>
          <w:b/>
          <w:u w:val="single"/>
        </w:rPr>
      </w:pPr>
      <w:r w:rsidRPr="00E06E88">
        <w:rPr>
          <w:rFonts w:ascii="PT Astra Serif" w:hAnsi="PT Astra Serif"/>
          <w:b/>
          <w:u w:val="single"/>
        </w:rPr>
        <w:lastRenderedPageBreak/>
        <w:t>МОДУЛЬ «ШАХМАТЫ В ШКОЛЕ»</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1) Пояснительная записка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«Шахматы в школе»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Социально-педагогическая функция шахмат выражается в развитии у детей способности самостоятельно логически мыслить, формировании навыков систематизированной аналитической работы, что окажет в дальнейшем помощь в реализации научной и практической деятельности. Занятие шахматами сопряжено с постоянной систематизацией получаемых на уроках знаний, выработкой у детей способности реагировать на большой поток информации и быстро её осмысливать. Для подростков шахматы являются интеллектуальной формой проведения досуга.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Игра в шахматы способствует формированию у обучающихся навыков сотрудничества со сверстниками и взрослыми, решению проблем творческого и поискового характера, планирования, контроля и оценки своих действий в соответствии с поставленной задачей, овладению логическими действиями сравнения, анализа, синтеза, установления аналогий и причинно-следственных связей.</w:t>
      </w:r>
    </w:p>
    <w:p w:rsidR="002A6903" w:rsidRPr="00E06E88" w:rsidRDefault="002A6903" w:rsidP="002A6903">
      <w:pPr>
        <w:pStyle w:val="23"/>
        <w:shd w:val="clear" w:color="auto" w:fill="auto"/>
        <w:tabs>
          <w:tab w:val="left" w:pos="2245"/>
        </w:tabs>
        <w:spacing w:before="0" w:after="0" w:line="240" w:lineRule="auto"/>
        <w:ind w:firstLine="709"/>
        <w:rPr>
          <w:rFonts w:ascii="PT Astra Serif" w:hAnsi="PT Astra Serif"/>
        </w:rPr>
      </w:pPr>
      <w:r w:rsidRPr="00E06E88">
        <w:rPr>
          <w:rFonts w:ascii="PT Astra Serif" w:hAnsi="PT Astra Serif"/>
          <w:b/>
          <w:i/>
        </w:rPr>
        <w:t>Целью изучения модуля «Шахматы в школе»</w:t>
      </w:r>
      <w:r w:rsidRPr="00E06E88">
        <w:rPr>
          <w:rFonts w:ascii="PT Astra Serif" w:hAnsi="PT Astra Serif"/>
        </w:rPr>
        <w:t xml:space="preserve"> является создание условий для гармоничного когнитивного развития детей подросткового возраста посредством их массового вовлечения в шахматную игру.</w:t>
      </w:r>
    </w:p>
    <w:p w:rsidR="002A6903" w:rsidRPr="00E06E88" w:rsidRDefault="002A6903" w:rsidP="002A6903">
      <w:pPr>
        <w:pStyle w:val="23"/>
        <w:shd w:val="clear" w:color="auto" w:fill="auto"/>
        <w:tabs>
          <w:tab w:val="left" w:pos="2277"/>
        </w:tabs>
        <w:spacing w:before="0" w:after="0" w:line="240" w:lineRule="auto"/>
        <w:ind w:firstLine="709"/>
        <w:rPr>
          <w:rFonts w:ascii="PT Astra Serif" w:hAnsi="PT Astra Serif"/>
          <w:i/>
        </w:rPr>
      </w:pPr>
      <w:r w:rsidRPr="00E06E88">
        <w:rPr>
          <w:rFonts w:ascii="PT Astra Serif" w:hAnsi="PT Astra Serif"/>
          <w:b/>
          <w:i/>
        </w:rPr>
        <w:t>Задачами изучения модуля «Шахматы в школе» являются</w:t>
      </w:r>
      <w:r w:rsidRPr="00E06E88">
        <w:rPr>
          <w:rFonts w:ascii="PT Astra Serif" w:hAnsi="PT Astra Serif"/>
          <w:i/>
        </w:rPr>
        <w:t>:</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приобщение обучающихся основной школы к шахматной культуре;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новых знаний, умений и навыков игры в шахматы;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выявление, развитие и поддержка одарённых детей в области спорта,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привлечение обучающихся, проявляющих повышенный интерес и способности к занятиям шахматами, в школьные спортивные клубы, секции, к участию в соревнованиях;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знаний из истории развития шахмат;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углубление знаний в области шахматной игры, получение представлений о различных тактических приёмах;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освоение принципов игры в дебюте, миттельшпиле и эндшпиле; изучение приёмов и методов шахматной борьбы;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представлений об интеллектуальной культуре вообще и о культуре шахмат в частности;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первоначальных умений саморегуляции интеллектуальных и эмоциональных проявлений;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воспитание стремления вести здоровый образ жизни;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приобщение подростков к самостоятельным занятиям интеллектуальными играми и использованию их в свободное время;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lastRenderedPageBreak/>
        <w:t>- воспитание положительных качеств личности, норм коллективного взаимодействия и сотрудничества в учебной и соревновательной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формирование у подростков устойчивой мотивации к интеллектуальным занятиям;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развитие выдержки, собранности, внимательности; развитие эстетического восприятия действительности; формирование уважения к чужому мнению.</w:t>
      </w:r>
    </w:p>
    <w:p w:rsidR="002A6903" w:rsidRPr="00E06E88" w:rsidRDefault="002A6903" w:rsidP="002A6903">
      <w:pPr>
        <w:pStyle w:val="23"/>
        <w:shd w:val="clear" w:color="auto" w:fill="auto"/>
        <w:tabs>
          <w:tab w:val="left" w:pos="2286"/>
        </w:tabs>
        <w:spacing w:before="0" w:after="0" w:line="240" w:lineRule="auto"/>
        <w:ind w:firstLine="709"/>
        <w:rPr>
          <w:rFonts w:ascii="PT Astra Serif" w:hAnsi="PT Astra Serif"/>
          <w:i/>
        </w:rPr>
      </w:pPr>
      <w:r w:rsidRPr="00E06E88">
        <w:rPr>
          <w:rFonts w:ascii="PT Astra Serif" w:hAnsi="PT Astra Serif"/>
          <w:i/>
        </w:rPr>
        <w:t>Место и роль модуля «Шахматы в школе».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Модуль «Шахматы в школе» доступен для освоения обучающимися 5, 6 и 7 классов,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Интеграция модуля «Шахматы в школе» поможет обучающимся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и проведении спортивных мероприятий.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Основу содержания урока составляет изучение основ теории и практики шахматной игры с дальнейшим закреплением полученных знаний в игровой деятельности, включающей в себя игру с соперником, спарринги, соревновательную деятельность, шахматные праздники.</w:t>
      </w:r>
    </w:p>
    <w:p w:rsidR="002A6903" w:rsidRPr="00E06E88" w:rsidRDefault="002A6903" w:rsidP="002A6903">
      <w:pPr>
        <w:pStyle w:val="23"/>
        <w:shd w:val="clear" w:color="auto" w:fill="auto"/>
        <w:tabs>
          <w:tab w:val="left" w:pos="2222"/>
        </w:tabs>
        <w:spacing w:before="0" w:after="0" w:line="240" w:lineRule="auto"/>
        <w:ind w:firstLine="709"/>
        <w:rPr>
          <w:rFonts w:ascii="PT Astra Serif" w:hAnsi="PT Astra Serif"/>
          <w:i/>
        </w:rPr>
      </w:pPr>
      <w:r w:rsidRPr="00E06E88">
        <w:rPr>
          <w:rFonts w:ascii="PT Astra Serif" w:hAnsi="PT Astra Serif"/>
          <w:i/>
        </w:rPr>
        <w:t>Модуль «Шахматы в школе» может быть реализован в следующих вариантах: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 самостоятельном планировании учителем физической культуры процесса освоения обучающимися учебного материала по обучению игре в шахматы с учётом возраста и подготовленности обучающихся;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т.ч.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7-х классах - по 34 часа);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7-х классах - по 34 часа).</w:t>
      </w:r>
    </w:p>
    <w:p w:rsidR="002A6903" w:rsidRPr="00E06E88" w:rsidRDefault="002A6903" w:rsidP="002A6903">
      <w:pPr>
        <w:pStyle w:val="af3"/>
        <w:ind w:left="0" w:firstLine="709"/>
        <w:rPr>
          <w:rFonts w:ascii="PT Astra Serif" w:hAnsi="PT Astra Serif"/>
          <w:b/>
          <w:sz w:val="28"/>
          <w:szCs w:val="28"/>
        </w:rPr>
      </w:pP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2) Содержание модуля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Знания об игре в шахматы.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Теоретические основы и правила шахматной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История шахмат.</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xml:space="preserve">Шахматная игра как спорт в международном сообществе; цели, задачи, </w:t>
      </w:r>
      <w:r w:rsidRPr="00E06E88">
        <w:rPr>
          <w:rFonts w:ascii="PT Astra Serif" w:hAnsi="PT Astra Serif"/>
        </w:rPr>
        <w:lastRenderedPageBreak/>
        <w:t>оздоровительное и воспитательное значение шахмат. История зарождения и развития шахматной игры, её роль в современном обществе. Чемпионы мира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по шахматам. Современные выдающиеся отечественные и зарубежные шахматисты.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Базовые понятия шахматной игры.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Правила техники безопасности во время занятий шахматами. Понятие о травмах и способах их предупреждения. Правила поведения шахматистов, шахматный этикет. Шахматные соревнования и правила их проведения.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Структура и содержание тренировочных занятий по шахматам. Основные термины и понятия в шахматной игре: белое и чёрное поле, горизонталь, вертикаль, диагональ, центр, шахматные фигуры (ладья, слон, ферзь, конь, пешка, король); ход и взятие каждой 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 стадии шахматной партии, основные тактические приёмы; шахматная партия, запись шахматной партии, основы дебюта, атака на рокировавшегося и нерокировавшегося короля в начале партии, атака при равносторонних и разносторонних рокировках, основы пешечных, ладейных и легкофигурных эндшпилей.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Способы физкультурной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Практико-ориентированная соревновательная деятельность.</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Данный вид деятельности включает в себя конкурсы решения позиций, спарринги, соревнования, шахматные праздники.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Тесты и контрольные точки на все пройденные тактические приемы и шахматные комбинации, стратегические приемы.</w:t>
      </w:r>
    </w:p>
    <w:p w:rsidR="002A6903" w:rsidRPr="00E06E88" w:rsidRDefault="002A6903" w:rsidP="002A6903">
      <w:pPr>
        <w:pStyle w:val="af3"/>
        <w:ind w:left="0" w:firstLine="709"/>
        <w:rPr>
          <w:rFonts w:ascii="PT Astra Serif" w:hAnsi="PT Astra Serif"/>
          <w:b/>
          <w:sz w:val="28"/>
          <w:szCs w:val="28"/>
        </w:rPr>
      </w:pPr>
      <w:r w:rsidRPr="00E06E88">
        <w:rPr>
          <w:rFonts w:ascii="PT Astra Serif" w:hAnsi="PT Astra Serif"/>
          <w:b/>
          <w:sz w:val="28"/>
          <w:szCs w:val="28"/>
        </w:rPr>
        <w:t>3) Планируемые образовательные результаты</w:t>
      </w:r>
    </w:p>
    <w:p w:rsidR="002A6903" w:rsidRPr="00E06E88" w:rsidRDefault="002A6903" w:rsidP="002A6903">
      <w:pPr>
        <w:pStyle w:val="23"/>
        <w:shd w:val="clear" w:color="auto" w:fill="auto"/>
        <w:tabs>
          <w:tab w:val="left" w:pos="2245"/>
        </w:tabs>
        <w:spacing w:before="0" w:after="0" w:line="240" w:lineRule="auto"/>
        <w:ind w:firstLine="709"/>
        <w:rPr>
          <w:rFonts w:ascii="PT Astra Serif" w:hAnsi="PT Astra Serif"/>
          <w:i/>
        </w:rPr>
      </w:pPr>
      <w:r w:rsidRPr="00E06E88">
        <w:rPr>
          <w:rFonts w:ascii="PT Astra Serif" w:hAnsi="PT Astra Serif"/>
          <w:i/>
        </w:rPr>
        <w:t>Содержание модуля «Шахматы в школе» направлено на достижение обучающимися личностных, метапредметных и предметных результатов обучения.</w:t>
      </w:r>
    </w:p>
    <w:p w:rsidR="002A6903" w:rsidRPr="00E06E88" w:rsidRDefault="002A6903" w:rsidP="002A6903">
      <w:pPr>
        <w:pStyle w:val="23"/>
        <w:shd w:val="clear" w:color="auto" w:fill="auto"/>
        <w:tabs>
          <w:tab w:val="left" w:pos="2461"/>
        </w:tabs>
        <w:spacing w:before="0" w:after="0" w:line="240" w:lineRule="auto"/>
        <w:ind w:firstLine="709"/>
        <w:rPr>
          <w:rFonts w:ascii="PT Astra Serif" w:hAnsi="PT Astra Serif"/>
          <w:b/>
          <w:i/>
        </w:rPr>
      </w:pPr>
      <w:r w:rsidRPr="00E06E88">
        <w:rPr>
          <w:rFonts w:ascii="PT Astra Serif" w:hAnsi="PT Astra Serif"/>
          <w:b/>
          <w:i/>
        </w:rPr>
        <w:t>При изучении модуля «Шахматы в школе» на уровне основного общего образования у обучающихся будут сформированы следующие личностные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основ российской, гражданской идентичности;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ориентация на моральные нормы и их выполнение;</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основ шахматной культуры и наличие чувства прекрасного;</w:t>
      </w:r>
    </w:p>
    <w:p w:rsidR="002A6903" w:rsidRPr="00E06E88" w:rsidRDefault="002A6903" w:rsidP="002A6903">
      <w:pPr>
        <w:pStyle w:val="23"/>
        <w:shd w:val="clear" w:color="auto" w:fill="auto"/>
        <w:tabs>
          <w:tab w:val="left" w:pos="9356"/>
        </w:tabs>
        <w:spacing w:before="0" w:after="0" w:line="240" w:lineRule="auto"/>
        <w:ind w:right="-7" w:firstLine="709"/>
        <w:rPr>
          <w:rFonts w:ascii="PT Astra Serif" w:hAnsi="PT Astra Serif"/>
        </w:rPr>
      </w:pPr>
      <w:r w:rsidRPr="00E06E88">
        <w:rPr>
          <w:rFonts w:ascii="PT Astra Serif" w:hAnsi="PT Astra Serif"/>
        </w:rPr>
        <w:t>понимание важности бережного отношения к собственному здоровью; наличие мотивации к творческому труду, работе на результат; готовность и способность к саморазвитию и самообучению; уважительное отношение к иному мнению;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приобретение основных навыков сотрудничества со взрослыми людьми и сверстниками;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воспитание этических чувств доброжелательности, толерантности и эмоционально-нравственной отзывчивости, понимания и сопереживания чувствам и обстоятельствам других людей, оказание бескорыстной помощи окружаю</w:t>
      </w:r>
      <w:r w:rsidRPr="00E06E88">
        <w:rPr>
          <w:rFonts w:ascii="PT Astra Serif" w:hAnsi="PT Astra Serif"/>
        </w:rPr>
        <w:lastRenderedPageBreak/>
        <w:t>щим;</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умение управлять своими эмоциями, дисциплинированность, внимательность, трудолюбие и упорство в достижении поставленных целей;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формирование навыков творческого подхода при решении различных задач, стремление к работе на результат.</w:t>
      </w:r>
    </w:p>
    <w:p w:rsidR="002A6903" w:rsidRPr="00E06E88" w:rsidRDefault="002A6903" w:rsidP="002A6903">
      <w:pPr>
        <w:pStyle w:val="23"/>
        <w:shd w:val="clear" w:color="auto" w:fill="auto"/>
        <w:tabs>
          <w:tab w:val="left" w:pos="2434"/>
        </w:tabs>
        <w:spacing w:before="0" w:after="0" w:line="240" w:lineRule="auto"/>
        <w:ind w:firstLine="709"/>
        <w:rPr>
          <w:rFonts w:ascii="PT Astra Serif" w:hAnsi="PT Astra Serif"/>
          <w:b/>
          <w:i/>
        </w:rPr>
      </w:pPr>
      <w:r w:rsidRPr="00E06E88">
        <w:rPr>
          <w:rFonts w:ascii="PT Astra Serif" w:hAnsi="PT Astra Serif"/>
          <w:b/>
          <w:i/>
        </w:rPr>
        <w:t>При изучении модуля «Шахматы в школе»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метапредметные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с помощью педагога и самостоятельно выделять и формулировать познавательную цель деятельности в области шахматной игры; владение способом структурирования шахматных знаний; способность выбрать наиболее эффективный способ решения учебной задачи в конкретных условиях;</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находить необходимую информацию;</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характера;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моделировать, владение широким спектром логических действий и операций, включая общие приёмы решения задач;</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строить логические цепи рассуждений, анализировать и просчитывать результат своих действий, воспроизводить по памяти информацию, устанавливать причинно-следственные связи, предвидеть реакцию соперника,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сопоставлять факты, концентрировать внимание, находить нестандартные решения;</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находить компромиссы и общие решения, разрешать конфликты на основе согласования различных позиций;</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формулировать, аргументировать и отстаивать своё мнение, вести дискуссию, обсуждать содержание и результаты совместной деятельности;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донести свою точку зрения до других и отстаивать собственную позицию, а также уважать и учитывать позицию партнёра (собеседника);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возможность организовывать и осуществлять сотрудничество и кооперацию с учителем и сверстниками, передавать информацию и отображать предметное содержание и условия деятельности в речи.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умение планировать, контролировать и объективно оценивать свои умственные, физические, учебные и практические действия в соответствии с поставленной задачей и условиями её реализации;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способность принимать и сохранять учебную цель и задачу, планировать её реализацию (в т.ч. во внутреннем плане), контролировать и оценивать свои действия, вносить соответствующие коррективы в их выполнение.</w:t>
      </w:r>
    </w:p>
    <w:p w:rsidR="002A6903" w:rsidRPr="00E06E88" w:rsidRDefault="002A6903" w:rsidP="002A6903">
      <w:pPr>
        <w:pStyle w:val="23"/>
        <w:shd w:val="clear" w:color="auto" w:fill="auto"/>
        <w:tabs>
          <w:tab w:val="left" w:pos="2439"/>
        </w:tabs>
        <w:spacing w:before="0" w:after="0" w:line="240" w:lineRule="auto"/>
        <w:ind w:firstLine="709"/>
        <w:rPr>
          <w:rFonts w:ascii="PT Astra Serif" w:hAnsi="PT Astra Serif"/>
          <w:b/>
          <w:i/>
        </w:rPr>
      </w:pPr>
      <w:r w:rsidRPr="00E06E88">
        <w:rPr>
          <w:rFonts w:ascii="PT Astra Serif" w:hAnsi="PT Astra Serif"/>
          <w:b/>
          <w:i/>
        </w:rPr>
        <w:t>При изучении модуля «Шахматы в школе» на уровне основного общего образования у обучающихся будут сформированы следующие</w:t>
      </w:r>
      <w:r w:rsidRPr="00E06E88">
        <w:rPr>
          <w:rFonts w:ascii="PT Astra Serif" w:hAnsi="PT Astra Serif"/>
        </w:rPr>
        <w:t xml:space="preserve"> </w:t>
      </w:r>
      <w:r w:rsidRPr="00E06E88">
        <w:rPr>
          <w:rFonts w:ascii="PT Astra Serif" w:hAnsi="PT Astra Serif"/>
          <w:b/>
          <w:i/>
        </w:rPr>
        <w:t>предметные результаты:</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правил техники безопасности во время занятий шахматами; зна</w:t>
      </w:r>
      <w:r w:rsidRPr="00E06E88">
        <w:rPr>
          <w:rFonts w:ascii="PT Astra Serif" w:hAnsi="PT Astra Serif"/>
        </w:rPr>
        <w:lastRenderedPageBreak/>
        <w:t>ние истории возникновения и развития шахматной игры; знание чемпионов мира по шахматам, их вклада в развитие шахмат; знание истории возникновения шахматных соревнований, правил проведения соревнований и личностных (интеллектуальные, физические, духовно- нравственные) качеств шахматиста - спортсмена;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истории развития шахматной культуры и спорта в России, выдающихся шахматных деятелей России; знание правил разыгрывания дебюта; знание техники расчета вариантов; знание основ стратегического преимущества;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знание специфики открытых и полуоткрытых линий, специфики «хороших» и «плохих» фигур;</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поиск и решение различные шахматные комбинации; приобретение навыков разыгрывания пешечных окончаний; умение длительно концентрировать внимание во время шахматной партии; знание истории возникновения шахматных дебютов; знание основ начала шахматной партии и его особенности; знание приемов развития атаки на короля в разных стадиях шахматной партии;</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понимание специфики «сильных» и «слабых» фигур, понимание «форпоста»; применение на практике приемов подключения ладьи к атаке на короля соперника;</w:t>
      </w:r>
    </w:p>
    <w:p w:rsidR="002A6903" w:rsidRPr="00E06E88" w:rsidRDefault="002A6903" w:rsidP="002A6903">
      <w:pPr>
        <w:pStyle w:val="23"/>
        <w:shd w:val="clear" w:color="auto" w:fill="auto"/>
        <w:spacing w:before="0" w:after="0" w:line="240" w:lineRule="auto"/>
        <w:ind w:firstLine="709"/>
        <w:rPr>
          <w:rFonts w:ascii="PT Astra Serif" w:hAnsi="PT Astra Serif"/>
        </w:rPr>
      </w:pPr>
      <w:r w:rsidRPr="00E06E88">
        <w:rPr>
          <w:rFonts w:ascii="PT Astra Serif" w:hAnsi="PT Astra Serif"/>
        </w:rPr>
        <w:t>- приобретение элементарных навыков разыгрывания слоновых окончаний; применение на практике тактических и стратегических средств шахматной борьбы;</w:t>
      </w:r>
    </w:p>
    <w:p w:rsidR="002A6903" w:rsidRPr="00E06E88" w:rsidRDefault="002A6903" w:rsidP="002A6903">
      <w:pPr>
        <w:pStyle w:val="23"/>
        <w:shd w:val="clear" w:color="auto" w:fill="auto"/>
        <w:spacing w:before="0" w:after="0" w:line="240" w:lineRule="auto"/>
        <w:ind w:right="-7" w:firstLine="709"/>
        <w:rPr>
          <w:rFonts w:ascii="PT Astra Serif" w:hAnsi="PT Astra Serif"/>
        </w:rPr>
      </w:pPr>
      <w:r w:rsidRPr="00E06E88">
        <w:rPr>
          <w:rFonts w:ascii="PT Astra Serif" w:hAnsi="PT Astra Serif"/>
        </w:rPr>
        <w:t>- умение находить и решать различные шахматные комбинации; овладение стратегическими особенностями разыгрывания дебюта; обучение различным пешечным формациям; умение ценить классическое шахматное наследие; знание ключевых шахматных компетенций;</w:t>
      </w:r>
    </w:p>
    <w:p w:rsidR="002A6903" w:rsidRPr="00E06E88" w:rsidRDefault="002A6903" w:rsidP="002A6903">
      <w:pPr>
        <w:pStyle w:val="23"/>
        <w:shd w:val="clear" w:color="auto" w:fill="auto"/>
        <w:spacing w:before="0" w:after="0" w:line="240" w:lineRule="auto"/>
        <w:ind w:right="-7" w:firstLine="709"/>
        <w:rPr>
          <w:rFonts w:ascii="PT Astra Serif" w:hAnsi="PT Astra Serif"/>
        </w:rPr>
      </w:pPr>
      <w:r w:rsidRPr="00E06E88">
        <w:rPr>
          <w:rFonts w:ascii="PT Astra Serif" w:hAnsi="PT Astra Serif"/>
        </w:rPr>
        <w:t>- знание элементарных навыков разыгрывания коневых окончаний; знание фундаментального стратегического подхода в шахматах; умение анализировать, разбирать шахматные партии.</w:t>
      </w:r>
    </w:p>
    <w:p w:rsidR="002A6903" w:rsidRPr="00E06E88" w:rsidRDefault="002A6903" w:rsidP="002A6903">
      <w:pPr>
        <w:widowControl/>
        <w:tabs>
          <w:tab w:val="left" w:pos="943"/>
        </w:tabs>
        <w:autoSpaceDE/>
        <w:autoSpaceDN/>
        <w:adjustRightInd/>
        <w:ind w:firstLine="709"/>
        <w:rPr>
          <w:rFonts w:ascii="PT Astra Serif" w:hAnsi="PT Astra Serif"/>
          <w:b/>
          <w:sz w:val="28"/>
          <w:szCs w:val="28"/>
        </w:rPr>
      </w:pPr>
      <w:r w:rsidRPr="00E06E88">
        <w:rPr>
          <w:rFonts w:ascii="PT Astra Serif" w:hAnsi="PT Astra Serif" w:cs="Times New Roman"/>
          <w:sz w:val="28"/>
          <w:szCs w:val="28"/>
          <w:shd w:val="clear" w:color="auto" w:fill="FFFFFF"/>
        </w:rPr>
        <w:br w:type="page"/>
      </w:r>
      <w:r w:rsidRPr="00E06E88">
        <w:rPr>
          <w:rFonts w:ascii="PT Astra Serif" w:hAnsi="PT Astra Serif" w:cs="Times New Roman"/>
          <w:b/>
          <w:sz w:val="28"/>
          <w:szCs w:val="28"/>
        </w:rPr>
        <w:lastRenderedPageBreak/>
        <w:t>2.1.27. РАБОЧАЯ ПРОГРАММА ПО УЧЕБНОМУ ПРЕДМЕТУ «</w:t>
      </w:r>
      <w:r w:rsidR="00E06E88">
        <w:rPr>
          <w:rFonts w:ascii="PT Astra Serif" w:hAnsi="PT Astra Serif" w:cs="Times New Roman"/>
          <w:b/>
          <w:sz w:val="28"/>
          <w:szCs w:val="28"/>
        </w:rPr>
        <w:t>ОСНОВЫ БЕЗОПАСНОСТИ И ЗАЩИТЫ РОДИНЫ</w:t>
      </w:r>
      <w:r w:rsidRPr="00E06E88">
        <w:rPr>
          <w:rFonts w:ascii="PT Astra Serif" w:hAnsi="PT Astra Serif" w:cs="Times New Roman"/>
          <w:b/>
          <w:sz w:val="28"/>
          <w:szCs w:val="28"/>
        </w:rPr>
        <w:t>» (БАЗОВЫЙ УРОВЕНЬ)</w:t>
      </w:r>
    </w:p>
    <w:p w:rsidR="002A6903" w:rsidRPr="00E06E88" w:rsidRDefault="002A6903" w:rsidP="002A6903">
      <w:pPr>
        <w:rPr>
          <w:rFonts w:ascii="PT Astra Serif" w:hAnsi="PT Astra Serif" w:cs="Times New Roman"/>
          <w:b/>
          <w:sz w:val="28"/>
          <w:szCs w:val="28"/>
        </w:rPr>
      </w:pPr>
    </w:p>
    <w:p w:rsidR="002A6903" w:rsidRPr="00BA11C9" w:rsidRDefault="002A6903" w:rsidP="002A6903">
      <w:pPr>
        <w:widowControl/>
        <w:autoSpaceDE/>
        <w:autoSpaceDN/>
        <w:adjustRightInd/>
        <w:ind w:firstLine="709"/>
        <w:rPr>
          <w:rFonts w:ascii="PT Astra Serif" w:hAnsi="PT Astra Serif" w:cs="Times New Roman"/>
          <w:sz w:val="28"/>
          <w:szCs w:val="28"/>
          <w:lang w:eastAsia="en-US"/>
        </w:rPr>
      </w:pPr>
      <w:r w:rsidRPr="00BA11C9">
        <w:rPr>
          <w:rFonts w:ascii="PT Astra Serif" w:hAnsi="PT Astra Serif" w:cs="Times New Roman"/>
          <w:sz w:val="28"/>
          <w:szCs w:val="28"/>
          <w:lang w:eastAsia="en-US"/>
        </w:rPr>
        <w:t>Изучение учебного предмета «</w:t>
      </w:r>
      <w:r w:rsidR="00E06E88" w:rsidRPr="00BA11C9">
        <w:rPr>
          <w:rFonts w:ascii="PT Astra Serif" w:hAnsi="PT Astra Serif" w:cs="Times New Roman"/>
          <w:sz w:val="28"/>
          <w:szCs w:val="28"/>
          <w:lang w:eastAsia="en-US"/>
        </w:rPr>
        <w:t>Основы безопасности и защиты Родины</w:t>
      </w:r>
      <w:r w:rsidRPr="00BA11C9">
        <w:rPr>
          <w:rFonts w:ascii="PT Astra Serif" w:hAnsi="PT Astra Serif" w:cs="Times New Roman"/>
          <w:sz w:val="28"/>
          <w:szCs w:val="28"/>
          <w:lang w:eastAsia="en-US"/>
        </w:rPr>
        <w:t>» предусматривает непосредственное применение федеральной рабочей программы учебного предмета «</w:t>
      </w:r>
      <w:r w:rsidR="00E06E88" w:rsidRPr="00BA11C9">
        <w:rPr>
          <w:rFonts w:ascii="PT Astra Serif" w:hAnsi="PT Astra Serif" w:cs="Times New Roman"/>
          <w:sz w:val="28"/>
          <w:szCs w:val="28"/>
          <w:lang w:eastAsia="en-US"/>
        </w:rPr>
        <w:t>Основы безопасности и защиты Родины</w:t>
      </w:r>
      <w:r w:rsidRPr="00BA11C9">
        <w:rPr>
          <w:rFonts w:ascii="PT Astra Serif" w:hAnsi="PT Astra Serif" w:cs="Times New Roman"/>
          <w:sz w:val="28"/>
          <w:szCs w:val="28"/>
          <w:lang w:eastAsia="en-US"/>
        </w:rPr>
        <w:t>».</w:t>
      </w:r>
    </w:p>
    <w:p w:rsidR="002A6903" w:rsidRPr="00BA11C9" w:rsidRDefault="002A6903" w:rsidP="002A6903">
      <w:pPr>
        <w:widowControl/>
        <w:autoSpaceDE/>
        <w:autoSpaceDN/>
        <w:adjustRightInd/>
        <w:ind w:firstLine="709"/>
        <w:rPr>
          <w:rFonts w:ascii="PT Astra Serif" w:hAnsi="PT Astra Serif" w:cs="Times New Roman"/>
          <w:sz w:val="28"/>
          <w:szCs w:val="28"/>
          <w:lang w:eastAsia="en-US"/>
        </w:rPr>
      </w:pPr>
      <w:r w:rsidRPr="00BA11C9">
        <w:rPr>
          <w:rFonts w:ascii="PT Astra Serif" w:hAnsi="PT Astra Serif" w:cs="Times New Roman"/>
          <w:sz w:val="28"/>
          <w:szCs w:val="28"/>
          <w:lang w:eastAsia="en-US"/>
        </w:rPr>
        <w:t>Далее возможно не приводить федеральную рабочую программу учебного предмета «</w:t>
      </w:r>
      <w:r w:rsidR="00E06E88" w:rsidRPr="00BA11C9">
        <w:rPr>
          <w:rFonts w:ascii="PT Astra Serif" w:hAnsi="PT Astra Serif" w:cs="Times New Roman"/>
          <w:sz w:val="28"/>
          <w:szCs w:val="28"/>
          <w:lang w:eastAsia="en-US"/>
        </w:rPr>
        <w:t>Основы безопасности и защиты Родины</w:t>
      </w:r>
      <w:r w:rsidRPr="00BA11C9">
        <w:rPr>
          <w:rFonts w:ascii="PT Astra Serif" w:hAnsi="PT Astra Serif" w:cs="Times New Roman"/>
          <w:sz w:val="28"/>
          <w:szCs w:val="28"/>
          <w:lang w:eastAsia="en-US"/>
        </w:rPr>
        <w:t>», а сделать ссылку на нее: п. 128 «Федеральная рабочая программа по учебному предмету «</w:t>
      </w:r>
      <w:r w:rsidR="00E06E88" w:rsidRPr="00BA11C9">
        <w:rPr>
          <w:rFonts w:ascii="PT Astra Serif" w:hAnsi="PT Astra Serif" w:cs="Times New Roman"/>
          <w:sz w:val="28"/>
          <w:szCs w:val="28"/>
          <w:lang w:eastAsia="en-US"/>
        </w:rPr>
        <w:t>Основы безопасности и защиты Родины</w:t>
      </w:r>
      <w:r w:rsidRPr="00BA11C9">
        <w:rPr>
          <w:rFonts w:ascii="PT Astra Serif" w:hAnsi="PT Astra Serif" w:cs="Times New Roman"/>
          <w:sz w:val="28"/>
          <w:szCs w:val="28"/>
          <w:lang w:eastAsia="en-US"/>
        </w:rPr>
        <w:t>»» Федеральной образовательной программы ООО.</w:t>
      </w:r>
      <w:bookmarkStart w:id="904" w:name="sub_101901"/>
    </w:p>
    <w:p w:rsidR="002A6903" w:rsidRPr="00E06E88" w:rsidRDefault="002A6903" w:rsidP="002A6903">
      <w:pPr>
        <w:widowControl/>
        <w:autoSpaceDE/>
        <w:autoSpaceDN/>
        <w:adjustRightInd/>
        <w:ind w:firstLine="709"/>
        <w:rPr>
          <w:rFonts w:ascii="PT Astra Serif" w:hAnsi="PT Astra Serif" w:cs="Times New Roman"/>
          <w:color w:val="FF0000"/>
          <w:sz w:val="28"/>
          <w:szCs w:val="28"/>
          <w:lang w:eastAsia="en-US"/>
        </w:rPr>
      </w:pPr>
    </w:p>
    <w:p w:rsidR="002A6903" w:rsidRPr="00E06E88" w:rsidRDefault="002A6903" w:rsidP="002A6903">
      <w:pPr>
        <w:widowControl/>
        <w:autoSpaceDE/>
        <w:autoSpaceDN/>
        <w:adjustRightInd/>
        <w:ind w:firstLine="709"/>
        <w:rPr>
          <w:rFonts w:ascii="PT Astra Serif" w:hAnsi="PT Astra Serif" w:cs="Times New Roman"/>
          <w:color w:val="FF0000"/>
          <w:sz w:val="28"/>
          <w:szCs w:val="28"/>
          <w:lang w:eastAsia="en-US"/>
        </w:rPr>
      </w:pPr>
      <w:r w:rsidRPr="00E06E88">
        <w:rPr>
          <w:rFonts w:ascii="PT Astra Serif" w:hAnsi="PT Astra Serif" w:cs="Times New Roman"/>
          <w:b/>
          <w:sz w:val="28"/>
          <w:szCs w:val="28"/>
        </w:rPr>
        <w:t>1) ПОЯСНИТЕЛЬНАЯ ЗАПИСКА</w:t>
      </w:r>
    </w:p>
    <w:p w:rsidR="002A6903" w:rsidRPr="00E06E88" w:rsidRDefault="002A6903" w:rsidP="002A6903">
      <w:pPr>
        <w:rPr>
          <w:rFonts w:ascii="PT Astra Serif" w:hAnsi="PT Astra Serif" w:cs="Times New Roman"/>
          <w:sz w:val="28"/>
          <w:szCs w:val="28"/>
        </w:rPr>
      </w:pPr>
      <w:bookmarkStart w:id="905" w:name="sub_101904"/>
      <w:bookmarkEnd w:id="904"/>
      <w:r w:rsidRPr="00E06E88">
        <w:rPr>
          <w:rFonts w:ascii="PT Astra Serif" w:hAnsi="PT Astra Serif" w:cs="Times New Roman"/>
          <w:sz w:val="28"/>
          <w:szCs w:val="28"/>
        </w:rPr>
        <w:t xml:space="preserve">1. Программа </w:t>
      </w:r>
      <w:r w:rsidR="00BA11C9">
        <w:rPr>
          <w:rFonts w:ascii="PT Astra Serif" w:hAnsi="PT Astra Serif" w:cs="Times New Roman"/>
          <w:sz w:val="28"/>
          <w:szCs w:val="28"/>
        </w:rPr>
        <w:t>ОБЗР</w:t>
      </w:r>
      <w:r w:rsidRPr="00E06E88">
        <w:rPr>
          <w:rFonts w:ascii="PT Astra Serif" w:hAnsi="PT Astra Serif" w:cs="Times New Roman"/>
          <w:sz w:val="28"/>
          <w:szCs w:val="28"/>
        </w:rPr>
        <w:t xml:space="preserve"> разработана на основе требований к результатам освоения программы основного общего образования, представленных в </w:t>
      </w:r>
      <w:r w:rsidRPr="00E06E88">
        <w:rPr>
          <w:rStyle w:val="a4"/>
          <w:rFonts w:ascii="PT Astra Serif" w:hAnsi="PT Astra Serif"/>
          <w:b w:val="0"/>
          <w:color w:val="auto"/>
          <w:sz w:val="28"/>
          <w:szCs w:val="28"/>
        </w:rPr>
        <w:t>ФГОС ООО</w:t>
      </w:r>
      <w:r w:rsidRPr="00E06E88">
        <w:rPr>
          <w:rFonts w:ascii="PT Astra Serif" w:hAnsi="PT Astra Serif" w:cs="Times New Roman"/>
          <w:sz w:val="28"/>
          <w:szCs w:val="28"/>
        </w:rPr>
        <w:t>, федеральной программы воспитания, Концепции преподавания учебного предмета «</w:t>
      </w:r>
      <w:r w:rsidR="00E06E88">
        <w:rPr>
          <w:rFonts w:ascii="PT Astra Serif" w:hAnsi="PT Astra Serif" w:cs="Times New Roman"/>
          <w:sz w:val="28"/>
          <w:szCs w:val="28"/>
        </w:rPr>
        <w:t>Основы безопасности и защиты Родины</w:t>
      </w:r>
      <w:r w:rsidRPr="00E06E88">
        <w:rPr>
          <w:rFonts w:ascii="PT Astra Serif" w:hAnsi="PT Astra Serif" w:cs="Times New Roman"/>
          <w:sz w:val="28"/>
          <w:szCs w:val="28"/>
        </w:rPr>
        <w:t>» и предусматривает непосредственное применение при реализации ООП ООО.</w:t>
      </w:r>
    </w:p>
    <w:p w:rsidR="002A6903" w:rsidRPr="00E06E88" w:rsidRDefault="002A6903" w:rsidP="002A6903">
      <w:pPr>
        <w:rPr>
          <w:rFonts w:ascii="PT Astra Serif" w:hAnsi="PT Astra Serif" w:cs="Times New Roman"/>
          <w:sz w:val="28"/>
          <w:szCs w:val="28"/>
        </w:rPr>
      </w:pPr>
      <w:bookmarkStart w:id="906" w:name="sub_101905"/>
      <w:bookmarkEnd w:id="905"/>
      <w:r w:rsidRPr="00E06E88">
        <w:rPr>
          <w:rFonts w:ascii="PT Astra Serif" w:hAnsi="PT Astra Serif" w:cs="Times New Roman"/>
          <w:sz w:val="28"/>
          <w:szCs w:val="28"/>
        </w:rPr>
        <w:t xml:space="preserve">2. Программа </w:t>
      </w:r>
      <w:r w:rsidR="00BA11C9">
        <w:rPr>
          <w:rFonts w:ascii="PT Astra Serif" w:hAnsi="PT Astra Serif" w:cs="Times New Roman"/>
          <w:sz w:val="28"/>
          <w:szCs w:val="28"/>
        </w:rPr>
        <w:t>ОБЗР</w:t>
      </w:r>
      <w:r w:rsidRPr="00E06E88">
        <w:rPr>
          <w:rFonts w:ascii="PT Astra Serif" w:hAnsi="PT Astra Serif" w:cs="Times New Roman"/>
          <w:sz w:val="28"/>
          <w:szCs w:val="28"/>
        </w:rPr>
        <w:t xml:space="preserve">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w:t>
      </w:r>
    </w:p>
    <w:p w:rsidR="002A6903" w:rsidRPr="00E06E88" w:rsidRDefault="002A6903" w:rsidP="002A6903">
      <w:pPr>
        <w:rPr>
          <w:rFonts w:ascii="PT Astra Serif" w:hAnsi="PT Astra Serif" w:cs="Times New Roman"/>
          <w:sz w:val="28"/>
          <w:szCs w:val="28"/>
        </w:rPr>
      </w:pPr>
      <w:bookmarkStart w:id="907" w:name="sub_101906"/>
      <w:bookmarkEnd w:id="906"/>
      <w:r w:rsidRPr="00E06E88">
        <w:rPr>
          <w:rFonts w:ascii="PT Astra Serif" w:hAnsi="PT Astra Serif" w:cs="Times New Roman"/>
          <w:sz w:val="28"/>
          <w:szCs w:val="28"/>
        </w:rPr>
        <w:t xml:space="preserve">3. Программа </w:t>
      </w:r>
      <w:r w:rsidR="00BA11C9">
        <w:rPr>
          <w:rFonts w:ascii="PT Astra Serif" w:hAnsi="PT Astra Serif" w:cs="Times New Roman"/>
          <w:sz w:val="28"/>
          <w:szCs w:val="28"/>
        </w:rPr>
        <w:t>ОБЗР</w:t>
      </w:r>
      <w:r w:rsidRPr="00E06E88">
        <w:rPr>
          <w:rFonts w:ascii="PT Astra Serif" w:hAnsi="PT Astra Serif" w:cs="Times New Roman"/>
          <w:sz w:val="28"/>
          <w:szCs w:val="28"/>
        </w:rPr>
        <w:t xml:space="preserve"> обеспечивает:</w:t>
      </w:r>
    </w:p>
    <w:bookmarkEnd w:id="907"/>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ясное понимание обучающимися современных проблем безопасности и формирование у подрастающего поколения базового уровня культуры безопасного поведения;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возможность выработки и закрепления у обучающихся умений и навыков, необходимых для последующей жизни;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выработку практико-ориентированных компетенций, соответствующих потребностям современности;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реализацию оптимального баланса межпредметных связей и их разумное взаимодополнение, способствующее формированию практических умений и навыков.</w:t>
      </w:r>
    </w:p>
    <w:p w:rsidR="002A6903" w:rsidRPr="00E06E88" w:rsidRDefault="002A6903" w:rsidP="002A6903">
      <w:pPr>
        <w:rPr>
          <w:rFonts w:ascii="PT Astra Serif" w:hAnsi="PT Astra Serif" w:cs="Times New Roman"/>
          <w:sz w:val="28"/>
          <w:szCs w:val="28"/>
        </w:rPr>
      </w:pPr>
      <w:bookmarkStart w:id="908" w:name="sub_101907"/>
      <w:r w:rsidRPr="00E06E88">
        <w:rPr>
          <w:rFonts w:ascii="PT Astra Serif" w:hAnsi="PT Astra Serif" w:cs="Times New Roman"/>
          <w:sz w:val="28"/>
          <w:szCs w:val="28"/>
        </w:rPr>
        <w:t>4</w:t>
      </w:r>
      <w:r w:rsidRPr="00E06E88">
        <w:rPr>
          <w:rFonts w:ascii="PT Astra Serif" w:hAnsi="PT Astra Serif" w:cs="Times New Roman"/>
          <w:b/>
          <w:i/>
          <w:sz w:val="28"/>
          <w:szCs w:val="28"/>
        </w:rPr>
        <w:t>.</w:t>
      </w:r>
      <w:r w:rsidRPr="00E06E88">
        <w:rPr>
          <w:rFonts w:ascii="PT Astra Serif" w:hAnsi="PT Astra Serif" w:cs="Times New Roman"/>
          <w:b/>
          <w:i/>
          <w:sz w:val="28"/>
          <w:szCs w:val="28"/>
          <w:lang w:val="en-US"/>
        </w:rPr>
        <w:t> </w:t>
      </w:r>
      <w:r w:rsidRPr="00E06E88">
        <w:rPr>
          <w:rFonts w:ascii="PT Astra Serif" w:hAnsi="PT Astra Serif" w:cs="Times New Roman"/>
          <w:b/>
          <w:i/>
          <w:sz w:val="28"/>
          <w:szCs w:val="28"/>
        </w:rPr>
        <w:t xml:space="preserve">В программе </w:t>
      </w:r>
      <w:r w:rsidR="00BA11C9">
        <w:rPr>
          <w:rFonts w:ascii="PT Astra Serif" w:hAnsi="PT Astra Serif" w:cs="Times New Roman"/>
          <w:b/>
          <w:i/>
          <w:sz w:val="28"/>
          <w:szCs w:val="28"/>
        </w:rPr>
        <w:t>ОБЗР</w:t>
      </w:r>
      <w:r w:rsidRPr="00E06E88">
        <w:rPr>
          <w:rFonts w:ascii="PT Astra Serif" w:hAnsi="PT Astra Serif" w:cs="Times New Roman"/>
          <w:b/>
          <w:i/>
          <w:sz w:val="28"/>
          <w:szCs w:val="28"/>
        </w:rPr>
        <w:t xml:space="preserve"> содержание учебного предмета </w:t>
      </w:r>
      <w:r w:rsidR="00BA11C9">
        <w:rPr>
          <w:rFonts w:ascii="PT Astra Serif" w:hAnsi="PT Astra Serif" w:cs="Times New Roman"/>
          <w:b/>
          <w:i/>
          <w:sz w:val="28"/>
          <w:szCs w:val="28"/>
        </w:rPr>
        <w:t>ОБЗР</w:t>
      </w:r>
      <w:r w:rsidRPr="00E06E88">
        <w:rPr>
          <w:rFonts w:ascii="PT Astra Serif" w:hAnsi="PT Astra Serif" w:cs="Times New Roman"/>
          <w:b/>
          <w:i/>
          <w:sz w:val="28"/>
          <w:szCs w:val="28"/>
        </w:rPr>
        <w:t xml:space="preserve"> структурно представлено десятью модулями (тематическими линиями), обеспечивающими непрерывность изучения предмета на уровне ООО и преемственность учебного процесса на уровне СОО</w:t>
      </w:r>
      <w:r w:rsidRPr="00E06E88">
        <w:rPr>
          <w:rFonts w:ascii="PT Astra Serif" w:hAnsi="PT Astra Serif" w:cs="Times New Roman"/>
          <w:b/>
          <w:sz w:val="28"/>
          <w:szCs w:val="28"/>
        </w:rPr>
        <w:t>:</w:t>
      </w:r>
    </w:p>
    <w:bookmarkEnd w:id="908"/>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модуль № 1 «Культура безопасности жизнедеятельности в современном обществе»;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lastRenderedPageBreak/>
        <w:t>- модуль № 2 «Безопасность в быту»;</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модуль № 3 «Безопасность на транспорте»;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модуль № 4 «Безопасность в общественных местах»;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модуль № 5 «Безопасность в природной среде»;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модуль № 6 «Здоровье и как его сохранить. Основы медицинских знаний»;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модуль № 7 «Безопасность в социуме»;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модуль № 8 «Безопасность в информационном пространстве»;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модуль № 9 «Основы противодействия экстремизму и терроризму»;</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модуль № 10 «Взаимодействие личности, общества и государства в обеспечении безопасности жизни и здоровья населения».</w:t>
      </w:r>
    </w:p>
    <w:p w:rsidR="002A6903" w:rsidRPr="00E06E88" w:rsidRDefault="002A6903" w:rsidP="002A6903">
      <w:pPr>
        <w:rPr>
          <w:rFonts w:ascii="PT Astra Serif" w:hAnsi="PT Astra Serif" w:cs="Times New Roman"/>
          <w:sz w:val="28"/>
          <w:szCs w:val="28"/>
        </w:rPr>
      </w:pPr>
      <w:bookmarkStart w:id="909" w:name="sub_101908"/>
      <w:r w:rsidRPr="00E06E88">
        <w:rPr>
          <w:rFonts w:ascii="PT Astra Serif" w:hAnsi="PT Astra Serif" w:cs="Times New Roman"/>
          <w:sz w:val="28"/>
          <w:szCs w:val="28"/>
        </w:rPr>
        <w:t xml:space="preserve">5. В целях обеспечения системного подхода в изучении учебного предмета </w:t>
      </w:r>
      <w:r w:rsidR="00BA11C9">
        <w:rPr>
          <w:rFonts w:ascii="PT Astra Serif" w:hAnsi="PT Astra Serif" w:cs="Times New Roman"/>
          <w:sz w:val="28"/>
          <w:szCs w:val="28"/>
        </w:rPr>
        <w:t>ОБЗР</w:t>
      </w:r>
      <w:r w:rsidRPr="00E06E88">
        <w:rPr>
          <w:rFonts w:ascii="PT Astra Serif" w:hAnsi="PT Astra Serif" w:cs="Times New Roman"/>
          <w:sz w:val="28"/>
          <w:szCs w:val="28"/>
        </w:rPr>
        <w:t xml:space="preserve"> на уровне ООО Программа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-&gt; по возможности её избегать -&gt;при необходимости действовать».</w:t>
      </w:r>
    </w:p>
    <w:p w:rsidR="002A6903" w:rsidRPr="00E06E88" w:rsidRDefault="002A6903" w:rsidP="002A6903">
      <w:pPr>
        <w:rPr>
          <w:rFonts w:ascii="PT Astra Serif" w:hAnsi="PT Astra Serif" w:cs="Times New Roman"/>
          <w:sz w:val="28"/>
          <w:szCs w:val="28"/>
        </w:rPr>
      </w:pPr>
      <w:bookmarkStart w:id="910" w:name="sub_101909"/>
      <w:bookmarkEnd w:id="909"/>
      <w:r w:rsidRPr="00E06E88">
        <w:rPr>
          <w:rFonts w:ascii="PT Astra Serif" w:hAnsi="PT Astra Serif" w:cs="Times New Roman"/>
          <w:sz w:val="28"/>
          <w:szCs w:val="28"/>
        </w:rPr>
        <w:t>6. Учебный материал систематизирован по сферам возможных проявлений рисков и опасностей:</w:t>
      </w:r>
    </w:p>
    <w:bookmarkEnd w:id="910"/>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помещения и бытовые условия; улица и общественные места;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природные условия; коммуникационные связи и каналы;</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объекты и учреждения культуры и другие.</w:t>
      </w:r>
    </w:p>
    <w:p w:rsidR="002A6903" w:rsidRPr="00E06E88" w:rsidRDefault="002A6903" w:rsidP="002A6903">
      <w:pPr>
        <w:rPr>
          <w:rFonts w:ascii="PT Astra Serif" w:hAnsi="PT Astra Serif" w:cs="Times New Roman"/>
          <w:sz w:val="28"/>
          <w:szCs w:val="28"/>
        </w:rPr>
      </w:pPr>
      <w:bookmarkStart w:id="911" w:name="sub_101910"/>
      <w:r w:rsidRPr="00E06E88">
        <w:rPr>
          <w:rFonts w:ascii="PT Astra Serif" w:hAnsi="PT Astra Serif" w:cs="Times New Roman"/>
          <w:sz w:val="28"/>
          <w:szCs w:val="28"/>
        </w:rPr>
        <w:t xml:space="preserve">7. Программой </w:t>
      </w:r>
      <w:r w:rsidR="00BA11C9">
        <w:rPr>
          <w:rFonts w:ascii="PT Astra Serif" w:hAnsi="PT Astra Serif" w:cs="Times New Roman"/>
          <w:sz w:val="28"/>
          <w:szCs w:val="28"/>
        </w:rPr>
        <w:t>ОБЗР</w:t>
      </w:r>
      <w:r w:rsidRPr="00E06E88">
        <w:rPr>
          <w:rFonts w:ascii="PT Astra Serif" w:hAnsi="PT Astra Serif" w:cs="Times New Roman"/>
          <w:sz w:val="28"/>
          <w:szCs w:val="28"/>
        </w:rPr>
        <w:t xml:space="preserve">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rsidR="002A6903" w:rsidRPr="00E06E88" w:rsidRDefault="002A6903" w:rsidP="002A6903">
      <w:pPr>
        <w:rPr>
          <w:rFonts w:ascii="PT Astra Serif" w:hAnsi="PT Astra Serif" w:cs="Times New Roman"/>
          <w:sz w:val="28"/>
          <w:szCs w:val="28"/>
        </w:rPr>
      </w:pPr>
      <w:bookmarkStart w:id="912" w:name="sub_101911"/>
      <w:bookmarkEnd w:id="911"/>
      <w:r w:rsidRPr="00E06E88">
        <w:rPr>
          <w:rFonts w:ascii="PT Astra Serif" w:hAnsi="PT Astra Serif" w:cs="Times New Roman"/>
          <w:sz w:val="28"/>
          <w:szCs w:val="28"/>
        </w:rPr>
        <w:t>8. 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w:t>
      </w:r>
    </w:p>
    <w:bookmarkEnd w:id="912"/>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xml:space="preserve">В данных обстоятельствах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w:t>
      </w:r>
      <w:r w:rsidR="00BA11C9">
        <w:rPr>
          <w:rFonts w:ascii="PT Astra Serif" w:hAnsi="PT Astra Serif" w:cs="Times New Roman"/>
          <w:sz w:val="28"/>
          <w:szCs w:val="28"/>
        </w:rPr>
        <w:t>ОБЗР</w:t>
      </w:r>
      <w:r w:rsidRPr="00E06E88">
        <w:rPr>
          <w:rFonts w:ascii="PT Astra Serif" w:hAnsi="PT Astra Serif" w:cs="Times New Roman"/>
          <w:sz w:val="28"/>
          <w:szCs w:val="28"/>
        </w:rPr>
        <w:t xml:space="preserve"> определяется системообразующими документами в области безопасности: </w:t>
      </w:r>
      <w:r w:rsidRPr="00E06E88">
        <w:rPr>
          <w:rStyle w:val="a4"/>
          <w:rFonts w:ascii="PT Astra Serif" w:hAnsi="PT Astra Serif"/>
          <w:b w:val="0"/>
          <w:color w:val="auto"/>
          <w:sz w:val="28"/>
          <w:szCs w:val="28"/>
        </w:rPr>
        <w:t>Стратегия</w:t>
      </w:r>
      <w:r w:rsidRPr="00E06E88">
        <w:rPr>
          <w:rFonts w:ascii="PT Astra Serif" w:hAnsi="PT Astra Serif" w:cs="Times New Roman"/>
          <w:sz w:val="28"/>
          <w:szCs w:val="28"/>
        </w:rPr>
        <w:t xml:space="preserve"> национальной безопасности Российской Федерации (</w:t>
      </w:r>
      <w:r w:rsidRPr="00E06E88">
        <w:rPr>
          <w:rStyle w:val="a4"/>
          <w:rFonts w:ascii="PT Astra Serif" w:hAnsi="PT Astra Serif"/>
          <w:b w:val="0"/>
          <w:color w:val="auto"/>
          <w:sz w:val="28"/>
          <w:szCs w:val="28"/>
        </w:rPr>
        <w:t>Указ</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Президента Рос</w:t>
      </w:r>
      <w:r w:rsidRPr="00E06E88">
        <w:rPr>
          <w:rFonts w:ascii="PT Astra Serif" w:hAnsi="PT Astra Serif" w:cs="Times New Roman"/>
          <w:sz w:val="28"/>
          <w:szCs w:val="28"/>
        </w:rPr>
        <w:lastRenderedPageBreak/>
        <w:t xml:space="preserve">сийской Федерации от 2 июля 2021 г. № 400), </w:t>
      </w:r>
      <w:r w:rsidRPr="00E06E88">
        <w:rPr>
          <w:rStyle w:val="a4"/>
          <w:rFonts w:ascii="PT Astra Serif" w:hAnsi="PT Astra Serif"/>
          <w:b w:val="0"/>
          <w:color w:val="auto"/>
          <w:sz w:val="28"/>
          <w:szCs w:val="28"/>
        </w:rPr>
        <w:t>Доктрина</w:t>
      </w:r>
      <w:r w:rsidRPr="00E06E88">
        <w:rPr>
          <w:rFonts w:ascii="PT Astra Serif" w:hAnsi="PT Astra Serif" w:cs="Times New Roman"/>
          <w:sz w:val="28"/>
          <w:szCs w:val="28"/>
        </w:rPr>
        <w:t xml:space="preserve"> информационной безопасности Российской Федерации (</w:t>
      </w:r>
      <w:r w:rsidRPr="00E06E88">
        <w:rPr>
          <w:rStyle w:val="a4"/>
          <w:rFonts w:ascii="PT Astra Serif" w:hAnsi="PT Astra Serif"/>
          <w:b w:val="0"/>
          <w:color w:val="auto"/>
          <w:sz w:val="28"/>
          <w:szCs w:val="28"/>
        </w:rPr>
        <w:t>Указ</w:t>
      </w:r>
      <w:r w:rsidRPr="00E06E88">
        <w:rPr>
          <w:rFonts w:ascii="PT Astra Serif" w:hAnsi="PT Astra Serif" w:cs="Times New Roman"/>
          <w:sz w:val="28"/>
          <w:szCs w:val="28"/>
        </w:rPr>
        <w:t xml:space="preserve"> Президента Российской Федерации от 5 декабря 2016 г. № 646), Национальные цели развития Российской Федерации на период до 2030 года (</w:t>
      </w:r>
      <w:r w:rsidRPr="00E06E88">
        <w:rPr>
          <w:rStyle w:val="a4"/>
          <w:rFonts w:ascii="PT Astra Serif" w:hAnsi="PT Astra Serif"/>
          <w:b w:val="0"/>
          <w:color w:val="auto"/>
          <w:sz w:val="28"/>
          <w:szCs w:val="28"/>
        </w:rPr>
        <w:t>Указ</w:t>
      </w:r>
      <w:r w:rsidRPr="00E06E88">
        <w:rPr>
          <w:rFonts w:ascii="PT Astra Serif" w:hAnsi="PT Astra Serif" w:cs="Times New Roman"/>
          <w:b/>
          <w:sz w:val="28"/>
          <w:szCs w:val="28"/>
        </w:rPr>
        <w:t xml:space="preserve"> </w:t>
      </w:r>
      <w:r w:rsidRPr="00E06E88">
        <w:rPr>
          <w:rFonts w:ascii="PT Astra Serif" w:hAnsi="PT Astra Serif" w:cs="Times New Roman"/>
          <w:sz w:val="28"/>
          <w:szCs w:val="28"/>
        </w:rPr>
        <w:t xml:space="preserve">Президента Российской Федерации от 21 июля 2020 г. № 474), </w:t>
      </w:r>
      <w:r w:rsidRPr="00E06E88">
        <w:rPr>
          <w:rStyle w:val="a4"/>
          <w:rFonts w:ascii="PT Astra Serif" w:hAnsi="PT Astra Serif"/>
          <w:b w:val="0"/>
          <w:color w:val="auto"/>
          <w:sz w:val="28"/>
          <w:szCs w:val="28"/>
        </w:rPr>
        <w:t>государственная программа</w:t>
      </w:r>
      <w:r w:rsidRPr="00E06E88">
        <w:rPr>
          <w:rFonts w:ascii="PT Astra Serif" w:hAnsi="PT Astra Serif" w:cs="Times New Roman"/>
          <w:sz w:val="28"/>
          <w:szCs w:val="28"/>
        </w:rPr>
        <w:t xml:space="preserve"> Российской Федерации «Развитие образования» (</w:t>
      </w:r>
      <w:r w:rsidRPr="00E06E88">
        <w:rPr>
          <w:rStyle w:val="a4"/>
          <w:rFonts w:ascii="PT Astra Serif" w:hAnsi="PT Astra Serif"/>
          <w:b w:val="0"/>
          <w:color w:val="auto"/>
          <w:sz w:val="28"/>
          <w:szCs w:val="28"/>
        </w:rPr>
        <w:t>постановление</w:t>
      </w:r>
      <w:r w:rsidRPr="00E06E88">
        <w:rPr>
          <w:rFonts w:ascii="PT Astra Serif" w:hAnsi="PT Astra Serif" w:cs="Times New Roman"/>
          <w:sz w:val="28"/>
          <w:szCs w:val="28"/>
        </w:rPr>
        <w:t xml:space="preserve"> Правительства Российской Федерации от 26 декабря 2017 г. № 1642).</w:t>
      </w:r>
    </w:p>
    <w:p w:rsidR="002A6903" w:rsidRPr="00E06E88" w:rsidRDefault="002A6903" w:rsidP="002A6903">
      <w:pPr>
        <w:rPr>
          <w:rFonts w:ascii="PT Astra Serif" w:hAnsi="PT Astra Serif" w:cs="Times New Roman"/>
          <w:sz w:val="28"/>
          <w:szCs w:val="28"/>
        </w:rPr>
      </w:pPr>
      <w:bookmarkStart w:id="913" w:name="sub_101912"/>
      <w:r w:rsidRPr="00E06E88">
        <w:rPr>
          <w:rFonts w:ascii="PT Astra Serif" w:hAnsi="PT Astra Serif" w:cs="Times New Roman"/>
          <w:sz w:val="28"/>
          <w:szCs w:val="28"/>
        </w:rPr>
        <w:t>9. </w:t>
      </w:r>
      <w:r w:rsidR="00BA11C9">
        <w:rPr>
          <w:rFonts w:ascii="PT Astra Serif" w:hAnsi="PT Astra Serif" w:cs="Times New Roman"/>
          <w:sz w:val="28"/>
          <w:szCs w:val="28"/>
        </w:rPr>
        <w:t>ОБЗР</w:t>
      </w:r>
      <w:r w:rsidRPr="00E06E88">
        <w:rPr>
          <w:rFonts w:ascii="PT Astra Serif" w:hAnsi="PT Astra Serif" w:cs="Times New Roman"/>
          <w:sz w:val="28"/>
          <w:szCs w:val="28"/>
        </w:rPr>
        <w:t xml:space="preserve">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w:t>
      </w:r>
      <w:r w:rsidR="00BA11C9">
        <w:rPr>
          <w:rFonts w:ascii="PT Astra Serif" w:hAnsi="PT Astra Serif" w:cs="Times New Roman"/>
          <w:sz w:val="28"/>
          <w:szCs w:val="28"/>
        </w:rPr>
        <w:t>ОБЗР</w:t>
      </w:r>
      <w:r w:rsidRPr="00E06E88">
        <w:rPr>
          <w:rFonts w:ascii="PT Astra Serif" w:hAnsi="PT Astra Serif" w:cs="Times New Roman"/>
          <w:sz w:val="28"/>
          <w:szCs w:val="28"/>
        </w:rPr>
        <w:t xml:space="preserve">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адекватной модели индивидуального безопасного поведения в повседневной жизни, сформировать у них базовый уровень культуры безопасности жизнедеятельности.</w:t>
      </w:r>
    </w:p>
    <w:p w:rsidR="002A6903" w:rsidRPr="00E06E88" w:rsidRDefault="002A6903" w:rsidP="002A6903">
      <w:pPr>
        <w:rPr>
          <w:rFonts w:ascii="PT Astra Serif" w:hAnsi="PT Astra Serif" w:cs="Times New Roman"/>
          <w:sz w:val="28"/>
          <w:szCs w:val="28"/>
        </w:rPr>
      </w:pPr>
      <w:bookmarkStart w:id="914" w:name="sub_101914"/>
      <w:bookmarkEnd w:id="913"/>
      <w:r w:rsidRPr="00E06E88">
        <w:rPr>
          <w:rFonts w:ascii="PT Astra Serif" w:hAnsi="PT Astra Serif" w:cs="Times New Roman"/>
          <w:sz w:val="28"/>
          <w:szCs w:val="28"/>
        </w:rPr>
        <w:t>10.</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 xml:space="preserve">Изучение </w:t>
      </w:r>
      <w:r w:rsidR="00BA11C9">
        <w:rPr>
          <w:rFonts w:ascii="PT Astra Serif" w:hAnsi="PT Astra Serif" w:cs="Times New Roman"/>
          <w:b/>
          <w:i/>
          <w:sz w:val="28"/>
          <w:szCs w:val="28"/>
        </w:rPr>
        <w:t>ОБЗР</w:t>
      </w:r>
      <w:r w:rsidRPr="00E06E88">
        <w:rPr>
          <w:rFonts w:ascii="PT Astra Serif" w:hAnsi="PT Astra Serif" w:cs="Times New Roman"/>
          <w:b/>
          <w:i/>
          <w:sz w:val="28"/>
          <w:szCs w:val="28"/>
        </w:rPr>
        <w:t xml:space="preserve"> направлено на обеспечение формирования базового уровня культуры безопасности жизнедеятельности</w:t>
      </w:r>
      <w:r w:rsidRPr="00E06E88">
        <w:rPr>
          <w:rFonts w:ascii="PT Astra Serif" w:hAnsi="PT Astra Serif" w:cs="Times New Roman"/>
          <w:sz w:val="28"/>
          <w:szCs w:val="28"/>
        </w:rPr>
        <w:t>, что способствует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rsidR="002A6903" w:rsidRPr="00E06E88" w:rsidRDefault="002A6903" w:rsidP="002A6903">
      <w:pPr>
        <w:rPr>
          <w:rFonts w:ascii="PT Astra Serif" w:hAnsi="PT Astra Serif" w:cs="Times New Roman"/>
          <w:sz w:val="28"/>
          <w:szCs w:val="28"/>
        </w:rPr>
      </w:pPr>
      <w:bookmarkStart w:id="915" w:name="sub_101915"/>
      <w:bookmarkEnd w:id="914"/>
      <w:r w:rsidRPr="00E06E88">
        <w:rPr>
          <w:rFonts w:ascii="PT Astra Serif" w:hAnsi="PT Astra Serif" w:cs="Times New Roman"/>
          <w:sz w:val="28"/>
          <w:szCs w:val="28"/>
        </w:rPr>
        <w:t>11.</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 xml:space="preserve">Целью изучения </w:t>
      </w:r>
      <w:r w:rsidR="00BA11C9">
        <w:rPr>
          <w:rFonts w:ascii="PT Astra Serif" w:hAnsi="PT Astra Serif" w:cs="Times New Roman"/>
          <w:b/>
          <w:i/>
          <w:sz w:val="28"/>
          <w:szCs w:val="28"/>
        </w:rPr>
        <w:t>ОБЗР</w:t>
      </w:r>
      <w:r w:rsidRPr="00E06E88">
        <w:rPr>
          <w:rFonts w:ascii="PT Astra Serif" w:hAnsi="PT Astra Serif" w:cs="Times New Roman"/>
          <w:sz w:val="28"/>
          <w:szCs w:val="28"/>
        </w:rPr>
        <w:t xml:space="preserve"> на уровне ООО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bookmarkEnd w:id="915"/>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знание и понимание роли государства и общества в решении задач </w:t>
      </w:r>
      <w:r w:rsidRPr="00E06E88">
        <w:rPr>
          <w:rFonts w:ascii="PT Astra Serif" w:hAnsi="PT Astra Serif" w:cs="Times New Roman"/>
          <w:sz w:val="28"/>
          <w:szCs w:val="28"/>
        </w:rPr>
        <w:lastRenderedPageBreak/>
        <w:t>обеспечения национальной безопасности и защиты населения от опасных и чрезвычайных ситуаций природного, техногенного и социального характера.</w:t>
      </w:r>
    </w:p>
    <w:p w:rsidR="002A6903" w:rsidRPr="00E06E88" w:rsidRDefault="002A6903" w:rsidP="002A6903">
      <w:pPr>
        <w:rPr>
          <w:rFonts w:ascii="PT Astra Serif" w:hAnsi="PT Astra Serif" w:cs="Times New Roman"/>
          <w:b/>
          <w:i/>
          <w:sz w:val="28"/>
          <w:szCs w:val="28"/>
        </w:rPr>
      </w:pPr>
      <w:bookmarkStart w:id="916" w:name="sub_101913"/>
      <w:r w:rsidRPr="00E06E88">
        <w:rPr>
          <w:rFonts w:ascii="PT Astra Serif" w:hAnsi="PT Astra Serif" w:cs="Times New Roman"/>
          <w:b/>
          <w:i/>
          <w:sz w:val="28"/>
          <w:szCs w:val="28"/>
        </w:rPr>
        <w:t>Место учебного предмета «</w:t>
      </w:r>
      <w:r w:rsidR="00E06E88">
        <w:rPr>
          <w:rFonts w:ascii="PT Astra Serif" w:hAnsi="PT Astra Serif" w:cs="Times New Roman"/>
          <w:b/>
          <w:i/>
          <w:sz w:val="28"/>
          <w:szCs w:val="28"/>
        </w:rPr>
        <w:t>Основы безопасности и защиты Родины</w:t>
      </w:r>
      <w:r w:rsidRPr="00E06E88">
        <w:rPr>
          <w:rFonts w:ascii="PT Astra Serif" w:hAnsi="PT Astra Serif" w:cs="Times New Roman"/>
          <w:b/>
          <w:i/>
          <w:sz w:val="28"/>
          <w:szCs w:val="28"/>
        </w:rPr>
        <w:t>» в учебном плане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Учебный предмет «</w:t>
      </w:r>
      <w:r w:rsidR="00E06E88">
        <w:rPr>
          <w:rFonts w:ascii="PT Astra Serif" w:hAnsi="PT Astra Serif" w:cs="Times New Roman"/>
          <w:sz w:val="28"/>
          <w:szCs w:val="28"/>
        </w:rPr>
        <w:t>Основы безопасности и защиты Родины</w:t>
      </w:r>
      <w:r w:rsidRPr="00E06E88">
        <w:rPr>
          <w:rFonts w:ascii="PT Astra Serif" w:hAnsi="PT Astra Serif" w:cs="Times New Roman"/>
          <w:sz w:val="28"/>
          <w:szCs w:val="28"/>
        </w:rPr>
        <w:t xml:space="preserve">» входит в предметную область «Физическая культура и </w:t>
      </w:r>
      <w:r w:rsidR="00E06E88">
        <w:rPr>
          <w:rFonts w:ascii="PT Astra Serif" w:hAnsi="PT Astra Serif" w:cs="Times New Roman"/>
          <w:sz w:val="28"/>
          <w:szCs w:val="28"/>
        </w:rPr>
        <w:t>Основы безопасности и защиты Родины</w:t>
      </w:r>
      <w:r w:rsidRPr="00E06E88">
        <w:rPr>
          <w:rFonts w:ascii="PT Astra Serif" w:hAnsi="PT Astra Serif" w:cs="Times New Roman"/>
          <w:sz w:val="28"/>
          <w:szCs w:val="28"/>
        </w:rPr>
        <w:t>», является обязательным для изучения на уровне основного общего образования.</w:t>
      </w:r>
    </w:p>
    <w:bookmarkEnd w:id="916"/>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xml:space="preserve">Общее число часов для изучения </w:t>
      </w:r>
      <w:r w:rsidR="00BA11C9">
        <w:rPr>
          <w:rFonts w:ascii="PT Astra Serif" w:hAnsi="PT Astra Serif" w:cs="Times New Roman"/>
          <w:sz w:val="28"/>
          <w:szCs w:val="28"/>
        </w:rPr>
        <w:t>ОБЗР</w:t>
      </w:r>
      <w:r w:rsidRPr="00E06E88">
        <w:rPr>
          <w:rFonts w:ascii="PT Astra Serif" w:hAnsi="PT Astra Serif" w:cs="Times New Roman"/>
          <w:sz w:val="28"/>
          <w:szCs w:val="28"/>
        </w:rPr>
        <w:t xml:space="preserve"> в 8-9 классах, составляет 68 часов, по 1 часу в неделю за счет обязательной части учебного плана основного общего образования.</w:t>
      </w:r>
    </w:p>
    <w:p w:rsidR="002A6903" w:rsidRPr="00BA11C9" w:rsidRDefault="002A6903" w:rsidP="002A6903">
      <w:pPr>
        <w:rPr>
          <w:rFonts w:ascii="PT Astra Serif" w:hAnsi="PT Astra Serif" w:cs="Times New Roman"/>
          <w:sz w:val="28"/>
          <w:szCs w:val="28"/>
        </w:rPr>
      </w:pPr>
      <w:r w:rsidRPr="00BA11C9">
        <w:rPr>
          <w:rFonts w:ascii="PT Astra Serif" w:hAnsi="PT Astra Serif" w:cs="Times New Roman"/>
          <w:sz w:val="28"/>
          <w:szCs w:val="28"/>
        </w:rPr>
        <w:t xml:space="preserve">Организация вправе самостоятельно определять последовательность тематических линий учебного предмета </w:t>
      </w:r>
      <w:r w:rsidR="00BA11C9" w:rsidRPr="00BA11C9">
        <w:rPr>
          <w:rFonts w:ascii="PT Astra Serif" w:hAnsi="PT Astra Serif" w:cs="Times New Roman"/>
          <w:sz w:val="28"/>
          <w:szCs w:val="28"/>
        </w:rPr>
        <w:t>ОБЗР</w:t>
      </w:r>
      <w:r w:rsidRPr="00BA11C9">
        <w:rPr>
          <w:rFonts w:ascii="PT Astra Serif" w:hAnsi="PT Astra Serif" w:cs="Times New Roman"/>
          <w:sz w:val="28"/>
          <w:szCs w:val="28"/>
        </w:rPr>
        <w:t xml:space="preserve"> и количество часов для их освоения. Конкретное наполнение модулей может быть скорректировано и конкретизировано с учётом региональных (географических, социальных, этнических и другие), а также бытовых и других местных особенностей.</w:t>
      </w:r>
    </w:p>
    <w:p w:rsidR="002A6903" w:rsidRPr="00E06E88" w:rsidRDefault="002A6903" w:rsidP="002A6903">
      <w:pPr>
        <w:ind w:firstLine="0"/>
        <w:rPr>
          <w:rFonts w:ascii="PT Astra Serif" w:hAnsi="PT Astra Serif" w:cs="Times New Roman"/>
          <w:sz w:val="28"/>
          <w:szCs w:val="28"/>
        </w:rPr>
      </w:pPr>
    </w:p>
    <w:p w:rsidR="002A6903" w:rsidRPr="00E06E88" w:rsidRDefault="002A6903" w:rsidP="002A6903">
      <w:pPr>
        <w:rPr>
          <w:rFonts w:ascii="PT Astra Serif" w:hAnsi="PT Astra Serif" w:cs="Times New Roman"/>
          <w:b/>
          <w:sz w:val="28"/>
          <w:szCs w:val="28"/>
        </w:rPr>
      </w:pPr>
      <w:bookmarkStart w:id="917" w:name="sub_101902"/>
      <w:r w:rsidRPr="00E06E88">
        <w:rPr>
          <w:rFonts w:ascii="PT Astra Serif" w:hAnsi="PT Astra Serif" w:cs="Times New Roman"/>
          <w:b/>
          <w:sz w:val="28"/>
          <w:szCs w:val="28"/>
        </w:rPr>
        <w:t>2) СОДЕРЖАНИЕ УЧЕБНОГО ПРЕДМЕТА «</w:t>
      </w:r>
      <w:r w:rsidR="00E06E88">
        <w:rPr>
          <w:rFonts w:ascii="PT Astra Serif" w:hAnsi="PT Astra Serif" w:cs="Times New Roman"/>
          <w:b/>
          <w:sz w:val="28"/>
          <w:szCs w:val="28"/>
        </w:rPr>
        <w:t>ОСНОВЫ БЕЗОПАСНОСТИ И ЗАЩИТЫ РОДИНЫ</w:t>
      </w:r>
      <w:r w:rsidRPr="00E06E88">
        <w:rPr>
          <w:rFonts w:ascii="PT Astra Serif" w:hAnsi="PT Astra Serif" w:cs="Times New Roman"/>
          <w:b/>
          <w:sz w:val="28"/>
          <w:szCs w:val="28"/>
        </w:rPr>
        <w:t>»</w:t>
      </w:r>
    </w:p>
    <w:p w:rsidR="002A6903" w:rsidRPr="00E06E88" w:rsidRDefault="002A6903" w:rsidP="002A6903">
      <w:pPr>
        <w:rPr>
          <w:rFonts w:ascii="PT Astra Serif" w:hAnsi="PT Astra Serif" w:cs="Times New Roman"/>
          <w:b/>
          <w:sz w:val="28"/>
          <w:szCs w:val="28"/>
        </w:rPr>
      </w:pPr>
      <w:bookmarkStart w:id="918" w:name="sub_101917"/>
      <w:bookmarkEnd w:id="917"/>
      <w:r w:rsidRPr="00E06E88">
        <w:rPr>
          <w:rFonts w:ascii="PT Astra Serif" w:hAnsi="PT Astra Serif" w:cs="Times New Roman"/>
          <w:b/>
          <w:sz w:val="28"/>
          <w:szCs w:val="28"/>
        </w:rPr>
        <w:t>Модуль № 1 «Культура безопасности жизнедеятельности в современном обществе»:</w:t>
      </w:r>
    </w:p>
    <w:bookmarkEnd w:id="918"/>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цель и задачи учебного предмета </w:t>
      </w:r>
      <w:r w:rsidR="00BA11C9">
        <w:rPr>
          <w:rFonts w:ascii="PT Astra Serif" w:hAnsi="PT Astra Serif" w:cs="Times New Roman"/>
          <w:sz w:val="28"/>
          <w:szCs w:val="28"/>
        </w:rPr>
        <w:t>ОБЗР</w:t>
      </w:r>
      <w:r w:rsidRPr="00E06E88">
        <w:rPr>
          <w:rFonts w:ascii="PT Astra Serif" w:hAnsi="PT Astra Serif" w:cs="Times New Roman"/>
          <w:sz w:val="28"/>
          <w:szCs w:val="28"/>
        </w:rPr>
        <w:t>, его ключевые понятия и значение для человека;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смысл понятий «опасность», «безопасность», «риск», «культура безопасности жизнедеятельности»;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источники и факторы опасности, их классификация; общие принципы безопасного поведения;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виды чрезвычайных ситуаций, сходство и различия опасной, экстремальной и чрезвычайной ситуаций;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уровни взаимодействия человека и окружающей среды;</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механизм перерастания повседневной ситуации в чрезвычайную ситуацию, правила поведения в опасных и чрезвычайных ситуациях.</w:t>
      </w:r>
    </w:p>
    <w:p w:rsidR="002A6903" w:rsidRPr="00E06E88" w:rsidRDefault="002A6903" w:rsidP="002A6903">
      <w:pPr>
        <w:rPr>
          <w:rFonts w:ascii="PT Astra Serif" w:hAnsi="PT Astra Serif" w:cs="Times New Roman"/>
          <w:b/>
          <w:sz w:val="28"/>
          <w:szCs w:val="28"/>
        </w:rPr>
      </w:pPr>
      <w:bookmarkStart w:id="919" w:name="sub_101918"/>
      <w:r w:rsidRPr="00E06E88">
        <w:rPr>
          <w:rFonts w:ascii="PT Astra Serif" w:hAnsi="PT Astra Serif" w:cs="Times New Roman"/>
          <w:b/>
          <w:sz w:val="28"/>
          <w:szCs w:val="28"/>
        </w:rPr>
        <w:t>Модуль № 2 «Безопасность в быту»:</w:t>
      </w:r>
    </w:p>
    <w:bookmarkEnd w:id="919"/>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основные источники опасности в быту и их классификация;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защита прав потребителя, сроки годности и состав продуктов питания;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бытовые отравления и причины их возникновения, классификация ядовитых веществ и их опасности;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признаки отравления, приёмы и правила оказания первой помощи;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комплектования и хранения домашней аптечки;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бытовые травмы и правила их предупреждения, приёмы и правила оказания первой помощи;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обращения с газовыми и электрическими приборами, приёмы и правила оказания первой помощи;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правила поведения в подъезде и лифте, а также при входе и выходе из </w:t>
      </w:r>
      <w:r w:rsidRPr="00E06E88">
        <w:rPr>
          <w:rFonts w:ascii="PT Astra Serif" w:hAnsi="PT Astra Serif" w:cs="Times New Roman"/>
          <w:sz w:val="28"/>
          <w:szCs w:val="28"/>
        </w:rPr>
        <w:lastRenderedPageBreak/>
        <w:t>них;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пожар и факторы его развития;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условия и причины возникновения пожаров, их возможные последствия, приёмы и правила оказания первой помощи;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первичные средства пожаротушения;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вызова экстренных служб и порядок взаимодействия с ними, ответственность за ложные сообщения;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права, обязанности и ответственность граждан в области пожарной безопасности;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ситуации криминального характера, правила поведения с малознакомыми людьми;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меры по предотвращению проникновения злоумышленников в дом, правила поведения при попытке проникновения в дом посторонних;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классификация аварийных ситуаций в коммунальных системах жизнеобеспечения;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подготовки к возможным авариям на коммунальных системах, порядок действий при авариях на коммунальных системах.</w:t>
      </w:r>
    </w:p>
    <w:p w:rsidR="002A6903" w:rsidRPr="00E06E88" w:rsidRDefault="002A6903" w:rsidP="002A6903">
      <w:pPr>
        <w:rPr>
          <w:rFonts w:ascii="PT Astra Serif" w:hAnsi="PT Astra Serif" w:cs="Times New Roman"/>
          <w:b/>
          <w:sz w:val="28"/>
          <w:szCs w:val="28"/>
        </w:rPr>
      </w:pPr>
      <w:bookmarkStart w:id="920" w:name="sub_101919"/>
      <w:r w:rsidRPr="00E06E88">
        <w:rPr>
          <w:rFonts w:ascii="PT Astra Serif" w:hAnsi="PT Astra Serif" w:cs="Times New Roman"/>
          <w:b/>
          <w:sz w:val="28"/>
          <w:szCs w:val="28"/>
        </w:rPr>
        <w:t>Модуль № 3 «Безопасность на транспорте»:</w:t>
      </w:r>
    </w:p>
    <w:bookmarkEnd w:id="920"/>
    <w:p w:rsidR="002A6903" w:rsidRPr="00E06E88" w:rsidRDefault="002A6903" w:rsidP="002A6903">
      <w:pPr>
        <w:rPr>
          <w:rFonts w:ascii="PT Astra Serif" w:hAnsi="PT Astra Serif" w:cs="Times New Roman"/>
          <w:sz w:val="28"/>
          <w:szCs w:val="28"/>
        </w:rPr>
      </w:pPr>
      <w:r w:rsidRPr="00E06E88">
        <w:rPr>
          <w:rStyle w:val="a4"/>
          <w:rFonts w:ascii="PT Astra Serif" w:hAnsi="PT Astra Serif"/>
          <w:b w:val="0"/>
          <w:color w:val="auto"/>
          <w:sz w:val="28"/>
          <w:szCs w:val="28"/>
        </w:rPr>
        <w:t>-</w:t>
      </w:r>
      <w:r w:rsidRPr="00E06E88">
        <w:rPr>
          <w:rStyle w:val="a4"/>
          <w:rFonts w:ascii="PT Astra Serif" w:hAnsi="PT Astra Serif"/>
          <w:b w:val="0"/>
          <w:color w:val="auto"/>
          <w:sz w:val="28"/>
          <w:szCs w:val="28"/>
          <w:lang w:val="en-US"/>
        </w:rPr>
        <w:t> </w:t>
      </w:r>
      <w:r w:rsidRPr="00E06E88">
        <w:rPr>
          <w:rStyle w:val="a4"/>
          <w:rFonts w:ascii="PT Astra Serif" w:hAnsi="PT Astra Serif"/>
          <w:b w:val="0"/>
          <w:color w:val="auto"/>
          <w:sz w:val="28"/>
          <w:szCs w:val="28"/>
        </w:rPr>
        <w:t>правила</w:t>
      </w:r>
      <w:r w:rsidRPr="00E06E88">
        <w:rPr>
          <w:rFonts w:ascii="PT Astra Serif" w:hAnsi="PT Astra Serif" w:cs="Times New Roman"/>
          <w:sz w:val="28"/>
          <w:szCs w:val="28"/>
        </w:rPr>
        <w:t xml:space="preserve"> дорожного движения и их значение, условия обеспечения безопасности участников дорожного движения;</w:t>
      </w:r>
    </w:p>
    <w:p w:rsidR="002A6903" w:rsidRPr="00E06E88" w:rsidRDefault="002A6903" w:rsidP="002A6903">
      <w:pPr>
        <w:rPr>
          <w:rFonts w:ascii="PT Astra Serif" w:hAnsi="PT Astra Serif" w:cs="Times New Roman"/>
          <w:sz w:val="28"/>
          <w:szCs w:val="28"/>
        </w:rPr>
      </w:pPr>
      <w:r w:rsidRPr="00E06E88">
        <w:rPr>
          <w:rStyle w:val="a4"/>
          <w:rFonts w:ascii="PT Astra Serif" w:hAnsi="PT Astra Serif"/>
          <w:color w:val="auto"/>
          <w:sz w:val="28"/>
          <w:szCs w:val="28"/>
        </w:rPr>
        <w:t>-</w:t>
      </w:r>
      <w:r w:rsidRPr="00E06E88">
        <w:rPr>
          <w:rStyle w:val="a4"/>
          <w:rFonts w:ascii="PT Astra Serif" w:hAnsi="PT Astra Serif"/>
          <w:b w:val="0"/>
          <w:color w:val="auto"/>
          <w:sz w:val="28"/>
          <w:szCs w:val="28"/>
          <w:lang w:val="en-US"/>
        </w:rPr>
        <w:t> </w:t>
      </w:r>
      <w:r w:rsidRPr="00E06E88">
        <w:rPr>
          <w:rStyle w:val="a4"/>
          <w:rFonts w:ascii="PT Astra Serif" w:hAnsi="PT Astra Serif"/>
          <w:b w:val="0"/>
          <w:color w:val="auto"/>
          <w:sz w:val="28"/>
          <w:szCs w:val="28"/>
        </w:rPr>
        <w:t>правила</w:t>
      </w:r>
      <w:r w:rsidRPr="00E06E88">
        <w:rPr>
          <w:rFonts w:ascii="PT Astra Serif" w:hAnsi="PT Astra Serif" w:cs="Times New Roman"/>
          <w:sz w:val="28"/>
          <w:szCs w:val="28"/>
        </w:rPr>
        <w:t xml:space="preserve"> дорожного движения и дорожные знаки для пешеходов;</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«дорожные ловушки» и правила их предупреждения; световозвращающие элементы и правила их применения; </w:t>
      </w:r>
      <w:r w:rsidRPr="00E06E88">
        <w:rPr>
          <w:rStyle w:val="a4"/>
          <w:rFonts w:ascii="PT Astra Serif" w:hAnsi="PT Astra Serif"/>
          <w:b w:val="0"/>
          <w:color w:val="auto"/>
          <w:sz w:val="28"/>
          <w:szCs w:val="28"/>
        </w:rPr>
        <w:t>правила</w:t>
      </w:r>
      <w:r w:rsidRPr="00E06E88">
        <w:rPr>
          <w:rFonts w:ascii="PT Astra Serif" w:hAnsi="PT Astra Serif" w:cs="Times New Roman"/>
          <w:sz w:val="28"/>
          <w:szCs w:val="28"/>
        </w:rPr>
        <w:t xml:space="preserve"> дорожного движения для пассажиров;</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обязанности пассажиров маршрутных транспортных средств, ремень безопасности и правила его применения;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пассажиров при различных происшествиях в маршрутных транспортных средствах, в т.ч. вызванных террористическим актом; правила поведения пассажира мотоцикла;</w:t>
      </w:r>
    </w:p>
    <w:p w:rsidR="002A6903" w:rsidRPr="00E06E88" w:rsidRDefault="002A6903" w:rsidP="002A6903">
      <w:pPr>
        <w:rPr>
          <w:rFonts w:ascii="PT Astra Serif" w:hAnsi="PT Astra Serif" w:cs="Times New Roman"/>
          <w:sz w:val="28"/>
          <w:szCs w:val="28"/>
        </w:rPr>
      </w:pPr>
      <w:r w:rsidRPr="00E06E88">
        <w:rPr>
          <w:rStyle w:val="a4"/>
          <w:rFonts w:ascii="PT Astra Serif" w:hAnsi="PT Astra Serif"/>
          <w:color w:val="auto"/>
          <w:sz w:val="28"/>
          <w:szCs w:val="28"/>
        </w:rPr>
        <w:t>-</w:t>
      </w:r>
      <w:r w:rsidRPr="00E06E88">
        <w:rPr>
          <w:rStyle w:val="a4"/>
          <w:rFonts w:ascii="PT Astra Serif" w:hAnsi="PT Astra Serif"/>
          <w:color w:val="auto"/>
          <w:sz w:val="28"/>
          <w:szCs w:val="28"/>
          <w:lang w:val="en-US"/>
        </w:rPr>
        <w:t> </w:t>
      </w:r>
      <w:r w:rsidRPr="00E06E88">
        <w:rPr>
          <w:rStyle w:val="a4"/>
          <w:rFonts w:ascii="PT Astra Serif" w:hAnsi="PT Astra Serif"/>
          <w:b w:val="0"/>
          <w:color w:val="auto"/>
          <w:sz w:val="28"/>
          <w:szCs w:val="28"/>
        </w:rPr>
        <w:t>правила</w:t>
      </w:r>
      <w:r w:rsidRPr="00E06E88">
        <w:rPr>
          <w:rFonts w:ascii="PT Astra Serif" w:hAnsi="PT Astra Serif" w:cs="Times New Roman"/>
          <w:sz w:val="28"/>
          <w:szCs w:val="28"/>
        </w:rPr>
        <w:t xml:space="preserve"> дорожного движения для водителя велосипеда и иных индивидуальных средств передвижения (электросамокаты, гироскутеры, моноколёса, сигвеи и другие), правила безопасного использования мототранспорта (мопедов и мотоциклов);</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дорожные знаки для водителя велосипеда, сигналы велосипедиста;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подготовки велосипеда к пользованию;</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дорожно-транспортные происшествия и причины их возникновения; основные факторы риска возникновения дорожно-транспортных происшествий;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очевидца дорожно-транспортного происшествия;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пожаре на транспорте;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особенности различных видов транспорта (подземного, железнодорожного, водного, воздушного);</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обязанности и порядок действий пассажиров при различных происшествиях на отдельных видах транспорта, в т.ч. вызванных террористическим актом;</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первая помощь и последовательность её оказания;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и приёмы оказания первой помощи при различных травмах в результате чрезвычайных ситуаций на транспорте.</w:t>
      </w:r>
    </w:p>
    <w:p w:rsidR="002A6903" w:rsidRPr="00E06E88" w:rsidRDefault="002A6903" w:rsidP="002A6903">
      <w:pPr>
        <w:rPr>
          <w:rFonts w:ascii="PT Astra Serif" w:hAnsi="PT Astra Serif" w:cs="Times New Roman"/>
          <w:b/>
          <w:sz w:val="28"/>
          <w:szCs w:val="28"/>
        </w:rPr>
      </w:pPr>
      <w:bookmarkStart w:id="921" w:name="sub_101920"/>
      <w:r w:rsidRPr="00E06E88">
        <w:rPr>
          <w:rFonts w:ascii="PT Astra Serif" w:hAnsi="PT Astra Serif" w:cs="Times New Roman"/>
          <w:b/>
          <w:sz w:val="28"/>
          <w:szCs w:val="28"/>
        </w:rPr>
        <w:t>Модуль № 4 «Безопасность в общественных местах»:</w:t>
      </w:r>
    </w:p>
    <w:bookmarkEnd w:id="921"/>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общественные места и их характеристики, потенциальные источники опасности в общественных местах;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вызова экстренных служб и порядок взаимодействия с ними;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массовые мероприятия и правила подготовки к ним, оборудование мест массового пребывания людей;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беспорядках в местах массового пребывания людей;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попадании в толпу и давку;</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обнаружении угрозы возникновения пожара;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эвакуации из общественных мест и зданий;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опасности криминогенного и антиобщественного характера в общественных местах, порядок действий при их возникновении;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обнаружении бесхозных (потенциально опасных) вещей и предметов, а также в условиях совершения террористического акта, в т.ч. при захвате и освобождении заложников;</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взаимодействии с правоохранительными органами.</w:t>
      </w:r>
    </w:p>
    <w:p w:rsidR="002A6903" w:rsidRPr="00E06E88" w:rsidRDefault="002A6903" w:rsidP="002A6903">
      <w:pPr>
        <w:rPr>
          <w:rFonts w:ascii="PT Astra Serif" w:hAnsi="PT Astra Serif" w:cs="Times New Roman"/>
          <w:b/>
          <w:sz w:val="28"/>
          <w:szCs w:val="28"/>
        </w:rPr>
      </w:pPr>
      <w:bookmarkStart w:id="922" w:name="sub_101921"/>
      <w:r w:rsidRPr="00E06E88">
        <w:rPr>
          <w:rFonts w:ascii="PT Astra Serif" w:hAnsi="PT Astra Serif" w:cs="Times New Roman"/>
          <w:b/>
          <w:sz w:val="28"/>
          <w:szCs w:val="28"/>
        </w:rPr>
        <w:t>Модуль № 5 «Безопасность в природной среде»:</w:t>
      </w:r>
    </w:p>
    <w:bookmarkEnd w:id="922"/>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чрезвычайные ситуации природного характера и их классификация;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поведения, необходимые для снижения риска встречи с дикими животными, порядок действий при встрече с ними;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укусах диких животных, змей, пауков, клещей и насекомых;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различия съедобных и ядовитых грибов и растений, правила поведения, необходимые для снижения риска отравления ядовитыми грибами и растениями;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автономные условия, их особенности и опасности, правила подготовки к длительному автономному существованию;</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автономном существовании в природной среде;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ориентирования на местности, способы подачи сигналов бедствия;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природные пожары, их виды и опасности, факторы и причины их возникновения, порядок действий при нахождении в зоне природного пожара;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устройство гор и классификация горных пород, правила безопасного поведения в горах;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снежные лавины, их характеристики и опасности, порядок действий при попадании в лавину;</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камнепады, их характеристики и опасности, порядок действий, необходимых для снижения риска попадания под камнепад;</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сели, их характеристики и опасности, порядок действий при попадании </w:t>
      </w:r>
      <w:r w:rsidRPr="00E06E88">
        <w:rPr>
          <w:rFonts w:ascii="PT Astra Serif" w:hAnsi="PT Astra Serif" w:cs="Times New Roman"/>
          <w:sz w:val="28"/>
          <w:szCs w:val="28"/>
        </w:rPr>
        <w:lastRenderedPageBreak/>
        <w:t>в зону селя;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оползни, их характеристики и опасности, порядок действий при начале оползня;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общие правила безопасного поведения на водоёмах, правила купания в подготовленных и неподготовленных местах;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обнаружении тонущего человека; правила поведения при нахождении на плавсредствах; правила поведения при нахождении на льду, порядок действий при обнаружении человека в полынье;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наводнения, их характеристики и опасности, порядок действий при наводнении;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цунами, их характеристики и опасности, порядок действий при нахождении в зоне цунами;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ураганы, бури, смерчи, их характеристики и опасности, порядок действий при ураганах, бурях и смерчах;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грозы, их характеристики и опасности, порядок действий при попадании в грозу;</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землетрясения и извержения вулканов, их характеристики и опасности, порядок действий при землетрясении, в т.ч. при попадании под завал, при нахождении в зоне извержения вулкана;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смысл понятий «экология» и «экологическая культура», значение экологии для устойчивого развития общества;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безопасного поведения при неблагоприятной экологической обстановке.</w:t>
      </w:r>
    </w:p>
    <w:p w:rsidR="002A6903" w:rsidRPr="00E06E88" w:rsidRDefault="002A6903" w:rsidP="002A6903">
      <w:pPr>
        <w:rPr>
          <w:rFonts w:ascii="PT Astra Serif" w:hAnsi="PT Astra Serif" w:cs="Times New Roman"/>
          <w:b/>
          <w:sz w:val="28"/>
          <w:szCs w:val="28"/>
        </w:rPr>
      </w:pPr>
      <w:bookmarkStart w:id="923" w:name="sub_101922"/>
      <w:r w:rsidRPr="00E06E88">
        <w:rPr>
          <w:rFonts w:ascii="PT Astra Serif" w:hAnsi="PT Astra Serif" w:cs="Times New Roman"/>
          <w:b/>
          <w:sz w:val="28"/>
          <w:szCs w:val="28"/>
        </w:rPr>
        <w:t>Модуль № 6 «Здоровье и как его сохранить. Основы медицинских знаний»:</w:t>
      </w:r>
    </w:p>
    <w:bookmarkEnd w:id="923"/>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смысл понятий «здоровье» и «здоровый образ жизни», их содержание и значение для человека;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факторы, влияющие на здоровье человека, опасность вредных привычек (табакокурение, алкоголизм, наркомания, чрезмерное увлечение электронными изделиями бытового назначения (игровые приставки, мобильные телефоны сотовой связи и другие);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элементы здорового образа жизни, ответственность за сохранение здоровья; понятие «инфекционные заболевания», причины их возникновения;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механизм распространения инфекционных заболеваний, меры их профилактики и защиты от них;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понятие «неинфекционные заболевания» и их классификация, факторы риска неинфекционных заболеваний;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меры профилактики неинфекционных заболеваний и защиты от них; диспансеризация и её задачи;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понятия «психическое здоровье» и «психологическое благополучие», </w:t>
      </w:r>
      <w:r w:rsidRPr="00E06E88">
        <w:rPr>
          <w:rFonts w:ascii="PT Astra Serif" w:hAnsi="PT Astra Serif" w:cs="Times New Roman"/>
          <w:sz w:val="28"/>
          <w:szCs w:val="28"/>
        </w:rPr>
        <w:lastRenderedPageBreak/>
        <w:t>современные модели психического здоровья и здоровой личности;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стресс и его влияние на человека, меры профилактики стресса, способы самоконтроля и саморегуляции эмоциональных состояний;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понятие «первая помощь» и обязанность по её оказанию, универсальный алгоритм оказания первой помощи;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назначение и состав аптечки первой помощи;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оказании первой помощи в различных ситуациях, приёмы психологической поддержки пострадавшего.</w:t>
      </w:r>
    </w:p>
    <w:p w:rsidR="002A6903" w:rsidRPr="00E06E88" w:rsidRDefault="002A6903" w:rsidP="002A6903">
      <w:pPr>
        <w:rPr>
          <w:rFonts w:ascii="PT Astra Serif" w:hAnsi="PT Astra Serif" w:cs="Times New Roman"/>
          <w:b/>
          <w:sz w:val="28"/>
          <w:szCs w:val="28"/>
        </w:rPr>
      </w:pPr>
      <w:bookmarkStart w:id="924" w:name="sub_101923"/>
      <w:r w:rsidRPr="00E06E88">
        <w:rPr>
          <w:rFonts w:ascii="PT Astra Serif" w:hAnsi="PT Astra Serif" w:cs="Times New Roman"/>
          <w:b/>
          <w:sz w:val="28"/>
          <w:szCs w:val="28"/>
        </w:rPr>
        <w:t>Модуль № 7 «Безопасность в социуме»:</w:t>
      </w:r>
    </w:p>
    <w:bookmarkEnd w:id="924"/>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общение и его значение для человека, способы организации эффективного и позитивного общения;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приёмы и правила безопасной межличностной коммуникации и комфортного взаимодействия в группе, признаки конструктивного и деструктивного общения;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понятие «конфликт» и стадии его развития, факторы и причины развития конфликта;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условия и ситуации возникновения межличностных и групповых конфликтов, безопасные и эффективные способы избегания и разрешения конфликтных ситуаций;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поведения для снижения риска конфликта и порядок действий при его опасных проявлениях;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способ разрешения конфликта с помощью третьей стороны (модератора);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опасные формы проявления конфликта: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агрессия, домашнее насилие и буллинг;</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манипуляции в ходе межличностного общения, приёмы распознавания манипуляций и способы противостояния им;</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современные молодёжные увлечения и опасности, связанные с ними, правила безопасного поведения;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безопасной коммуникации с незнакомыми людьми.</w:t>
      </w:r>
    </w:p>
    <w:p w:rsidR="002A6903" w:rsidRPr="00E06E88" w:rsidRDefault="002A6903" w:rsidP="002A6903">
      <w:pPr>
        <w:rPr>
          <w:rFonts w:ascii="PT Astra Serif" w:hAnsi="PT Astra Serif" w:cs="Times New Roman"/>
          <w:b/>
          <w:sz w:val="28"/>
          <w:szCs w:val="28"/>
        </w:rPr>
      </w:pPr>
      <w:bookmarkStart w:id="925" w:name="sub_101924"/>
      <w:r w:rsidRPr="00E06E88">
        <w:rPr>
          <w:rFonts w:ascii="PT Astra Serif" w:hAnsi="PT Astra Serif" w:cs="Times New Roman"/>
          <w:b/>
          <w:sz w:val="28"/>
          <w:szCs w:val="28"/>
        </w:rPr>
        <w:t>Модуль № 8 «Безопасность в информационном пространстве»:</w:t>
      </w:r>
    </w:p>
    <w:bookmarkEnd w:id="925"/>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понятие «цифровая среда», её характеристики и примеры информационных и компьютерных угроз, положительные возможности цифровой среды;</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риски и угрозы при использовании Интернета электронных изделий бытового назначения (игровых приставок, мобильных телефонов сотовой связи и другие);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общие принципы безопасного поведения, необходимые для предупреждения возникновения сложных и опасных ситуаций в личном цифровом пространстве;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опасные явления цифровой среды: вредоносные программы и приложе</w:t>
      </w:r>
      <w:r w:rsidRPr="00E06E88">
        <w:rPr>
          <w:rFonts w:ascii="PT Astra Serif" w:hAnsi="PT Astra Serif" w:cs="Times New Roman"/>
          <w:sz w:val="28"/>
          <w:szCs w:val="28"/>
        </w:rPr>
        <w:lastRenderedPageBreak/>
        <w:t>ния и их разновидности;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кибергигиены, необходимые для предупреждения возникновения сложных и опасных ситуаций в цифровой среде;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основные виды опасного и запрещённого контента в Интернете и его признаки, приёмы распознавания опасностей при использовании Интернета;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противоправные действия в Интернете;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цифрового поведения, необходимого для предотвращения рисков и угроз при использовании Интернета (кибербуллинга, вербовки в различные организации и группы);</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rsidR="002A6903" w:rsidRPr="00E06E88" w:rsidRDefault="002A6903" w:rsidP="002A6903">
      <w:pPr>
        <w:rPr>
          <w:rFonts w:ascii="PT Astra Serif" w:hAnsi="PT Astra Serif" w:cs="Times New Roman"/>
          <w:b/>
          <w:i/>
          <w:sz w:val="28"/>
          <w:szCs w:val="28"/>
        </w:rPr>
      </w:pPr>
      <w:bookmarkStart w:id="926" w:name="sub_101925"/>
      <w:r w:rsidRPr="00E06E88">
        <w:rPr>
          <w:rFonts w:ascii="PT Astra Serif" w:hAnsi="PT Astra Serif" w:cs="Times New Roman"/>
          <w:b/>
          <w:sz w:val="28"/>
          <w:szCs w:val="28"/>
        </w:rPr>
        <w:t>Модуль № 9 «Основы противодействия экстремизму и терроризму</w:t>
      </w:r>
      <w:r w:rsidRPr="00E06E88">
        <w:rPr>
          <w:rFonts w:ascii="PT Astra Serif" w:hAnsi="PT Astra Serif" w:cs="Times New Roman"/>
          <w:b/>
          <w:i/>
          <w:sz w:val="28"/>
          <w:szCs w:val="28"/>
        </w:rPr>
        <w:t>»:</w:t>
      </w:r>
    </w:p>
    <w:bookmarkEnd w:id="926"/>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понятия «экстремизм» и «терроризм», их содержание, причины, возможные варианты проявления и последствия;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цели и формы проявления террористических актов, их последствия, уровни террористической опасности;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основы общественно-государственной системы противодействия экстремизму и терроризму, контртеррористическая операция и её цели;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признаки вовлечения в террористическую деятельность, правила антитеррористического поведения;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признаки угроз и подготовки различных форм терактов, порядок действий при их обнаружении;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правила безопасного поведения в условиях совершения теракта;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порядок действий при совершении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rsidR="002A6903" w:rsidRPr="00E06E88" w:rsidRDefault="002A6903" w:rsidP="002A6903">
      <w:pPr>
        <w:rPr>
          <w:rFonts w:ascii="PT Astra Serif" w:hAnsi="PT Astra Serif" w:cs="Times New Roman"/>
          <w:b/>
          <w:sz w:val="28"/>
          <w:szCs w:val="28"/>
        </w:rPr>
      </w:pPr>
      <w:bookmarkStart w:id="927" w:name="sub_101926"/>
      <w:r w:rsidRPr="00E06E88">
        <w:rPr>
          <w:rFonts w:ascii="PT Astra Serif" w:hAnsi="PT Astra Serif" w:cs="Times New Roman"/>
          <w:b/>
          <w:sz w:val="28"/>
          <w:szCs w:val="28"/>
        </w:rPr>
        <w:t>Модуль № 10 «Взаимодействие личности, общества и государства в обеспечении безопасности жизни и здоровья населения»:</w:t>
      </w:r>
    </w:p>
    <w:bookmarkEnd w:id="927"/>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классификация чрезвычайных ситуаций природного и техногенного характера;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единая государственная система предупреждения и ликвидации чрезвычайных ситуаций (РСЧС), её задачи, структура, режимы функционирования;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государственные службы обеспечения безопасности, их роль и сфера ответственности, порядок взаимодействия с ними;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общественные институты и их место в системе обеспечения безопасности жизни и здоровья населения;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права, обязанности и роль граждан Российской Федерации в области защиты населения от чрезвычайных ситуаций;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антикоррупционное поведение как элемент общественной и государственной безопасности;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информирование и оповещение населения о чрезвычайных ситуациях, система ОКСИОН;</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сигнал «Внимание всем!», порядок действий населения при его получе</w:t>
      </w:r>
      <w:r w:rsidRPr="00E06E88">
        <w:rPr>
          <w:rFonts w:ascii="PT Astra Serif" w:hAnsi="PT Astra Serif" w:cs="Times New Roman"/>
          <w:sz w:val="28"/>
          <w:szCs w:val="28"/>
        </w:rPr>
        <w:lastRenderedPageBreak/>
        <w:t>нии, в т.ч. при авариях с выбросом химических и радиоактивных веществ;</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средства индивидуальной и коллективной защиты населения, порядок пользования фильтрующим противогазом;</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эвакуация населения в условиях чрезвычайных ситуаций, порядок действий населения при объявлении эвакуации.</w:t>
      </w:r>
    </w:p>
    <w:p w:rsidR="002A6903" w:rsidRPr="00E06E88" w:rsidRDefault="002A6903" w:rsidP="002A6903">
      <w:pPr>
        <w:rPr>
          <w:rFonts w:ascii="PT Astra Serif" w:hAnsi="PT Astra Serif" w:cs="Times New Roman"/>
          <w:sz w:val="28"/>
          <w:szCs w:val="28"/>
        </w:rPr>
      </w:pPr>
    </w:p>
    <w:p w:rsidR="002A6903" w:rsidRPr="00E06E88" w:rsidRDefault="002A6903" w:rsidP="002A6903">
      <w:pPr>
        <w:rPr>
          <w:rFonts w:ascii="PT Astra Serif" w:hAnsi="PT Astra Serif" w:cs="Times New Roman"/>
          <w:b/>
          <w:sz w:val="28"/>
          <w:szCs w:val="28"/>
        </w:rPr>
      </w:pPr>
      <w:bookmarkStart w:id="928" w:name="sub_101903"/>
      <w:r w:rsidRPr="00E06E88">
        <w:rPr>
          <w:rFonts w:ascii="PT Astra Serif" w:hAnsi="PT Astra Serif" w:cs="Times New Roman"/>
          <w:b/>
          <w:sz w:val="28"/>
          <w:szCs w:val="28"/>
        </w:rPr>
        <w:t>3) ПЛАНИРУЕМЫЕ РЕЗУЛЬТАТЫ ОСВОЕНИЯ ПРОГРАММЫ УЧЕБНОГО ПРЕДМЕТА «</w:t>
      </w:r>
      <w:r w:rsidR="00E06E88">
        <w:rPr>
          <w:rFonts w:ascii="PT Astra Serif" w:hAnsi="PT Astra Serif" w:cs="Times New Roman"/>
          <w:b/>
          <w:sz w:val="28"/>
          <w:szCs w:val="28"/>
        </w:rPr>
        <w:t>ОСНОВЫ БЕЗОПАСНОСТИ И ЗАЩИТЫ РОДИНЫ</w:t>
      </w:r>
      <w:r w:rsidRPr="00E06E88">
        <w:rPr>
          <w:rFonts w:ascii="PT Astra Serif" w:hAnsi="PT Astra Serif" w:cs="Times New Roman"/>
          <w:b/>
          <w:sz w:val="28"/>
          <w:szCs w:val="28"/>
        </w:rPr>
        <w:t>» НА УРОВНЕ ООО</w:t>
      </w:r>
    </w:p>
    <w:p w:rsidR="002A6903" w:rsidRPr="00E06E88" w:rsidRDefault="002A6903" w:rsidP="002A6903">
      <w:pPr>
        <w:rPr>
          <w:rFonts w:ascii="PT Astra Serif" w:hAnsi="PT Astra Serif" w:cs="Times New Roman"/>
          <w:b/>
          <w:sz w:val="28"/>
          <w:szCs w:val="28"/>
        </w:rPr>
      </w:pP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ЛИЧНОСТНЫЕ РЕЗУЛЬТАТЫ</w:t>
      </w:r>
    </w:p>
    <w:p w:rsidR="002A6903" w:rsidRPr="00E06E88" w:rsidRDefault="002A6903" w:rsidP="002A6903">
      <w:pPr>
        <w:rPr>
          <w:rFonts w:ascii="PT Astra Serif" w:hAnsi="PT Astra Serif" w:cs="Times New Roman"/>
          <w:sz w:val="28"/>
          <w:szCs w:val="28"/>
        </w:rPr>
      </w:pPr>
      <w:bookmarkStart w:id="929" w:name="sub_101927"/>
      <w:bookmarkEnd w:id="928"/>
      <w:r w:rsidRPr="00E06E88">
        <w:rPr>
          <w:rFonts w:ascii="PT Astra Serif" w:hAnsi="PT Astra Serif" w:cs="Times New Roman"/>
          <w:sz w:val="28"/>
          <w:szCs w:val="28"/>
        </w:rPr>
        <w:t xml:space="preserve">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rsidR="002A6903" w:rsidRPr="00E06E88" w:rsidRDefault="002A6903" w:rsidP="002A6903">
      <w:pPr>
        <w:rPr>
          <w:rFonts w:ascii="PT Astra Serif" w:hAnsi="PT Astra Serif" w:cs="Times New Roman"/>
          <w:sz w:val="28"/>
          <w:szCs w:val="28"/>
        </w:rPr>
      </w:pPr>
      <w:bookmarkStart w:id="930" w:name="sub_101928"/>
      <w:bookmarkEnd w:id="929"/>
      <w:r w:rsidRPr="00E06E88">
        <w:rPr>
          <w:rFonts w:ascii="PT Astra Serif" w:hAnsi="PT Astra Serif" w:cs="Times New Roman"/>
          <w:sz w:val="28"/>
          <w:szCs w:val="28"/>
        </w:rPr>
        <w:t xml:space="preserve">Личностные результаты, формируемые в ходе изучения учебного предмета </w:t>
      </w:r>
      <w:r w:rsidR="00BA11C9">
        <w:rPr>
          <w:rFonts w:ascii="PT Astra Serif" w:hAnsi="PT Astra Serif" w:cs="Times New Roman"/>
          <w:sz w:val="28"/>
          <w:szCs w:val="28"/>
        </w:rPr>
        <w:t>ОБЗР</w:t>
      </w:r>
      <w:r w:rsidRPr="00E06E88">
        <w:rPr>
          <w:rFonts w:ascii="PT Astra Serif" w:hAnsi="PT Astra Serif" w:cs="Times New Roman"/>
          <w:sz w:val="28"/>
          <w:szCs w:val="28"/>
        </w:rPr>
        <w:t>, отражают готовность обучающихся руководствоваться системой позитивных ценностных ориентаций и расширение опыта деятельности на её основе.</w:t>
      </w:r>
    </w:p>
    <w:p w:rsidR="002A6903" w:rsidRPr="00E06E88" w:rsidRDefault="002A6903" w:rsidP="002A6903">
      <w:pPr>
        <w:rPr>
          <w:rFonts w:ascii="PT Astra Serif" w:hAnsi="PT Astra Serif" w:cs="Times New Roman"/>
          <w:b/>
          <w:i/>
          <w:sz w:val="28"/>
          <w:szCs w:val="28"/>
        </w:rPr>
      </w:pPr>
      <w:bookmarkStart w:id="931" w:name="sub_101929"/>
      <w:bookmarkEnd w:id="930"/>
      <w:r w:rsidRPr="00E06E88">
        <w:rPr>
          <w:rFonts w:ascii="PT Astra Serif" w:hAnsi="PT Astra Serif" w:cs="Times New Roman"/>
          <w:b/>
          <w:i/>
          <w:sz w:val="28"/>
          <w:szCs w:val="28"/>
        </w:rPr>
        <w:t xml:space="preserve">Личностные результаты изучения </w:t>
      </w:r>
      <w:r w:rsidR="00BA11C9">
        <w:rPr>
          <w:rFonts w:ascii="PT Astra Serif" w:hAnsi="PT Astra Serif" w:cs="Times New Roman"/>
          <w:b/>
          <w:i/>
          <w:sz w:val="28"/>
          <w:szCs w:val="28"/>
        </w:rPr>
        <w:t>ОБЗР</w:t>
      </w:r>
      <w:r w:rsidRPr="00E06E88">
        <w:rPr>
          <w:rFonts w:ascii="PT Astra Serif" w:hAnsi="PT Astra Serif" w:cs="Times New Roman"/>
          <w:b/>
          <w:i/>
          <w:sz w:val="28"/>
          <w:szCs w:val="28"/>
        </w:rPr>
        <w:t xml:space="preserve"> включают:</w:t>
      </w:r>
    </w:p>
    <w:p w:rsidR="002A6903" w:rsidRPr="00E06E88" w:rsidRDefault="002A6903" w:rsidP="002A6903">
      <w:pPr>
        <w:rPr>
          <w:rFonts w:ascii="PT Astra Serif" w:hAnsi="PT Astra Serif" w:cs="Times New Roman"/>
          <w:sz w:val="28"/>
          <w:szCs w:val="28"/>
        </w:rPr>
      </w:pPr>
      <w:bookmarkStart w:id="932" w:name="sub_101932"/>
      <w:bookmarkEnd w:id="931"/>
      <w:r w:rsidRPr="00E06E88">
        <w:rPr>
          <w:rFonts w:ascii="PT Astra Serif" w:hAnsi="PT Astra Serif" w:cs="Times New Roman"/>
          <w:sz w:val="28"/>
          <w:szCs w:val="28"/>
        </w:rPr>
        <w:t>1) </w:t>
      </w:r>
      <w:r w:rsidRPr="00E06E88">
        <w:rPr>
          <w:rFonts w:ascii="PT Astra Serif" w:hAnsi="PT Astra Serif" w:cs="Times New Roman"/>
          <w:b/>
          <w:i/>
          <w:sz w:val="28"/>
          <w:szCs w:val="28"/>
        </w:rPr>
        <w:t>патриотическое воспитание</w:t>
      </w:r>
      <w:r w:rsidRPr="00E06E88">
        <w:rPr>
          <w:rFonts w:ascii="PT Astra Serif" w:hAnsi="PT Astra Serif" w:cs="Times New Roman"/>
          <w:sz w:val="28"/>
          <w:szCs w:val="28"/>
        </w:rPr>
        <w:t>:</w:t>
      </w:r>
    </w:p>
    <w:bookmarkEnd w:id="932"/>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формирование чувства гордости за свою Родину, ответственного отношения к выполнению конституционного долга - защите Отечества;</w:t>
      </w:r>
    </w:p>
    <w:p w:rsidR="002A6903" w:rsidRPr="00E06E88" w:rsidRDefault="002A6903" w:rsidP="002A6903">
      <w:pPr>
        <w:rPr>
          <w:rFonts w:ascii="PT Astra Serif" w:hAnsi="PT Astra Serif" w:cs="Times New Roman"/>
          <w:sz w:val="28"/>
          <w:szCs w:val="28"/>
        </w:rPr>
      </w:pPr>
      <w:bookmarkStart w:id="933" w:name="sub_101933"/>
      <w:r w:rsidRPr="00E06E88">
        <w:rPr>
          <w:rFonts w:ascii="PT Astra Serif" w:hAnsi="PT Astra Serif" w:cs="Times New Roman"/>
          <w:sz w:val="28"/>
          <w:szCs w:val="28"/>
        </w:rPr>
        <w:t>2) </w:t>
      </w:r>
      <w:r w:rsidRPr="00E06E88">
        <w:rPr>
          <w:rFonts w:ascii="PT Astra Serif" w:hAnsi="PT Astra Serif" w:cs="Times New Roman"/>
          <w:b/>
          <w:i/>
          <w:sz w:val="28"/>
          <w:szCs w:val="28"/>
        </w:rPr>
        <w:t>гражданское воспитание</w:t>
      </w:r>
      <w:r w:rsidRPr="00E06E88">
        <w:rPr>
          <w:rFonts w:ascii="PT Astra Serif" w:hAnsi="PT Astra Serif" w:cs="Times New Roman"/>
          <w:sz w:val="28"/>
          <w:szCs w:val="28"/>
        </w:rPr>
        <w:t>:</w:t>
      </w:r>
    </w:p>
    <w:bookmarkEnd w:id="933"/>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организации, местного сообщества, родного края, стра</w:t>
      </w:r>
      <w:r w:rsidRPr="00E06E88">
        <w:rPr>
          <w:rFonts w:ascii="PT Astra Serif" w:hAnsi="PT Astra Serif" w:cs="Times New Roman"/>
          <w:sz w:val="28"/>
          <w:szCs w:val="28"/>
        </w:rPr>
        <w:lastRenderedPageBreak/>
        <w:t>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понимание и признание особой роли России в обеспечении государственной и международной безопасности, обороны страны,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rsidR="002A6903" w:rsidRPr="00E06E88" w:rsidRDefault="002A6903" w:rsidP="002A6903">
      <w:pPr>
        <w:rPr>
          <w:rFonts w:ascii="PT Astra Serif" w:hAnsi="PT Astra Serif" w:cs="Times New Roman"/>
          <w:sz w:val="28"/>
          <w:szCs w:val="28"/>
        </w:rPr>
      </w:pPr>
      <w:bookmarkStart w:id="934" w:name="sub_101934"/>
      <w:r w:rsidRPr="00E06E88">
        <w:rPr>
          <w:rFonts w:ascii="PT Astra Serif" w:hAnsi="PT Astra Serif" w:cs="Times New Roman"/>
          <w:sz w:val="28"/>
          <w:szCs w:val="28"/>
        </w:rPr>
        <w:t>3) </w:t>
      </w:r>
      <w:r w:rsidRPr="00E06E88">
        <w:rPr>
          <w:rFonts w:ascii="PT Astra Serif" w:hAnsi="PT Astra Serif" w:cs="Times New Roman"/>
          <w:b/>
          <w:i/>
          <w:sz w:val="28"/>
          <w:szCs w:val="28"/>
        </w:rPr>
        <w:t>духовно-нравственное воспитание</w:t>
      </w:r>
      <w:r w:rsidRPr="00E06E88">
        <w:rPr>
          <w:rFonts w:ascii="PT Astra Serif" w:hAnsi="PT Astra Serif" w:cs="Times New Roman"/>
          <w:sz w:val="28"/>
          <w:szCs w:val="28"/>
        </w:rPr>
        <w:t>:</w:t>
      </w:r>
    </w:p>
    <w:bookmarkEnd w:id="934"/>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ориентация на моральные ценности и нормы в ситуациях нравственного выбора;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формирование личности безопасного типа, осознанного и ответственного отношения к личной безопасности и безопасности других людей;</w:t>
      </w:r>
    </w:p>
    <w:p w:rsidR="002A6903" w:rsidRPr="00E06E88" w:rsidRDefault="002A6903" w:rsidP="002A6903">
      <w:pPr>
        <w:rPr>
          <w:rFonts w:ascii="PT Astra Serif" w:hAnsi="PT Astra Serif" w:cs="Times New Roman"/>
          <w:sz w:val="28"/>
          <w:szCs w:val="28"/>
        </w:rPr>
      </w:pPr>
      <w:bookmarkStart w:id="935" w:name="sub_101935"/>
      <w:r w:rsidRPr="00E06E88">
        <w:rPr>
          <w:rFonts w:ascii="PT Astra Serif" w:hAnsi="PT Astra Serif" w:cs="Times New Roman"/>
          <w:sz w:val="28"/>
          <w:szCs w:val="28"/>
        </w:rPr>
        <w:t>4)</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эстетическое воспитание</w:t>
      </w:r>
      <w:r w:rsidRPr="00E06E88">
        <w:rPr>
          <w:rFonts w:ascii="PT Astra Serif" w:hAnsi="PT Astra Serif" w:cs="Times New Roman"/>
          <w:sz w:val="28"/>
          <w:szCs w:val="28"/>
        </w:rPr>
        <w:t>:</w:t>
      </w:r>
    </w:p>
    <w:bookmarkEnd w:id="935"/>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формирование гармоничной личности, развитие способности воспринимать, ценить и создавать прекрасное в повседневной жизни;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понимание взаимозависимости счастливого юношества и безопасного личного поведения в повседневной жизни;</w:t>
      </w:r>
    </w:p>
    <w:p w:rsidR="002A6903" w:rsidRPr="00E06E88" w:rsidRDefault="002A6903" w:rsidP="002A6903">
      <w:pPr>
        <w:rPr>
          <w:rFonts w:ascii="PT Astra Serif" w:hAnsi="PT Astra Serif" w:cs="Times New Roman"/>
          <w:sz w:val="28"/>
          <w:szCs w:val="28"/>
        </w:rPr>
      </w:pPr>
      <w:bookmarkStart w:id="936" w:name="sub_101936"/>
      <w:r w:rsidRPr="00E06E88">
        <w:rPr>
          <w:rFonts w:ascii="PT Astra Serif" w:hAnsi="PT Astra Serif" w:cs="Times New Roman"/>
          <w:sz w:val="28"/>
          <w:szCs w:val="28"/>
        </w:rPr>
        <w:t>5)</w:t>
      </w:r>
      <w:r w:rsidRPr="00E06E88">
        <w:rPr>
          <w:rFonts w:ascii="PT Astra Serif" w:hAnsi="PT Astra Serif" w:cs="Times New Roman"/>
          <w:sz w:val="28"/>
          <w:szCs w:val="28"/>
          <w:lang w:val="en-US"/>
        </w:rPr>
        <w:t> </w:t>
      </w:r>
      <w:r w:rsidRPr="00E06E88">
        <w:rPr>
          <w:rFonts w:ascii="PT Astra Serif" w:hAnsi="PT Astra Serif" w:cs="Times New Roman"/>
          <w:sz w:val="28"/>
          <w:szCs w:val="28"/>
        </w:rPr>
        <w:t>ценности научного познания:</w:t>
      </w:r>
    </w:p>
    <w:bookmarkEnd w:id="936"/>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rsidR="002A6903" w:rsidRPr="00E06E88" w:rsidRDefault="002A6903" w:rsidP="002A6903">
      <w:pPr>
        <w:rPr>
          <w:rFonts w:ascii="PT Astra Serif" w:hAnsi="PT Astra Serif" w:cs="Times New Roman"/>
          <w:sz w:val="28"/>
          <w:szCs w:val="28"/>
        </w:rPr>
      </w:pPr>
      <w:bookmarkStart w:id="937" w:name="sub_101937"/>
      <w:r w:rsidRPr="00E06E88">
        <w:rPr>
          <w:rFonts w:ascii="PT Astra Serif" w:hAnsi="PT Astra Serif" w:cs="Times New Roman"/>
          <w:sz w:val="28"/>
          <w:szCs w:val="28"/>
        </w:rPr>
        <w:t>6)</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физическое воспитание, формирование культуры здоровья и эмоционального благополучия:</w:t>
      </w:r>
    </w:p>
    <w:bookmarkEnd w:id="937"/>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понимание личностного смысла изучения учебного предмета </w:t>
      </w:r>
      <w:r w:rsidR="00BA11C9">
        <w:rPr>
          <w:rFonts w:ascii="PT Astra Serif" w:hAnsi="PT Astra Serif" w:cs="Times New Roman"/>
          <w:sz w:val="28"/>
          <w:szCs w:val="28"/>
        </w:rPr>
        <w:t>ОБЗР</w:t>
      </w:r>
      <w:r w:rsidRPr="00E06E88">
        <w:rPr>
          <w:rFonts w:ascii="PT Astra Serif" w:hAnsi="PT Astra Serif" w:cs="Times New Roman"/>
          <w:sz w:val="28"/>
          <w:szCs w:val="28"/>
        </w:rPr>
        <w:t>, его значения для безопасной и продуктивной жизнедеятельности человека, общества и государства;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т.ч.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т.ч. осмысливая собственный опыт и выстраивая дальнейшие цели;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принимать себя и других, не осуждая;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умение осознавать эмоциональное состояние своё и других, уметь управлять собственным эмоциональным состоянием;</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сформированность навыка рефлексии, признание своего права на ошибку и такого же права другого человека;</w:t>
      </w:r>
    </w:p>
    <w:p w:rsidR="002A6903" w:rsidRPr="00E06E88" w:rsidRDefault="002A6903" w:rsidP="002A6903">
      <w:pPr>
        <w:rPr>
          <w:rFonts w:ascii="PT Astra Serif" w:hAnsi="PT Astra Serif" w:cs="Times New Roman"/>
          <w:sz w:val="28"/>
          <w:szCs w:val="28"/>
        </w:rPr>
      </w:pPr>
      <w:bookmarkStart w:id="938" w:name="sub_101938"/>
      <w:r w:rsidRPr="00E06E88">
        <w:rPr>
          <w:rFonts w:ascii="PT Astra Serif" w:hAnsi="PT Astra Serif" w:cs="Times New Roman"/>
          <w:sz w:val="28"/>
          <w:szCs w:val="28"/>
        </w:rPr>
        <w:t>7)</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трудовое воспитание:</w:t>
      </w:r>
    </w:p>
    <w:bookmarkEnd w:id="938"/>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т.ч.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rsidR="002A6903" w:rsidRPr="00E06E88" w:rsidRDefault="002A6903" w:rsidP="002A6903">
      <w:pPr>
        <w:rPr>
          <w:rFonts w:ascii="PT Astra Serif" w:hAnsi="PT Astra Serif" w:cs="Times New Roman"/>
          <w:sz w:val="28"/>
          <w:szCs w:val="28"/>
        </w:rPr>
      </w:pPr>
      <w:bookmarkStart w:id="939" w:name="sub_101939"/>
      <w:r w:rsidRPr="00E06E88">
        <w:rPr>
          <w:rFonts w:ascii="PT Astra Serif" w:hAnsi="PT Astra Serif" w:cs="Times New Roman"/>
          <w:sz w:val="28"/>
          <w:szCs w:val="28"/>
        </w:rPr>
        <w:t>8)</w:t>
      </w:r>
      <w:r w:rsidRPr="00E06E88">
        <w:rPr>
          <w:rFonts w:ascii="PT Astra Serif" w:hAnsi="PT Astra Serif" w:cs="Times New Roman"/>
          <w:sz w:val="28"/>
          <w:szCs w:val="28"/>
          <w:lang w:val="en-US"/>
        </w:rPr>
        <w:t> </w:t>
      </w:r>
      <w:r w:rsidRPr="00E06E88">
        <w:rPr>
          <w:rFonts w:ascii="PT Astra Serif" w:hAnsi="PT Astra Serif" w:cs="Times New Roman"/>
          <w:b/>
          <w:i/>
          <w:sz w:val="28"/>
          <w:szCs w:val="28"/>
        </w:rPr>
        <w:t>экологическое воспитание:</w:t>
      </w:r>
    </w:p>
    <w:bookmarkEnd w:id="939"/>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rsidR="002A6903" w:rsidRPr="00E06E88" w:rsidRDefault="002A6903" w:rsidP="002A6903">
      <w:pPr>
        <w:rPr>
          <w:rFonts w:ascii="PT Astra Serif" w:hAnsi="PT Astra Serif" w:cs="Times New Roman"/>
          <w:sz w:val="28"/>
          <w:szCs w:val="28"/>
        </w:rPr>
      </w:pPr>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МЕТАПРЕДМЕТНЫЕ РЕЗУЛЬТАТЫ</w:t>
      </w:r>
    </w:p>
    <w:p w:rsidR="002A6903" w:rsidRPr="00E06E88" w:rsidRDefault="002A6903" w:rsidP="002A6903">
      <w:pPr>
        <w:rPr>
          <w:rFonts w:ascii="PT Astra Serif" w:hAnsi="PT Astra Serif" w:cs="Times New Roman"/>
          <w:sz w:val="28"/>
          <w:szCs w:val="28"/>
        </w:rPr>
      </w:pPr>
      <w:bookmarkStart w:id="940" w:name="sub_12444"/>
      <w:r w:rsidRPr="00E06E88">
        <w:rPr>
          <w:rFonts w:ascii="PT Astra Serif" w:hAnsi="PT Astra Serif" w:cs="Times New Roman"/>
          <w:i/>
          <w:sz w:val="28"/>
          <w:szCs w:val="28"/>
        </w:rPr>
        <w:t xml:space="preserve">В результате изучения </w:t>
      </w:r>
      <w:r w:rsidR="00BA11C9">
        <w:rPr>
          <w:rFonts w:ascii="PT Astra Serif" w:hAnsi="PT Astra Serif" w:cs="Times New Roman"/>
          <w:i/>
          <w:sz w:val="28"/>
          <w:szCs w:val="28"/>
        </w:rPr>
        <w:t>ОБЗР</w:t>
      </w:r>
      <w:r w:rsidRPr="00E06E88">
        <w:rPr>
          <w:rFonts w:ascii="PT Astra Serif" w:hAnsi="PT Astra Serif" w:cs="Times New Roman"/>
          <w:i/>
          <w:sz w:val="28"/>
          <w:szCs w:val="28"/>
        </w:rPr>
        <w:t xml:space="preserve"> на уровне основного общего образования у обучающегося будут сформированы познавательные УУД, коммуникативные УУД, регулятивные УУД, совместная деятельность</w:t>
      </w:r>
      <w:r w:rsidRPr="00E06E88">
        <w:rPr>
          <w:rFonts w:ascii="PT Astra Serif" w:hAnsi="PT Astra Serif" w:cs="Times New Roman"/>
          <w:sz w:val="28"/>
          <w:szCs w:val="28"/>
        </w:rPr>
        <w:t>.</w:t>
      </w:r>
      <w:bookmarkEnd w:id="940"/>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bookmarkStart w:id="941" w:name="sub_101930"/>
      <w:r w:rsidRPr="00E06E88">
        <w:rPr>
          <w:rFonts w:ascii="PT Astra Serif" w:hAnsi="PT Astra Serif" w:cs="Times New Roman"/>
          <w:b/>
          <w:i/>
          <w:sz w:val="28"/>
          <w:szCs w:val="28"/>
          <w:lang w:eastAsia="en-US"/>
        </w:rPr>
        <w:t>Познавательные УУД</w:t>
      </w:r>
    </w:p>
    <w:p w:rsidR="002A6903" w:rsidRPr="00E06E88" w:rsidRDefault="002A6903" w:rsidP="002A6903">
      <w:pPr>
        <w:rPr>
          <w:rFonts w:ascii="PT Astra Serif" w:hAnsi="PT Astra Serif" w:cs="Times New Roman"/>
          <w:i/>
          <w:sz w:val="28"/>
          <w:szCs w:val="28"/>
        </w:rPr>
      </w:pPr>
      <w:bookmarkStart w:id="942" w:name="sub_101940"/>
      <w:bookmarkEnd w:id="941"/>
      <w:r w:rsidRPr="00E06E88">
        <w:rPr>
          <w:rFonts w:ascii="PT Astra Serif" w:hAnsi="PT Astra Serif" w:cs="Times New Roman"/>
          <w:i/>
          <w:sz w:val="28"/>
          <w:szCs w:val="28"/>
        </w:rPr>
        <w:t>У обучающегося будут сформированы следующие базовые логические действия как часть познавательных УУД:</w:t>
      </w:r>
    </w:p>
    <w:bookmarkEnd w:id="942"/>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выявлять и характеризовать существенные признаки объектов (явлений);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устанавливать существенный признак классификации, основания для обобщения и сравнения, критерии проводимого анализа;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выявлять дефициты информации, данных, необходимых для решения поставленной задачи;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выявлять причинно-следственные связи при изучении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lastRenderedPageBreak/>
        <w:t>-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2A6903" w:rsidRPr="00E06E88" w:rsidRDefault="002A6903" w:rsidP="002A6903">
      <w:pPr>
        <w:rPr>
          <w:rFonts w:ascii="PT Astra Serif" w:hAnsi="PT Astra Serif" w:cs="Times New Roman"/>
          <w:i/>
          <w:sz w:val="28"/>
          <w:szCs w:val="28"/>
        </w:rPr>
      </w:pPr>
      <w:bookmarkStart w:id="943" w:name="sub_101941"/>
      <w:r w:rsidRPr="00E06E88">
        <w:rPr>
          <w:rFonts w:ascii="PT Astra Serif" w:hAnsi="PT Astra Serif" w:cs="Times New Roman"/>
          <w:i/>
          <w:sz w:val="28"/>
          <w:szCs w:val="28"/>
        </w:rPr>
        <w:t>У обучающегося будут сформированы следующие базовые исследовательские действия как часть познавательных УУД:</w:t>
      </w:r>
    </w:p>
    <w:bookmarkEnd w:id="943"/>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 проводить (принимать участие) небольшое самостоятельное исследование заданного объекта (явления), устанавливать причинно-следственные связи;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2A6903" w:rsidRPr="00E06E88" w:rsidRDefault="002A6903" w:rsidP="002A6903">
      <w:pPr>
        <w:rPr>
          <w:rFonts w:ascii="PT Astra Serif" w:hAnsi="PT Astra Serif" w:cs="Times New Roman"/>
          <w:i/>
          <w:sz w:val="28"/>
          <w:szCs w:val="28"/>
        </w:rPr>
      </w:pPr>
      <w:bookmarkStart w:id="944" w:name="sub_101942"/>
      <w:r w:rsidRPr="00E06E88">
        <w:rPr>
          <w:rFonts w:ascii="PT Astra Serif" w:hAnsi="PT Astra Serif" w:cs="Times New Roman"/>
          <w:i/>
          <w:sz w:val="28"/>
          <w:szCs w:val="28"/>
        </w:rPr>
        <w:t>У обучающегося будут сформированы следующие умения работать с информацией как часть познавательных УУД:</w:t>
      </w:r>
    </w:p>
    <w:bookmarkEnd w:id="944"/>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выбирать, анализировать, систематизировать и интерпретировать информацию различных видов и форм представления;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находить сходные аргументы (подтверждающие или опровергающие одну и ту же идею, версию) в различных информационных источниках;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оценивать надёжность информации по критериям, предложенным педагогическим работником или сформулированным самостоятельно;</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эффективно запоминать и систематизировать информацию;</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овладение системой универсальных познавательных действий обеспечивает сформированность когнитивных навыков обучающихся.</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r w:rsidRPr="00E06E88">
        <w:rPr>
          <w:rFonts w:ascii="PT Astra Serif" w:hAnsi="PT Astra Serif" w:cs="Times New Roman"/>
          <w:b/>
          <w:i/>
          <w:sz w:val="28"/>
          <w:szCs w:val="28"/>
          <w:lang w:eastAsia="en-US"/>
        </w:rPr>
        <w:t>Коммуникативные УУД</w:t>
      </w:r>
    </w:p>
    <w:p w:rsidR="002A6903" w:rsidRPr="00E06E88" w:rsidRDefault="002A6903" w:rsidP="002A6903">
      <w:pPr>
        <w:rPr>
          <w:rFonts w:ascii="PT Astra Serif" w:hAnsi="PT Astra Serif" w:cs="Times New Roman"/>
          <w:i/>
          <w:sz w:val="28"/>
          <w:szCs w:val="28"/>
        </w:rPr>
      </w:pPr>
      <w:bookmarkStart w:id="945" w:name="sub_101943"/>
      <w:r w:rsidRPr="00E06E88">
        <w:rPr>
          <w:rFonts w:ascii="PT Astra Serif" w:hAnsi="PT Astra Serif" w:cs="Times New Roman"/>
          <w:i/>
          <w:sz w:val="28"/>
          <w:szCs w:val="28"/>
        </w:rPr>
        <w:t>У обучающегося будут сформированы следующие умения общения как часть коммуникативных УУД:</w:t>
      </w:r>
    </w:p>
    <w:bookmarkEnd w:id="945"/>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невербальные средства общения, понимать значение социальных знаков и намерения других, уважительно, в корректной форме формулировать свои взгляды;</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сопоставлять свои суждения с суждениями других участников диалога, </w:t>
      </w:r>
      <w:r w:rsidRPr="00E06E88">
        <w:rPr>
          <w:rFonts w:ascii="PT Astra Serif" w:hAnsi="PT Astra Serif" w:cs="Times New Roman"/>
          <w:sz w:val="28"/>
          <w:szCs w:val="28"/>
        </w:rPr>
        <w:lastRenderedPageBreak/>
        <w:t>обнаруживать различие и сходство позиций;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rsidR="002A6903" w:rsidRPr="00E06E88" w:rsidRDefault="002A6903" w:rsidP="002A6903">
      <w:pPr>
        <w:widowControl/>
        <w:autoSpaceDE/>
        <w:autoSpaceDN/>
        <w:adjustRightInd/>
        <w:ind w:firstLine="709"/>
        <w:rPr>
          <w:rFonts w:ascii="PT Astra Serif" w:hAnsi="PT Astra Serif" w:cs="Times New Roman"/>
          <w:b/>
          <w:i/>
          <w:sz w:val="28"/>
          <w:szCs w:val="28"/>
          <w:lang w:eastAsia="en-US"/>
        </w:rPr>
      </w:pPr>
      <w:bookmarkStart w:id="946" w:name="sub_101944"/>
      <w:r w:rsidRPr="00E06E88">
        <w:rPr>
          <w:rFonts w:ascii="PT Astra Serif" w:hAnsi="PT Astra Serif" w:cs="Times New Roman"/>
          <w:b/>
          <w:i/>
          <w:sz w:val="28"/>
          <w:szCs w:val="28"/>
          <w:lang w:eastAsia="en-US"/>
        </w:rPr>
        <w:t>Регулятивные УУД</w:t>
      </w:r>
    </w:p>
    <w:p w:rsidR="002A6903" w:rsidRPr="00E06E88" w:rsidRDefault="002A6903" w:rsidP="002A6903">
      <w:pPr>
        <w:rPr>
          <w:rFonts w:ascii="PT Astra Serif" w:hAnsi="PT Astra Serif" w:cs="Times New Roman"/>
          <w:i/>
          <w:sz w:val="28"/>
          <w:szCs w:val="28"/>
        </w:rPr>
      </w:pPr>
      <w:r w:rsidRPr="00E06E88">
        <w:rPr>
          <w:rFonts w:ascii="PT Astra Serif" w:hAnsi="PT Astra Serif" w:cs="Times New Roman"/>
          <w:i/>
          <w:sz w:val="28"/>
          <w:szCs w:val="28"/>
        </w:rPr>
        <w:t>У обучающегося будут сформированы следующие умения самоорганизации как части регулятивных УУД:</w:t>
      </w:r>
    </w:p>
    <w:bookmarkEnd w:id="946"/>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выявлять проблемные вопросы, требующие решения в жизненных и учебных ситуациях;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аргументированно определять оптимальный вариант принятия решений, самостоятельно составлять алгоритм (часть алгоритма) и способ решения учебной задачи с учётом собственных возможностей и имеющихся ресурсов;</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rsidR="002A6903" w:rsidRPr="00E06E88" w:rsidRDefault="002A6903" w:rsidP="002A6903">
      <w:pPr>
        <w:rPr>
          <w:rFonts w:ascii="PT Astra Serif" w:hAnsi="PT Astra Serif" w:cs="Times New Roman"/>
          <w:i/>
          <w:sz w:val="28"/>
          <w:szCs w:val="28"/>
        </w:rPr>
      </w:pPr>
      <w:bookmarkStart w:id="947" w:name="sub_101945"/>
      <w:r w:rsidRPr="00E06E88">
        <w:rPr>
          <w:rFonts w:ascii="PT Astra Serif" w:hAnsi="PT Astra Serif" w:cs="Times New Roman"/>
          <w:i/>
          <w:sz w:val="28"/>
          <w:szCs w:val="28"/>
        </w:rPr>
        <w:t>У обучающегося будут сформированы следующие умения самоконтроля, эмоционального интеллекта как части регулятивных УУД:</w:t>
      </w:r>
      <w:bookmarkEnd w:id="947"/>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давать адекватную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оценивать соответствие результата цели и условиям;</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управлять собственными эмоциями и не поддаваться эмоциям других, выявлять и анализировать их причины;</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ставить себя на место другого человека, понимать мотивы и намерения другого, регулировать способ выражения эмоций;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осознанно относиться к другому человеку, его мнению, признавать право на ошибку свою и чужую;</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быть открытым себе и другим, осознавать невозможность контроля всего вокруг.</w:t>
      </w:r>
    </w:p>
    <w:p w:rsidR="002A6903" w:rsidRPr="00E06E88" w:rsidRDefault="002A6903" w:rsidP="002A6903">
      <w:pPr>
        <w:rPr>
          <w:rFonts w:ascii="PT Astra Serif" w:hAnsi="PT Astra Serif" w:cs="Times New Roman"/>
          <w:b/>
          <w:i/>
          <w:sz w:val="28"/>
          <w:szCs w:val="28"/>
        </w:rPr>
      </w:pPr>
      <w:r w:rsidRPr="00E06E88">
        <w:rPr>
          <w:rFonts w:ascii="PT Astra Serif" w:hAnsi="PT Astra Serif" w:cs="Times New Roman"/>
          <w:b/>
          <w:i/>
          <w:sz w:val="28"/>
          <w:szCs w:val="28"/>
        </w:rPr>
        <w:t>Совместная деятельность</w:t>
      </w:r>
    </w:p>
    <w:p w:rsidR="002A6903" w:rsidRPr="00E06E88" w:rsidRDefault="002A6903" w:rsidP="002A6903">
      <w:pPr>
        <w:rPr>
          <w:rFonts w:ascii="PT Astra Serif" w:hAnsi="PT Astra Serif" w:cs="Times New Roman"/>
          <w:i/>
          <w:sz w:val="28"/>
          <w:szCs w:val="28"/>
        </w:rPr>
      </w:pPr>
      <w:bookmarkStart w:id="948" w:name="sub_101946"/>
      <w:r w:rsidRPr="00E06E88">
        <w:rPr>
          <w:rFonts w:ascii="PT Astra Serif" w:hAnsi="PT Astra Serif" w:cs="Times New Roman"/>
          <w:i/>
          <w:sz w:val="28"/>
          <w:szCs w:val="28"/>
        </w:rPr>
        <w:t>У обучающегося будут сформированы следующие умения совместной деятельности:</w:t>
      </w:r>
    </w:p>
    <w:bookmarkEnd w:id="948"/>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понимать и использовать преимущества командной и индивидуальной работы при решении конкретной учебной задачи;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rsidR="002A6903" w:rsidRPr="00E06E88" w:rsidRDefault="002A6903" w:rsidP="002A6903">
      <w:pPr>
        <w:widowControl/>
        <w:autoSpaceDE/>
        <w:autoSpaceDN/>
        <w:adjustRightInd/>
        <w:ind w:firstLine="0"/>
        <w:rPr>
          <w:rFonts w:ascii="PT Astra Serif" w:hAnsi="PT Astra Serif" w:cs="Times New Roman"/>
          <w:b/>
          <w:sz w:val="28"/>
          <w:szCs w:val="28"/>
          <w:lang w:eastAsia="en-US"/>
        </w:rPr>
      </w:pPr>
      <w:bookmarkStart w:id="949" w:name="sub_101931"/>
    </w:p>
    <w:p w:rsidR="002A6903" w:rsidRPr="00E06E88" w:rsidRDefault="002A6903" w:rsidP="002A6903">
      <w:pPr>
        <w:widowControl/>
        <w:autoSpaceDE/>
        <w:autoSpaceDN/>
        <w:adjustRightInd/>
        <w:ind w:firstLine="0"/>
        <w:jc w:val="center"/>
        <w:rPr>
          <w:rFonts w:ascii="PT Astra Serif" w:hAnsi="PT Astra Serif" w:cs="Times New Roman"/>
          <w:b/>
          <w:sz w:val="28"/>
          <w:szCs w:val="28"/>
          <w:lang w:eastAsia="en-US"/>
        </w:rPr>
      </w:pPr>
      <w:r w:rsidRPr="00E06E88">
        <w:rPr>
          <w:rFonts w:ascii="PT Astra Serif" w:hAnsi="PT Astra Serif" w:cs="Times New Roman"/>
          <w:b/>
          <w:sz w:val="28"/>
          <w:szCs w:val="28"/>
          <w:lang w:eastAsia="en-US"/>
        </w:rPr>
        <w:t xml:space="preserve">ПРЕДМЕТНЫЕ РЕЗУЛЬТАТЫ </w:t>
      </w:r>
      <w:bookmarkStart w:id="950" w:name="sub_101947"/>
      <w:bookmarkEnd w:id="949"/>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Предметные результаты характеризуют сформированность у обучающихся основ культуры безопасности жизнедеятельности и проявляются в способности построения и следования модели индивидуального безопасного поведения и опыте её применения в повседневной жизни.</w:t>
      </w:r>
    </w:p>
    <w:bookmarkEnd w:id="950"/>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rsidR="002A6903" w:rsidRPr="00E06E88" w:rsidRDefault="002A6903" w:rsidP="002A6903">
      <w:pPr>
        <w:rPr>
          <w:rFonts w:ascii="PT Astra Serif" w:hAnsi="PT Astra Serif" w:cs="Times New Roman"/>
          <w:b/>
          <w:i/>
          <w:sz w:val="28"/>
          <w:szCs w:val="28"/>
        </w:rPr>
      </w:pPr>
      <w:bookmarkStart w:id="951" w:name="sub_101948"/>
      <w:r w:rsidRPr="00E06E88">
        <w:rPr>
          <w:rFonts w:ascii="PT Astra Serif" w:hAnsi="PT Astra Serif" w:cs="Times New Roman"/>
          <w:b/>
          <w:i/>
          <w:sz w:val="28"/>
          <w:szCs w:val="28"/>
        </w:rPr>
        <w:t xml:space="preserve">Предметные результаты по </w:t>
      </w:r>
      <w:r w:rsidR="00BA11C9">
        <w:rPr>
          <w:rFonts w:ascii="PT Astra Serif" w:hAnsi="PT Astra Serif" w:cs="Times New Roman"/>
          <w:b/>
          <w:i/>
          <w:sz w:val="28"/>
          <w:szCs w:val="28"/>
        </w:rPr>
        <w:t>ОБЗР</w:t>
      </w:r>
      <w:r w:rsidRPr="00E06E88">
        <w:rPr>
          <w:rFonts w:ascii="PT Astra Serif" w:hAnsi="PT Astra Serif" w:cs="Times New Roman"/>
          <w:b/>
          <w:i/>
          <w:sz w:val="28"/>
          <w:szCs w:val="28"/>
        </w:rPr>
        <w:t xml:space="preserve"> обеспечивают:</w:t>
      </w:r>
    </w:p>
    <w:p w:rsidR="002A6903" w:rsidRPr="00E06E88" w:rsidRDefault="002A6903" w:rsidP="002A6903">
      <w:pPr>
        <w:rPr>
          <w:rFonts w:ascii="PT Astra Serif" w:hAnsi="PT Astra Serif" w:cs="Times New Roman"/>
          <w:sz w:val="28"/>
          <w:szCs w:val="28"/>
        </w:rPr>
      </w:pPr>
      <w:bookmarkStart w:id="952" w:name="sub_101952"/>
      <w:bookmarkEnd w:id="951"/>
      <w:r w:rsidRPr="00E06E88">
        <w:rPr>
          <w:rFonts w:ascii="PT Astra Serif" w:hAnsi="PT Astra Serif" w:cs="Times New Roman"/>
          <w:sz w:val="28"/>
          <w:szCs w:val="28"/>
        </w:rPr>
        <w:t>1)</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сформированность культуры безопасности жизнедеятельности на основе освоенных знаний и умений, системного и комплексного понимания значимости безопасного поведения в условиях опасных и чрезвычайных ситуаций для личности, общества и государства;</w:t>
      </w:r>
    </w:p>
    <w:p w:rsidR="002A6903" w:rsidRPr="00E06E88" w:rsidRDefault="002A6903" w:rsidP="002A6903">
      <w:pPr>
        <w:rPr>
          <w:rFonts w:ascii="PT Astra Serif" w:hAnsi="PT Astra Serif" w:cs="Times New Roman"/>
          <w:sz w:val="28"/>
          <w:szCs w:val="28"/>
        </w:rPr>
      </w:pPr>
      <w:bookmarkStart w:id="953" w:name="sub_101953"/>
      <w:bookmarkEnd w:id="952"/>
      <w:r w:rsidRPr="00E06E88">
        <w:rPr>
          <w:rFonts w:ascii="PT Astra Serif" w:hAnsi="PT Astra Serif" w:cs="Times New Roman"/>
          <w:sz w:val="28"/>
          <w:szCs w:val="28"/>
        </w:rPr>
        <w:t>2)</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rsidR="002A6903" w:rsidRPr="00E06E88" w:rsidRDefault="002A6903" w:rsidP="002A6903">
      <w:pPr>
        <w:rPr>
          <w:rFonts w:ascii="PT Astra Serif" w:hAnsi="PT Astra Serif" w:cs="Times New Roman"/>
          <w:sz w:val="28"/>
          <w:szCs w:val="28"/>
        </w:rPr>
      </w:pPr>
      <w:bookmarkStart w:id="954" w:name="sub_101954"/>
      <w:bookmarkEnd w:id="953"/>
      <w:r w:rsidRPr="00E06E88">
        <w:rPr>
          <w:rFonts w:ascii="PT Astra Serif" w:hAnsi="PT Astra Serif" w:cs="Times New Roman"/>
          <w:sz w:val="28"/>
          <w:szCs w:val="28"/>
        </w:rPr>
        <w:t>3)</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2A6903" w:rsidRPr="00E06E88" w:rsidRDefault="002A6903" w:rsidP="002A6903">
      <w:pPr>
        <w:rPr>
          <w:rFonts w:ascii="PT Astra Serif" w:hAnsi="PT Astra Serif" w:cs="Times New Roman"/>
          <w:sz w:val="28"/>
          <w:szCs w:val="28"/>
        </w:rPr>
      </w:pPr>
      <w:bookmarkStart w:id="955" w:name="sub_101955"/>
      <w:bookmarkEnd w:id="954"/>
      <w:r w:rsidRPr="00E06E88">
        <w:rPr>
          <w:rFonts w:ascii="PT Astra Serif" w:hAnsi="PT Astra Serif" w:cs="Times New Roman"/>
          <w:sz w:val="28"/>
          <w:szCs w:val="28"/>
        </w:rPr>
        <w:t>4)</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понимание и признание особой роли России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w:t>
      </w:r>
    </w:p>
    <w:p w:rsidR="002A6903" w:rsidRPr="00E06E88" w:rsidRDefault="002A6903" w:rsidP="002A6903">
      <w:pPr>
        <w:rPr>
          <w:rFonts w:ascii="PT Astra Serif" w:hAnsi="PT Astra Serif" w:cs="Times New Roman"/>
          <w:sz w:val="28"/>
          <w:szCs w:val="28"/>
        </w:rPr>
      </w:pPr>
      <w:bookmarkStart w:id="956" w:name="sub_101956"/>
      <w:bookmarkEnd w:id="955"/>
      <w:r w:rsidRPr="00E06E88">
        <w:rPr>
          <w:rFonts w:ascii="PT Astra Serif" w:hAnsi="PT Astra Serif" w:cs="Times New Roman"/>
          <w:sz w:val="28"/>
          <w:szCs w:val="28"/>
        </w:rPr>
        <w:t>5)</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сформированность чувства гордости за свою Родину, ответственного отношения к выполнению конституционного долга - защите Отечества;</w:t>
      </w:r>
    </w:p>
    <w:p w:rsidR="002A6903" w:rsidRPr="00E06E88" w:rsidRDefault="002A6903" w:rsidP="002A6903">
      <w:pPr>
        <w:rPr>
          <w:rFonts w:ascii="PT Astra Serif" w:hAnsi="PT Astra Serif" w:cs="Times New Roman"/>
          <w:sz w:val="28"/>
          <w:szCs w:val="28"/>
        </w:rPr>
      </w:pPr>
      <w:bookmarkStart w:id="957" w:name="sub_101957"/>
      <w:bookmarkEnd w:id="956"/>
      <w:r w:rsidRPr="00E06E88">
        <w:rPr>
          <w:rFonts w:ascii="PT Astra Serif" w:hAnsi="PT Astra Serif" w:cs="Times New Roman"/>
          <w:sz w:val="28"/>
          <w:szCs w:val="28"/>
        </w:rPr>
        <w:t>6)</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знание и понимание роли государства и общества в решении задачи обеспечения национальной безопасности и защиты населения от опасных и чрезвычайных ситуаций природного, техногенного и социального (в т.ч. террористического) характера;</w:t>
      </w:r>
    </w:p>
    <w:p w:rsidR="002A6903" w:rsidRPr="00E06E88" w:rsidRDefault="002A6903" w:rsidP="002A6903">
      <w:pPr>
        <w:rPr>
          <w:rFonts w:ascii="PT Astra Serif" w:hAnsi="PT Astra Serif" w:cs="Times New Roman"/>
          <w:sz w:val="28"/>
          <w:szCs w:val="28"/>
        </w:rPr>
      </w:pPr>
      <w:bookmarkStart w:id="958" w:name="sub_101958"/>
      <w:bookmarkEnd w:id="957"/>
      <w:r w:rsidRPr="00E06E88">
        <w:rPr>
          <w:rFonts w:ascii="PT Astra Serif" w:hAnsi="PT Astra Serif" w:cs="Times New Roman"/>
          <w:sz w:val="28"/>
          <w:szCs w:val="28"/>
        </w:rPr>
        <w:t>7)</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w:t>
      </w:r>
      <w:r w:rsidRPr="00E06E88">
        <w:rPr>
          <w:rFonts w:ascii="PT Astra Serif" w:hAnsi="PT Astra Serif" w:cs="Times New Roman"/>
          <w:sz w:val="28"/>
          <w:szCs w:val="28"/>
        </w:rPr>
        <w:lastRenderedPageBreak/>
        <w:t>жение, общественные места и социум, природа, коммуникационные связи и каналы);</w:t>
      </w:r>
    </w:p>
    <w:p w:rsidR="002A6903" w:rsidRPr="00E06E88" w:rsidRDefault="002A6903" w:rsidP="002A6903">
      <w:pPr>
        <w:rPr>
          <w:rFonts w:ascii="PT Astra Serif" w:hAnsi="PT Astra Serif" w:cs="Times New Roman"/>
          <w:sz w:val="28"/>
          <w:szCs w:val="28"/>
        </w:rPr>
      </w:pPr>
      <w:bookmarkStart w:id="959" w:name="sub_101959"/>
      <w:bookmarkEnd w:id="958"/>
      <w:r w:rsidRPr="00E06E88">
        <w:rPr>
          <w:rFonts w:ascii="PT Astra Serif" w:hAnsi="PT Astra Serif" w:cs="Times New Roman"/>
          <w:sz w:val="28"/>
          <w:szCs w:val="28"/>
        </w:rPr>
        <w:t>8)</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овладение знаниями и умениями применять меры и средства индивидуальной защиты, приёмы рационального и безопасного поведения в опасных и чрезвычайных ситуациях;</w:t>
      </w:r>
    </w:p>
    <w:p w:rsidR="002A6903" w:rsidRPr="00E06E88" w:rsidRDefault="002A6903" w:rsidP="002A6903">
      <w:pPr>
        <w:rPr>
          <w:rFonts w:ascii="PT Astra Serif" w:hAnsi="PT Astra Serif" w:cs="Times New Roman"/>
          <w:sz w:val="28"/>
          <w:szCs w:val="28"/>
        </w:rPr>
      </w:pPr>
      <w:bookmarkStart w:id="960" w:name="sub_101960"/>
      <w:bookmarkEnd w:id="959"/>
      <w:r w:rsidRPr="00E06E88">
        <w:rPr>
          <w:rFonts w:ascii="PT Astra Serif" w:hAnsi="PT Astra Serif" w:cs="Times New Roman"/>
          <w:sz w:val="28"/>
          <w:szCs w:val="28"/>
        </w:rPr>
        <w:t>9)</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rsidR="002A6903" w:rsidRPr="00E06E88" w:rsidRDefault="002A6903" w:rsidP="002A6903">
      <w:pPr>
        <w:rPr>
          <w:rFonts w:ascii="PT Astra Serif" w:hAnsi="PT Astra Serif" w:cs="Times New Roman"/>
          <w:sz w:val="28"/>
          <w:szCs w:val="28"/>
        </w:rPr>
      </w:pPr>
      <w:bookmarkStart w:id="961" w:name="sub_101961"/>
      <w:bookmarkEnd w:id="960"/>
      <w:r w:rsidRPr="00E06E88">
        <w:rPr>
          <w:rFonts w:ascii="PT Astra Serif" w:hAnsi="PT Astra Serif" w:cs="Times New Roman"/>
          <w:sz w:val="28"/>
          <w:szCs w:val="28"/>
        </w:rPr>
        <w:t>10) умение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rsidR="002A6903" w:rsidRPr="00E06E88" w:rsidRDefault="002A6903" w:rsidP="002A6903">
      <w:pPr>
        <w:rPr>
          <w:rFonts w:ascii="PT Astra Serif" w:hAnsi="PT Astra Serif" w:cs="Times New Roman"/>
          <w:sz w:val="28"/>
          <w:szCs w:val="28"/>
        </w:rPr>
      </w:pPr>
      <w:bookmarkStart w:id="962" w:name="sub_101962"/>
      <w:bookmarkEnd w:id="961"/>
      <w:r w:rsidRPr="00E06E88">
        <w:rPr>
          <w:rFonts w:ascii="PT Astra Serif" w:hAnsi="PT Astra Serif" w:cs="Times New Roman"/>
          <w:sz w:val="28"/>
          <w:szCs w:val="28"/>
        </w:rPr>
        <w:t>11) 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rsidR="002A6903" w:rsidRPr="00E06E88" w:rsidRDefault="002A6903" w:rsidP="002A6903">
      <w:pPr>
        <w:rPr>
          <w:rFonts w:ascii="PT Astra Serif" w:hAnsi="PT Astra Serif" w:cs="Times New Roman"/>
          <w:sz w:val="28"/>
          <w:szCs w:val="28"/>
        </w:rPr>
      </w:pPr>
      <w:bookmarkStart w:id="963" w:name="sub_101963"/>
      <w:bookmarkEnd w:id="962"/>
      <w:r w:rsidRPr="00E06E88">
        <w:rPr>
          <w:rFonts w:ascii="PT Astra Serif" w:hAnsi="PT Astra Serif" w:cs="Times New Roman"/>
          <w:sz w:val="28"/>
          <w:szCs w:val="28"/>
        </w:rPr>
        <w:t>12) овладение знаниями и умениями предупреждения опасных и чрезвычайных ситуаций во время пребывания в различных средах (бытовые условия, дорожное движение, общественные места и социум, природа, коммуникационные связи и каналы).</w:t>
      </w:r>
    </w:p>
    <w:p w:rsidR="002A6903" w:rsidRPr="00E06E88" w:rsidRDefault="002A6903" w:rsidP="002A6903">
      <w:pPr>
        <w:rPr>
          <w:rFonts w:ascii="PT Astra Serif" w:hAnsi="PT Astra Serif" w:cs="Times New Roman"/>
          <w:sz w:val="28"/>
          <w:szCs w:val="28"/>
        </w:rPr>
      </w:pPr>
      <w:bookmarkStart w:id="964" w:name="sub_101949"/>
      <w:bookmarkEnd w:id="963"/>
      <w:r w:rsidRPr="00E06E88">
        <w:rPr>
          <w:rFonts w:ascii="PT Astra Serif" w:hAnsi="PT Astra Serif" w:cs="Times New Roman"/>
          <w:sz w:val="28"/>
          <w:szCs w:val="28"/>
        </w:rPr>
        <w:t xml:space="preserve">Достижение результатов освоения программы </w:t>
      </w:r>
      <w:r w:rsidR="00BA11C9">
        <w:rPr>
          <w:rFonts w:ascii="PT Astra Serif" w:hAnsi="PT Astra Serif" w:cs="Times New Roman"/>
          <w:sz w:val="28"/>
          <w:szCs w:val="28"/>
        </w:rPr>
        <w:t>ОБЗР</w:t>
      </w:r>
      <w:r w:rsidRPr="00E06E88">
        <w:rPr>
          <w:rFonts w:ascii="PT Astra Serif" w:hAnsi="PT Astra Serif" w:cs="Times New Roman"/>
          <w:sz w:val="28"/>
          <w:szCs w:val="28"/>
        </w:rPr>
        <w:t xml:space="preserve"> обеспечивается посредством включения в указанную программу предметных результатов освоения модулей </w:t>
      </w:r>
      <w:r w:rsidR="00BA11C9">
        <w:rPr>
          <w:rFonts w:ascii="PT Astra Serif" w:hAnsi="PT Astra Serif" w:cs="Times New Roman"/>
          <w:sz w:val="28"/>
          <w:szCs w:val="28"/>
        </w:rPr>
        <w:t>ОБЗР</w:t>
      </w:r>
      <w:r w:rsidRPr="00E06E88">
        <w:rPr>
          <w:rFonts w:ascii="PT Astra Serif" w:hAnsi="PT Astra Serif" w:cs="Times New Roman"/>
          <w:sz w:val="28"/>
          <w:szCs w:val="28"/>
        </w:rPr>
        <w:t>.</w:t>
      </w:r>
    </w:p>
    <w:p w:rsidR="002A6903" w:rsidRPr="00BA11C9" w:rsidRDefault="002A6903" w:rsidP="002A6903">
      <w:pPr>
        <w:rPr>
          <w:rFonts w:ascii="PT Astra Serif" w:hAnsi="PT Astra Serif" w:cs="Times New Roman"/>
          <w:sz w:val="28"/>
          <w:szCs w:val="28"/>
        </w:rPr>
      </w:pPr>
      <w:bookmarkStart w:id="965" w:name="sub_101950"/>
      <w:bookmarkEnd w:id="964"/>
      <w:r w:rsidRPr="00BA11C9">
        <w:rPr>
          <w:rFonts w:ascii="PT Astra Serif" w:hAnsi="PT Astra Serif" w:cs="Times New Roman"/>
          <w:sz w:val="28"/>
          <w:szCs w:val="28"/>
        </w:rPr>
        <w:t xml:space="preserve">Образовательная организация вправе самостоятельно определять последовательность для освоения обучающимися модулей </w:t>
      </w:r>
      <w:r w:rsidR="00BA11C9" w:rsidRPr="00BA11C9">
        <w:rPr>
          <w:rFonts w:ascii="PT Astra Serif" w:hAnsi="PT Astra Serif" w:cs="Times New Roman"/>
          <w:sz w:val="28"/>
          <w:szCs w:val="28"/>
        </w:rPr>
        <w:t>ОБЗР</w:t>
      </w:r>
      <w:r w:rsidRPr="00BA11C9">
        <w:rPr>
          <w:rFonts w:ascii="PT Astra Serif" w:hAnsi="PT Astra Serif" w:cs="Times New Roman"/>
          <w:sz w:val="28"/>
          <w:szCs w:val="28"/>
        </w:rPr>
        <w:t>.</w:t>
      </w:r>
    </w:p>
    <w:p w:rsidR="002A6903" w:rsidRPr="00E06E88" w:rsidRDefault="002A6903" w:rsidP="002A6903">
      <w:pPr>
        <w:rPr>
          <w:rFonts w:ascii="PT Astra Serif" w:hAnsi="PT Astra Serif" w:cs="Times New Roman"/>
          <w:sz w:val="28"/>
          <w:szCs w:val="28"/>
        </w:rPr>
      </w:pPr>
      <w:bookmarkStart w:id="966" w:name="sub_101951"/>
      <w:bookmarkEnd w:id="965"/>
      <w:r w:rsidRPr="00E06E88">
        <w:rPr>
          <w:rFonts w:ascii="PT Astra Serif" w:hAnsi="PT Astra Serif" w:cs="Times New Roman"/>
          <w:sz w:val="28"/>
          <w:szCs w:val="28"/>
        </w:rPr>
        <w:t>Предметные результаты, формируемые в ходе изучения учебного предмета «</w:t>
      </w:r>
      <w:r w:rsidR="00E06E88">
        <w:rPr>
          <w:rFonts w:ascii="PT Astra Serif" w:hAnsi="PT Astra Serif" w:cs="Times New Roman"/>
          <w:sz w:val="28"/>
          <w:szCs w:val="28"/>
        </w:rPr>
        <w:t>Основы безопасности и защиты Родины</w:t>
      </w:r>
      <w:r w:rsidRPr="00E06E88">
        <w:rPr>
          <w:rFonts w:ascii="PT Astra Serif" w:hAnsi="PT Astra Serif" w:cs="Times New Roman"/>
          <w:sz w:val="28"/>
          <w:szCs w:val="28"/>
        </w:rPr>
        <w:t>», сгруппированы по учебным модулям.</w:t>
      </w:r>
    </w:p>
    <w:p w:rsidR="002A6903" w:rsidRPr="00E06E88" w:rsidRDefault="002A6903" w:rsidP="002A6903">
      <w:pPr>
        <w:rPr>
          <w:rFonts w:ascii="PT Astra Serif" w:hAnsi="PT Astra Serif" w:cs="Times New Roman"/>
          <w:b/>
          <w:i/>
          <w:sz w:val="28"/>
          <w:szCs w:val="28"/>
        </w:rPr>
      </w:pPr>
      <w:bookmarkStart w:id="967" w:name="sub_101964"/>
      <w:bookmarkEnd w:id="966"/>
      <w:r w:rsidRPr="00E06E88">
        <w:rPr>
          <w:rFonts w:ascii="PT Astra Serif" w:hAnsi="PT Astra Serif" w:cs="Times New Roman"/>
          <w:b/>
          <w:i/>
          <w:sz w:val="28"/>
          <w:szCs w:val="28"/>
        </w:rPr>
        <w:t>Модуль № 1 «Культура безопасности жизнедеятельности в современном обществе».</w:t>
      </w:r>
    </w:p>
    <w:p w:rsidR="002A6903" w:rsidRPr="00E06E88" w:rsidRDefault="002A6903" w:rsidP="002A6903">
      <w:pPr>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модуля обучающийся научится:</w:t>
      </w:r>
    </w:p>
    <w:bookmarkEnd w:id="967"/>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понятия опасной и чрезвычайной ситуации, анализировать, в чём их сходство и различия (виды чрезвычайных ситуаций, в т.ч. террористического характера);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раскрывать смысл понятия культуры безопасности (как способности предвидеть, по возможности избегать, действовать в опасных ситуациях);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угрозы физическому, психическому здоровью человека и/или нанесения ущерба имуществу, безопасности личности, общества, государства;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классифицировать источники опасности и факторы опасности (природные, физические, биологические, химические, психологические, социальные источники опасности - люди, животные, вирусы и бактерии; вещества, предметы и явления), в т.ч. техногенного происхождения;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раскрывать общие принципы безопасного поведения.</w:t>
      </w:r>
    </w:p>
    <w:p w:rsidR="002A6903" w:rsidRPr="00E06E88" w:rsidRDefault="002A6903" w:rsidP="002A6903">
      <w:pPr>
        <w:rPr>
          <w:rFonts w:ascii="PT Astra Serif" w:hAnsi="PT Astra Serif" w:cs="Times New Roman"/>
          <w:b/>
          <w:i/>
          <w:sz w:val="28"/>
          <w:szCs w:val="28"/>
        </w:rPr>
      </w:pPr>
      <w:bookmarkStart w:id="968" w:name="sub_101965"/>
      <w:r w:rsidRPr="00E06E88">
        <w:rPr>
          <w:rFonts w:ascii="PT Astra Serif" w:hAnsi="PT Astra Serif" w:cs="Times New Roman"/>
          <w:b/>
          <w:i/>
          <w:sz w:val="28"/>
          <w:szCs w:val="28"/>
        </w:rPr>
        <w:t>Модуль № 2 «Безопасность в быту».</w:t>
      </w:r>
    </w:p>
    <w:p w:rsidR="002A6903" w:rsidRPr="00E06E88" w:rsidRDefault="002A6903" w:rsidP="002A6903">
      <w:pPr>
        <w:rPr>
          <w:rFonts w:ascii="PT Astra Serif" w:hAnsi="PT Astra Serif" w:cs="Times New Roman"/>
          <w:b/>
          <w:i/>
          <w:sz w:val="28"/>
          <w:szCs w:val="28"/>
        </w:rPr>
      </w:pPr>
      <w:r w:rsidRPr="00E06E88">
        <w:rPr>
          <w:rFonts w:ascii="PT Astra Serif" w:hAnsi="PT Astra Serif" w:cs="Times New Roman"/>
          <w:b/>
          <w:i/>
          <w:sz w:val="28"/>
          <w:szCs w:val="28"/>
        </w:rPr>
        <w:lastRenderedPageBreak/>
        <w:t>В результате изучения модуля обучающийся научится:</w:t>
      </w:r>
    </w:p>
    <w:bookmarkEnd w:id="968"/>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особенности жизнеобеспечения жилища;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классифицировать источники опасности в быту (пожароопасные предметы, электроприборы, газовое оборудование, бытовая химия, медикаменты);</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знать права, обязанности и ответственность граждан в области пожарной безопасности;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соблюдать правила безопасного поведения, позволяющие предупредить возникновение опасных ситуаций в быту;</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ситуации криминального характера;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знать о правилах вызова экстренных служб и ответственности за ложные сообщения;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при возникновении аварийных ситуаций техногенного происхождения в коммунальных системах жизнеобеспечения (водо- и газоснабжение, канализация, электроэнергетические и тепловые сети);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в ситуациях криминального характера;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при пожаре в жилых и общественных зданиях, в т.ч. правильно использовать первичные средства пожаротушения.</w:t>
      </w:r>
    </w:p>
    <w:p w:rsidR="002A6903" w:rsidRPr="00E06E88" w:rsidRDefault="002A6903" w:rsidP="002A6903">
      <w:pPr>
        <w:rPr>
          <w:rFonts w:ascii="PT Astra Serif" w:hAnsi="PT Astra Serif" w:cs="Times New Roman"/>
          <w:b/>
          <w:i/>
          <w:sz w:val="28"/>
          <w:szCs w:val="28"/>
        </w:rPr>
      </w:pPr>
      <w:bookmarkStart w:id="969" w:name="sub_101966"/>
      <w:r w:rsidRPr="00E06E88">
        <w:rPr>
          <w:rFonts w:ascii="PT Astra Serif" w:hAnsi="PT Astra Serif" w:cs="Times New Roman"/>
          <w:b/>
          <w:i/>
          <w:sz w:val="28"/>
          <w:szCs w:val="28"/>
        </w:rPr>
        <w:t>Модуль № 3 «Безопасность на транспорте».</w:t>
      </w:r>
    </w:p>
    <w:p w:rsidR="002A6903" w:rsidRPr="00E06E88" w:rsidRDefault="002A6903" w:rsidP="002A6903">
      <w:pPr>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модуля обучающийся научится:</w:t>
      </w:r>
    </w:p>
    <w:bookmarkEnd w:id="969"/>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классифицировать виды опасностей на транспорте (наземный, подземный, железнодорожный, водный, воздушный);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соблюдать </w:t>
      </w:r>
      <w:r w:rsidRPr="00E06E88">
        <w:rPr>
          <w:rStyle w:val="a4"/>
          <w:rFonts w:ascii="PT Astra Serif" w:hAnsi="PT Astra Serif"/>
          <w:b w:val="0"/>
          <w:color w:val="auto"/>
          <w:sz w:val="28"/>
          <w:szCs w:val="28"/>
        </w:rPr>
        <w:t>правила</w:t>
      </w:r>
      <w:r w:rsidRPr="00E06E88">
        <w:rPr>
          <w:rFonts w:ascii="PT Astra Serif" w:hAnsi="PT Astra Serif" w:cs="Times New Roman"/>
          <w:sz w:val="28"/>
          <w:szCs w:val="28"/>
        </w:rPr>
        <w:t xml:space="preserve"> дорожного движения, установленные для пешехода, пассажира, водителя велосипеда и иных средств передвижения;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предупреждать возникновение сложных и опасных ситуаций на транспорте, в т.ч. криминогенного характера и ситуации угрозы террористического акта;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в ситуациях, когда человек стал участником происшествия на транспорте (наземном, подземном, железнодорожном, воздушном, водном), в т.ч. вызванного террористическим актом;</w:t>
      </w:r>
    </w:p>
    <w:p w:rsidR="002A6903" w:rsidRPr="00E06E88" w:rsidRDefault="002A6903" w:rsidP="002A6903">
      <w:pPr>
        <w:rPr>
          <w:rFonts w:ascii="PT Astra Serif" w:hAnsi="PT Astra Serif" w:cs="Times New Roman"/>
          <w:b/>
          <w:i/>
          <w:sz w:val="28"/>
          <w:szCs w:val="28"/>
        </w:rPr>
      </w:pPr>
      <w:bookmarkStart w:id="970" w:name="sub_101967"/>
      <w:r w:rsidRPr="00E06E88">
        <w:rPr>
          <w:rFonts w:ascii="PT Astra Serif" w:hAnsi="PT Astra Serif" w:cs="Times New Roman"/>
          <w:b/>
          <w:i/>
          <w:sz w:val="28"/>
          <w:szCs w:val="28"/>
        </w:rPr>
        <w:t>Модуль № 4 «Безопасность в общественных местах».</w:t>
      </w:r>
    </w:p>
    <w:p w:rsidR="002A6903" w:rsidRPr="00E06E88" w:rsidRDefault="002A6903" w:rsidP="002A6903">
      <w:pPr>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модуля обучающийся научится:</w:t>
      </w:r>
    </w:p>
    <w:bookmarkEnd w:id="970"/>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потенциальные источники опасности в общественных местах, в т.ч. техногенного происхождения; распознавать и характеризовать ситуации криминогенного и антиобщественного характера (кража, грабёж, мошенничество, хулиганство, ксенофобия);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соблюдать правила безопасного поведения в местах массового пребывания людей (в толпе);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знать правила информирования экстренных служб;</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при обнаружении в общественных местах бесхозных (потенциально опасных) вещей и предметов;</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эвакуироваться из общественных мест и зданий;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при возникновении пожара и происшествиях в общественных местах;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 xml:space="preserve">безопасно действовать в условиях совершения террористического акта, </w:t>
      </w:r>
      <w:r w:rsidRPr="00E06E88">
        <w:rPr>
          <w:rFonts w:ascii="PT Astra Serif" w:hAnsi="PT Astra Serif" w:cs="Times New Roman"/>
          <w:sz w:val="28"/>
          <w:szCs w:val="28"/>
        </w:rPr>
        <w:lastRenderedPageBreak/>
        <w:t>в т.ч. при захвате и освобождении заложников;</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в ситуациях криминогенного и антиобщественного характера.</w:t>
      </w:r>
    </w:p>
    <w:p w:rsidR="002A6903" w:rsidRPr="00E06E88" w:rsidRDefault="002A6903" w:rsidP="002A6903">
      <w:pPr>
        <w:rPr>
          <w:rFonts w:ascii="PT Astra Serif" w:hAnsi="PT Astra Serif" w:cs="Times New Roman"/>
          <w:b/>
          <w:i/>
          <w:sz w:val="28"/>
          <w:szCs w:val="28"/>
        </w:rPr>
      </w:pPr>
      <w:bookmarkStart w:id="971" w:name="sub_101968"/>
      <w:r w:rsidRPr="00E06E88">
        <w:rPr>
          <w:rFonts w:ascii="PT Astra Serif" w:hAnsi="PT Astra Serif" w:cs="Times New Roman"/>
          <w:b/>
          <w:i/>
          <w:sz w:val="28"/>
          <w:szCs w:val="28"/>
        </w:rPr>
        <w:t>Модуль № 5 «Безопасность в природной среде».</w:t>
      </w:r>
    </w:p>
    <w:p w:rsidR="002A6903" w:rsidRPr="00E06E88" w:rsidRDefault="002A6903" w:rsidP="002A6903">
      <w:pPr>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модуля обучающийся научится:</w:t>
      </w:r>
    </w:p>
    <w:bookmarkEnd w:id="971"/>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раскрывать смысл понятия экологии, экологической культуры, значение экологии для устойчивого развития общества;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помнить и выполнять правила безопасного поведения при неблагоприятной экологической обстановке;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соблюдать правила безопасного поведения на природе;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правила безопасного поведения на водоёмах в различное время года;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в случае возникновения чрезвычайных ситуаций геологического происхождения (землетрясения, извержения вулкана), чрезвычайных ситуаций метеорологического происхождения (ураганы, бури, смерчи), гидрологического происхождения (наводнения, сели, цунами, снежные лавины), природных пожаров (лесные, торфяные, степные);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правила само- и взаимопомощи терпящим бедствие на воде; безопасно действовать при автономном существовании в природной среде, учитывая вероятность потери ориентиров (риска заблудиться), встречи с дикими животными, опасными насекомыми, клещами и змеями, ядовитыми грибами и растениями;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знать и применять способы подачи сигнала о помощи.</w:t>
      </w:r>
    </w:p>
    <w:p w:rsidR="002A6903" w:rsidRPr="00E06E88" w:rsidRDefault="002A6903" w:rsidP="002A6903">
      <w:pPr>
        <w:rPr>
          <w:rFonts w:ascii="PT Astra Serif" w:hAnsi="PT Astra Serif" w:cs="Times New Roman"/>
          <w:b/>
          <w:i/>
          <w:sz w:val="28"/>
          <w:szCs w:val="28"/>
        </w:rPr>
      </w:pPr>
      <w:bookmarkStart w:id="972" w:name="sub_101969"/>
      <w:r w:rsidRPr="00E06E88">
        <w:rPr>
          <w:rFonts w:ascii="PT Astra Serif" w:hAnsi="PT Astra Serif" w:cs="Times New Roman"/>
          <w:b/>
          <w:i/>
          <w:sz w:val="28"/>
          <w:szCs w:val="28"/>
        </w:rPr>
        <w:t>Модуль № 6 «Здоровье и как его сохранить. Основы медицинских знаний».</w:t>
      </w:r>
    </w:p>
    <w:p w:rsidR="002A6903" w:rsidRPr="00E06E88" w:rsidRDefault="002A6903" w:rsidP="002A6903">
      <w:pPr>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модуля обучающийся научится:</w:t>
      </w:r>
    </w:p>
    <w:bookmarkEnd w:id="972"/>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раскрывать смысл понятий здоровья (физического и психического) и здорового образа жизни;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факторы, влияющие на здоровье человека; раскрывать понятия заболеваний, зависящих от образа жизни (физических нагрузок, режима труда и отдыха, питания, психического здоровья и психологического благополучия);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негативно относиться к вредным привычкам (табакокурение, алкоголизм, наркомания, игровая зависимость);</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мер защиты от инфекционных и неинфекционных заболеваний;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в случае возникновения чрезвычайных ситуаций биолого-социального происхождения (эпидемии, пандемии);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биолого-социального характера;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оказывать первую помощь и самопомощь при неотложных состояниях.</w:t>
      </w:r>
    </w:p>
    <w:p w:rsidR="002A6903" w:rsidRPr="00E06E88" w:rsidRDefault="002A6903" w:rsidP="002A6903">
      <w:pPr>
        <w:rPr>
          <w:rFonts w:ascii="PT Astra Serif" w:hAnsi="PT Astra Serif" w:cs="Times New Roman"/>
          <w:b/>
          <w:i/>
          <w:sz w:val="28"/>
          <w:szCs w:val="28"/>
        </w:rPr>
      </w:pPr>
      <w:bookmarkStart w:id="973" w:name="sub_101970"/>
      <w:r w:rsidRPr="00E06E88">
        <w:rPr>
          <w:rFonts w:ascii="PT Astra Serif" w:hAnsi="PT Astra Serif" w:cs="Times New Roman"/>
          <w:b/>
          <w:i/>
          <w:sz w:val="28"/>
          <w:szCs w:val="28"/>
        </w:rPr>
        <w:t>Модуль № 7 «Безопасность в социуме».</w:t>
      </w:r>
    </w:p>
    <w:p w:rsidR="002A6903" w:rsidRPr="00E06E88" w:rsidRDefault="002A6903" w:rsidP="002A6903">
      <w:pPr>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модуля обучающийся научится:</w:t>
      </w:r>
    </w:p>
    <w:bookmarkEnd w:id="973"/>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lastRenderedPageBreak/>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межличностного и группового конфликта;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способы избегания и разрешения конфликтных ситуаций; характеризовать опасные проявления конфликтов (в т.ч. насилие, буллинг (травля);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манипуляций (в т.ч. в целях вовлечения в экстремистскую, террористическую и иную деструктивную деятельность, в субкультуры и формируемые на их основе сообщества экстремистской и суицидальной направленности) и способов противостоять манипуляциям;</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соблюдать правила коммуникации с незнакомыми людьми (в т.ч. с подозрительными людьми, у которых могут иметься преступные намерения);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соблюдать правила безопасного и комфортного существования со знакомыми людьми и в различных группах, в т.ч. в семье, классе, коллективе кружка/секции/спортивной команды, группе друзей;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опасности и соблюдать правила безопасного поведения в практике современных молодёжных увлечений;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при опасных проявлениях конфликта и при возможных манипуляциях.</w:t>
      </w:r>
    </w:p>
    <w:p w:rsidR="002A6903" w:rsidRPr="00E06E88" w:rsidRDefault="002A6903" w:rsidP="002A6903">
      <w:pPr>
        <w:rPr>
          <w:rFonts w:ascii="PT Astra Serif" w:hAnsi="PT Astra Serif" w:cs="Times New Roman"/>
          <w:b/>
          <w:i/>
          <w:sz w:val="28"/>
          <w:szCs w:val="28"/>
        </w:rPr>
      </w:pPr>
      <w:bookmarkStart w:id="974" w:name="sub_101971"/>
      <w:r w:rsidRPr="00E06E88">
        <w:rPr>
          <w:rFonts w:ascii="PT Astra Serif" w:hAnsi="PT Astra Serif" w:cs="Times New Roman"/>
          <w:b/>
          <w:i/>
          <w:sz w:val="28"/>
          <w:szCs w:val="28"/>
        </w:rPr>
        <w:t>Модуль № 8 «Безопасность в информационном пространстве».</w:t>
      </w:r>
    </w:p>
    <w:p w:rsidR="002A6903" w:rsidRPr="00E06E88" w:rsidRDefault="002A6903" w:rsidP="002A6903">
      <w:pPr>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модуля обучающийся научится:</w:t>
      </w:r>
    </w:p>
    <w:bookmarkEnd w:id="974"/>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приводить примеры информационных и компьютерных угроз;</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потенциальные риски и угрозы при использовании сети Интернет, предупреждать риски и угрозы в Интернете (в т.ч. вовлечения в экстремистские, террористические и иные деструктивные интернетсообщества);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владеть принципами безопасного использования Интернета, электронных изделий бытового назначения (игровые приставки, мобильные телефоны сотовой связи и другие);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предупреждать возникновение сложных и опасных ситуаций; характеризовать и предотвращать потенциальные риски и угрозы при использовании Интернета (например: мошенничество, игромания, деструктивные сообщества в социальных сетях).</w:t>
      </w:r>
    </w:p>
    <w:p w:rsidR="002A6903" w:rsidRPr="00E06E88" w:rsidRDefault="002A6903" w:rsidP="002A6903">
      <w:pPr>
        <w:rPr>
          <w:rFonts w:ascii="PT Astra Serif" w:hAnsi="PT Astra Serif" w:cs="Times New Roman"/>
          <w:b/>
          <w:i/>
          <w:sz w:val="28"/>
          <w:szCs w:val="28"/>
        </w:rPr>
      </w:pPr>
      <w:bookmarkStart w:id="975" w:name="sub_101972"/>
      <w:r w:rsidRPr="00E06E88">
        <w:rPr>
          <w:rFonts w:ascii="PT Astra Serif" w:hAnsi="PT Astra Serif" w:cs="Times New Roman"/>
          <w:b/>
          <w:i/>
          <w:sz w:val="28"/>
          <w:szCs w:val="28"/>
        </w:rPr>
        <w:t>Модуль № 9 «Основы противодействия экстремизму и терроризму».</w:t>
      </w:r>
    </w:p>
    <w:p w:rsidR="002A6903" w:rsidRPr="00E06E88" w:rsidRDefault="002A6903" w:rsidP="002A6903">
      <w:pPr>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модуля обучающийся научится:</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понятия экстремизма, терроризма, их причины и последствия; сформировать негативное отношение к экстремистской и террористической деятельности;</w:t>
      </w:r>
    </w:p>
    <w:bookmarkEnd w:id="975"/>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организационные основы системы противодействия терроризму и экстремизму в Российской Федерации;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распознавать ситуации угрозы террористического акта в доме, в общественном месте;</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при обнаружении в общественных местах бесхозных (или опасных) вещей и предметов;</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безопасно действовать в условиях совершения террористического акта, в т.ч. при захвате и освобождении заложников.</w:t>
      </w:r>
    </w:p>
    <w:p w:rsidR="002A6903" w:rsidRPr="00E06E88" w:rsidRDefault="002A6903" w:rsidP="002A6903">
      <w:pPr>
        <w:rPr>
          <w:rFonts w:ascii="PT Astra Serif" w:hAnsi="PT Astra Serif" w:cs="Times New Roman"/>
          <w:b/>
          <w:i/>
          <w:sz w:val="28"/>
          <w:szCs w:val="28"/>
        </w:rPr>
      </w:pPr>
      <w:bookmarkStart w:id="976" w:name="sub_101973"/>
      <w:r w:rsidRPr="00E06E88">
        <w:rPr>
          <w:rFonts w:ascii="PT Astra Serif" w:hAnsi="PT Astra Serif" w:cs="Times New Roman"/>
          <w:b/>
          <w:i/>
          <w:sz w:val="28"/>
          <w:szCs w:val="28"/>
        </w:rPr>
        <w:t xml:space="preserve">Модуль № 10 «Взаимодействие личности, общества и государства в </w:t>
      </w:r>
      <w:r w:rsidRPr="00E06E88">
        <w:rPr>
          <w:rFonts w:ascii="PT Astra Serif" w:hAnsi="PT Astra Serif" w:cs="Times New Roman"/>
          <w:b/>
          <w:i/>
          <w:sz w:val="28"/>
          <w:szCs w:val="28"/>
        </w:rPr>
        <w:lastRenderedPageBreak/>
        <w:t>обеспечении безопасности жизни и здоровья населения».</w:t>
      </w:r>
    </w:p>
    <w:p w:rsidR="002A6903" w:rsidRPr="00E06E88" w:rsidRDefault="002A6903" w:rsidP="002A6903">
      <w:pPr>
        <w:rPr>
          <w:rFonts w:ascii="PT Astra Serif" w:hAnsi="PT Astra Serif" w:cs="Times New Roman"/>
          <w:b/>
          <w:i/>
          <w:sz w:val="28"/>
          <w:szCs w:val="28"/>
        </w:rPr>
      </w:pPr>
      <w:r w:rsidRPr="00E06E88">
        <w:rPr>
          <w:rFonts w:ascii="PT Astra Serif" w:hAnsi="PT Astra Serif" w:cs="Times New Roman"/>
          <w:b/>
          <w:i/>
          <w:sz w:val="28"/>
          <w:szCs w:val="28"/>
        </w:rPr>
        <w:t>В результате изучения модуля обучающийся научится:</w:t>
      </w:r>
    </w:p>
    <w:bookmarkEnd w:id="976"/>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характеризовать роль человека, общества и государства при обеспечении безопасности жизни и здоровья населения в Российской Федерации;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роль государственных служб Российской Федерации по защите населения при возникновении и ликвидации последствий чрезвычайных ситуаций в современных условиях; 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различного характера;</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объяснять правила оповещения и эвакуации населения в условиях чрезвычайных ситуаций;</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помнить и объяснять права и обязанности граждан Российской Федерации в области безопасности в условиях чрезвычайных ситуаций мирного и военного времени;</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владеть правилами безопасного поведения и безопасно действовать в различных ситуациях;</w:t>
      </w:r>
    </w:p>
    <w:p w:rsidR="002A6903" w:rsidRPr="00E06E88"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владеть способами антикоррупционного поведения с учётом возрастных обязанностей;</w:t>
      </w:r>
    </w:p>
    <w:p w:rsidR="002A6903" w:rsidRDefault="002A6903" w:rsidP="002A6903">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Pr="00E06E88">
        <w:rPr>
          <w:rFonts w:ascii="PT Astra Serif" w:hAnsi="PT Astra Serif" w:cs="Times New Roman"/>
          <w:sz w:val="28"/>
          <w:szCs w:val="28"/>
        </w:rPr>
        <w:t>информировать население и соответствующие органы о возникновении опасных ситуаций.</w:t>
      </w:r>
    </w:p>
    <w:p w:rsidR="00BA11C9" w:rsidRPr="00BA11C9" w:rsidRDefault="00BA11C9" w:rsidP="002A6903">
      <w:pPr>
        <w:rPr>
          <w:rFonts w:ascii="PT Astra Serif" w:hAnsi="PT Astra Serif" w:cs="Times New Roman"/>
          <w:sz w:val="28"/>
          <w:szCs w:val="28"/>
        </w:rPr>
      </w:pPr>
      <w:r w:rsidRPr="00BA11C9">
        <w:rPr>
          <w:rFonts w:ascii="PT Astra Serif" w:hAnsi="PT Astra Serif" w:cs="Times New Roman"/>
          <w:b/>
          <w:sz w:val="28"/>
          <w:szCs w:val="28"/>
        </w:rPr>
        <w:t>Рабочие программы учебных предметов с тематическим и поурочным планированием представлены в приложении № 1 к настоящей АООП.</w:t>
      </w:r>
    </w:p>
    <w:p w:rsidR="002A6903" w:rsidRPr="00E06E88" w:rsidRDefault="002A6903" w:rsidP="00D10B80">
      <w:pPr>
        <w:widowControl/>
        <w:autoSpaceDE/>
        <w:autoSpaceDN/>
        <w:adjustRightInd/>
        <w:ind w:firstLine="709"/>
        <w:jc w:val="left"/>
        <w:rPr>
          <w:rFonts w:ascii="PT Astra Serif" w:hAnsi="PT Astra Serif" w:cs="Times New Roman"/>
          <w:sz w:val="28"/>
          <w:szCs w:val="28"/>
        </w:rPr>
      </w:pPr>
      <w:r w:rsidRPr="00E06E88">
        <w:rPr>
          <w:rFonts w:ascii="PT Astra Serif" w:hAnsi="PT Astra Serif" w:cs="Times New Roman"/>
          <w:sz w:val="28"/>
          <w:szCs w:val="28"/>
        </w:rPr>
        <w:br w:type="page"/>
      </w:r>
    </w:p>
    <w:p w:rsidR="00ED652C" w:rsidRPr="00E06E88" w:rsidRDefault="00ED652C" w:rsidP="00ED652C">
      <w:pPr>
        <w:rPr>
          <w:rFonts w:ascii="PT Astra Serif" w:hAnsi="PT Astra Serif" w:cs="Times New Roman"/>
          <w:b/>
          <w:sz w:val="28"/>
          <w:szCs w:val="28"/>
        </w:rPr>
      </w:pPr>
      <w:bookmarkStart w:id="977" w:name="sub_1108"/>
      <w:bookmarkEnd w:id="77"/>
      <w:r w:rsidRPr="00E06E88">
        <w:rPr>
          <w:rFonts w:ascii="PT Astra Serif" w:hAnsi="PT Astra Serif" w:cs="Times New Roman"/>
          <w:b/>
          <w:sz w:val="28"/>
          <w:szCs w:val="28"/>
        </w:rPr>
        <w:lastRenderedPageBreak/>
        <w:t>2.2. ПРОГРАММА ФОРМИРОВАНИЯ УНИВЕРСАЛЬНЫХ УЧЕБНЫХ ДЕЙСТВИЙ</w:t>
      </w:r>
    </w:p>
    <w:p w:rsidR="00ED652C" w:rsidRPr="00E06E88" w:rsidRDefault="00ED652C" w:rsidP="00ED652C">
      <w:pPr>
        <w:ind w:firstLine="0"/>
        <w:jc w:val="center"/>
        <w:rPr>
          <w:rFonts w:ascii="PT Astra Serif" w:hAnsi="PT Astra Serif" w:cs="Times New Roman"/>
          <w:b/>
          <w:sz w:val="28"/>
          <w:szCs w:val="28"/>
        </w:rPr>
      </w:pPr>
    </w:p>
    <w:p w:rsidR="00ED652C" w:rsidRPr="00E06E88" w:rsidRDefault="00ED652C" w:rsidP="00ED652C">
      <w:pPr>
        <w:ind w:firstLine="0"/>
        <w:jc w:val="center"/>
        <w:rPr>
          <w:rFonts w:ascii="PT Astra Serif" w:hAnsi="PT Astra Serif" w:cs="Times New Roman"/>
          <w:b/>
          <w:sz w:val="28"/>
          <w:szCs w:val="28"/>
        </w:rPr>
      </w:pPr>
      <w:r w:rsidRPr="00E06E88">
        <w:rPr>
          <w:rFonts w:ascii="PT Astra Serif" w:hAnsi="PT Astra Serif" w:cs="Times New Roman"/>
          <w:b/>
          <w:sz w:val="28"/>
          <w:szCs w:val="28"/>
        </w:rPr>
        <w:t>1. ЦЕЛЕВОЙ РАЗДЕЛ</w:t>
      </w:r>
    </w:p>
    <w:p w:rsidR="00ED652C" w:rsidRPr="00E06E88" w:rsidRDefault="00ED652C" w:rsidP="00ED652C">
      <w:pPr>
        <w:rPr>
          <w:rFonts w:ascii="PT Astra Serif" w:hAnsi="PT Astra Serif" w:cs="Times New Roman"/>
          <w:sz w:val="28"/>
          <w:szCs w:val="28"/>
        </w:rPr>
      </w:pPr>
    </w:p>
    <w:p w:rsidR="00ED652C" w:rsidRPr="00E06E88" w:rsidRDefault="00ED652C" w:rsidP="00ED652C">
      <w:pPr>
        <w:rPr>
          <w:rFonts w:ascii="PT Astra Serif" w:hAnsi="PT Astra Serif" w:cs="Times New Roman"/>
          <w:i/>
          <w:sz w:val="28"/>
          <w:szCs w:val="28"/>
        </w:rPr>
      </w:pPr>
      <w:bookmarkStart w:id="978" w:name="sub_100001"/>
      <w:r w:rsidRPr="00E06E88">
        <w:rPr>
          <w:rFonts w:ascii="PT Astra Serif" w:hAnsi="PT Astra Serif" w:cs="Times New Roman"/>
          <w:i/>
          <w:sz w:val="28"/>
          <w:szCs w:val="28"/>
        </w:rPr>
        <w:t>Программа формирования универсальных учебных действий (далее - УУД) у обучающихся обеспечивает:</w:t>
      </w:r>
    </w:p>
    <w:bookmarkEnd w:id="978"/>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развитие способности к саморазвитию и самосовершенствованию; формирование внутренней позиции личности, регулятивных, познавательных, коммуникативных УУД у обучающихся;</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формирование опыта применения УУД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повышение эффективности усвоения знаний и учебных действий, формирования компетенций в предметных областях, учебно-исследовательской и проектной деятельности;</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формирование навыка участия в различных формах организации учебно-исследовательской и проектной деятельности, в т.ч. творческих конкурсах, олимпиадах, научных обществах, научно-практических конференциях, олимпиадах;</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формирование и развитие компетенций обучающихся в области использования ИКТ;</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средств ИКТ и сети Интернет формирование культуры пользования ИКТ;</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формирование знаний и навыков в области финансовой грамотности и устойчивого развития общества;</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развитие учебного сотрудничества, коммуникативных учебных действий, активизация взаимодействия со взрослыми и сверстниками при расширении социальных практик при общении с окружающими людьми.</w:t>
      </w:r>
    </w:p>
    <w:p w:rsidR="00ED652C" w:rsidRPr="00E06E88" w:rsidRDefault="00ED652C" w:rsidP="00ED652C">
      <w:pPr>
        <w:rPr>
          <w:rFonts w:ascii="PT Astra Serif" w:hAnsi="PT Astra Serif" w:cs="Times New Roman"/>
          <w:b/>
          <w:i/>
          <w:sz w:val="28"/>
          <w:szCs w:val="28"/>
        </w:rPr>
      </w:pPr>
      <w:bookmarkStart w:id="979" w:name="sub_100002"/>
      <w:r w:rsidRPr="00E06E88">
        <w:rPr>
          <w:rFonts w:ascii="PT Astra Serif" w:hAnsi="PT Astra Serif" w:cs="Times New Roman"/>
          <w:b/>
          <w:i/>
          <w:sz w:val="28"/>
          <w:szCs w:val="28"/>
        </w:rPr>
        <w:t>УУД позволяют решать широкий круг задач в различных предметных областях и являющиеся результатами освоения обучающимися АООП ООО.</w:t>
      </w:r>
    </w:p>
    <w:p w:rsidR="00ED652C" w:rsidRPr="00E06E88" w:rsidRDefault="00ED652C" w:rsidP="00ED652C">
      <w:pPr>
        <w:rPr>
          <w:rFonts w:ascii="PT Astra Serif" w:hAnsi="PT Astra Serif" w:cs="Times New Roman"/>
          <w:b/>
          <w:i/>
          <w:sz w:val="28"/>
          <w:szCs w:val="28"/>
        </w:rPr>
      </w:pPr>
      <w:bookmarkStart w:id="980" w:name="sub_100003"/>
      <w:bookmarkEnd w:id="979"/>
      <w:r w:rsidRPr="00E06E88">
        <w:rPr>
          <w:rFonts w:ascii="PT Astra Serif" w:hAnsi="PT Astra Serif" w:cs="Times New Roman"/>
          <w:b/>
          <w:i/>
          <w:sz w:val="28"/>
          <w:szCs w:val="28"/>
        </w:rPr>
        <w:t>Достижения обучающихся, полученные в результате изучения учебных предметов, учебных курсов, модулей, характеризующие совокупность познавательных, коммуникативных и регулятивных УУД отражают способность обучающихся использовать на практике УУД, составляющие умение овладевать учебными знаково-символическими средствами, направленными на:</w:t>
      </w:r>
    </w:p>
    <w:bookmarkEnd w:id="980"/>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овладение умениями замещения, моделирования, кодирования и деко</w:t>
      </w:r>
      <w:r w:rsidRPr="00E06E88">
        <w:rPr>
          <w:rFonts w:ascii="PT Astra Serif" w:hAnsi="PT Astra Serif" w:cs="Times New Roman"/>
          <w:sz w:val="28"/>
          <w:szCs w:val="28"/>
        </w:rPr>
        <w:lastRenderedPageBreak/>
        <w:t>дирования информации, логическими операциями, включая общие приемы решения задач (познавательные</w:t>
      </w:r>
      <w:r w:rsidR="00D10B80" w:rsidRPr="00E06E88">
        <w:rPr>
          <w:rFonts w:ascii="PT Astra Serif" w:hAnsi="PT Astra Serif" w:cs="Times New Roman"/>
          <w:sz w:val="28"/>
          <w:szCs w:val="28"/>
        </w:rPr>
        <w:t xml:space="preserve"> УУД</w:t>
      </w:r>
      <w:r w:rsidRPr="00E06E88">
        <w:rPr>
          <w:rFonts w:ascii="PT Astra Serif" w:hAnsi="PT Astra Serif" w:cs="Times New Roman"/>
          <w:sz w:val="28"/>
          <w:szCs w:val="28"/>
        </w:rPr>
        <w:t>);</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приобретение ими умения учитывать позицию собеседника, организовывать и осуществлять сотрудничество, коррекцию с педагогическими работниками 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 (</w:t>
      </w:r>
      <w:r w:rsidR="00D10B80" w:rsidRPr="00E06E88">
        <w:rPr>
          <w:rFonts w:ascii="PT Astra Serif" w:hAnsi="PT Astra Serif" w:cs="Times New Roman"/>
          <w:sz w:val="28"/>
          <w:szCs w:val="28"/>
        </w:rPr>
        <w:t>коммуникативные УУД</w:t>
      </w:r>
      <w:r w:rsidRPr="00E06E88">
        <w:rPr>
          <w:rFonts w:ascii="PT Astra Serif" w:hAnsi="PT Astra Serif" w:cs="Times New Roman"/>
          <w:sz w:val="28"/>
          <w:szCs w:val="28"/>
        </w:rPr>
        <w:t>);</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xml:space="preserve">- включающими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 (регулятивные </w:t>
      </w:r>
      <w:r w:rsidR="00D10B80" w:rsidRPr="00E06E88">
        <w:rPr>
          <w:rFonts w:ascii="PT Astra Serif" w:hAnsi="PT Astra Serif" w:cs="Times New Roman"/>
          <w:sz w:val="28"/>
          <w:szCs w:val="28"/>
        </w:rPr>
        <w:t>УУД</w:t>
      </w:r>
      <w:r w:rsidRPr="00E06E88">
        <w:rPr>
          <w:rFonts w:ascii="PT Astra Serif" w:hAnsi="PT Astra Serif" w:cs="Times New Roman"/>
          <w:sz w:val="28"/>
          <w:szCs w:val="28"/>
        </w:rPr>
        <w:t>).</w:t>
      </w:r>
    </w:p>
    <w:p w:rsidR="00ED652C" w:rsidRPr="00E06E88" w:rsidRDefault="00ED652C" w:rsidP="00ED652C">
      <w:pPr>
        <w:rPr>
          <w:rFonts w:ascii="PT Astra Serif" w:hAnsi="PT Astra Serif" w:cs="Times New Roman"/>
          <w:sz w:val="28"/>
          <w:szCs w:val="28"/>
        </w:rPr>
      </w:pPr>
    </w:p>
    <w:p w:rsidR="00754D6F" w:rsidRPr="00E06E88" w:rsidRDefault="00ED652C" w:rsidP="00D10B80">
      <w:pPr>
        <w:ind w:firstLine="0"/>
        <w:jc w:val="center"/>
        <w:rPr>
          <w:rFonts w:ascii="PT Astra Serif" w:hAnsi="PT Astra Serif" w:cs="Times New Roman"/>
          <w:b/>
          <w:sz w:val="28"/>
          <w:szCs w:val="28"/>
        </w:rPr>
      </w:pPr>
      <w:bookmarkStart w:id="981" w:name="sub_101975"/>
      <w:r w:rsidRPr="00E06E88">
        <w:rPr>
          <w:rFonts w:ascii="PT Astra Serif" w:hAnsi="PT Astra Serif" w:cs="Times New Roman"/>
          <w:b/>
          <w:sz w:val="28"/>
          <w:szCs w:val="28"/>
        </w:rPr>
        <w:t>2. СОДЕРЖАТЕЛЬНЫЙ РАЗДЕЛ</w:t>
      </w:r>
      <w:bookmarkStart w:id="982" w:name="sub_100004"/>
      <w:bookmarkEnd w:id="981"/>
    </w:p>
    <w:p w:rsidR="00D10B80" w:rsidRPr="00E06E88" w:rsidRDefault="00D10B80" w:rsidP="00D10B80">
      <w:pPr>
        <w:rPr>
          <w:rFonts w:ascii="PT Astra Serif" w:eastAsia="Times New Roman" w:hAnsi="PT Astra Serif" w:cs="Times New Roman"/>
          <w:i/>
          <w:sz w:val="28"/>
          <w:szCs w:val="28"/>
        </w:rPr>
      </w:pPr>
      <w:bookmarkStart w:id="983" w:name="sub_101980"/>
      <w:r w:rsidRPr="00E06E88">
        <w:rPr>
          <w:rFonts w:ascii="PT Astra Serif" w:eastAsia="Times New Roman" w:hAnsi="PT Astra Serif" w:cs="Times New Roman"/>
          <w:i/>
          <w:sz w:val="28"/>
          <w:szCs w:val="28"/>
        </w:rPr>
        <w:t>Программа формирования УУД у обучающихся содержит:</w:t>
      </w:r>
    </w:p>
    <w:bookmarkEnd w:id="983"/>
    <w:p w:rsidR="00D10B80" w:rsidRPr="00E06E88" w:rsidRDefault="00D10B80" w:rsidP="00D10B80">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описание взаимосвязи универсальных учебных действий с содержанием учебных предметов;</w:t>
      </w:r>
    </w:p>
    <w:p w:rsidR="00D10B80" w:rsidRPr="00E06E88" w:rsidRDefault="00D10B80" w:rsidP="00D10B80">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описание особенностей реализации основных направлений и форм учебно-исследовательской деятельности в рамках урочной и внеурочной работы.</w:t>
      </w:r>
    </w:p>
    <w:p w:rsidR="00D10B80" w:rsidRPr="00E06E88" w:rsidRDefault="00D10B80" w:rsidP="00D10B80">
      <w:pPr>
        <w:ind w:firstLine="0"/>
        <w:jc w:val="center"/>
        <w:rPr>
          <w:rFonts w:ascii="PT Astra Serif" w:hAnsi="PT Astra Serif" w:cs="Times New Roman"/>
          <w:b/>
          <w:sz w:val="28"/>
          <w:szCs w:val="28"/>
        </w:rPr>
      </w:pPr>
    </w:p>
    <w:p w:rsidR="00E03C0A" w:rsidRPr="00E06E88" w:rsidRDefault="00E03C0A" w:rsidP="00D10B80">
      <w:pPr>
        <w:rPr>
          <w:rFonts w:ascii="PT Astra Serif" w:hAnsi="PT Astra Serif" w:cs="Times New Roman"/>
          <w:b/>
          <w:sz w:val="28"/>
          <w:szCs w:val="28"/>
        </w:rPr>
      </w:pPr>
      <w:r w:rsidRPr="00E06E88">
        <w:rPr>
          <w:rFonts w:ascii="PT Astra Serif" w:hAnsi="PT Astra Serif" w:cs="Times New Roman"/>
          <w:b/>
          <w:sz w:val="28"/>
          <w:szCs w:val="28"/>
        </w:rPr>
        <w:t>2.1. </w:t>
      </w:r>
      <w:r w:rsidR="00ED652C" w:rsidRPr="00E06E88">
        <w:rPr>
          <w:rFonts w:ascii="PT Astra Serif" w:hAnsi="PT Astra Serif" w:cs="Times New Roman"/>
          <w:b/>
          <w:sz w:val="28"/>
          <w:szCs w:val="28"/>
        </w:rPr>
        <w:t xml:space="preserve">Описание взаимосвязи УУД </w:t>
      </w:r>
      <w:r w:rsidRPr="00E06E88">
        <w:rPr>
          <w:rFonts w:ascii="PT Astra Serif" w:hAnsi="PT Astra Serif" w:cs="Times New Roman"/>
          <w:b/>
          <w:sz w:val="28"/>
          <w:szCs w:val="28"/>
        </w:rPr>
        <w:t>с содержанием учебных предметов</w:t>
      </w:r>
    </w:p>
    <w:p w:rsidR="00D10B80" w:rsidRPr="00E06E88" w:rsidRDefault="00D10B80" w:rsidP="00D10B80">
      <w:pPr>
        <w:rPr>
          <w:rFonts w:ascii="PT Astra Serif" w:eastAsia="Times New Roman" w:hAnsi="PT Astra Serif" w:cs="Times New Roman"/>
          <w:i/>
          <w:sz w:val="28"/>
          <w:szCs w:val="28"/>
        </w:rPr>
      </w:pPr>
      <w:bookmarkStart w:id="984" w:name="sub_41"/>
      <w:bookmarkEnd w:id="982"/>
      <w:r w:rsidRPr="00E06E88">
        <w:rPr>
          <w:rFonts w:ascii="PT Astra Serif" w:eastAsia="Times New Roman" w:hAnsi="PT Astra Serif" w:cs="Times New Roman"/>
          <w:i/>
          <w:sz w:val="28"/>
          <w:szCs w:val="28"/>
        </w:rPr>
        <w:t>Разработанные по всем учебным предметам рабочие программы отражают определенные во ФГОС ООО УУД в трех своих компонентах:</w:t>
      </w:r>
    </w:p>
    <w:p w:rsidR="00D10B80" w:rsidRPr="00E06E88" w:rsidRDefault="00D10B80" w:rsidP="00D10B80">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как часть метапредметных результатов обучения в разделе «Планируемые результаты освоения учебного предмета на уровне основного общего образования»;</w:t>
      </w:r>
    </w:p>
    <w:p w:rsidR="00D10B80" w:rsidRPr="00E06E88" w:rsidRDefault="00D10B80" w:rsidP="00D10B80">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в соотнесении с предметными результатами по основным разделам и темам учебного содержания;</w:t>
      </w:r>
    </w:p>
    <w:p w:rsidR="00D10B80" w:rsidRPr="00E06E88" w:rsidRDefault="00D10B80" w:rsidP="00D10B80">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в разделе «Основные виды деятельности» тематического планирования.</w:t>
      </w:r>
    </w:p>
    <w:p w:rsidR="00754D6F" w:rsidRPr="00E06E88" w:rsidRDefault="00754D6F" w:rsidP="00ED652C">
      <w:pPr>
        <w:rPr>
          <w:rFonts w:ascii="PT Astra Serif" w:hAnsi="PT Astra Serif" w:cs="Times New Roman"/>
          <w:sz w:val="28"/>
          <w:szCs w:val="28"/>
        </w:rPr>
      </w:pPr>
      <w:bookmarkStart w:id="985" w:name="sub_42"/>
      <w:bookmarkEnd w:id="984"/>
    </w:p>
    <w:p w:rsidR="00ED652C" w:rsidRPr="00E06E88" w:rsidRDefault="00ED652C" w:rsidP="00ED652C">
      <w:pPr>
        <w:rPr>
          <w:rFonts w:ascii="PT Astra Serif" w:hAnsi="PT Astra Serif" w:cs="Times New Roman"/>
          <w:b/>
          <w:i/>
          <w:sz w:val="28"/>
          <w:szCs w:val="28"/>
        </w:rPr>
      </w:pPr>
      <w:r w:rsidRPr="00E06E88">
        <w:rPr>
          <w:rFonts w:ascii="PT Astra Serif" w:hAnsi="PT Astra Serif" w:cs="Times New Roman"/>
          <w:b/>
          <w:i/>
          <w:sz w:val="28"/>
          <w:szCs w:val="28"/>
        </w:rPr>
        <w:t>Описание реализации требований формирования УУД в предметных результатах.</w:t>
      </w:r>
    </w:p>
    <w:p w:rsidR="00ED652C" w:rsidRPr="00E06E88" w:rsidRDefault="00D10B80" w:rsidP="00D10B80">
      <w:pPr>
        <w:ind w:firstLine="0"/>
        <w:jc w:val="center"/>
        <w:rPr>
          <w:rFonts w:ascii="PT Astra Serif" w:hAnsi="PT Astra Serif" w:cs="Times New Roman"/>
          <w:b/>
          <w:i/>
          <w:sz w:val="28"/>
          <w:szCs w:val="28"/>
        </w:rPr>
      </w:pPr>
      <w:bookmarkStart w:id="986" w:name="sub_421"/>
      <w:bookmarkEnd w:id="985"/>
      <w:r w:rsidRPr="00E06E88">
        <w:rPr>
          <w:rFonts w:ascii="PT Astra Serif" w:hAnsi="PT Astra Serif" w:cs="Times New Roman"/>
          <w:b/>
          <w:i/>
          <w:sz w:val="28"/>
          <w:szCs w:val="28"/>
        </w:rPr>
        <w:t>Русский язык и литература</w:t>
      </w:r>
    </w:p>
    <w:p w:rsidR="00ED652C" w:rsidRPr="00E06E88" w:rsidRDefault="00ED652C" w:rsidP="00ED652C">
      <w:pPr>
        <w:rPr>
          <w:rFonts w:ascii="PT Astra Serif" w:hAnsi="PT Astra Serif" w:cs="Times New Roman"/>
          <w:b/>
          <w:i/>
          <w:sz w:val="28"/>
          <w:szCs w:val="28"/>
        </w:rPr>
      </w:pPr>
      <w:bookmarkStart w:id="987" w:name="sub_4211"/>
      <w:bookmarkEnd w:id="986"/>
      <w:r w:rsidRPr="00E06E88">
        <w:rPr>
          <w:rFonts w:ascii="PT Astra Serif" w:hAnsi="PT Astra Serif" w:cs="Times New Roman"/>
          <w:b/>
          <w:i/>
          <w:sz w:val="28"/>
          <w:szCs w:val="28"/>
        </w:rPr>
        <w:t>Формирование познавательных</w:t>
      </w:r>
      <w:r w:rsidR="00D10B80" w:rsidRPr="00E06E88">
        <w:rPr>
          <w:rFonts w:ascii="PT Astra Serif" w:hAnsi="PT Astra Serif" w:cs="Times New Roman"/>
          <w:b/>
          <w:i/>
          <w:sz w:val="28"/>
          <w:szCs w:val="28"/>
        </w:rPr>
        <w:t xml:space="preserve"> УУД</w:t>
      </w:r>
      <w:r w:rsidRPr="00E06E88">
        <w:rPr>
          <w:rFonts w:ascii="PT Astra Serif" w:hAnsi="PT Astra Serif" w:cs="Times New Roman"/>
          <w:b/>
          <w:i/>
          <w:sz w:val="28"/>
          <w:szCs w:val="28"/>
        </w:rPr>
        <w:t>.</w:t>
      </w:r>
    </w:p>
    <w:p w:rsidR="00ED652C" w:rsidRPr="00E06E88" w:rsidRDefault="00ED652C" w:rsidP="00ED652C">
      <w:pPr>
        <w:rPr>
          <w:rFonts w:ascii="PT Astra Serif" w:hAnsi="PT Astra Serif" w:cs="Times New Roman"/>
          <w:i/>
          <w:sz w:val="28"/>
          <w:szCs w:val="28"/>
        </w:rPr>
      </w:pPr>
      <w:bookmarkStart w:id="988" w:name="sub_42111"/>
      <w:bookmarkEnd w:id="987"/>
      <w:r w:rsidRPr="00E06E88">
        <w:rPr>
          <w:rFonts w:ascii="PT Astra Serif" w:hAnsi="PT Astra Serif" w:cs="Times New Roman"/>
          <w:i/>
          <w:sz w:val="28"/>
          <w:szCs w:val="28"/>
        </w:rPr>
        <w:t>Формирование базовых логических действий:</w:t>
      </w:r>
    </w:p>
    <w:bookmarkEnd w:id="988"/>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выявлять и характеризовать существенные признаки классификации, </w:t>
      </w:r>
      <w:r w:rsidR="00ED652C" w:rsidRPr="00E06E88">
        <w:rPr>
          <w:rFonts w:ascii="PT Astra Serif" w:hAnsi="PT Astra Serif" w:cs="Times New Roman"/>
          <w:sz w:val="28"/>
          <w:szCs w:val="28"/>
        </w:rPr>
        <w:lastRenderedPageBreak/>
        <w:t>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выявлять и комментировать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выбирать способ решения учебной задачи при работе с разными единицами языка, разными типами текстов, сравнивая варианты решения и выбирая оптимальный вариант с учётом выделенных критериев;</w:t>
      </w:r>
    </w:p>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самостоятельно 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выявлять дефицит информации, данных, необходимых для решения поставленной учебной задачи;</w:t>
      </w:r>
    </w:p>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устанавливать причинно-следственные связи при изучении литературных явлений и процессов.</w:t>
      </w:r>
    </w:p>
    <w:p w:rsidR="00ED652C" w:rsidRPr="00E06E88" w:rsidRDefault="00ED652C" w:rsidP="00ED652C">
      <w:pPr>
        <w:rPr>
          <w:rFonts w:ascii="PT Astra Serif" w:hAnsi="PT Astra Serif" w:cs="Times New Roman"/>
          <w:i/>
          <w:sz w:val="28"/>
          <w:szCs w:val="28"/>
        </w:rPr>
      </w:pPr>
      <w:bookmarkStart w:id="989" w:name="sub_42112"/>
      <w:r w:rsidRPr="00E06E88">
        <w:rPr>
          <w:rFonts w:ascii="PT Astra Serif" w:hAnsi="PT Astra Serif" w:cs="Times New Roman"/>
          <w:i/>
          <w:sz w:val="28"/>
          <w:szCs w:val="28"/>
        </w:rPr>
        <w:t>Формирование базовых исследовательских действий:</w:t>
      </w:r>
    </w:p>
    <w:bookmarkEnd w:id="989"/>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самостоятельно определять и формулировать цели лингвистических миниисследований, формулировать и использовать вопросы как исследовательский инструмент;</w:t>
      </w:r>
    </w:p>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самостоятельно формулировать обобщения и выводы по результатам проведённого наблюдения за языковым материалом и языковыми явлениями, лингвистического мини-исследования, представлять результаты исследования в т.ч. в устной и письменной форме, в виде электронной презентации, схемы, таблицы, диаграммы;</w:t>
      </w:r>
    </w:p>
    <w:p w:rsidR="00ED652C" w:rsidRPr="00E06E88" w:rsidRDefault="00754D6F"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исследования;</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овладеть инструментами оценки достоверности полученных выводов и обобщений;</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прогнозировать возможное дальнейшее развитие событий и их послед</w:t>
      </w:r>
      <w:r w:rsidR="00ED652C" w:rsidRPr="00E06E88">
        <w:rPr>
          <w:rFonts w:ascii="PT Astra Serif" w:hAnsi="PT Astra Serif" w:cs="Times New Roman"/>
          <w:sz w:val="28"/>
          <w:szCs w:val="28"/>
        </w:rPr>
        <w:lastRenderedPageBreak/>
        <w:t>ствия в аналогичных или сходных ситуациях, а также выдвигать предположения об их развитии в новых условиях и контекстах, в т.ч. в литературных произведениях;</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публично представлять результаты учебного исследования проектной деятельности на уроках или во внеурочной деятельности, в т.ч. в устных и стендовых докладах на конференциях.</w:t>
      </w:r>
    </w:p>
    <w:p w:rsidR="00ED652C" w:rsidRPr="00E06E88" w:rsidRDefault="00ED652C" w:rsidP="00ED652C">
      <w:pPr>
        <w:rPr>
          <w:rFonts w:ascii="PT Astra Serif" w:hAnsi="PT Astra Serif" w:cs="Times New Roman"/>
          <w:sz w:val="28"/>
          <w:szCs w:val="28"/>
        </w:rPr>
      </w:pPr>
      <w:bookmarkStart w:id="990" w:name="sub_42113"/>
      <w:r w:rsidRPr="00E06E88">
        <w:rPr>
          <w:rFonts w:ascii="PT Astra Serif" w:hAnsi="PT Astra Serif" w:cs="Times New Roman"/>
          <w:i/>
          <w:sz w:val="28"/>
          <w:szCs w:val="28"/>
        </w:rPr>
        <w:t>Работа с информацией</w:t>
      </w:r>
      <w:r w:rsidRPr="00E06E88">
        <w:rPr>
          <w:rFonts w:ascii="PT Astra Serif" w:hAnsi="PT Astra Serif" w:cs="Times New Roman"/>
          <w:sz w:val="28"/>
          <w:szCs w:val="28"/>
        </w:rPr>
        <w:t>:</w:t>
      </w:r>
    </w:p>
    <w:bookmarkEnd w:id="990"/>
    <w:p w:rsidR="00E03C0A"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выбирать, анализировать, обобщать, систематизировать, интерпретировать и комментировать информацию, представленную в текстах, таблицах, схемах; </w:t>
      </w:r>
    </w:p>
    <w:p w:rsidR="00E03C0A"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представлять текст в виде таблицы, графики; извлекать информацию из различных источников (энциклопедий, словарей, справочников; </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СМИ, государственных электронных ресурсов учебного назначения), передавать информацию в сжатом и развёрнутом виде в соответствии с учебной задачей;</w:t>
      </w:r>
    </w:p>
    <w:p w:rsidR="00E03C0A"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использовать различные виды аудирования - выборочное, ознакомительное, детальное (с учетом особых образовательных потребностей и особенностей речевого развития обучающихся), и чтения - изучающее, ознакомительное, просмотровое, поисковое, в зависимости от поставленной учебной задачи (цели); </w:t>
      </w:r>
    </w:p>
    <w:p w:rsidR="00E03C0A"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извлекать необходимую информацию из прослушанных и прочитанных текстов различных функциональных разновидностей языка и жанров; </w:t>
      </w:r>
    </w:p>
    <w:p w:rsidR="00E03C0A"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оценивать прочитанный или прослушанный текст с точки зрения использованных в нем языковых средств; </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оценивать достоверность содержащейся в тексте информации;</w:t>
      </w:r>
    </w:p>
    <w:p w:rsidR="00E03C0A"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выделять главную и дополнительную информацию текстов; </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выявлять дефицит информации текста, необходимой для решения поставленной задачи, и восполнять его путем использования других источников информации;</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 процессе чтения текста прогнозировать его содержание (в т.ч. по названию, ключевым словам, по первому и последнему абзацу), выдвигать предположения о дальнейшем развитии мысли автора и проверять их в процессе чтения текста;</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оценивать надежность литературной и другой информации по критериям, предложенным педагогическим работником или сформулированным самостоятельно; эффективно запоминать и систематизировать эту информацию.</w:t>
      </w:r>
    </w:p>
    <w:p w:rsidR="00ED652C" w:rsidRPr="00E06E88" w:rsidRDefault="00ED652C" w:rsidP="00ED652C">
      <w:pPr>
        <w:rPr>
          <w:rFonts w:ascii="PT Astra Serif" w:hAnsi="PT Astra Serif" w:cs="Times New Roman"/>
          <w:b/>
          <w:i/>
          <w:sz w:val="28"/>
          <w:szCs w:val="28"/>
        </w:rPr>
      </w:pPr>
      <w:bookmarkStart w:id="991" w:name="sub_4212"/>
      <w:r w:rsidRPr="00E06E88">
        <w:rPr>
          <w:rFonts w:ascii="PT Astra Serif" w:hAnsi="PT Astra Serif" w:cs="Times New Roman"/>
          <w:b/>
          <w:i/>
          <w:sz w:val="28"/>
          <w:szCs w:val="28"/>
        </w:rPr>
        <w:t xml:space="preserve">Формирование коммуникативных </w:t>
      </w:r>
      <w:r w:rsidR="00D10B80"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bookmarkEnd w:id="991"/>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владеть различными видами монолога и диалога, формулировать в уст</w:t>
      </w:r>
      <w:r w:rsidR="00ED652C" w:rsidRPr="00E06E88">
        <w:rPr>
          <w:rFonts w:ascii="PT Astra Serif" w:hAnsi="PT Astra Serif" w:cs="Times New Roman"/>
          <w:sz w:val="28"/>
          <w:szCs w:val="28"/>
        </w:rPr>
        <w:lastRenderedPageBreak/>
        <w:t>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правильно, логично, аргументированно излагать свою точку зрения по поставленной проблеме;</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осуществлять речевую рефлексию (выявлять коммуникативные неудачи и их причины, уметь предупреждать их),</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давать оценку приобретенному речевому опыту и корректировать собственную речь с учетом целей и условий общения;</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оценивать соответствие результата поставленной цели и условиям общения;</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управлять собственными эмоциями, корректно выражать их в процессе речевого общения.</w:t>
      </w:r>
    </w:p>
    <w:p w:rsidR="00ED652C" w:rsidRPr="00E06E88" w:rsidRDefault="00ED652C" w:rsidP="00ED652C">
      <w:pPr>
        <w:rPr>
          <w:rFonts w:ascii="PT Astra Serif" w:hAnsi="PT Astra Serif" w:cs="Times New Roman"/>
          <w:b/>
          <w:i/>
          <w:sz w:val="28"/>
          <w:szCs w:val="28"/>
        </w:rPr>
      </w:pPr>
      <w:bookmarkStart w:id="992" w:name="sub_4213"/>
      <w:r w:rsidRPr="00E06E88">
        <w:rPr>
          <w:rFonts w:ascii="PT Astra Serif" w:hAnsi="PT Astra Serif" w:cs="Times New Roman"/>
          <w:b/>
          <w:i/>
          <w:sz w:val="28"/>
          <w:szCs w:val="28"/>
        </w:rPr>
        <w:t xml:space="preserve">Формирование регулятивных </w:t>
      </w:r>
      <w:r w:rsidR="00D10B80"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bookmarkEnd w:id="992"/>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владеть социокультурными нормами и нормами речевого поведения в актуальных сферах речевого общения;</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соблюдать нормы современного русского литературного языка и нормы речевого этикета;</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уместно пользоваться в процессе устной коммуникации внеязыковыми средствами общения (в т.ч. естественными жестами, мимикой лица);</w:t>
      </w:r>
    </w:p>
    <w:p w:rsidR="00ED652C" w:rsidRPr="00E06E88" w:rsidRDefault="00E03C0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публично представлять результаты проведенного языкового анализа или проекта при использовании устной речи, самостоятельно составленной компьютерной презентации выполненного лингвистического исследования, проекта.</w:t>
      </w:r>
    </w:p>
    <w:p w:rsidR="00D10B80" w:rsidRPr="00E06E88" w:rsidRDefault="00D10B80" w:rsidP="00D10B80">
      <w:pPr>
        <w:ind w:firstLine="0"/>
        <w:jc w:val="center"/>
        <w:rPr>
          <w:rFonts w:ascii="PT Astra Serif" w:hAnsi="PT Astra Serif" w:cs="Times New Roman"/>
          <w:b/>
          <w:i/>
          <w:sz w:val="28"/>
          <w:szCs w:val="28"/>
        </w:rPr>
      </w:pPr>
      <w:bookmarkStart w:id="993" w:name="sub_422"/>
    </w:p>
    <w:p w:rsidR="00ED652C" w:rsidRPr="00E06E88" w:rsidRDefault="00D10B80" w:rsidP="00D10B80">
      <w:pPr>
        <w:ind w:firstLine="0"/>
        <w:jc w:val="center"/>
        <w:rPr>
          <w:rFonts w:ascii="PT Astra Serif" w:hAnsi="PT Astra Serif" w:cs="Times New Roman"/>
          <w:b/>
          <w:i/>
          <w:sz w:val="28"/>
          <w:szCs w:val="28"/>
        </w:rPr>
      </w:pPr>
      <w:r w:rsidRPr="00E06E88">
        <w:rPr>
          <w:rFonts w:ascii="PT Astra Serif" w:hAnsi="PT Astra Serif" w:cs="Times New Roman"/>
          <w:b/>
          <w:i/>
          <w:sz w:val="28"/>
          <w:szCs w:val="28"/>
        </w:rPr>
        <w:t>Иностранный (английский) язык</w:t>
      </w:r>
    </w:p>
    <w:p w:rsidR="00ED652C" w:rsidRPr="00E06E88" w:rsidRDefault="00ED652C" w:rsidP="00ED652C">
      <w:pPr>
        <w:rPr>
          <w:rFonts w:ascii="PT Astra Serif" w:hAnsi="PT Astra Serif" w:cs="Times New Roman"/>
          <w:b/>
          <w:i/>
          <w:sz w:val="28"/>
          <w:szCs w:val="28"/>
        </w:rPr>
      </w:pPr>
      <w:bookmarkStart w:id="994" w:name="sub_4221"/>
      <w:bookmarkEnd w:id="993"/>
      <w:r w:rsidRPr="00E06E88">
        <w:rPr>
          <w:rFonts w:ascii="PT Astra Serif" w:hAnsi="PT Astra Serif" w:cs="Times New Roman"/>
          <w:b/>
          <w:i/>
          <w:sz w:val="28"/>
          <w:szCs w:val="28"/>
        </w:rPr>
        <w:t xml:space="preserve">Формирование познавательных </w:t>
      </w:r>
      <w:r w:rsidR="00D10B80"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p w:rsidR="00ED652C" w:rsidRPr="00E06E88" w:rsidRDefault="00ED652C" w:rsidP="00ED652C">
      <w:pPr>
        <w:rPr>
          <w:rFonts w:ascii="PT Astra Serif" w:hAnsi="PT Astra Serif" w:cs="Times New Roman"/>
          <w:i/>
          <w:sz w:val="28"/>
          <w:szCs w:val="28"/>
        </w:rPr>
      </w:pPr>
      <w:bookmarkStart w:id="995" w:name="sub_42211"/>
      <w:bookmarkEnd w:id="994"/>
      <w:r w:rsidRPr="00E06E88">
        <w:rPr>
          <w:rFonts w:ascii="PT Astra Serif" w:hAnsi="PT Astra Serif" w:cs="Times New Roman"/>
          <w:i/>
          <w:sz w:val="28"/>
          <w:szCs w:val="28"/>
        </w:rPr>
        <w:t>Формирование базовых логических действий:</w:t>
      </w:r>
    </w:p>
    <w:bookmarkEnd w:id="995"/>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определять признаки языковых единиц иностранного языка, применять изученные правила, языковые модели, алгоритмы;</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определять и использовать словообразовательные элементы;</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классифицировать языковые единицы иностранного языка;</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проводить аналогии и устанавливать различия между языковыми средствами родного и иностранных языков;</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различать и использовать языковые единицы разного уровня (морфемы, слова, словосочетания, предложение);</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определять типы высказываний на иностранном языке;</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использовать информацию, представленную в схемах, таблицах при по</w:t>
      </w:r>
      <w:r w:rsidR="00ED652C" w:rsidRPr="00E06E88">
        <w:rPr>
          <w:rFonts w:ascii="PT Astra Serif" w:hAnsi="PT Astra Serif" w:cs="Times New Roman"/>
          <w:sz w:val="28"/>
          <w:szCs w:val="28"/>
        </w:rPr>
        <w:lastRenderedPageBreak/>
        <w:t>строении собственных устных и письменных высказываний.</w:t>
      </w:r>
    </w:p>
    <w:p w:rsidR="00ED652C" w:rsidRPr="00E06E88" w:rsidRDefault="00ED652C" w:rsidP="00FE1A33">
      <w:pPr>
        <w:ind w:firstLine="709"/>
        <w:rPr>
          <w:rFonts w:ascii="PT Astra Serif" w:hAnsi="PT Astra Serif" w:cs="Times New Roman"/>
          <w:i/>
          <w:sz w:val="28"/>
          <w:szCs w:val="28"/>
        </w:rPr>
      </w:pPr>
      <w:bookmarkStart w:id="996" w:name="sub_42212"/>
      <w:r w:rsidRPr="00E06E88">
        <w:rPr>
          <w:rFonts w:ascii="PT Astra Serif" w:hAnsi="PT Astra Serif" w:cs="Times New Roman"/>
          <w:i/>
          <w:sz w:val="28"/>
          <w:szCs w:val="28"/>
        </w:rPr>
        <w:t>Работа с информацией:</w:t>
      </w:r>
    </w:p>
    <w:bookmarkEnd w:id="996"/>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понимать основное или полное содержание текстов, извлекать запрашиваемую информацию и существенные детали из текста в зависимости от поставленной задачи;</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понимать иноязычную речь в процессе аудирования, извлекать запрашиваемую информацию и существенные детали в зависимости от поставленной задачи;</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прогнозировать содержание текста по заголовку и иллюстрациям, устанавливать логические связи в тексте, последовательность событий, восстанавливать текст из разрозненных частей;</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определять значение нового слова по контексту;</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кратко отображать информацию на иностранном языке, использовать ключевые слова, выражения, составлять план;</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оценивать достоверность информации, полученной из иноязычных источников, сети Интернет.</w:t>
      </w:r>
    </w:p>
    <w:p w:rsidR="00ED652C" w:rsidRPr="00E06E88" w:rsidRDefault="00ED652C" w:rsidP="00ED652C">
      <w:pPr>
        <w:rPr>
          <w:rFonts w:ascii="PT Astra Serif" w:hAnsi="PT Astra Serif" w:cs="Times New Roman"/>
          <w:b/>
          <w:i/>
          <w:sz w:val="28"/>
          <w:szCs w:val="28"/>
        </w:rPr>
      </w:pPr>
      <w:bookmarkStart w:id="997" w:name="sub_4222"/>
      <w:r w:rsidRPr="00E06E88">
        <w:rPr>
          <w:rFonts w:ascii="PT Astra Serif" w:hAnsi="PT Astra Serif" w:cs="Times New Roman"/>
          <w:b/>
          <w:i/>
          <w:sz w:val="28"/>
          <w:szCs w:val="28"/>
        </w:rPr>
        <w:t xml:space="preserve">Формирование коммуникативных </w:t>
      </w:r>
      <w:r w:rsidR="00D10B80"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bookmarkEnd w:id="997"/>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воспринимать и создавать собственные диалогические и монологические высказывания в соответствии с поставленной задачей;</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адекватно выбирать языковые средства для решения коммуникативных задач;</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знать основные нормы речевого этикета и речевого поведения на английском языке в соответствии с коммуникативной ситуацией.</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осуществлять работу в парах, группах, выполнять разные социальные роли: ведущего и исполнителя;</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выражать свою точку зрения на английском языке при использовании изученных языковых средств, уметь корректно выражать свое отношение к альтернативной позиции;</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представлять на иностранном языке результаты выполненной проектной работы с использованием компьютерной презентации.</w:t>
      </w:r>
    </w:p>
    <w:p w:rsidR="00ED652C" w:rsidRPr="00E06E88" w:rsidRDefault="00ED652C" w:rsidP="00ED652C">
      <w:pPr>
        <w:rPr>
          <w:rFonts w:ascii="PT Astra Serif" w:hAnsi="PT Astra Serif" w:cs="Times New Roman"/>
          <w:b/>
          <w:i/>
          <w:sz w:val="28"/>
          <w:szCs w:val="28"/>
        </w:rPr>
      </w:pPr>
      <w:bookmarkStart w:id="998" w:name="sub_4223"/>
      <w:r w:rsidRPr="00E06E88">
        <w:rPr>
          <w:rFonts w:ascii="PT Astra Serif" w:hAnsi="PT Astra Serif" w:cs="Times New Roman"/>
          <w:b/>
          <w:i/>
          <w:sz w:val="28"/>
          <w:szCs w:val="28"/>
        </w:rPr>
        <w:t xml:space="preserve">Формирование регулятивных </w:t>
      </w:r>
      <w:r w:rsidR="00EA712C"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bookmarkEnd w:id="998"/>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формулировать новые учебные задачи, определять способы их выполнения в сотрудничестве с педагогическим работником и самостоятельно;</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планировать работу в парах или группе, определять свою роль, распределять задачи между участниками;</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воспринимать речь партнера при работе в паре или группах, при необходимости ее корректировать;</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корректировать свою деятельность с учетом поставленных учебных задач, возникающих в ходе их выполнения, трудностей и ошибок;</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осуществлять самоконтроль при выполнении заданий, адекватно оценивать результаты своей деятельности.</w:t>
      </w:r>
    </w:p>
    <w:p w:rsidR="00ED652C" w:rsidRPr="00E06E88" w:rsidRDefault="00FE1A33" w:rsidP="00EA712C">
      <w:pPr>
        <w:ind w:firstLine="0"/>
        <w:jc w:val="center"/>
        <w:rPr>
          <w:rFonts w:ascii="PT Astra Serif" w:hAnsi="PT Astra Serif" w:cs="Times New Roman"/>
          <w:b/>
          <w:i/>
          <w:sz w:val="28"/>
          <w:szCs w:val="28"/>
        </w:rPr>
      </w:pPr>
      <w:bookmarkStart w:id="999" w:name="sub_423"/>
      <w:r w:rsidRPr="00E06E88">
        <w:rPr>
          <w:rFonts w:ascii="PT Astra Serif" w:hAnsi="PT Astra Serif" w:cs="Times New Roman"/>
          <w:b/>
          <w:i/>
          <w:sz w:val="28"/>
          <w:szCs w:val="28"/>
        </w:rPr>
        <w:t>Математика и информатика</w:t>
      </w:r>
    </w:p>
    <w:p w:rsidR="00ED652C" w:rsidRPr="00E06E88" w:rsidRDefault="00ED652C" w:rsidP="00ED652C">
      <w:pPr>
        <w:rPr>
          <w:rFonts w:ascii="PT Astra Serif" w:hAnsi="PT Astra Serif" w:cs="Times New Roman"/>
          <w:b/>
          <w:i/>
          <w:sz w:val="28"/>
          <w:szCs w:val="28"/>
        </w:rPr>
      </w:pPr>
      <w:bookmarkStart w:id="1000" w:name="sub_4231"/>
      <w:bookmarkEnd w:id="999"/>
      <w:r w:rsidRPr="00E06E88">
        <w:rPr>
          <w:rFonts w:ascii="PT Astra Serif" w:hAnsi="PT Astra Serif" w:cs="Times New Roman"/>
          <w:b/>
          <w:i/>
          <w:sz w:val="28"/>
          <w:szCs w:val="28"/>
        </w:rPr>
        <w:t xml:space="preserve">Формирование познавательных </w:t>
      </w:r>
      <w:r w:rsidR="00EA712C"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p w:rsidR="00ED652C" w:rsidRPr="00E06E88" w:rsidRDefault="00ED652C" w:rsidP="00ED652C">
      <w:pPr>
        <w:rPr>
          <w:rFonts w:ascii="PT Astra Serif" w:hAnsi="PT Astra Serif" w:cs="Times New Roman"/>
          <w:i/>
          <w:sz w:val="28"/>
          <w:szCs w:val="28"/>
        </w:rPr>
      </w:pPr>
      <w:bookmarkStart w:id="1001" w:name="sub_42311"/>
      <w:bookmarkEnd w:id="1000"/>
      <w:r w:rsidRPr="00E06E88">
        <w:rPr>
          <w:rFonts w:ascii="PT Astra Serif" w:hAnsi="PT Astra Serif" w:cs="Times New Roman"/>
          <w:i/>
          <w:sz w:val="28"/>
          <w:szCs w:val="28"/>
        </w:rPr>
        <w:t>Формирование базовых логических действий:</w:t>
      </w:r>
    </w:p>
    <w:bookmarkEnd w:id="1001"/>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ED652C" w:rsidRPr="00E06E88">
        <w:rPr>
          <w:rFonts w:ascii="PT Astra Serif" w:hAnsi="PT Astra Serif" w:cs="Times New Roman"/>
          <w:sz w:val="28"/>
          <w:szCs w:val="28"/>
        </w:rPr>
        <w:t>выявлять качества, свойства, характеристики математических объектов;</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различать свойства и признаки объектов;</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сравнивать, упорядочивать, классифицировать числа, величины, выражения, формулы, графики, геометрические фигуры;</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устанавливать связи и отношения, проводить аналогии, распознавать зависимости между объектами;</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анализировать изменения и находить закономерности;</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формулировать и использовать определения понятий, теоремы; выводить следствия, строить отрицания, формулировать обратные теоремы;</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использовать логические связки «и», «или», «если ..., то ...»;</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обобщать и конкретизировать; строить заключения от общего к частному и от частного к общему;</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использовать кванторы «все», «всякий», «любой», «некоторый», «существует»; приводить пример и контрпример;</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различать, распознавать верные и неверные утверждения;</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выражать отношения, зависимости, правила, закономерности с помощью формул;</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моделировать отношения между объектами, использовать символьные и графические модели;</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воспроизводить и строить логические цепочки утверждений, прямые и от противного;</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устанавливать противоречия в рассуждениях;</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создавать, применять и преобразовывать знаки и символы, модели и схемы для решения учебных и познавательных задач;</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ED652C" w:rsidRPr="00E06E88" w:rsidRDefault="00ED652C" w:rsidP="00ED652C">
      <w:pPr>
        <w:rPr>
          <w:rFonts w:ascii="PT Astra Serif" w:hAnsi="PT Astra Serif" w:cs="Times New Roman"/>
          <w:sz w:val="28"/>
          <w:szCs w:val="28"/>
        </w:rPr>
      </w:pPr>
      <w:bookmarkStart w:id="1002" w:name="sub_42312"/>
      <w:r w:rsidRPr="00E06E88">
        <w:rPr>
          <w:rFonts w:ascii="PT Astra Serif" w:hAnsi="PT Astra Serif" w:cs="Times New Roman"/>
          <w:i/>
          <w:sz w:val="28"/>
          <w:szCs w:val="28"/>
        </w:rPr>
        <w:t>Формирование базовых исследовательских действий</w:t>
      </w:r>
      <w:r w:rsidRPr="00E06E88">
        <w:rPr>
          <w:rFonts w:ascii="PT Astra Serif" w:hAnsi="PT Astra Serif" w:cs="Times New Roman"/>
          <w:sz w:val="28"/>
          <w:szCs w:val="28"/>
        </w:rPr>
        <w:t>:</w:t>
      </w:r>
    </w:p>
    <w:bookmarkEnd w:id="1002"/>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доказывать, обосновывать, аргументировать свои суждения, выводы, закономерности и результаты;</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представлять выводы, результаты опытов и экспериментов, используя, в т.ч. математический язык и символику;</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оценивать надежность информации по критериям, предложенным педагогическим работником или сформулированным самостоятельно.</w:t>
      </w:r>
    </w:p>
    <w:p w:rsidR="00ED652C" w:rsidRPr="00E06E88" w:rsidRDefault="00ED652C" w:rsidP="00ED652C">
      <w:pPr>
        <w:rPr>
          <w:rFonts w:ascii="PT Astra Serif" w:hAnsi="PT Astra Serif" w:cs="Times New Roman"/>
          <w:sz w:val="28"/>
          <w:szCs w:val="28"/>
        </w:rPr>
      </w:pPr>
      <w:bookmarkStart w:id="1003" w:name="sub_42313"/>
      <w:r w:rsidRPr="00E06E88">
        <w:rPr>
          <w:rFonts w:ascii="PT Astra Serif" w:hAnsi="PT Astra Serif" w:cs="Times New Roman"/>
          <w:i/>
          <w:sz w:val="28"/>
          <w:szCs w:val="28"/>
        </w:rPr>
        <w:t>Работа с информацией</w:t>
      </w:r>
      <w:r w:rsidRPr="00E06E88">
        <w:rPr>
          <w:rFonts w:ascii="PT Astra Serif" w:hAnsi="PT Astra Serif" w:cs="Times New Roman"/>
          <w:sz w:val="28"/>
          <w:szCs w:val="28"/>
        </w:rPr>
        <w:t>:</w:t>
      </w:r>
    </w:p>
    <w:bookmarkEnd w:id="1003"/>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использовать таблицы и схемы для структурированного представления информации, графические способы представления данных;</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переводить вербальную информацию в графическую форму и наоборот;</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выявлять недостаточность и избыточность информации, данных, необходимых для решения учебной или практической задачи;</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ED652C" w:rsidRPr="00E06E88">
        <w:rPr>
          <w:rFonts w:ascii="PT Astra Serif" w:hAnsi="PT Astra Serif" w:cs="Times New Roman"/>
          <w:sz w:val="28"/>
          <w:szCs w:val="28"/>
        </w:rPr>
        <w:t>распознавать неверную информацию, данные, утверждения; устанавливать противоречия в фактах, данных;</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находить ошибки в неверных утверждениях и исправлять их;</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оценивать надежность информации по критериям, предложенным педагогическим работником или сформулированным самостоятельно.</w:t>
      </w:r>
    </w:p>
    <w:p w:rsidR="00ED652C" w:rsidRPr="00E06E88" w:rsidRDefault="00ED652C" w:rsidP="00ED652C">
      <w:pPr>
        <w:rPr>
          <w:rFonts w:ascii="PT Astra Serif" w:hAnsi="PT Astra Serif" w:cs="Times New Roman"/>
          <w:b/>
          <w:i/>
          <w:sz w:val="28"/>
          <w:szCs w:val="28"/>
        </w:rPr>
      </w:pPr>
      <w:bookmarkStart w:id="1004" w:name="sub_4232"/>
      <w:r w:rsidRPr="00E06E88">
        <w:rPr>
          <w:rFonts w:ascii="PT Astra Serif" w:hAnsi="PT Astra Serif" w:cs="Times New Roman"/>
          <w:b/>
          <w:i/>
          <w:sz w:val="28"/>
          <w:szCs w:val="28"/>
        </w:rPr>
        <w:t xml:space="preserve">Формирование коммуникативных </w:t>
      </w:r>
      <w:r w:rsidR="00EA712C"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bookmarkEnd w:id="1004"/>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выстраивать и представлять в письменной форме логику решения задачи, доказательства, подкрепляя пояснениями, обоснованиями в текстовом и графическом виде;</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пространстве;</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понимать и использовать преимущества командной и индивидуальной работы при решении конкретной проблемы, в т.ч. при создании информационного продукта;</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принимать цель совместной информационной деятельности по сбору, обработке, передаче, формализации информации;</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коллективно строить действия по ее достижению: распределять роли, договариваться, обсуждать процесс и результат совместной работы;</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оценивать качество своего вклада в общий информационный продукт по определенным критериям, самостоятельно сформулированным участниками взаимодействия.</w:t>
      </w:r>
    </w:p>
    <w:p w:rsidR="00ED652C" w:rsidRPr="00E06E88" w:rsidRDefault="00ED652C" w:rsidP="00ED652C">
      <w:pPr>
        <w:rPr>
          <w:rFonts w:ascii="PT Astra Serif" w:hAnsi="PT Astra Serif" w:cs="Times New Roman"/>
          <w:b/>
          <w:i/>
          <w:sz w:val="28"/>
          <w:szCs w:val="28"/>
        </w:rPr>
      </w:pPr>
      <w:bookmarkStart w:id="1005" w:name="sub_4233"/>
      <w:r w:rsidRPr="00E06E88">
        <w:rPr>
          <w:rFonts w:ascii="PT Astra Serif" w:hAnsi="PT Astra Serif" w:cs="Times New Roman"/>
          <w:b/>
          <w:i/>
          <w:sz w:val="28"/>
          <w:szCs w:val="28"/>
        </w:rPr>
        <w:t xml:space="preserve">Формирование регулятивных </w:t>
      </w:r>
      <w:r w:rsidR="00EA712C"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bookmarkEnd w:id="1005"/>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удерживать цель деятельности;</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планировать выполнение учебной задачи, выбирать и аргументировать способ деятельности;</w:t>
      </w:r>
    </w:p>
    <w:p w:rsidR="00ED652C" w:rsidRPr="00E06E88" w:rsidRDefault="00FE1A33" w:rsidP="00EA71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корректировать деятельность с учетом возникших трудностей, ошибок, новых данных или информации;</w:t>
      </w:r>
    </w:p>
    <w:p w:rsidR="00ED652C" w:rsidRPr="00E06E88" w:rsidRDefault="00FE1A33" w:rsidP="00EA71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анализировать и оценивать собственную работу, например: меру собственной самостоятельности, затруднения, дефициты</w:t>
      </w:r>
      <w:r w:rsidR="00EA712C" w:rsidRPr="00E06E88">
        <w:rPr>
          <w:rFonts w:ascii="PT Astra Serif" w:hAnsi="PT Astra Serif" w:cs="Times New Roman"/>
          <w:sz w:val="28"/>
          <w:szCs w:val="28"/>
        </w:rPr>
        <w:t>, ошибки.</w:t>
      </w:r>
    </w:p>
    <w:p w:rsidR="00ED652C" w:rsidRPr="00E06E88" w:rsidRDefault="00FE1A33" w:rsidP="00EA712C">
      <w:pPr>
        <w:ind w:firstLine="0"/>
        <w:jc w:val="center"/>
        <w:rPr>
          <w:rFonts w:ascii="PT Astra Serif" w:hAnsi="PT Astra Serif" w:cs="Times New Roman"/>
          <w:b/>
          <w:i/>
          <w:sz w:val="28"/>
          <w:szCs w:val="28"/>
        </w:rPr>
      </w:pPr>
      <w:bookmarkStart w:id="1006" w:name="sub_424"/>
      <w:r w:rsidRPr="00E06E88">
        <w:rPr>
          <w:rFonts w:ascii="PT Astra Serif" w:hAnsi="PT Astra Serif" w:cs="Times New Roman"/>
          <w:b/>
          <w:i/>
          <w:sz w:val="28"/>
          <w:szCs w:val="28"/>
        </w:rPr>
        <w:t>Естественно-научные предметы</w:t>
      </w:r>
    </w:p>
    <w:p w:rsidR="00ED652C" w:rsidRPr="00E06E88" w:rsidRDefault="00ED652C" w:rsidP="00ED652C">
      <w:pPr>
        <w:rPr>
          <w:rFonts w:ascii="PT Astra Serif" w:hAnsi="PT Astra Serif" w:cs="Times New Roman"/>
          <w:b/>
          <w:i/>
          <w:sz w:val="28"/>
          <w:szCs w:val="28"/>
        </w:rPr>
      </w:pPr>
      <w:bookmarkStart w:id="1007" w:name="sub_4241"/>
      <w:bookmarkEnd w:id="1006"/>
      <w:r w:rsidRPr="00E06E88">
        <w:rPr>
          <w:rFonts w:ascii="PT Astra Serif" w:hAnsi="PT Astra Serif" w:cs="Times New Roman"/>
          <w:b/>
          <w:i/>
          <w:sz w:val="28"/>
          <w:szCs w:val="28"/>
        </w:rPr>
        <w:t>Формирование познавательных</w:t>
      </w:r>
      <w:r w:rsidR="00EA712C" w:rsidRPr="00E06E88">
        <w:rPr>
          <w:rFonts w:ascii="PT Astra Serif" w:hAnsi="PT Astra Serif" w:cs="Times New Roman"/>
          <w:b/>
          <w:i/>
          <w:sz w:val="28"/>
          <w:szCs w:val="28"/>
        </w:rPr>
        <w:t xml:space="preserve"> УУД</w:t>
      </w:r>
      <w:r w:rsidRPr="00E06E88">
        <w:rPr>
          <w:rFonts w:ascii="PT Astra Serif" w:hAnsi="PT Astra Serif" w:cs="Times New Roman"/>
          <w:b/>
          <w:i/>
          <w:sz w:val="28"/>
          <w:szCs w:val="28"/>
        </w:rPr>
        <w:t>.</w:t>
      </w:r>
    </w:p>
    <w:p w:rsidR="00ED652C" w:rsidRPr="00E06E88" w:rsidRDefault="00ED652C" w:rsidP="00ED652C">
      <w:pPr>
        <w:rPr>
          <w:rFonts w:ascii="PT Astra Serif" w:hAnsi="PT Astra Serif" w:cs="Times New Roman"/>
          <w:i/>
          <w:sz w:val="28"/>
          <w:szCs w:val="28"/>
        </w:rPr>
      </w:pPr>
      <w:bookmarkStart w:id="1008" w:name="sub_42411"/>
      <w:bookmarkEnd w:id="1007"/>
      <w:r w:rsidRPr="00E06E88">
        <w:rPr>
          <w:rFonts w:ascii="PT Astra Serif" w:hAnsi="PT Astra Serif" w:cs="Times New Roman"/>
          <w:i/>
          <w:sz w:val="28"/>
          <w:szCs w:val="28"/>
        </w:rPr>
        <w:t>Формирование базовых логических действий:</w:t>
      </w:r>
    </w:p>
    <w:bookmarkEnd w:id="1008"/>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выдвигать гипотезы, объясняющие простые явления;</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строить простейшие модели физических явлений (в виде рисунков или схем);</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прогнозировать свойства веществ на основе общих химических свойств изученных классов или групп веществ, к которым они относятся;</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объяснять общности происхождения и эволюции систематических групп растений на примере сопоставления биологических растительных объек</w:t>
      </w:r>
      <w:r w:rsidR="00ED652C" w:rsidRPr="00E06E88">
        <w:rPr>
          <w:rFonts w:ascii="PT Astra Serif" w:hAnsi="PT Astra Serif" w:cs="Times New Roman"/>
          <w:sz w:val="28"/>
          <w:szCs w:val="28"/>
        </w:rPr>
        <w:lastRenderedPageBreak/>
        <w:t>тов.</w:t>
      </w:r>
    </w:p>
    <w:p w:rsidR="00ED652C" w:rsidRPr="00E06E88" w:rsidRDefault="00ED652C" w:rsidP="00ED652C">
      <w:pPr>
        <w:rPr>
          <w:rFonts w:ascii="PT Astra Serif" w:hAnsi="PT Astra Serif" w:cs="Times New Roman"/>
          <w:i/>
          <w:sz w:val="28"/>
          <w:szCs w:val="28"/>
        </w:rPr>
      </w:pPr>
      <w:bookmarkStart w:id="1009" w:name="sub_42412"/>
      <w:r w:rsidRPr="00E06E88">
        <w:rPr>
          <w:rFonts w:ascii="PT Astra Serif" w:hAnsi="PT Astra Serif" w:cs="Times New Roman"/>
          <w:i/>
          <w:sz w:val="28"/>
          <w:szCs w:val="28"/>
        </w:rPr>
        <w:t>Формирование базовых исследовательских действий:</w:t>
      </w:r>
    </w:p>
    <w:bookmarkEnd w:id="1009"/>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исследование явления теплообмена при смешивании холодной и горячей воды;</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исследование процесса испарения различных жидкостей;</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сульфат-ионов, взаимодействие разбавленной серной кислоты с цинком).</w:t>
      </w:r>
    </w:p>
    <w:p w:rsidR="00ED652C" w:rsidRPr="00E06E88" w:rsidRDefault="00ED652C" w:rsidP="00ED652C">
      <w:pPr>
        <w:rPr>
          <w:rFonts w:ascii="PT Astra Serif" w:hAnsi="PT Astra Serif" w:cs="Times New Roman"/>
          <w:i/>
          <w:sz w:val="28"/>
          <w:szCs w:val="28"/>
        </w:rPr>
      </w:pPr>
      <w:bookmarkStart w:id="1010" w:name="sub_42413"/>
      <w:r w:rsidRPr="00E06E88">
        <w:rPr>
          <w:rFonts w:ascii="PT Astra Serif" w:hAnsi="PT Astra Serif" w:cs="Times New Roman"/>
          <w:i/>
          <w:sz w:val="28"/>
          <w:szCs w:val="28"/>
        </w:rPr>
        <w:t>Работа с информацией:</w:t>
      </w:r>
    </w:p>
    <w:bookmarkEnd w:id="1010"/>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анализировать оригинальный текст, посвященный использованию звука (или ультразвука) в технике (например, эхолокация, ультразвук в медицине);</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выполнять задания по тексту (смысловое чтение);</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сети Интернет.</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rsidR="00ED652C" w:rsidRPr="00E06E88" w:rsidRDefault="00ED652C" w:rsidP="00ED652C">
      <w:pPr>
        <w:rPr>
          <w:rFonts w:ascii="PT Astra Serif" w:hAnsi="PT Astra Serif" w:cs="Times New Roman"/>
          <w:b/>
          <w:i/>
          <w:sz w:val="28"/>
          <w:szCs w:val="28"/>
        </w:rPr>
      </w:pPr>
      <w:bookmarkStart w:id="1011" w:name="sub_14242"/>
      <w:r w:rsidRPr="00E06E88">
        <w:rPr>
          <w:rFonts w:ascii="PT Astra Serif" w:hAnsi="PT Astra Serif" w:cs="Times New Roman"/>
          <w:b/>
          <w:i/>
          <w:sz w:val="28"/>
          <w:szCs w:val="28"/>
        </w:rPr>
        <w:t xml:space="preserve">Формирование коммуникативных </w:t>
      </w:r>
      <w:r w:rsidR="00EA712C"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bookmarkEnd w:id="1011"/>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w:t>
      </w:r>
      <w:r w:rsidR="00EA712C" w:rsidRPr="00E06E88">
        <w:rPr>
          <w:rFonts w:ascii="PT Astra Serif" w:hAnsi="PT Astra Serif" w:cs="Times New Roman"/>
          <w:sz w:val="28"/>
          <w:szCs w:val="28"/>
        </w:rPr>
        <w:t>-</w:t>
      </w:r>
      <w:r w:rsidR="00ED652C" w:rsidRPr="00E06E88">
        <w:rPr>
          <w:rFonts w:ascii="PT Astra Serif" w:hAnsi="PT Astra Serif" w:cs="Times New Roman"/>
          <w:sz w:val="28"/>
          <w:szCs w:val="28"/>
        </w:rPr>
        <w:t>научной проблеме;</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выражать свою точку зрения на решение естественно-научной задачи в устных и письменных текстах;</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публично представлять результаты выполненного естественно-научного исследования или проекта, физического или химического опыта, биологического наблюдения;</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людей;</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координировать собственные действия с другими членами команды при решении задачи, выполнении естественно-научного исследования;</w:t>
      </w:r>
    </w:p>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оценивать собственный вклад в решение естественно-научной проблемы.</w:t>
      </w:r>
    </w:p>
    <w:p w:rsidR="00ED652C" w:rsidRPr="00E06E88" w:rsidRDefault="00ED652C" w:rsidP="00ED652C">
      <w:pPr>
        <w:rPr>
          <w:rFonts w:ascii="PT Astra Serif" w:hAnsi="PT Astra Serif" w:cs="Times New Roman"/>
          <w:b/>
          <w:i/>
          <w:sz w:val="28"/>
          <w:szCs w:val="28"/>
        </w:rPr>
      </w:pPr>
      <w:bookmarkStart w:id="1012" w:name="sub_4243"/>
      <w:r w:rsidRPr="00E06E88">
        <w:rPr>
          <w:rFonts w:ascii="PT Astra Serif" w:hAnsi="PT Astra Serif" w:cs="Times New Roman"/>
          <w:b/>
          <w:i/>
          <w:sz w:val="28"/>
          <w:szCs w:val="28"/>
        </w:rPr>
        <w:t xml:space="preserve">Формирование регулятивных </w:t>
      </w:r>
      <w:r w:rsidR="00EA712C"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bookmarkEnd w:id="1012"/>
    <w:p w:rsidR="00ED652C" w:rsidRPr="00E06E88" w:rsidRDefault="00FE1A33"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выявление проблем в жизненных и учебных ситуациях, требующих для решения проявлений естественно-научной грамотности;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самостоятельное составление алгоритмов решения естественно-научной </w:t>
      </w:r>
      <w:r w:rsidR="00ED652C" w:rsidRPr="00E06E88">
        <w:rPr>
          <w:rFonts w:ascii="PT Astra Serif" w:hAnsi="PT Astra Serif" w:cs="Times New Roman"/>
          <w:sz w:val="28"/>
          <w:szCs w:val="28"/>
        </w:rPr>
        <w:lastRenderedPageBreak/>
        <w:t>задачи или плана естественно-научного исследования с учетом собственных возможностей.</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выработка адекватной оценки ситуации, возникшей при решении естественнонаучной задачи и при выдвижении плана, изменения ситуации в случае необходимости;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объяснение причин достижения (недостижения) результатов деятельности по решению естественно-научной задачи, проекта или естественно-научного исследования;</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оценка соответствия результата решения естественно-научной проблемы поставленным целям и условиям;</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готовность ставить себя на место другого человека в ходе дискуссии по естественно-научной проблеме, готовность понимать мотивы, намерения и логику другого.</w:t>
      </w:r>
    </w:p>
    <w:p w:rsidR="00ED652C" w:rsidRPr="00E06E88" w:rsidRDefault="004B2FB7" w:rsidP="00EA712C">
      <w:pPr>
        <w:ind w:firstLine="0"/>
        <w:jc w:val="center"/>
        <w:rPr>
          <w:rFonts w:ascii="PT Astra Serif" w:hAnsi="PT Astra Serif" w:cs="Times New Roman"/>
          <w:b/>
          <w:i/>
          <w:sz w:val="28"/>
          <w:szCs w:val="28"/>
        </w:rPr>
      </w:pPr>
      <w:bookmarkStart w:id="1013" w:name="sub_425"/>
      <w:r w:rsidRPr="00E06E88">
        <w:rPr>
          <w:rFonts w:ascii="PT Astra Serif" w:hAnsi="PT Astra Serif" w:cs="Times New Roman"/>
          <w:b/>
          <w:i/>
          <w:sz w:val="28"/>
          <w:szCs w:val="28"/>
        </w:rPr>
        <w:t>Общественно-научные предметы</w:t>
      </w:r>
    </w:p>
    <w:p w:rsidR="00ED652C" w:rsidRPr="00E06E88" w:rsidRDefault="00ED652C" w:rsidP="00ED652C">
      <w:pPr>
        <w:rPr>
          <w:rFonts w:ascii="PT Astra Serif" w:hAnsi="PT Astra Serif" w:cs="Times New Roman"/>
          <w:b/>
          <w:i/>
          <w:sz w:val="28"/>
          <w:szCs w:val="28"/>
        </w:rPr>
      </w:pPr>
      <w:bookmarkStart w:id="1014" w:name="sub_4251"/>
      <w:bookmarkEnd w:id="1013"/>
      <w:r w:rsidRPr="00E06E88">
        <w:rPr>
          <w:rFonts w:ascii="PT Astra Serif" w:hAnsi="PT Astra Serif" w:cs="Times New Roman"/>
          <w:b/>
          <w:i/>
          <w:sz w:val="28"/>
          <w:szCs w:val="28"/>
        </w:rPr>
        <w:t xml:space="preserve">Формирование познавательных </w:t>
      </w:r>
      <w:r w:rsidR="00EA712C" w:rsidRPr="00E06E88">
        <w:rPr>
          <w:rFonts w:ascii="PT Astra Serif" w:hAnsi="PT Astra Serif" w:cs="Times New Roman"/>
          <w:b/>
          <w:i/>
          <w:sz w:val="28"/>
          <w:szCs w:val="28"/>
        </w:rPr>
        <w:t>УУД.</w:t>
      </w:r>
    </w:p>
    <w:p w:rsidR="00ED652C" w:rsidRPr="00E06E88" w:rsidRDefault="00ED652C" w:rsidP="00ED652C">
      <w:pPr>
        <w:rPr>
          <w:rFonts w:ascii="PT Astra Serif" w:hAnsi="PT Astra Serif" w:cs="Times New Roman"/>
          <w:i/>
          <w:sz w:val="28"/>
          <w:szCs w:val="28"/>
        </w:rPr>
      </w:pPr>
      <w:bookmarkStart w:id="1015" w:name="sub_42511"/>
      <w:bookmarkEnd w:id="1014"/>
      <w:r w:rsidRPr="00E06E88">
        <w:rPr>
          <w:rFonts w:ascii="PT Astra Serif" w:hAnsi="PT Astra Serif" w:cs="Times New Roman"/>
          <w:i/>
          <w:sz w:val="28"/>
          <w:szCs w:val="28"/>
        </w:rPr>
        <w:t>Формирование базовых логических действий:</w:t>
      </w:r>
    </w:p>
    <w:bookmarkEnd w:id="1015"/>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систематизировать, классифицировать и обобщать исторические факты;</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составлять синхронистические и систематические таблицы;</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выявлять и характеризовать существенные признаки исторических явлений, процессов;</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сравнивать исторические явления, процессы (в т.ч. политическое устройство государств, социально-экономические отношения, пути модернизации) по горизонтали (существовавшие синхронно в разных сообществах) и в динамике («было - стало») по заданным или самостоятельно определенным основаниям;</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использовать понятия и категории современного исторического знания (в т.ч. эпоха, цивилизация, исторический источник, исторический факт, историзм);</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выявлять причины и следствия исторических событий и процессов;</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осуществлять по самостоятельно составленному плану учебный исследовательский проект по истории (например, по истории своего края, города, села), привлекая материалы музеев, библиотек, СМИ;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соотносить результаты своего исследования с уже имеющимися данными, оценивать их значимость;</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определять конструктивные модели поведения в конфликтной ситуации, </w:t>
      </w:r>
      <w:r w:rsidR="00ED652C" w:rsidRPr="00E06E88">
        <w:rPr>
          <w:rFonts w:ascii="PT Astra Serif" w:hAnsi="PT Astra Serif" w:cs="Times New Roman"/>
          <w:sz w:val="28"/>
          <w:szCs w:val="28"/>
        </w:rPr>
        <w:lastRenderedPageBreak/>
        <w:t>находить конструктивное разрешение конфликта;</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преобразовывать статистическую и визуальную информацию в текст;</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вносить коррективы в моделируемую экономическую деятельность на основе изменившихся ситуаций;</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использовать полученные знания для публичного представления результатов своей деятельности в сфере духовной культуры;</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выступать с сообщениями в соответствии с особенностями аудитории и регламентом (с учетом особых образовательных потребностей и особенностей речевого развития обучающихся);</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устанавливать и объяснять взаимосвязи между правами человека и гражданина и обязанностями граждан;</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классифицировать формы рельефа суши по высоте и по внешнему облику,</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классифицировать острова по происхождению.</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формулировать оценочные суждения с использованием разных источников географической информации;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самостоятельно составлять план решения учебной географической задачи.</w:t>
      </w:r>
    </w:p>
    <w:p w:rsidR="00ED652C" w:rsidRPr="00E06E88" w:rsidRDefault="00ED652C" w:rsidP="00ED652C">
      <w:pPr>
        <w:rPr>
          <w:rFonts w:ascii="PT Astra Serif" w:hAnsi="PT Astra Serif" w:cs="Times New Roman"/>
          <w:i/>
          <w:sz w:val="28"/>
          <w:szCs w:val="28"/>
        </w:rPr>
      </w:pPr>
      <w:bookmarkStart w:id="1016" w:name="sub_42512"/>
      <w:r w:rsidRPr="00E06E88">
        <w:rPr>
          <w:rFonts w:ascii="PT Astra Serif" w:hAnsi="PT Astra Serif" w:cs="Times New Roman"/>
          <w:i/>
          <w:sz w:val="28"/>
          <w:szCs w:val="28"/>
        </w:rPr>
        <w:t>Формирование базовых исследовательских действий:</w:t>
      </w:r>
    </w:p>
    <w:bookmarkEnd w:id="1016"/>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представлять результаты наблюдений в табличной и (или) графической форме;</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формулировать вопросы, осуществлять поиск ответов для прогнозирования, например, изменения численности населения Российской Федерации в будущем;</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проводить по самостоятельно составленному плану небольшое исследование роли традиций в обществе;</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проводить изучение несложных практических ситуаций, связанных с использованием различных способов повышения эффективности производства.</w:t>
      </w:r>
    </w:p>
    <w:p w:rsidR="00ED652C" w:rsidRPr="00E06E88" w:rsidRDefault="00ED652C" w:rsidP="00ED652C">
      <w:pPr>
        <w:rPr>
          <w:rFonts w:ascii="PT Astra Serif" w:hAnsi="PT Astra Serif" w:cs="Times New Roman"/>
          <w:i/>
          <w:sz w:val="28"/>
          <w:szCs w:val="28"/>
        </w:rPr>
      </w:pPr>
      <w:bookmarkStart w:id="1017" w:name="sub_42513"/>
      <w:r w:rsidRPr="00E06E88">
        <w:rPr>
          <w:rFonts w:ascii="PT Astra Serif" w:hAnsi="PT Astra Serif" w:cs="Times New Roman"/>
          <w:i/>
          <w:sz w:val="28"/>
          <w:szCs w:val="28"/>
        </w:rPr>
        <w:t>Работа с информацией:</w:t>
      </w:r>
    </w:p>
    <w:bookmarkEnd w:id="1017"/>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проводить поиск необходимой исторической информации в учебной и научной литературе, аутентичных источниках (материальных, письменных, визуальных), например, публицистике в соответствии с предложенной познавательной задачей;</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ED652C" w:rsidRPr="00E06E88">
        <w:rPr>
          <w:rFonts w:ascii="PT Astra Serif" w:hAnsi="PT Astra Serif" w:cs="Times New Roman"/>
          <w:sz w:val="28"/>
          <w:szCs w:val="28"/>
        </w:rPr>
        <w:t>сравнивать данные разных источников исторической информации, выявлять их сходство и различия;</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выбирать оптимальную форму представления результатов самостоятельной работы с исторической информацией (например, сообщение, эссе, презентация, учебный проект);</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находить, извлекать и использовать информацию, характеризующую отраслевую, функциональную и территориальную структуру хозяйства России;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выделять географическую информацию, которая является противоречивой или может быть недостоверной;</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определять информацию, недостающую для решения той или иной задачи; извлекать информацию о правах и обязанностях обучающегося, заполнять соответствующие таблицы, составлять план;</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т.ч. учебных материалов) и публикаций СМИ;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представлять информацию в виде кратких выводов и обобщений;</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осуществлять поиск информации о роли непрерывного образования в современном обществе в разных источниках информации;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сопоставлять и обобщать информацию, представленную в разных формах (описательную, графическую, аудиовизуальную).</w:t>
      </w:r>
    </w:p>
    <w:p w:rsidR="00ED652C" w:rsidRPr="00E06E88" w:rsidRDefault="00ED652C" w:rsidP="00ED652C">
      <w:pPr>
        <w:rPr>
          <w:rFonts w:ascii="PT Astra Serif" w:hAnsi="PT Astra Serif" w:cs="Times New Roman"/>
          <w:b/>
          <w:i/>
          <w:sz w:val="28"/>
          <w:szCs w:val="28"/>
        </w:rPr>
      </w:pPr>
      <w:bookmarkStart w:id="1018" w:name="sub_4252"/>
      <w:r w:rsidRPr="00E06E88">
        <w:rPr>
          <w:rFonts w:ascii="PT Astra Serif" w:hAnsi="PT Astra Serif" w:cs="Times New Roman"/>
          <w:b/>
          <w:i/>
          <w:sz w:val="28"/>
          <w:szCs w:val="28"/>
        </w:rPr>
        <w:t xml:space="preserve">Формирование коммуникативных </w:t>
      </w:r>
      <w:r w:rsidR="00EA712C"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bookmarkEnd w:id="1018"/>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определять характер отношений между людьми в различных исторических и современных ситуациях, событиях;</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раскрывать значение совместной деятельности, сотрудничества людей в разных сферах в различные исторические эпохи;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принимать участие в обсуждении открытых (в т.ч. дискуссионных) вопросов истории, высказывая и аргументируя свои суждения;</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осуществлять презентацию выполненной самостоятельной работы, проявляя способность к диалогу с аудиторией;</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оценивать собственные поступки и поведение других людей с точки зрения их соответствия правовым и нравственным нормам;</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анализировать причины социальных и межличностных конфликтов, моделировать варианты выхода из конфликтной ситуации;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выражать свою точку зрения, участвовать в дискуссии;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ED652C" w:rsidRPr="00E06E88">
        <w:rPr>
          <w:rFonts w:ascii="PT Astra Serif" w:hAnsi="PT Astra Serif" w:cs="Times New Roman"/>
          <w:sz w:val="28"/>
          <w:szCs w:val="28"/>
        </w:rPr>
        <w:t>планировать организацию совместной работы при выполнении учебного проекта;</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разделять сферу ответственности.</w:t>
      </w:r>
    </w:p>
    <w:p w:rsidR="00ED652C" w:rsidRPr="00E06E88" w:rsidRDefault="00ED652C" w:rsidP="00ED652C">
      <w:pPr>
        <w:rPr>
          <w:rFonts w:ascii="PT Astra Serif" w:hAnsi="PT Astra Serif" w:cs="Times New Roman"/>
          <w:b/>
          <w:i/>
          <w:sz w:val="28"/>
          <w:szCs w:val="28"/>
        </w:rPr>
      </w:pPr>
      <w:bookmarkStart w:id="1019" w:name="sub_4253"/>
      <w:r w:rsidRPr="00E06E88">
        <w:rPr>
          <w:rFonts w:ascii="PT Astra Serif" w:hAnsi="PT Astra Serif" w:cs="Times New Roman"/>
          <w:b/>
          <w:i/>
          <w:sz w:val="28"/>
          <w:szCs w:val="28"/>
        </w:rPr>
        <w:t xml:space="preserve">Формирование регулятивных </w:t>
      </w:r>
      <w:r w:rsidR="00EA712C" w:rsidRPr="00E06E88">
        <w:rPr>
          <w:rFonts w:ascii="PT Astra Serif" w:hAnsi="PT Astra Serif" w:cs="Times New Roman"/>
          <w:b/>
          <w:i/>
          <w:sz w:val="28"/>
          <w:szCs w:val="28"/>
        </w:rPr>
        <w:t>УУД</w:t>
      </w:r>
      <w:r w:rsidRPr="00E06E88">
        <w:rPr>
          <w:rFonts w:ascii="PT Astra Serif" w:hAnsi="PT Astra Serif" w:cs="Times New Roman"/>
          <w:b/>
          <w:i/>
          <w:sz w:val="28"/>
          <w:szCs w:val="28"/>
        </w:rPr>
        <w:t>:</w:t>
      </w:r>
    </w:p>
    <w:bookmarkEnd w:id="1019"/>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раскрывать смысл и значение деятельности людей в истории на уровне отдельно взятых личностей (например, правителей, общественных деятелей, ученых, деятелей культуры) и общества в целом (в т.ч. при характеристике целей и задач социальных движений, реформ и революций);</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rsidR="004B2FB7" w:rsidRPr="00E06E88" w:rsidRDefault="004B2FB7" w:rsidP="00ED652C">
      <w:pPr>
        <w:rPr>
          <w:rFonts w:ascii="PT Astra Serif" w:hAnsi="PT Astra Serif" w:cs="Times New Roman"/>
          <w:sz w:val="28"/>
          <w:szCs w:val="28"/>
        </w:rPr>
      </w:pPr>
      <w:bookmarkStart w:id="1020" w:name="sub_100005"/>
    </w:p>
    <w:p w:rsidR="00ED652C" w:rsidRPr="00E06E88" w:rsidRDefault="004B2FB7" w:rsidP="00ED652C">
      <w:pPr>
        <w:rPr>
          <w:rFonts w:ascii="PT Astra Serif" w:hAnsi="PT Astra Serif" w:cs="Times New Roman"/>
          <w:b/>
          <w:sz w:val="28"/>
          <w:szCs w:val="28"/>
        </w:rPr>
      </w:pPr>
      <w:r w:rsidRPr="00E06E88">
        <w:rPr>
          <w:rFonts w:ascii="PT Astra Serif" w:hAnsi="PT Astra Serif" w:cs="Times New Roman"/>
          <w:b/>
          <w:sz w:val="28"/>
          <w:szCs w:val="28"/>
        </w:rPr>
        <w:t>2.2. </w:t>
      </w:r>
      <w:r w:rsidR="00ED652C" w:rsidRPr="00E06E88">
        <w:rPr>
          <w:rFonts w:ascii="PT Astra Serif" w:hAnsi="PT Astra Serif" w:cs="Times New Roman"/>
          <w:b/>
          <w:sz w:val="28"/>
          <w:szCs w:val="28"/>
        </w:rPr>
        <w:t>О</w:t>
      </w:r>
      <w:r w:rsidR="00EA712C" w:rsidRPr="00E06E88">
        <w:rPr>
          <w:rFonts w:ascii="PT Astra Serif" w:hAnsi="PT Astra Serif" w:cs="Times New Roman"/>
          <w:b/>
          <w:sz w:val="28"/>
          <w:szCs w:val="28"/>
        </w:rPr>
        <w:t>собенности</w:t>
      </w:r>
      <w:r w:rsidR="00ED652C" w:rsidRPr="00E06E88">
        <w:rPr>
          <w:rFonts w:ascii="PT Astra Serif" w:hAnsi="PT Astra Serif" w:cs="Times New Roman"/>
          <w:b/>
          <w:sz w:val="28"/>
          <w:szCs w:val="28"/>
        </w:rPr>
        <w:t xml:space="preserve"> реализации основных направлений и форм учебно-исследовательской деятельности в рам</w:t>
      </w:r>
      <w:r w:rsidRPr="00E06E88">
        <w:rPr>
          <w:rFonts w:ascii="PT Astra Serif" w:hAnsi="PT Astra Serif" w:cs="Times New Roman"/>
          <w:b/>
          <w:sz w:val="28"/>
          <w:szCs w:val="28"/>
        </w:rPr>
        <w:t>ках урочной и внеурочной работы</w:t>
      </w:r>
    </w:p>
    <w:p w:rsidR="00ED652C" w:rsidRPr="00E06E88" w:rsidRDefault="00ED652C" w:rsidP="00ED652C">
      <w:pPr>
        <w:rPr>
          <w:rFonts w:ascii="PT Astra Serif" w:hAnsi="PT Astra Serif" w:cs="Times New Roman"/>
          <w:sz w:val="28"/>
          <w:szCs w:val="28"/>
        </w:rPr>
      </w:pPr>
      <w:bookmarkStart w:id="1021" w:name="sub_100511"/>
      <w:bookmarkEnd w:id="1020"/>
      <w:r w:rsidRPr="00E06E88">
        <w:rPr>
          <w:rFonts w:ascii="PT Astra Serif" w:hAnsi="PT Astra Serif" w:cs="Times New Roman"/>
          <w:sz w:val="28"/>
          <w:szCs w:val="28"/>
        </w:rPr>
        <w:t xml:space="preserve">Одним из важнейших путей формирования УУД на уровне основного общего образования является </w:t>
      </w:r>
      <w:r w:rsidRPr="00E06E88">
        <w:rPr>
          <w:rFonts w:ascii="PT Astra Serif" w:hAnsi="PT Astra Serif" w:cs="Times New Roman"/>
          <w:i/>
          <w:sz w:val="28"/>
          <w:szCs w:val="28"/>
        </w:rPr>
        <w:t>включение обучающихся с ОВЗ в учебно-исследовательскую и проектную деятельность (УИПД)</w:t>
      </w:r>
      <w:r w:rsidRPr="00E06E88">
        <w:rPr>
          <w:rFonts w:ascii="PT Astra Serif" w:hAnsi="PT Astra Serif" w:cs="Times New Roman"/>
          <w:sz w:val="28"/>
          <w:szCs w:val="28"/>
        </w:rPr>
        <w:t>, которая организуется на основе программы формирования УУД.</w:t>
      </w:r>
    </w:p>
    <w:p w:rsidR="00ED652C" w:rsidRPr="00E06E88" w:rsidRDefault="00ED652C" w:rsidP="00ED652C">
      <w:pPr>
        <w:rPr>
          <w:rFonts w:ascii="PT Astra Serif" w:hAnsi="PT Astra Serif" w:cs="Times New Roman"/>
          <w:sz w:val="28"/>
          <w:szCs w:val="28"/>
        </w:rPr>
      </w:pPr>
      <w:bookmarkStart w:id="1022" w:name="sub_100512"/>
      <w:bookmarkEnd w:id="1021"/>
      <w:r w:rsidRPr="00E06E88">
        <w:rPr>
          <w:rFonts w:ascii="PT Astra Serif" w:hAnsi="PT Astra Serif" w:cs="Times New Roman"/>
          <w:sz w:val="28"/>
          <w:szCs w:val="28"/>
        </w:rPr>
        <w:t>Организация УИПД призвана обеспечивать 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rsidR="00ED652C" w:rsidRPr="00E06E88" w:rsidRDefault="00ED652C" w:rsidP="00ED652C">
      <w:pPr>
        <w:rPr>
          <w:rFonts w:ascii="PT Astra Serif" w:hAnsi="PT Astra Serif" w:cs="Times New Roman"/>
          <w:sz w:val="28"/>
          <w:szCs w:val="28"/>
        </w:rPr>
      </w:pPr>
      <w:bookmarkStart w:id="1023" w:name="sub_100513"/>
      <w:bookmarkEnd w:id="1022"/>
      <w:r w:rsidRPr="00E06E88">
        <w:rPr>
          <w:rFonts w:ascii="PT Astra Serif" w:hAnsi="PT Astra Serif" w:cs="Times New Roman"/>
          <w:sz w:val="28"/>
          <w:szCs w:val="28"/>
        </w:rPr>
        <w:t>УИПД обучающихся с ОВЗ должна быть сориентирована на формирование и развитие 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rsidR="00ED652C" w:rsidRPr="00E06E88" w:rsidRDefault="00ED652C" w:rsidP="00ED652C">
      <w:pPr>
        <w:rPr>
          <w:rFonts w:ascii="PT Astra Serif" w:hAnsi="PT Astra Serif" w:cs="Times New Roman"/>
          <w:i/>
          <w:sz w:val="28"/>
          <w:szCs w:val="28"/>
        </w:rPr>
      </w:pPr>
      <w:bookmarkStart w:id="1024" w:name="sub_100514"/>
      <w:bookmarkEnd w:id="1023"/>
      <w:r w:rsidRPr="00E06E88">
        <w:rPr>
          <w:rFonts w:ascii="PT Astra Serif" w:hAnsi="PT Astra Serif" w:cs="Times New Roman"/>
          <w:i/>
          <w:sz w:val="28"/>
          <w:szCs w:val="28"/>
        </w:rPr>
        <w:t>УИПД может осуществляться обучающимися индивидуально и коллективно (в составе малых групп, класса). Все виды и формы УИПД адаптируются с учетом особенностей и особых образовательных потребностей обучающихся.</w:t>
      </w:r>
    </w:p>
    <w:p w:rsidR="00ED652C" w:rsidRPr="00E06E88" w:rsidRDefault="00ED652C" w:rsidP="00ED652C">
      <w:pPr>
        <w:rPr>
          <w:rFonts w:ascii="PT Astra Serif" w:hAnsi="PT Astra Serif" w:cs="Times New Roman"/>
          <w:sz w:val="28"/>
          <w:szCs w:val="28"/>
        </w:rPr>
      </w:pPr>
      <w:bookmarkStart w:id="1025" w:name="sub_100515"/>
      <w:bookmarkEnd w:id="1024"/>
      <w:r w:rsidRPr="00E06E88">
        <w:rPr>
          <w:rFonts w:ascii="PT Astra Serif" w:hAnsi="PT Astra Serif" w:cs="Times New Roman"/>
          <w:sz w:val="28"/>
          <w:szCs w:val="28"/>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обучающихся с ОВЗ комплекса познавательных, коммуникативных и регулятивных учебных действий, исследовательских и проектных компетенций, предметных и междисциплинарных знаний.</w:t>
      </w:r>
    </w:p>
    <w:p w:rsidR="00ED652C" w:rsidRPr="00E06E88" w:rsidRDefault="00ED652C" w:rsidP="00ED652C">
      <w:pPr>
        <w:rPr>
          <w:rFonts w:ascii="PT Astra Serif" w:hAnsi="PT Astra Serif" w:cs="Times New Roman"/>
          <w:i/>
          <w:sz w:val="28"/>
          <w:szCs w:val="28"/>
        </w:rPr>
      </w:pPr>
      <w:bookmarkStart w:id="1026" w:name="sub_100516"/>
      <w:bookmarkEnd w:id="1025"/>
      <w:r w:rsidRPr="00E06E88">
        <w:rPr>
          <w:rFonts w:ascii="PT Astra Serif" w:hAnsi="PT Astra Serif" w:cs="Times New Roman"/>
          <w:i/>
          <w:sz w:val="28"/>
          <w:szCs w:val="28"/>
        </w:rPr>
        <w:lastRenderedPageBreak/>
        <w:t>УУД оцениваются на протяжении всего процесса формирования учебно-исследовательской и проектной деятельности.</w:t>
      </w:r>
    </w:p>
    <w:p w:rsidR="00ED652C" w:rsidRPr="00E06E88" w:rsidRDefault="00ED652C" w:rsidP="00ED652C">
      <w:pPr>
        <w:rPr>
          <w:rFonts w:ascii="PT Astra Serif" w:hAnsi="PT Astra Serif" w:cs="Times New Roman"/>
          <w:i/>
          <w:sz w:val="28"/>
          <w:szCs w:val="28"/>
        </w:rPr>
      </w:pPr>
      <w:bookmarkStart w:id="1027" w:name="sub_100517"/>
      <w:bookmarkEnd w:id="1026"/>
      <w:r w:rsidRPr="00E06E88">
        <w:rPr>
          <w:rFonts w:ascii="PT Astra Serif" w:hAnsi="PT Astra Serif" w:cs="Times New Roman"/>
          <w:i/>
          <w:sz w:val="28"/>
          <w:szCs w:val="28"/>
        </w:rPr>
        <w:t>Материально-техническое оснащение образовательного процесса</w:t>
      </w:r>
      <w:r w:rsidRPr="00E06E88">
        <w:rPr>
          <w:rFonts w:ascii="PT Astra Serif" w:hAnsi="PT Astra Serif" w:cs="Times New Roman"/>
          <w:sz w:val="28"/>
          <w:szCs w:val="28"/>
        </w:rPr>
        <w:t xml:space="preserve"> должно обеспечивать возможность включения обучающихся с ОВЗ в УИПД, в т.ч. при использовании вспомогательных средств и ассистивных технологий с учетом особых образовательных потребностей и особенностей обучающихся.</w:t>
      </w:r>
    </w:p>
    <w:p w:rsidR="00ED652C" w:rsidRPr="00E06E88" w:rsidRDefault="00ED652C" w:rsidP="00ED652C">
      <w:pPr>
        <w:rPr>
          <w:rFonts w:ascii="PT Astra Serif" w:hAnsi="PT Astra Serif" w:cs="Times New Roman"/>
          <w:i/>
          <w:sz w:val="28"/>
          <w:szCs w:val="28"/>
        </w:rPr>
      </w:pPr>
      <w:bookmarkStart w:id="1028" w:name="sub_100518"/>
      <w:bookmarkEnd w:id="1027"/>
      <w:r w:rsidRPr="00E06E88">
        <w:rPr>
          <w:rFonts w:ascii="PT Astra Serif" w:hAnsi="PT Astra Serif" w:cs="Times New Roman"/>
          <w:sz w:val="28"/>
          <w:szCs w:val="28"/>
        </w:rPr>
        <w:t xml:space="preserve">С учетом вероятности возникновения особых условий организации образовательного процесса (в т.ч. эпидемиологическая обстановка или сложные погодные условия, возникшие у обучающегося проблемы со здоровьем, выбор обучающимся индивидуальной траектории) </w:t>
      </w:r>
      <w:r w:rsidRPr="00E06E88">
        <w:rPr>
          <w:rFonts w:ascii="PT Astra Serif" w:hAnsi="PT Astra Serif" w:cs="Times New Roman"/>
          <w:i/>
          <w:sz w:val="28"/>
          <w:szCs w:val="28"/>
        </w:rPr>
        <w:t>учебно-исследовательская и проектная деятельность обучающихся может быть реализована в дистанционном формате.</w:t>
      </w:r>
    </w:p>
    <w:p w:rsidR="00ED652C" w:rsidRPr="00E06E88" w:rsidRDefault="00ED652C" w:rsidP="00ED652C">
      <w:pPr>
        <w:rPr>
          <w:rFonts w:ascii="PT Astra Serif" w:hAnsi="PT Astra Serif" w:cs="Times New Roman"/>
          <w:sz w:val="28"/>
          <w:szCs w:val="28"/>
        </w:rPr>
      </w:pPr>
      <w:bookmarkStart w:id="1029" w:name="sub_100519"/>
      <w:bookmarkEnd w:id="1028"/>
      <w:r w:rsidRPr="00E06E88">
        <w:rPr>
          <w:rFonts w:ascii="PT Astra Serif" w:hAnsi="PT Astra Serif" w:cs="Times New Roman"/>
          <w:b/>
          <w:i/>
          <w:sz w:val="28"/>
          <w:szCs w:val="28"/>
        </w:rPr>
        <w:t>Особенности реализации учебно-исследовательской деятельности</w:t>
      </w:r>
    </w:p>
    <w:p w:rsidR="00ED652C" w:rsidRPr="00E06E88" w:rsidRDefault="00ED652C" w:rsidP="00ED652C">
      <w:pPr>
        <w:rPr>
          <w:rFonts w:ascii="PT Astra Serif" w:hAnsi="PT Astra Serif" w:cs="Times New Roman"/>
          <w:sz w:val="28"/>
          <w:szCs w:val="28"/>
        </w:rPr>
      </w:pPr>
      <w:bookmarkStart w:id="1030" w:name="sub_5191"/>
      <w:bookmarkEnd w:id="1029"/>
      <w:r w:rsidRPr="00E06E88">
        <w:rPr>
          <w:rFonts w:ascii="PT Astra Serif" w:hAnsi="PT Astra Serif" w:cs="Times New Roman"/>
          <w:i/>
          <w:sz w:val="28"/>
          <w:szCs w:val="28"/>
        </w:rPr>
        <w:t>Особенность учебно-исследовательской деятельности (далее - УИД)</w:t>
      </w:r>
      <w:r w:rsidRPr="00E06E88">
        <w:rPr>
          <w:rFonts w:ascii="PT Astra Serif" w:hAnsi="PT Astra Serif" w:cs="Times New Roman"/>
          <w:sz w:val="28"/>
          <w:szCs w:val="28"/>
        </w:rPr>
        <w:t xml:space="preserve"> состоит в том, что она нацелена на решение обучающимися познавательной проблемы, носит теоретический характер, ориентирована на получение обучающимися субъективно нового знания (ранее неизвестного или мало известного), на организацию его теоретической опытно-экспериментальной проверки.</w:t>
      </w:r>
    </w:p>
    <w:p w:rsidR="00ED652C" w:rsidRPr="00E06E88" w:rsidRDefault="00ED652C" w:rsidP="00ED652C">
      <w:pPr>
        <w:rPr>
          <w:rFonts w:ascii="PT Astra Serif" w:hAnsi="PT Astra Serif" w:cs="Times New Roman"/>
          <w:i/>
          <w:sz w:val="28"/>
          <w:szCs w:val="28"/>
        </w:rPr>
      </w:pPr>
      <w:bookmarkStart w:id="1031" w:name="sub_5192"/>
      <w:bookmarkEnd w:id="1030"/>
      <w:r w:rsidRPr="00E06E88">
        <w:rPr>
          <w:rFonts w:ascii="PT Astra Serif" w:hAnsi="PT Astra Serif" w:cs="Times New Roman"/>
          <w:i/>
          <w:sz w:val="28"/>
          <w:szCs w:val="28"/>
        </w:rPr>
        <w:t>Исследовательские задачи представляют собой особый вид педагогической установки, ориентированной:</w:t>
      </w:r>
    </w:p>
    <w:bookmarkEnd w:id="1031"/>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на формирование и развитие у обучающихся умений поиска ответов на проблемные вопросы, предполагающие использование имеющихся у них знаний, получение новых посредством размышлений, рассуждений, предположений, экспериментирования;</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на овладение обучающимися базовыми исследовательскими умениями (формулировать гипотезу и задачи исследования, планировать и осуществлять экспериментальную работу, анализировать результаты и формулировать выводы).</w:t>
      </w:r>
    </w:p>
    <w:p w:rsidR="00ED652C" w:rsidRPr="00E06E88" w:rsidRDefault="00ED652C" w:rsidP="00ED652C">
      <w:pPr>
        <w:rPr>
          <w:rFonts w:ascii="PT Astra Serif" w:hAnsi="PT Astra Serif" w:cs="Times New Roman"/>
          <w:i/>
          <w:sz w:val="28"/>
          <w:szCs w:val="28"/>
        </w:rPr>
      </w:pPr>
      <w:bookmarkStart w:id="1032" w:name="sub_5193"/>
      <w:r w:rsidRPr="00E06E88">
        <w:rPr>
          <w:rFonts w:ascii="PT Astra Serif" w:hAnsi="PT Astra Serif" w:cs="Times New Roman"/>
          <w:i/>
          <w:sz w:val="28"/>
          <w:szCs w:val="28"/>
        </w:rPr>
        <w:t>Осуществление УИД обучающимися включает в себя ряд этапов:</w:t>
      </w:r>
    </w:p>
    <w:bookmarkEnd w:id="1032"/>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обоснование актуальности исследования;</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планирование или проектирование исследовательских работ (выдвижение гипотезы, постановка цели и задач), выбор необходимых средств или инструментария;</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проведение экспериментальной работы с поэтапным контролем и коррекцией результатов работ, проверка гипотезы;</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описание процесса исследования, оформление результатов учебно-исследовательской деятельности в виде конечного продукта;</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представление результатов исследования (с учетом особых образовательных потребностей и особенностей обучающихся);</w:t>
      </w:r>
    </w:p>
    <w:p w:rsidR="00ED652C" w:rsidRPr="00E06E88" w:rsidRDefault="00ED652C" w:rsidP="00ED652C">
      <w:pPr>
        <w:rPr>
          <w:rFonts w:ascii="PT Astra Serif" w:hAnsi="PT Astra Serif" w:cs="Times New Roman"/>
          <w:i/>
          <w:sz w:val="28"/>
          <w:szCs w:val="28"/>
        </w:rPr>
      </w:pPr>
      <w:bookmarkStart w:id="1033" w:name="sub_5194"/>
      <w:r w:rsidRPr="00E06E88">
        <w:rPr>
          <w:rFonts w:ascii="PT Astra Serif" w:hAnsi="PT Astra Serif" w:cs="Times New Roman"/>
          <w:i/>
          <w:sz w:val="28"/>
          <w:szCs w:val="28"/>
        </w:rPr>
        <w:t>Ценность учебно-исследовательской работы для обучающихся с ОВЗ связана с активизацией учебно-познавательной деятельности, общего и речевого развития с учетом их особых образовательных потребностей и индивидуальных особенностей, возможностью решать доступные исследовательские задачи.</w:t>
      </w:r>
    </w:p>
    <w:p w:rsidR="00ED652C" w:rsidRPr="00E06E88" w:rsidRDefault="00ED652C" w:rsidP="00ED652C">
      <w:pPr>
        <w:rPr>
          <w:rFonts w:ascii="PT Astra Serif" w:hAnsi="PT Astra Serif" w:cs="Times New Roman"/>
          <w:sz w:val="28"/>
          <w:szCs w:val="28"/>
        </w:rPr>
      </w:pPr>
      <w:bookmarkStart w:id="1034" w:name="sub_51951"/>
      <w:bookmarkEnd w:id="1033"/>
      <w:r w:rsidRPr="00E06E88">
        <w:rPr>
          <w:rFonts w:ascii="PT Astra Serif" w:hAnsi="PT Astra Serif" w:cs="Times New Roman"/>
          <w:b/>
          <w:i/>
          <w:sz w:val="28"/>
          <w:szCs w:val="28"/>
        </w:rPr>
        <w:lastRenderedPageBreak/>
        <w:t>Особенность организации УИД обучающихся в рамках урочной деятельности</w:t>
      </w:r>
      <w:r w:rsidRPr="00E06E88">
        <w:rPr>
          <w:rFonts w:ascii="PT Astra Serif" w:hAnsi="PT Astra Serif" w:cs="Times New Roman"/>
          <w:sz w:val="28"/>
          <w:szCs w:val="28"/>
        </w:rPr>
        <w:t xml:space="preserve"> связана с тем, что учебное время, которое может быть специально выделено на осуществление полноценной исследовательской работы в классе и в рамках выполнения домашних заданий, крайне ограничено и ориентировано в первую очередь на реализацию задач предметного обучения.</w:t>
      </w:r>
    </w:p>
    <w:p w:rsidR="00ED652C" w:rsidRPr="00E06E88" w:rsidRDefault="00ED652C" w:rsidP="00ED652C">
      <w:pPr>
        <w:rPr>
          <w:rFonts w:ascii="PT Astra Serif" w:hAnsi="PT Astra Serif" w:cs="Times New Roman"/>
          <w:i/>
          <w:sz w:val="28"/>
          <w:szCs w:val="28"/>
        </w:rPr>
      </w:pPr>
      <w:bookmarkStart w:id="1035" w:name="sub_51952"/>
      <w:bookmarkEnd w:id="1034"/>
      <w:r w:rsidRPr="00E06E88">
        <w:rPr>
          <w:rFonts w:ascii="PT Astra Serif" w:hAnsi="PT Astra Serif" w:cs="Times New Roman"/>
          <w:i/>
          <w:sz w:val="28"/>
          <w:szCs w:val="28"/>
        </w:rPr>
        <w:t>С учетом этого при организации УИД обучающихся в урочное время целесообразно ориентироваться на реализацию двух основных направлений исследований:</w:t>
      </w:r>
    </w:p>
    <w:bookmarkEnd w:id="1035"/>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предметные учебные исследования;</w:t>
      </w:r>
    </w:p>
    <w:p w:rsidR="00ED652C" w:rsidRPr="00E06E88" w:rsidRDefault="004B2FB7"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междисциплинарные учебные исследования.</w:t>
      </w:r>
    </w:p>
    <w:p w:rsidR="00ED652C" w:rsidRPr="00E06E88" w:rsidRDefault="00ED652C" w:rsidP="00ED652C">
      <w:pPr>
        <w:rPr>
          <w:rFonts w:ascii="PT Astra Serif" w:hAnsi="PT Astra Serif" w:cs="Times New Roman"/>
          <w:sz w:val="28"/>
          <w:szCs w:val="28"/>
        </w:rPr>
      </w:pPr>
      <w:bookmarkStart w:id="1036" w:name="sub_51953"/>
      <w:r w:rsidRPr="00E06E88">
        <w:rPr>
          <w:rFonts w:ascii="PT Astra Serif" w:hAnsi="PT Astra Serif" w:cs="Times New Roman"/>
          <w:sz w:val="28"/>
          <w:szCs w:val="28"/>
        </w:rPr>
        <w:t>В отличие от предметных учебных исследований, нацеленных на решение задач, связанных с освоением содержания одного учебного предмета, междисциплинарные учебные исследования ориентированы на интеграцию различных областей знания об окружающем мире, изучаемых на нескольких учебных предметах.</w:t>
      </w:r>
    </w:p>
    <w:p w:rsidR="00ED652C" w:rsidRPr="00E06E88" w:rsidRDefault="00ED652C" w:rsidP="00ED652C">
      <w:pPr>
        <w:rPr>
          <w:rFonts w:ascii="PT Astra Serif" w:hAnsi="PT Astra Serif" w:cs="Times New Roman"/>
          <w:sz w:val="28"/>
          <w:szCs w:val="28"/>
        </w:rPr>
      </w:pPr>
      <w:bookmarkStart w:id="1037" w:name="sub_51954"/>
      <w:bookmarkEnd w:id="1036"/>
      <w:r w:rsidRPr="00E06E88">
        <w:rPr>
          <w:rFonts w:ascii="PT Astra Serif" w:hAnsi="PT Astra Serif" w:cs="Times New Roman"/>
          <w:sz w:val="28"/>
          <w:szCs w:val="28"/>
        </w:rPr>
        <w:t>УИД в рамках урочной деятельности выполняется обучающимся под руководством педагогического работника или самостоятельно по выбранной теме в рамках одного или нескольких изучаемых учебных предметов (курсов) в любой избранной области учебной деятельности в индивидуальном и групповом форматах.</w:t>
      </w:r>
    </w:p>
    <w:p w:rsidR="00ED652C" w:rsidRPr="00E06E88" w:rsidRDefault="00ED652C" w:rsidP="00ED652C">
      <w:pPr>
        <w:rPr>
          <w:rFonts w:ascii="PT Astra Serif" w:hAnsi="PT Astra Serif" w:cs="Times New Roman"/>
          <w:i/>
          <w:sz w:val="28"/>
          <w:szCs w:val="28"/>
        </w:rPr>
      </w:pPr>
      <w:bookmarkStart w:id="1038" w:name="sub_51955"/>
      <w:bookmarkEnd w:id="1037"/>
      <w:r w:rsidRPr="00E06E88">
        <w:rPr>
          <w:rFonts w:ascii="PT Astra Serif" w:hAnsi="PT Astra Serif" w:cs="Times New Roman"/>
          <w:i/>
          <w:sz w:val="28"/>
          <w:szCs w:val="28"/>
        </w:rPr>
        <w:t>Формы организации исследовательской деятельности обучающихся могут быть следующими:</w:t>
      </w:r>
    </w:p>
    <w:bookmarkEnd w:id="1038"/>
    <w:p w:rsidR="00ED652C" w:rsidRPr="00E06E88" w:rsidRDefault="002B7B29"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урок-исследование;</w:t>
      </w:r>
    </w:p>
    <w:p w:rsidR="00ED652C" w:rsidRPr="00E06E88" w:rsidRDefault="00EA712C"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урок с использованием интерактивной беседы в исследовательском ключе;</w:t>
      </w:r>
    </w:p>
    <w:p w:rsidR="00ED652C" w:rsidRPr="00E06E88" w:rsidRDefault="002B7B29"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rsidR="00ED652C" w:rsidRPr="00E06E88" w:rsidRDefault="002B7B29"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урок-консультация;</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мини-исследование в рамках домашнего задания.</w:t>
      </w:r>
    </w:p>
    <w:p w:rsidR="00ED652C" w:rsidRPr="00E06E88" w:rsidRDefault="00ED652C" w:rsidP="00ED652C">
      <w:pPr>
        <w:rPr>
          <w:rFonts w:ascii="PT Astra Serif" w:hAnsi="PT Astra Serif" w:cs="Times New Roman"/>
          <w:sz w:val="28"/>
          <w:szCs w:val="28"/>
        </w:rPr>
      </w:pPr>
      <w:bookmarkStart w:id="1039" w:name="sub_51956"/>
      <w:r w:rsidRPr="00E06E88">
        <w:rPr>
          <w:rFonts w:ascii="PT Astra Serif" w:hAnsi="PT Astra Serif" w:cs="Times New Roman"/>
          <w:sz w:val="28"/>
          <w:szCs w:val="28"/>
        </w:rPr>
        <w:t>В связи с недостаточностью времени на проведение развернутого полноценного исследования на уроке наиболее целесообразным с методической точки зрения и оптимальным с точки зрения временных затрат является использование:</w:t>
      </w:r>
    </w:p>
    <w:bookmarkEnd w:id="1039"/>
    <w:p w:rsidR="00ED652C" w:rsidRPr="00E06E88" w:rsidRDefault="002B7B29"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учебных исследовательских задач, предполагающих деятельность обучающихся в проблемной ситуации, поставленной перед ними педагогическим работником;</w:t>
      </w:r>
    </w:p>
    <w:p w:rsidR="00ED652C" w:rsidRPr="00E06E88" w:rsidRDefault="002B7B29"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мини-исследований, организуемых педагогическим работником в течение одного или двух уроков («сдвоенный урок») и ориентирующих обучающихся на поиск ответов на один или несколько проблемных вопросов.</w:t>
      </w:r>
    </w:p>
    <w:p w:rsidR="002B7B29" w:rsidRPr="00E06E88" w:rsidRDefault="00ED652C" w:rsidP="00ED652C">
      <w:pPr>
        <w:rPr>
          <w:rFonts w:ascii="PT Astra Serif" w:hAnsi="PT Astra Serif" w:cs="Times New Roman"/>
          <w:i/>
          <w:sz w:val="28"/>
          <w:szCs w:val="28"/>
        </w:rPr>
      </w:pPr>
      <w:bookmarkStart w:id="1040" w:name="sub_51957"/>
      <w:r w:rsidRPr="00E06E88">
        <w:rPr>
          <w:rFonts w:ascii="PT Astra Serif" w:hAnsi="PT Astra Serif" w:cs="Times New Roman"/>
          <w:i/>
          <w:sz w:val="28"/>
          <w:szCs w:val="28"/>
        </w:rPr>
        <w:t>Основными формами представления итогов учебных исследований являются</w:t>
      </w:r>
      <w:r w:rsidR="002B7B29" w:rsidRPr="00E06E88">
        <w:rPr>
          <w:rFonts w:ascii="PT Astra Serif" w:hAnsi="PT Astra Serif" w:cs="Times New Roman"/>
          <w:i/>
          <w:sz w:val="28"/>
          <w:szCs w:val="28"/>
        </w:rPr>
        <w:t>:</w:t>
      </w:r>
    </w:p>
    <w:p w:rsidR="002B7B29" w:rsidRPr="00E06E88" w:rsidRDefault="002B7B29"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доклад (с компь</w:t>
      </w:r>
      <w:r w:rsidRPr="00E06E88">
        <w:rPr>
          <w:rFonts w:ascii="PT Astra Serif" w:hAnsi="PT Astra Serif" w:cs="Times New Roman"/>
          <w:sz w:val="28"/>
          <w:szCs w:val="28"/>
        </w:rPr>
        <w:t>ютерной презентацией), реферат;</w:t>
      </w:r>
    </w:p>
    <w:p w:rsidR="00ED652C" w:rsidRPr="00E06E88" w:rsidRDefault="002B7B29"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отчет, статья, обзор и другие формы.</w:t>
      </w:r>
    </w:p>
    <w:p w:rsidR="00ED652C" w:rsidRPr="00E06E88" w:rsidRDefault="00ED652C" w:rsidP="00ED652C">
      <w:pPr>
        <w:rPr>
          <w:rFonts w:ascii="PT Astra Serif" w:hAnsi="PT Astra Serif" w:cs="Times New Roman"/>
          <w:b/>
          <w:i/>
          <w:sz w:val="28"/>
          <w:szCs w:val="28"/>
        </w:rPr>
      </w:pPr>
      <w:bookmarkStart w:id="1041" w:name="sub_5196"/>
      <w:bookmarkEnd w:id="1040"/>
      <w:r w:rsidRPr="00E06E88">
        <w:rPr>
          <w:rFonts w:ascii="PT Astra Serif" w:hAnsi="PT Astra Serif" w:cs="Times New Roman"/>
          <w:b/>
          <w:i/>
          <w:sz w:val="28"/>
          <w:szCs w:val="28"/>
        </w:rPr>
        <w:lastRenderedPageBreak/>
        <w:t>Особенности организации учебно-исследовательской деятельности</w:t>
      </w:r>
      <w:r w:rsidRPr="00E06E88">
        <w:rPr>
          <w:rFonts w:ascii="PT Astra Serif" w:hAnsi="PT Astra Serif" w:cs="Times New Roman"/>
          <w:sz w:val="28"/>
          <w:szCs w:val="28"/>
        </w:rPr>
        <w:t xml:space="preserve"> </w:t>
      </w:r>
      <w:r w:rsidRPr="00E06E88">
        <w:rPr>
          <w:rFonts w:ascii="PT Astra Serif" w:hAnsi="PT Astra Serif" w:cs="Times New Roman"/>
          <w:b/>
          <w:i/>
          <w:sz w:val="28"/>
          <w:szCs w:val="28"/>
        </w:rPr>
        <w:t>в рамках внеурочной деятельности:</w:t>
      </w:r>
    </w:p>
    <w:p w:rsidR="00ED652C" w:rsidRPr="00E06E88" w:rsidRDefault="002B7B29" w:rsidP="00ED652C">
      <w:pPr>
        <w:rPr>
          <w:rFonts w:ascii="PT Astra Serif" w:hAnsi="PT Astra Serif" w:cs="Times New Roman"/>
          <w:sz w:val="28"/>
          <w:szCs w:val="28"/>
        </w:rPr>
      </w:pPr>
      <w:bookmarkStart w:id="1042" w:name="sub_51961"/>
      <w:bookmarkEnd w:id="1041"/>
      <w:r w:rsidRPr="00E06E88">
        <w:rPr>
          <w:rFonts w:ascii="PT Astra Serif" w:hAnsi="PT Astra Serif" w:cs="Times New Roman"/>
          <w:sz w:val="28"/>
          <w:szCs w:val="28"/>
        </w:rPr>
        <w:t>1) </w:t>
      </w:r>
      <w:r w:rsidR="00ED652C" w:rsidRPr="00E06E88">
        <w:rPr>
          <w:rFonts w:ascii="PT Astra Serif" w:hAnsi="PT Astra Serif" w:cs="Times New Roman"/>
          <w:sz w:val="28"/>
          <w:szCs w:val="28"/>
        </w:rPr>
        <w:t>особенность УИД обучающихся в рамках внеурочной деятельности связана с тем, что в данном случае имеется достаточно времени на организацию и проведение развернутого и полноценного исследования;</w:t>
      </w:r>
    </w:p>
    <w:p w:rsidR="00ED652C" w:rsidRPr="00E06E88" w:rsidRDefault="002B7B29" w:rsidP="00ED652C">
      <w:pPr>
        <w:rPr>
          <w:rFonts w:ascii="PT Astra Serif" w:hAnsi="PT Astra Serif" w:cs="Times New Roman"/>
          <w:sz w:val="28"/>
          <w:szCs w:val="28"/>
        </w:rPr>
      </w:pPr>
      <w:bookmarkStart w:id="1043" w:name="sub_51962"/>
      <w:bookmarkEnd w:id="1042"/>
      <w:r w:rsidRPr="00E06E88">
        <w:rPr>
          <w:rFonts w:ascii="PT Astra Serif" w:hAnsi="PT Astra Serif" w:cs="Times New Roman"/>
          <w:sz w:val="28"/>
          <w:szCs w:val="28"/>
        </w:rPr>
        <w:t>2) </w:t>
      </w:r>
      <w:r w:rsidR="00ED652C" w:rsidRPr="00E06E88">
        <w:rPr>
          <w:rFonts w:ascii="PT Astra Serif" w:hAnsi="PT Astra Serif" w:cs="Times New Roman"/>
          <w:sz w:val="28"/>
          <w:szCs w:val="28"/>
        </w:rPr>
        <w:t>учетом этого при организации УИД обучающихся во внеурочное время целесообразно ориентироваться на реализацию нескольких направлений учебных исследований, включая социально-гуманитарное, филологическое, естественнонаучное, информационно-технологическое, междисциплинарное;</w:t>
      </w:r>
    </w:p>
    <w:p w:rsidR="00ED652C" w:rsidRPr="00E06E88" w:rsidRDefault="002B7B29" w:rsidP="00ED652C">
      <w:pPr>
        <w:rPr>
          <w:rFonts w:ascii="PT Astra Serif" w:hAnsi="PT Astra Serif" w:cs="Times New Roman"/>
          <w:sz w:val="28"/>
          <w:szCs w:val="28"/>
        </w:rPr>
      </w:pPr>
      <w:bookmarkStart w:id="1044" w:name="sub_51963"/>
      <w:bookmarkEnd w:id="1043"/>
      <w:r w:rsidRPr="00E06E88">
        <w:rPr>
          <w:rFonts w:ascii="PT Astra Serif" w:hAnsi="PT Astra Serif" w:cs="Times New Roman"/>
          <w:sz w:val="28"/>
          <w:szCs w:val="28"/>
        </w:rPr>
        <w:t>3) </w:t>
      </w:r>
      <w:r w:rsidR="00ED652C" w:rsidRPr="00E06E88">
        <w:rPr>
          <w:rFonts w:ascii="PT Astra Serif" w:hAnsi="PT Astra Serif" w:cs="Times New Roman"/>
          <w:sz w:val="28"/>
          <w:szCs w:val="28"/>
        </w:rPr>
        <w:t>основными формами организации УИД во внеурочное время являются в т.ч. конференции, семинары, диспуты дискуссии, брифинги, а также исследовательская практика, образовательные экспедиции, походы, поездки, экскурсии, в т.ч. виртуальные, научно-исследовательское общество обучающихся;</w:t>
      </w:r>
    </w:p>
    <w:p w:rsidR="00ED652C" w:rsidRPr="00E06E88" w:rsidRDefault="002B7B29" w:rsidP="00ED652C">
      <w:pPr>
        <w:rPr>
          <w:rFonts w:ascii="PT Astra Serif" w:hAnsi="PT Astra Serif" w:cs="Times New Roman"/>
          <w:sz w:val="28"/>
          <w:szCs w:val="28"/>
        </w:rPr>
      </w:pPr>
      <w:bookmarkStart w:id="1045" w:name="sub_51964"/>
      <w:bookmarkEnd w:id="1044"/>
      <w:r w:rsidRPr="00E06E88">
        <w:rPr>
          <w:rFonts w:ascii="PT Astra Serif" w:hAnsi="PT Astra Serif" w:cs="Times New Roman"/>
          <w:sz w:val="28"/>
          <w:szCs w:val="28"/>
        </w:rPr>
        <w:t>4) </w:t>
      </w:r>
      <w:r w:rsidR="00ED652C" w:rsidRPr="00E06E88">
        <w:rPr>
          <w:rFonts w:ascii="PT Astra Serif" w:hAnsi="PT Astra Serif" w:cs="Times New Roman"/>
          <w:sz w:val="28"/>
          <w:szCs w:val="28"/>
        </w:rPr>
        <w:t>в процессе внеурочной деятельности УИД может быть организована совместно с нормативно развивающимися сверстниками;</w:t>
      </w:r>
    </w:p>
    <w:p w:rsidR="00ED652C" w:rsidRPr="00E06E88" w:rsidRDefault="002B7B29" w:rsidP="00ED652C">
      <w:pPr>
        <w:rPr>
          <w:rFonts w:ascii="PT Astra Serif" w:hAnsi="PT Astra Serif" w:cs="Times New Roman"/>
          <w:sz w:val="28"/>
          <w:szCs w:val="28"/>
        </w:rPr>
      </w:pPr>
      <w:bookmarkStart w:id="1046" w:name="sub_51965"/>
      <w:bookmarkEnd w:id="1045"/>
      <w:r w:rsidRPr="00E06E88">
        <w:rPr>
          <w:rFonts w:ascii="PT Astra Serif" w:hAnsi="PT Astra Serif" w:cs="Times New Roman"/>
          <w:sz w:val="28"/>
          <w:szCs w:val="28"/>
        </w:rPr>
        <w:t>5) </w:t>
      </w:r>
      <w:r w:rsidR="00ED652C" w:rsidRPr="00E06E88">
        <w:rPr>
          <w:rFonts w:ascii="PT Astra Serif" w:hAnsi="PT Astra Serif" w:cs="Times New Roman"/>
          <w:sz w:val="28"/>
          <w:szCs w:val="28"/>
        </w:rPr>
        <w:t>для представления итогов УИД во внеурочное время наиболее целесообразно использование различных форм предъявления результатов в т.ч.: письменная исследовательская работа (эссе, доклад, реферат), обзоры, отчеты.</w:t>
      </w:r>
    </w:p>
    <w:p w:rsidR="00ED652C" w:rsidRPr="00BA11C9" w:rsidRDefault="00ED652C" w:rsidP="00ED652C">
      <w:pPr>
        <w:rPr>
          <w:rFonts w:ascii="PT Astra Serif" w:hAnsi="PT Astra Serif" w:cs="Times New Roman"/>
          <w:sz w:val="28"/>
          <w:szCs w:val="28"/>
        </w:rPr>
      </w:pPr>
      <w:bookmarkStart w:id="1047" w:name="sub_5197"/>
      <w:bookmarkEnd w:id="1046"/>
      <w:r w:rsidRPr="00BA11C9">
        <w:rPr>
          <w:rFonts w:ascii="PT Astra Serif" w:hAnsi="PT Astra Serif" w:cs="Times New Roman"/>
          <w:sz w:val="28"/>
          <w:szCs w:val="28"/>
        </w:rPr>
        <w:t>Общие рекомендации по оцениванию учебно-исследовательской деятельности:</w:t>
      </w:r>
    </w:p>
    <w:p w:rsidR="00ED652C" w:rsidRPr="00BA11C9" w:rsidRDefault="00ED652C" w:rsidP="00ED652C">
      <w:pPr>
        <w:rPr>
          <w:rFonts w:ascii="PT Astra Serif" w:hAnsi="PT Astra Serif" w:cs="Times New Roman"/>
          <w:sz w:val="28"/>
          <w:szCs w:val="28"/>
        </w:rPr>
      </w:pPr>
      <w:bookmarkStart w:id="1048" w:name="sub_51971"/>
      <w:bookmarkEnd w:id="1047"/>
      <w:r w:rsidRPr="00BA11C9">
        <w:rPr>
          <w:rFonts w:ascii="PT Astra Serif" w:hAnsi="PT Astra Serif" w:cs="Times New Roman"/>
          <w:sz w:val="28"/>
          <w:szCs w:val="28"/>
        </w:rPr>
        <w:t>1) при оценивании результатов УИД следует ориентироваться на то, что основными критериями учебного исследования является то, насколько доказательно и корректно решена поставленная проблема, насколько полно и последовательно достигнуты сформулированные цель, задачи, гипотеза;</w:t>
      </w:r>
    </w:p>
    <w:p w:rsidR="00ED652C" w:rsidRPr="00BA11C9" w:rsidRDefault="00ED652C" w:rsidP="00ED652C">
      <w:pPr>
        <w:rPr>
          <w:rFonts w:ascii="PT Astra Serif" w:hAnsi="PT Astra Serif" w:cs="Times New Roman"/>
          <w:sz w:val="28"/>
          <w:szCs w:val="28"/>
        </w:rPr>
      </w:pPr>
      <w:bookmarkStart w:id="1049" w:name="sub_51972"/>
      <w:bookmarkEnd w:id="1048"/>
      <w:r w:rsidRPr="00BA11C9">
        <w:rPr>
          <w:rFonts w:ascii="PT Astra Serif" w:hAnsi="PT Astra Serif" w:cs="Times New Roman"/>
          <w:sz w:val="28"/>
          <w:szCs w:val="28"/>
        </w:rPr>
        <w:t>2) оценка результатов УИД должна учитывать то, насколько обучающимся в рамках проведения исследования удалось продемонстрировать базовые исследовательские действия, описать результаты логично, четко и грамотно.</w:t>
      </w:r>
    </w:p>
    <w:p w:rsidR="00ED652C" w:rsidRPr="00E06E88" w:rsidRDefault="00ED652C" w:rsidP="002B7B29">
      <w:pPr>
        <w:jc w:val="center"/>
        <w:rPr>
          <w:rFonts w:ascii="PT Astra Serif" w:hAnsi="PT Astra Serif" w:cs="Times New Roman"/>
          <w:b/>
          <w:i/>
          <w:sz w:val="28"/>
          <w:szCs w:val="28"/>
        </w:rPr>
      </w:pPr>
      <w:bookmarkStart w:id="1050" w:name="sub_52"/>
      <w:bookmarkEnd w:id="1049"/>
      <w:r w:rsidRPr="00E06E88">
        <w:rPr>
          <w:rFonts w:ascii="PT Astra Serif" w:hAnsi="PT Astra Serif" w:cs="Times New Roman"/>
          <w:b/>
          <w:i/>
          <w:sz w:val="28"/>
          <w:szCs w:val="28"/>
        </w:rPr>
        <w:t>Особенности организации</w:t>
      </w:r>
      <w:r w:rsidR="002B7B29" w:rsidRPr="00E06E88">
        <w:rPr>
          <w:rFonts w:ascii="PT Astra Serif" w:hAnsi="PT Astra Serif" w:cs="Times New Roman"/>
          <w:b/>
          <w:i/>
          <w:sz w:val="28"/>
          <w:szCs w:val="28"/>
        </w:rPr>
        <w:t xml:space="preserve"> проектной деятельности</w:t>
      </w:r>
    </w:p>
    <w:p w:rsidR="00ED652C" w:rsidRPr="00E06E88" w:rsidRDefault="00ED652C" w:rsidP="00ED652C">
      <w:pPr>
        <w:rPr>
          <w:rFonts w:ascii="PT Astra Serif" w:hAnsi="PT Astra Serif" w:cs="Times New Roman"/>
          <w:i/>
          <w:sz w:val="28"/>
          <w:szCs w:val="28"/>
        </w:rPr>
      </w:pPr>
      <w:bookmarkStart w:id="1051" w:name="sub_100521"/>
      <w:bookmarkEnd w:id="1050"/>
      <w:r w:rsidRPr="00E06E88">
        <w:rPr>
          <w:rFonts w:ascii="PT Astra Serif" w:hAnsi="PT Astra Serif" w:cs="Times New Roman"/>
          <w:i/>
          <w:sz w:val="28"/>
          <w:szCs w:val="28"/>
        </w:rPr>
        <w:t>Особенность проектной деятельности (далее - ПД) заключается в том, что она нацелена на получение конкретного результата («продукта»), с учетом заранее заданных требований и запланированных ресурсов.</w:t>
      </w:r>
    </w:p>
    <w:p w:rsidR="00ED652C" w:rsidRPr="00E06E88" w:rsidRDefault="00ED652C" w:rsidP="00ED652C">
      <w:pPr>
        <w:rPr>
          <w:rFonts w:ascii="PT Astra Serif" w:hAnsi="PT Astra Serif" w:cs="Times New Roman"/>
          <w:sz w:val="28"/>
          <w:szCs w:val="28"/>
        </w:rPr>
      </w:pPr>
      <w:bookmarkStart w:id="1052" w:name="sub_100522"/>
      <w:bookmarkEnd w:id="1051"/>
      <w:r w:rsidRPr="00E06E88">
        <w:rPr>
          <w:rFonts w:ascii="PT Astra Serif" w:hAnsi="PT Astra Serif" w:cs="Times New Roman"/>
          <w:sz w:val="28"/>
          <w:szCs w:val="28"/>
        </w:rPr>
        <w:t>Специфика ПД обучающихся с ОВЗ в значительной степени связана с ориентацией на получение проектного результата, обеспечивающего решение прикладной задачи и имеющего конкретное выражение.</w:t>
      </w:r>
    </w:p>
    <w:p w:rsidR="00ED652C" w:rsidRPr="00E06E88" w:rsidRDefault="00ED652C" w:rsidP="00ED652C">
      <w:pPr>
        <w:rPr>
          <w:rFonts w:ascii="PT Astra Serif" w:hAnsi="PT Astra Serif" w:cs="Times New Roman"/>
          <w:sz w:val="28"/>
          <w:szCs w:val="28"/>
        </w:rPr>
      </w:pPr>
      <w:bookmarkStart w:id="1053" w:name="sub_100523"/>
      <w:bookmarkEnd w:id="1052"/>
      <w:r w:rsidRPr="00E06E88">
        <w:rPr>
          <w:rFonts w:ascii="PT Astra Serif" w:hAnsi="PT Astra Serif" w:cs="Times New Roman"/>
          <w:sz w:val="28"/>
          <w:szCs w:val="28"/>
        </w:rPr>
        <w:t>ПД имеет прикладной характер и ориентирована на поиск, нахождение обучающимися практического средства (например, инструмента) для решения жизненной, социально-значимой или познавательной проблемы.</w:t>
      </w:r>
    </w:p>
    <w:p w:rsidR="00ED652C" w:rsidRPr="00E06E88" w:rsidRDefault="00ED652C" w:rsidP="00ED652C">
      <w:pPr>
        <w:rPr>
          <w:rFonts w:ascii="PT Astra Serif" w:hAnsi="PT Astra Serif" w:cs="Times New Roman"/>
          <w:sz w:val="28"/>
          <w:szCs w:val="28"/>
        </w:rPr>
      </w:pPr>
      <w:bookmarkStart w:id="1054" w:name="sub_100524"/>
      <w:bookmarkEnd w:id="1053"/>
      <w:r w:rsidRPr="00E06E88">
        <w:rPr>
          <w:rFonts w:ascii="PT Astra Serif" w:hAnsi="PT Astra Serif" w:cs="Times New Roman"/>
          <w:i/>
          <w:sz w:val="28"/>
          <w:szCs w:val="28"/>
        </w:rPr>
        <w:t>Проектные задачи</w:t>
      </w:r>
      <w:r w:rsidRPr="00E06E88">
        <w:rPr>
          <w:rFonts w:ascii="PT Astra Serif" w:hAnsi="PT Astra Serif" w:cs="Times New Roman"/>
          <w:sz w:val="28"/>
          <w:szCs w:val="28"/>
        </w:rPr>
        <w:t xml:space="preserve"> отличаются (от исследовательских) иной логикой решения, а также тем, что нацелены на формирование и развитие у обучающихся умений:</w:t>
      </w:r>
    </w:p>
    <w:bookmarkEnd w:id="1054"/>
    <w:p w:rsidR="00ED652C" w:rsidRPr="00E06E88" w:rsidRDefault="002B7B29"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определять оптимальный путь решения проблемного вопроса, прогнозировать проектный результат и оформлять его в виде реального «продукта»;</w:t>
      </w:r>
    </w:p>
    <w:p w:rsidR="00ED652C" w:rsidRPr="00E06E88" w:rsidRDefault="002B7B29"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использовать для создания проектного «продукта» имеющиеся знания и освоенные способы действия.</w:t>
      </w:r>
    </w:p>
    <w:p w:rsidR="002B7B29" w:rsidRPr="00E06E88" w:rsidRDefault="00ED652C" w:rsidP="002B7B29">
      <w:pPr>
        <w:ind w:firstLine="709"/>
        <w:rPr>
          <w:rFonts w:ascii="PT Astra Serif" w:hAnsi="PT Astra Serif" w:cs="Times New Roman"/>
          <w:sz w:val="28"/>
          <w:szCs w:val="28"/>
        </w:rPr>
      </w:pPr>
      <w:bookmarkStart w:id="1055" w:name="sub_100525"/>
      <w:r w:rsidRPr="00E06E88">
        <w:rPr>
          <w:rFonts w:ascii="PT Astra Serif" w:hAnsi="PT Astra Serif" w:cs="Times New Roman"/>
          <w:i/>
          <w:sz w:val="28"/>
          <w:szCs w:val="28"/>
        </w:rPr>
        <w:lastRenderedPageBreak/>
        <w:t>Осуществление ПД обучающимися включает ряд этапов</w:t>
      </w:r>
      <w:r w:rsidR="002B7B29" w:rsidRPr="00E06E88">
        <w:rPr>
          <w:rFonts w:ascii="PT Astra Serif" w:hAnsi="PT Astra Serif" w:cs="Times New Roman"/>
          <w:sz w:val="28"/>
          <w:szCs w:val="28"/>
        </w:rPr>
        <w:t>:</w:t>
      </w:r>
    </w:p>
    <w:p w:rsidR="002B7B29" w:rsidRPr="00E06E88" w:rsidRDefault="002B7B29" w:rsidP="002B7B29">
      <w:pPr>
        <w:ind w:firstLine="709"/>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анализ и формулирование проблемы; </w:t>
      </w:r>
    </w:p>
    <w:p w:rsidR="002B7B29" w:rsidRPr="00E06E88" w:rsidRDefault="002B7B29" w:rsidP="002B7B29">
      <w:pPr>
        <w:ind w:firstLine="709"/>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формулирование темы проекта; </w:t>
      </w:r>
    </w:p>
    <w:p w:rsidR="002B7B29" w:rsidRPr="00E06E88" w:rsidRDefault="002B7B29" w:rsidP="002B7B29">
      <w:pPr>
        <w:ind w:firstLine="709"/>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постановка цели и задач проекта; </w:t>
      </w:r>
    </w:p>
    <w:p w:rsidR="002B7B29" w:rsidRPr="00E06E88" w:rsidRDefault="002B7B29" w:rsidP="002B7B29">
      <w:pPr>
        <w:ind w:firstLine="709"/>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составление плана работы; </w:t>
      </w:r>
    </w:p>
    <w:p w:rsidR="002B7B29" w:rsidRPr="00E06E88" w:rsidRDefault="002B7B29" w:rsidP="002B7B29">
      <w:pPr>
        <w:ind w:firstLine="709"/>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сбор информации или исследование; </w:t>
      </w:r>
    </w:p>
    <w:p w:rsidR="002B7B29" w:rsidRPr="00E06E88" w:rsidRDefault="002B7B29" w:rsidP="002B7B29">
      <w:pPr>
        <w:ind w:firstLine="709"/>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выполнение технологического этапа; подготовка и защита проекта (устный доклад с компьютерной презентацией); </w:t>
      </w:r>
    </w:p>
    <w:p w:rsidR="00ED652C" w:rsidRPr="00E06E88" w:rsidRDefault="002B7B29" w:rsidP="002B7B29">
      <w:pPr>
        <w:ind w:firstLine="709"/>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рефлексия, анализ результатов выполнения проекта, оценка качества выполнения.</w:t>
      </w:r>
    </w:p>
    <w:bookmarkEnd w:id="1055"/>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b/>
          <w:i/>
          <w:sz w:val="28"/>
          <w:szCs w:val="28"/>
        </w:rPr>
        <w:t>Особенности организации ПД обучающихся в рамках урочной деятельности</w:t>
      </w:r>
      <w:r w:rsidRPr="00E06E88">
        <w:rPr>
          <w:rFonts w:ascii="PT Astra Serif" w:hAnsi="PT Astra Serif" w:cs="Times New Roman"/>
          <w:sz w:val="28"/>
          <w:szCs w:val="28"/>
        </w:rPr>
        <w:t xml:space="preserve"> так же, как и при организации учебных исследований, обусловлены тем, что учебное время ограничено, не позволяет осуществить полноценную проектную работу в классе и в рамках выполнения домашних заданий.</w:t>
      </w:r>
    </w:p>
    <w:p w:rsidR="005D0B5A"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xml:space="preserve">С учетом этого при организации ПД обучающихся с ОВЗ в урочное время целесообразно ориентироваться на реализацию двух направлений проектирования: предметные проекты и метапредметные проекты. </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i/>
          <w:sz w:val="28"/>
          <w:szCs w:val="28"/>
        </w:rPr>
        <w:t>Предметные проекты</w:t>
      </w:r>
      <w:r w:rsidRPr="00E06E88">
        <w:rPr>
          <w:rFonts w:ascii="PT Astra Serif" w:hAnsi="PT Astra Serif" w:cs="Times New Roman"/>
          <w:sz w:val="28"/>
          <w:szCs w:val="28"/>
        </w:rPr>
        <w:t xml:space="preserve"> нацеленных на решение задач предметного обучения, </w:t>
      </w:r>
      <w:r w:rsidRPr="00E06E88">
        <w:rPr>
          <w:rFonts w:ascii="PT Astra Serif" w:hAnsi="PT Astra Serif" w:cs="Times New Roman"/>
          <w:i/>
          <w:sz w:val="28"/>
          <w:szCs w:val="28"/>
        </w:rPr>
        <w:t>метапредметные проекты</w:t>
      </w:r>
      <w:r w:rsidRPr="00E06E88">
        <w:rPr>
          <w:rFonts w:ascii="PT Astra Serif" w:hAnsi="PT Astra Serif" w:cs="Times New Roman"/>
          <w:sz w:val="28"/>
          <w:szCs w:val="28"/>
        </w:rPr>
        <w:t xml:space="preserve"> могут быть сориентированы на решение прикладных проблем, связанных с практическими задачами жизнедеятельности, в т.ч. социального характера, выходящих за рамки содержания предметного обучения.</w:t>
      </w:r>
    </w:p>
    <w:p w:rsidR="005D0B5A" w:rsidRPr="00E06E88" w:rsidRDefault="00ED652C" w:rsidP="00ED652C">
      <w:pPr>
        <w:rPr>
          <w:rFonts w:ascii="PT Astra Serif" w:hAnsi="PT Astra Serif" w:cs="Times New Roman"/>
          <w:sz w:val="28"/>
          <w:szCs w:val="28"/>
        </w:rPr>
      </w:pPr>
      <w:r w:rsidRPr="00E06E88">
        <w:rPr>
          <w:rFonts w:ascii="PT Astra Serif" w:hAnsi="PT Astra Serif" w:cs="Times New Roman"/>
          <w:i/>
          <w:sz w:val="28"/>
          <w:szCs w:val="28"/>
        </w:rPr>
        <w:t>Формы организации ПД обучающихся могут быть следующие</w:t>
      </w:r>
      <w:r w:rsidRPr="00E06E88">
        <w:rPr>
          <w:rFonts w:ascii="PT Astra Serif" w:hAnsi="PT Astra Serif" w:cs="Times New Roman"/>
          <w:sz w:val="28"/>
          <w:szCs w:val="28"/>
        </w:rPr>
        <w:t xml:space="preserve">: </w:t>
      </w:r>
    </w:p>
    <w:p w:rsidR="005D0B5A" w:rsidRPr="00E06E88" w:rsidRDefault="005D0B5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монопроект (использование содержания одного предмета); </w:t>
      </w:r>
    </w:p>
    <w:p w:rsidR="005D0B5A" w:rsidRPr="00E06E88" w:rsidRDefault="005D0B5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 xml:space="preserve">межпредметный проект (использование интегрированного знания и способов учебной деятельности различных предметов); </w:t>
      </w:r>
    </w:p>
    <w:p w:rsidR="00ED652C" w:rsidRPr="00E06E88" w:rsidRDefault="005D0B5A" w:rsidP="00ED652C">
      <w:pPr>
        <w:rPr>
          <w:rFonts w:ascii="PT Astra Serif" w:hAnsi="PT Astra Serif" w:cs="Times New Roman"/>
          <w:sz w:val="28"/>
          <w:szCs w:val="28"/>
        </w:rPr>
      </w:pPr>
      <w:r w:rsidRPr="00E06E88">
        <w:rPr>
          <w:rFonts w:ascii="PT Astra Serif" w:hAnsi="PT Astra Serif" w:cs="Times New Roman"/>
          <w:sz w:val="28"/>
          <w:szCs w:val="28"/>
        </w:rPr>
        <w:t>- </w:t>
      </w:r>
      <w:r w:rsidR="00ED652C" w:rsidRPr="00E06E88">
        <w:rPr>
          <w:rFonts w:ascii="PT Astra Serif" w:hAnsi="PT Astra Serif" w:cs="Times New Roman"/>
          <w:sz w:val="28"/>
          <w:szCs w:val="28"/>
        </w:rPr>
        <w:t>метапроект (использование областей знания и методов деятельности, выходящих за рамки предметного обучения).</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i/>
          <w:sz w:val="28"/>
          <w:szCs w:val="28"/>
        </w:rPr>
        <w:t>Основными формами представления итогов ПД являются</w:t>
      </w:r>
      <w:r w:rsidRPr="00E06E88">
        <w:rPr>
          <w:rFonts w:ascii="PT Astra Serif" w:hAnsi="PT Astra Serif" w:cs="Times New Roman"/>
          <w:sz w:val="28"/>
          <w:szCs w:val="28"/>
        </w:rPr>
        <w:t>: материальный объект, макет, конструкторское изделие; отчетные материалы по проекту (тексты, мультимедийные продукты).</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b/>
          <w:i/>
          <w:sz w:val="28"/>
          <w:szCs w:val="28"/>
        </w:rPr>
        <w:t>Особенности организации ПД обучающихся в рамках внеурочной деятельности</w:t>
      </w:r>
      <w:r w:rsidRPr="00E06E88">
        <w:rPr>
          <w:rFonts w:ascii="PT Astra Serif" w:hAnsi="PT Astra Serif" w:cs="Times New Roman"/>
          <w:sz w:val="28"/>
          <w:szCs w:val="28"/>
        </w:rPr>
        <w:t xml:space="preserve"> так же, как и при организации учебных исследований, связаны с тем, что имеющееся время предоставляет большие возможности для организации, подготовки и реализации развернутого и полноценного учебного проекта, в т.ч. при его выполнении совместно с нормативно развивающимися сверстниками.</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i/>
          <w:sz w:val="28"/>
          <w:szCs w:val="28"/>
        </w:rPr>
        <w:t>С учетом этого при организации ПД обучающихся во внеурочное время целесообразно ориентироваться на реализацию следующих направлений учебного проектирования</w:t>
      </w:r>
      <w:r w:rsidRPr="00E06E88">
        <w:rPr>
          <w:rFonts w:ascii="PT Astra Serif" w:hAnsi="PT Astra Serif" w:cs="Times New Roman"/>
          <w:sz w:val="28"/>
          <w:szCs w:val="28"/>
        </w:rPr>
        <w:t>: гуманитарное, естественно-научное, социально-ориентированное, инженерно-техническое, художественно-творческое, спортивно-оздоровительное, туристско-краеведческое.</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i/>
          <w:sz w:val="28"/>
          <w:szCs w:val="28"/>
        </w:rPr>
        <w:t>В качестве основных форм организации ПД</w:t>
      </w:r>
      <w:r w:rsidRPr="00E06E88">
        <w:rPr>
          <w:rFonts w:ascii="PT Astra Serif" w:hAnsi="PT Astra Serif" w:cs="Times New Roman"/>
          <w:sz w:val="28"/>
          <w:szCs w:val="28"/>
        </w:rPr>
        <w:t xml:space="preserve"> могут быть использованы в т.ч. творческие мастерские, экспериментальные лаборатории, проектные неде</w:t>
      </w:r>
      <w:r w:rsidRPr="00E06E88">
        <w:rPr>
          <w:rFonts w:ascii="PT Astra Serif" w:hAnsi="PT Astra Serif" w:cs="Times New Roman"/>
          <w:sz w:val="28"/>
          <w:szCs w:val="28"/>
        </w:rPr>
        <w:lastRenderedPageBreak/>
        <w:t>ли, практикумы.</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i/>
          <w:sz w:val="28"/>
          <w:szCs w:val="28"/>
        </w:rPr>
        <w:t>Формами представления итогов ПД</w:t>
      </w:r>
      <w:r w:rsidRPr="00E06E88">
        <w:rPr>
          <w:rFonts w:ascii="PT Astra Serif" w:hAnsi="PT Astra Serif" w:cs="Times New Roman"/>
          <w:sz w:val="28"/>
          <w:szCs w:val="28"/>
        </w:rPr>
        <w:t xml:space="preserve"> во внеурочное время являются материальный продукт (например, объект, макет, конструкторское изделие), медийный продукт (например, плакат, газета, журнал, рекламная продукция, фильм), публичное мероприятие (в т.ч. образовательное событие, социальное мероприятие или акция, театральная постановка), отчетные материалы по проекту (тексты, мультимедийные продукты, устное выступление с компьютерной презентацией).</w:t>
      </w:r>
    </w:p>
    <w:p w:rsidR="005D0B5A" w:rsidRPr="00E06E88" w:rsidRDefault="005D0B5A" w:rsidP="005D0B5A">
      <w:pPr>
        <w:rPr>
          <w:rFonts w:ascii="PT Astra Serif" w:hAnsi="PT Astra Serif" w:cs="Times New Roman"/>
          <w:i/>
          <w:sz w:val="28"/>
          <w:szCs w:val="28"/>
        </w:rPr>
      </w:pPr>
      <w:bookmarkStart w:id="1056" w:name="sub_100527"/>
      <w:bookmarkStart w:id="1057" w:name="sub_5271"/>
      <w:r w:rsidRPr="00E06E88">
        <w:rPr>
          <w:rFonts w:ascii="PT Astra Serif" w:hAnsi="PT Astra Serif" w:cs="Times New Roman"/>
          <w:i/>
          <w:sz w:val="28"/>
          <w:szCs w:val="28"/>
        </w:rPr>
        <w:t>Особенности оценивания ПД:</w:t>
      </w:r>
    </w:p>
    <w:bookmarkEnd w:id="1056"/>
    <w:p w:rsidR="00ED652C" w:rsidRPr="00E06E88" w:rsidRDefault="005D0B5A" w:rsidP="00ED652C">
      <w:pPr>
        <w:rPr>
          <w:rFonts w:ascii="PT Astra Serif" w:hAnsi="PT Astra Serif" w:cs="Times New Roman"/>
          <w:sz w:val="28"/>
          <w:szCs w:val="28"/>
        </w:rPr>
      </w:pPr>
      <w:r w:rsidRPr="00E06E88">
        <w:rPr>
          <w:rFonts w:ascii="PT Astra Serif" w:hAnsi="PT Astra Serif" w:cs="Times New Roman"/>
          <w:sz w:val="28"/>
          <w:szCs w:val="28"/>
        </w:rPr>
        <w:t>1) </w:t>
      </w:r>
      <w:r w:rsidR="00ED652C" w:rsidRPr="00E06E88">
        <w:rPr>
          <w:rFonts w:ascii="PT Astra Serif" w:hAnsi="PT Astra Serif" w:cs="Times New Roman"/>
          <w:sz w:val="28"/>
          <w:szCs w:val="28"/>
        </w:rPr>
        <w:t>при оценивании результатов ПД следует учитывать, прежде всего, его практическую значимость;</w:t>
      </w:r>
    </w:p>
    <w:p w:rsidR="00ED652C" w:rsidRPr="00E06E88" w:rsidRDefault="005D0B5A" w:rsidP="00ED652C">
      <w:pPr>
        <w:rPr>
          <w:rFonts w:ascii="PT Astra Serif" w:hAnsi="PT Astra Serif" w:cs="Times New Roman"/>
          <w:sz w:val="28"/>
          <w:szCs w:val="28"/>
        </w:rPr>
      </w:pPr>
      <w:bookmarkStart w:id="1058" w:name="sub_5272"/>
      <w:bookmarkEnd w:id="1057"/>
      <w:r w:rsidRPr="00E06E88">
        <w:rPr>
          <w:rFonts w:ascii="PT Astra Serif" w:hAnsi="PT Astra Serif" w:cs="Times New Roman"/>
          <w:sz w:val="28"/>
          <w:szCs w:val="28"/>
        </w:rPr>
        <w:t>2) </w:t>
      </w:r>
      <w:r w:rsidR="00ED652C" w:rsidRPr="00E06E88">
        <w:rPr>
          <w:rFonts w:ascii="PT Astra Serif" w:hAnsi="PT Astra Serif" w:cs="Times New Roman"/>
          <w:sz w:val="28"/>
          <w:szCs w:val="28"/>
        </w:rPr>
        <w:t>оценка результатов ПД должна учитывать то, насколько обучающимся в рамках работы над проектом удалось продемонстрировать базовые проектные действия, включая понимание проблемы, связанных с нею цели и задач; умение определить оптимальный путь решения проблемы, планировать и работать по плану, реализовать проектный замысел и оформить его в виде реального «продукта», осуществлять самооценку деятельности и результата, оценку деятельности товарищей в группе;</w:t>
      </w:r>
    </w:p>
    <w:p w:rsidR="00ED652C" w:rsidRPr="00E06E88" w:rsidRDefault="005D0B5A" w:rsidP="00ED652C">
      <w:pPr>
        <w:rPr>
          <w:rFonts w:ascii="PT Astra Serif" w:hAnsi="PT Astra Serif" w:cs="Times New Roman"/>
          <w:sz w:val="28"/>
          <w:szCs w:val="28"/>
        </w:rPr>
      </w:pPr>
      <w:bookmarkStart w:id="1059" w:name="sub_5273"/>
      <w:bookmarkEnd w:id="1058"/>
      <w:r w:rsidRPr="00E06E88">
        <w:rPr>
          <w:rFonts w:ascii="PT Astra Serif" w:hAnsi="PT Astra Serif" w:cs="Times New Roman"/>
          <w:sz w:val="28"/>
          <w:szCs w:val="28"/>
        </w:rPr>
        <w:t>3) </w:t>
      </w:r>
      <w:r w:rsidR="00ED652C" w:rsidRPr="00E06E88">
        <w:rPr>
          <w:rFonts w:ascii="PT Astra Serif" w:hAnsi="PT Astra Serif" w:cs="Times New Roman"/>
          <w:sz w:val="28"/>
          <w:szCs w:val="28"/>
        </w:rPr>
        <w:t>в процессе публичной презентации результатов проекта оценивается качество зашиты проекта (четкость и ясность изложения задачи, убедительность рассуждений, последовательность в аргументации; логичность и оригинальность), качество наглядного представления проекта (использование рисунков, схем, графиков, моделей и других средств наглядной презентации), качество письменного текста (соответствие плану, оформление работы, грамотность изложения), уровень коммуникативных умений (умения излагать собственную точку зрения логично, четко и ясно, отвечать на поставленные вопросы, аргументировать и отстаивать собственную точку зрения, участвовать в дискуссии, говорить внятно и естественно, реализуя произносительные возможности).</w:t>
      </w:r>
    </w:p>
    <w:bookmarkEnd w:id="1059"/>
    <w:p w:rsidR="00ED652C" w:rsidRPr="00E06E88" w:rsidRDefault="00ED652C" w:rsidP="00ED652C">
      <w:pPr>
        <w:rPr>
          <w:rFonts w:ascii="PT Astra Serif" w:hAnsi="PT Astra Serif" w:cs="Times New Roman"/>
          <w:sz w:val="28"/>
          <w:szCs w:val="28"/>
        </w:rPr>
      </w:pPr>
    </w:p>
    <w:p w:rsidR="00ED652C" w:rsidRPr="00E06E88" w:rsidRDefault="005D0B5A" w:rsidP="005D0B5A">
      <w:pPr>
        <w:ind w:firstLine="0"/>
        <w:jc w:val="center"/>
        <w:rPr>
          <w:rFonts w:ascii="PT Astra Serif" w:eastAsia="Times New Roman" w:hAnsi="PT Astra Serif" w:cs="Times New Roman"/>
          <w:b/>
          <w:sz w:val="28"/>
          <w:szCs w:val="28"/>
        </w:rPr>
      </w:pPr>
      <w:bookmarkStart w:id="1060" w:name="sub_101976"/>
      <w:r w:rsidRPr="00E06E88">
        <w:rPr>
          <w:rFonts w:ascii="PT Astra Serif" w:eastAsia="Times New Roman" w:hAnsi="PT Astra Serif" w:cs="Times New Roman"/>
          <w:b/>
          <w:sz w:val="28"/>
          <w:szCs w:val="28"/>
        </w:rPr>
        <w:t>3. ОРГАНИЗАЦИОННЫЙ РАЗДЕЛ</w:t>
      </w:r>
      <w:bookmarkEnd w:id="1060"/>
    </w:p>
    <w:p w:rsidR="00ED652C" w:rsidRPr="00E06E88" w:rsidRDefault="00ED652C" w:rsidP="00ED652C">
      <w:pPr>
        <w:rPr>
          <w:rFonts w:ascii="PT Astra Serif" w:hAnsi="PT Astra Serif" w:cs="Times New Roman"/>
          <w:sz w:val="28"/>
          <w:szCs w:val="28"/>
        </w:rPr>
      </w:pPr>
      <w:bookmarkStart w:id="1061" w:name="sub_100528"/>
      <w:r w:rsidRPr="00E06E88">
        <w:rPr>
          <w:rFonts w:ascii="PT Astra Serif" w:hAnsi="PT Astra Serif" w:cs="Times New Roman"/>
          <w:sz w:val="28"/>
          <w:szCs w:val="28"/>
        </w:rPr>
        <w:t>Организационный раздел Программы формирования УУД содержит описание условий, обеспечивающих развитие универсальных учебных действий у обучающихся с ОВЗ, а также форм взаимодействия участников образовательного процесса при создании и реализации программы развития универсальных учебных действий.</w:t>
      </w:r>
    </w:p>
    <w:p w:rsidR="00ED652C" w:rsidRPr="00E06E88" w:rsidRDefault="00EA712C" w:rsidP="00ED652C">
      <w:pPr>
        <w:rPr>
          <w:rFonts w:ascii="PT Astra Serif" w:hAnsi="PT Astra Serif" w:cs="Times New Roman"/>
          <w:sz w:val="28"/>
          <w:szCs w:val="28"/>
        </w:rPr>
      </w:pPr>
      <w:bookmarkStart w:id="1062" w:name="sub_61"/>
      <w:bookmarkEnd w:id="1061"/>
      <w:r w:rsidRPr="00E06E88">
        <w:rPr>
          <w:rFonts w:ascii="PT Astra Serif" w:hAnsi="PT Astra Serif" w:cs="Times New Roman"/>
          <w:sz w:val="28"/>
          <w:szCs w:val="28"/>
        </w:rPr>
        <w:t>Условия реализации АОП ООО слабовиядящих обучающихся</w:t>
      </w:r>
      <w:r w:rsidR="00ED652C" w:rsidRPr="00E06E88">
        <w:rPr>
          <w:rFonts w:ascii="PT Astra Serif" w:hAnsi="PT Astra Serif" w:cs="Times New Roman"/>
          <w:sz w:val="28"/>
          <w:szCs w:val="28"/>
        </w:rPr>
        <w:t xml:space="preserve">, в т.ч. программы </w:t>
      </w:r>
      <w:r w:rsidRPr="00E06E88">
        <w:rPr>
          <w:rFonts w:ascii="PT Astra Serif" w:hAnsi="PT Astra Serif" w:cs="Times New Roman"/>
          <w:sz w:val="28"/>
          <w:szCs w:val="28"/>
        </w:rPr>
        <w:t xml:space="preserve">формирвоания УУД, </w:t>
      </w:r>
      <w:r w:rsidR="00ED652C" w:rsidRPr="00E06E88">
        <w:rPr>
          <w:rFonts w:ascii="PT Astra Serif" w:hAnsi="PT Astra Serif" w:cs="Times New Roman"/>
          <w:sz w:val="28"/>
          <w:szCs w:val="28"/>
        </w:rPr>
        <w:t>обеспечи</w:t>
      </w:r>
      <w:r w:rsidRPr="00E06E88">
        <w:rPr>
          <w:rFonts w:ascii="PT Astra Serif" w:hAnsi="PT Astra Serif" w:cs="Times New Roman"/>
          <w:sz w:val="28"/>
          <w:szCs w:val="28"/>
        </w:rPr>
        <w:t>ват</w:t>
      </w:r>
      <w:r w:rsidR="00ED652C" w:rsidRPr="00E06E88">
        <w:rPr>
          <w:rFonts w:ascii="PT Astra Serif" w:hAnsi="PT Astra Serif" w:cs="Times New Roman"/>
          <w:sz w:val="28"/>
          <w:szCs w:val="28"/>
        </w:rPr>
        <w:t xml:space="preserve"> обучающимся овладение ключевыми компетенциями, включая формирование опыта проектно-исследовательской деятельности и ИКТ-компетенций.</w:t>
      </w:r>
    </w:p>
    <w:p w:rsidR="005D0B5A" w:rsidRPr="00BA11C9" w:rsidRDefault="005D0B5A" w:rsidP="005D0B5A">
      <w:pPr>
        <w:rPr>
          <w:rFonts w:ascii="PT Astra Serif" w:hAnsi="PT Astra Serif" w:cs="Times New Roman"/>
          <w:i/>
          <w:sz w:val="28"/>
          <w:szCs w:val="28"/>
        </w:rPr>
      </w:pPr>
      <w:bookmarkStart w:id="1063" w:name="sub_611"/>
      <w:bookmarkEnd w:id="1062"/>
      <w:r w:rsidRPr="00BA11C9">
        <w:rPr>
          <w:rFonts w:ascii="PT Astra Serif" w:hAnsi="PT Astra Serif" w:cs="Times New Roman"/>
          <w:i/>
          <w:sz w:val="28"/>
          <w:szCs w:val="28"/>
        </w:rPr>
        <w:t>Условия включают:</w:t>
      </w:r>
    </w:p>
    <w:bookmarkEnd w:id="1063"/>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укомплектованность образовательной организации руководящими работниками, владеющими технологиями обучения обучающихся с ОВЗ, в т.ч. инклюзивного;</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укомплектованность образовательной организации педагогическими ра</w:t>
      </w:r>
      <w:r w:rsidR="00ED652C" w:rsidRPr="00BA11C9">
        <w:rPr>
          <w:rFonts w:ascii="PT Astra Serif" w:hAnsi="PT Astra Serif" w:cs="Times New Roman"/>
          <w:sz w:val="28"/>
          <w:szCs w:val="28"/>
        </w:rPr>
        <w:lastRenderedPageBreak/>
        <w:t>ботниками, владеющими технологиями обучения обучающихся с ОВЗ, в т.ч. инклюзивного;</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укомплектованность образовательной организации педагогическим работниками-дефектологами соответствующего профиля;</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непрерывность профессионального развития педагогических работников образовательной организации, реализующей АООП ООО.</w:t>
      </w:r>
    </w:p>
    <w:p w:rsidR="00ED652C" w:rsidRPr="00BA11C9" w:rsidRDefault="00ED652C" w:rsidP="00ED652C">
      <w:pPr>
        <w:rPr>
          <w:rFonts w:ascii="PT Astra Serif" w:hAnsi="PT Astra Serif" w:cs="Times New Roman"/>
          <w:sz w:val="28"/>
          <w:szCs w:val="28"/>
        </w:rPr>
      </w:pPr>
      <w:bookmarkStart w:id="1064" w:name="sub_612"/>
      <w:r w:rsidRPr="00BA11C9">
        <w:rPr>
          <w:rFonts w:ascii="PT Astra Serif" w:hAnsi="PT Astra Serif" w:cs="Times New Roman"/>
          <w:sz w:val="28"/>
          <w:szCs w:val="28"/>
        </w:rPr>
        <w:t>Педагогические кадры должны иметь необходимый уровень подготовки для реализации программы УУД обучающихся с ОВЗ, что включает в т.ч. следующее:</w:t>
      </w:r>
    </w:p>
    <w:bookmarkEnd w:id="1064"/>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повышение квалификации в области обучения той категории обучающихся с ОВЗ, которым адресована реализуемая АООП ООО с учетом требований к педагогическим кадрам, реализующим данные образовательные программы;</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овладение профессиональными компетенциями реализации особых образовательных потребностей адресной группы обучающихся с ОВЗ на уровне основного общего образования;</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участие в разработке программы по формированию УУД или участие во внутришкольном семинаре, посвященном особенностям применения разработанной программы формирования УУД;</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осуществление образовательно-коррекционного процесса в рамках учебного предмета в соответствии с особенностями формирования конкретных УУД с учетом особых образовательных потребностей и индивидуальных особенностей адресной категории обучающихся с ОВЗ;</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осуществление формирования УУД в рамках проектной, исследовательской деятельностей с учетом особых образовательных потребностей и индивидуальных особенностей обучающихся с ОВЗ;</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владение навыками формирующего оценивания с учетом особых образовательных потребностей и индивидуальных особенностей обучающихся с ОВЗ;</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владение навыками тьюторского сопровождения обучающихся с учетом особых образовательных потребностей и индивидуальных особенностей обучающихся с ОВЗ;</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привлечение диагностического инструментария для оценки качества формирования УУД в рамках предметной и внепредметной деятельности с учетом особых образовательных потребностей и индивидуальных особенностей обучающихся с ОВЗ.</w:t>
      </w:r>
    </w:p>
    <w:p w:rsidR="00ED652C" w:rsidRPr="00E06E88" w:rsidRDefault="00ED652C" w:rsidP="00ED652C">
      <w:pPr>
        <w:rPr>
          <w:rFonts w:ascii="PT Astra Serif" w:hAnsi="PT Astra Serif" w:cs="Times New Roman"/>
          <w:b/>
          <w:i/>
          <w:sz w:val="28"/>
          <w:szCs w:val="28"/>
        </w:rPr>
      </w:pPr>
      <w:bookmarkStart w:id="1065" w:name="sub_62"/>
      <w:r w:rsidRPr="00E06E88">
        <w:rPr>
          <w:rFonts w:ascii="PT Astra Serif" w:hAnsi="PT Astra Serif" w:cs="Times New Roman"/>
          <w:b/>
          <w:i/>
          <w:sz w:val="28"/>
          <w:szCs w:val="28"/>
        </w:rPr>
        <w:t>Формы взаимодействия участников образовательного процесса при создании и ре</w:t>
      </w:r>
      <w:r w:rsidR="005D0B5A" w:rsidRPr="00E06E88">
        <w:rPr>
          <w:rFonts w:ascii="PT Astra Serif" w:hAnsi="PT Astra Serif" w:cs="Times New Roman"/>
          <w:b/>
          <w:i/>
          <w:sz w:val="28"/>
          <w:szCs w:val="28"/>
        </w:rPr>
        <w:t>ализации программы развития УУД</w:t>
      </w:r>
    </w:p>
    <w:p w:rsidR="005D0B5A" w:rsidRPr="00BA11C9" w:rsidRDefault="00ED652C" w:rsidP="00ED652C">
      <w:pPr>
        <w:rPr>
          <w:rFonts w:ascii="PT Astra Serif" w:hAnsi="PT Astra Serif" w:cs="Times New Roman"/>
          <w:sz w:val="28"/>
          <w:szCs w:val="28"/>
        </w:rPr>
      </w:pPr>
      <w:bookmarkStart w:id="1066" w:name="sub_621"/>
      <w:bookmarkEnd w:id="1065"/>
      <w:r w:rsidRPr="00BA11C9">
        <w:rPr>
          <w:rFonts w:ascii="PT Astra Serif" w:hAnsi="PT Astra Serif" w:cs="Times New Roman"/>
          <w:sz w:val="28"/>
          <w:szCs w:val="28"/>
        </w:rPr>
        <w:t xml:space="preserve">С целью разработки и реализации программы формирования УУД в образовательной организации может быть создана рабочая группа. </w:t>
      </w:r>
    </w:p>
    <w:p w:rsidR="005D0B5A" w:rsidRPr="00BA11C9" w:rsidRDefault="00ED652C" w:rsidP="00ED652C">
      <w:pPr>
        <w:rPr>
          <w:rFonts w:ascii="PT Astra Serif" w:hAnsi="PT Astra Serif" w:cs="Times New Roman"/>
          <w:sz w:val="28"/>
          <w:szCs w:val="28"/>
        </w:rPr>
      </w:pPr>
      <w:r w:rsidRPr="00BA11C9">
        <w:rPr>
          <w:rFonts w:ascii="PT Astra Serif" w:hAnsi="PT Astra Serif" w:cs="Times New Roman"/>
          <w:sz w:val="28"/>
          <w:szCs w:val="28"/>
        </w:rPr>
        <w:t xml:space="preserve">В рабочую группу кроме педагогических работников-предметников и методистов необходимо включать специалистов психолого-педагогического сопровождения: педагога- психолога, учителя-логопеда, учителя-дефектолога. </w:t>
      </w:r>
    </w:p>
    <w:p w:rsidR="005D0B5A" w:rsidRPr="00BA11C9" w:rsidRDefault="00ED652C" w:rsidP="005D0B5A">
      <w:pPr>
        <w:rPr>
          <w:rFonts w:ascii="PT Astra Serif" w:hAnsi="PT Astra Serif" w:cs="Times New Roman"/>
          <w:sz w:val="28"/>
          <w:szCs w:val="28"/>
        </w:rPr>
      </w:pPr>
      <w:r w:rsidRPr="00BA11C9">
        <w:rPr>
          <w:rFonts w:ascii="PT Astra Serif" w:hAnsi="PT Astra Serif" w:cs="Times New Roman"/>
          <w:sz w:val="28"/>
          <w:szCs w:val="28"/>
        </w:rPr>
        <w:t>Их участие позволит точнее конкретизировать планируемые метапред</w:t>
      </w:r>
      <w:r w:rsidRPr="00BA11C9">
        <w:rPr>
          <w:rFonts w:ascii="PT Astra Serif" w:hAnsi="PT Astra Serif" w:cs="Times New Roman"/>
          <w:sz w:val="28"/>
          <w:szCs w:val="28"/>
        </w:rPr>
        <w:lastRenderedPageBreak/>
        <w:t>метные результаты обучающихся с учетом особых образовательных потребностей, нозологических и индивидуальных особенностей обучающихся с ОВЗ; а также соотнести формируемые универсальные учебные действия с содержанием ПКР.</w:t>
      </w:r>
    </w:p>
    <w:bookmarkEnd w:id="1066"/>
    <w:p w:rsidR="005D0B5A" w:rsidRPr="00E06E88" w:rsidRDefault="005D0B5A" w:rsidP="005D0B5A">
      <w:pPr>
        <w:ind w:firstLine="0"/>
        <w:jc w:val="center"/>
        <w:rPr>
          <w:rFonts w:ascii="PT Astra Serif" w:hAnsi="PT Astra Serif" w:cs="Times New Roman"/>
          <w:b/>
          <w:i/>
          <w:sz w:val="28"/>
          <w:szCs w:val="28"/>
        </w:rPr>
      </w:pPr>
      <w:r w:rsidRPr="00E06E88">
        <w:rPr>
          <w:rFonts w:ascii="PT Astra Serif" w:hAnsi="PT Astra Serif" w:cs="Times New Roman"/>
          <w:b/>
          <w:i/>
          <w:sz w:val="28"/>
          <w:szCs w:val="28"/>
        </w:rPr>
        <w:t>Направления деятельности рабочей группы</w:t>
      </w:r>
    </w:p>
    <w:p w:rsidR="00ED652C" w:rsidRPr="00E06E88" w:rsidRDefault="00ED652C" w:rsidP="00ED652C">
      <w:pPr>
        <w:rPr>
          <w:rFonts w:ascii="PT Astra Serif" w:hAnsi="PT Astra Serif" w:cs="Times New Roman"/>
          <w:i/>
          <w:sz w:val="28"/>
          <w:szCs w:val="28"/>
        </w:rPr>
      </w:pPr>
      <w:r w:rsidRPr="00E06E88">
        <w:rPr>
          <w:rFonts w:ascii="PT Astra Serif" w:hAnsi="PT Astra Serif" w:cs="Times New Roman"/>
          <w:i/>
          <w:sz w:val="28"/>
          <w:szCs w:val="28"/>
        </w:rPr>
        <w:t>Рабочая группа реализует свою деятельность по следующим направлениям:</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разработка плана координации деятельности педагогических работников в т.ч. предметников, учителей-дефектологов, направленной на формирование УУД на основе ФАОП ООО и ФРП;</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выделение общих для всех предметов планируемых результатов в овладении познавательными, коммуникативными, регулятивными учебными действиями; определение образовательной предметности, которая может быть положена в основу работы по развитию УУД;</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определение способов межпредметной интеграции, обеспечивающей достижение данных результатов (например, междисциплинарный модуль, интегративные уроки);</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определение этапов и форм постепенного усложнения деятельности обучающихся по овладению универсальными учебными действиями с учетом их особых образовательных потребностей и индивидуальных особенностей;</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разработка общего алгоритма (технологической схемы) урока, имеющего два целевых фокуса: предметный и метапредметный;</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разработка основных подходов к конструированию задач на применение универсальных учебных действий;</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конкретизация основных подходов к организации учебно-исследовательской и проектной деятельности обучающихся в рамках урочной и внеурочной деятельности;</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разработка основных подходов к организации учебной деятельности по формированию и развитию ИКТ-компетенций;</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разработка комплекса мер по организации системы оценки деятельности образовательной организации по формированию и развитию универсальных учебных действий у обучающихся;</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разработка методики и инструментария мониторинга успешности освоения и применения обучающимися универсальных учебных действий;</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организация и проведение серии семинаров с педагогическим работниками, работающими на уровне начального общего образования в целях реализации принципа преемственности в плане развития УУД;</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организация и проведение систематических консультаций с педагогическими работниками по предметам и учителями-дефектологами по проблемам, связанным с развитием универсальных учебных действий в образовательном процессе;</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организация и проведение методических семинаров с педагогическими работниками, включая педагога-психолога и социального педагога, по анализу и способам минимизации рисков развития УУД у обучающихся;</w:t>
      </w:r>
    </w:p>
    <w:p w:rsidR="00ED652C" w:rsidRPr="00BA11C9" w:rsidRDefault="005D0B5A" w:rsidP="00ED652C">
      <w:pPr>
        <w:rPr>
          <w:rFonts w:ascii="PT Astra Serif" w:hAnsi="PT Astra Serif" w:cs="Times New Roman"/>
          <w:sz w:val="28"/>
          <w:szCs w:val="28"/>
        </w:rPr>
      </w:pPr>
      <w:r w:rsidRPr="00BA11C9">
        <w:rPr>
          <w:rFonts w:ascii="PT Astra Serif" w:hAnsi="PT Astra Serif" w:cs="Times New Roman"/>
          <w:sz w:val="28"/>
          <w:szCs w:val="28"/>
        </w:rPr>
        <w:lastRenderedPageBreak/>
        <w:t>- </w:t>
      </w:r>
      <w:r w:rsidR="00ED652C" w:rsidRPr="00BA11C9">
        <w:rPr>
          <w:rFonts w:ascii="PT Astra Serif" w:hAnsi="PT Astra Serif" w:cs="Times New Roman"/>
          <w:sz w:val="28"/>
          <w:szCs w:val="28"/>
        </w:rPr>
        <w:t>организация разъяснительной или просветительской работы с родителями (законными представителями) по проблемам развития УУД у обучающихся;</w:t>
      </w:r>
    </w:p>
    <w:p w:rsidR="00ED652C" w:rsidRPr="00BA11C9" w:rsidRDefault="005D0B5A" w:rsidP="005D0B5A">
      <w:pPr>
        <w:rPr>
          <w:rFonts w:ascii="PT Astra Serif" w:hAnsi="PT Astra Serif" w:cs="Times New Roman"/>
          <w:sz w:val="28"/>
          <w:szCs w:val="28"/>
        </w:rPr>
      </w:pPr>
      <w:r w:rsidRPr="00BA11C9">
        <w:rPr>
          <w:rFonts w:ascii="PT Astra Serif" w:hAnsi="PT Astra Serif" w:cs="Times New Roman"/>
          <w:sz w:val="28"/>
          <w:szCs w:val="28"/>
        </w:rPr>
        <w:t>- </w:t>
      </w:r>
      <w:r w:rsidR="00ED652C" w:rsidRPr="00BA11C9">
        <w:rPr>
          <w:rFonts w:ascii="PT Astra Serif" w:hAnsi="PT Astra Serif" w:cs="Times New Roman"/>
          <w:sz w:val="28"/>
          <w:szCs w:val="28"/>
        </w:rPr>
        <w:t>организация отражения результатов работы по формированию УУД обучающихся на сайте образовательной организации.</w:t>
      </w:r>
    </w:p>
    <w:p w:rsidR="005D0B5A" w:rsidRPr="00E06E88" w:rsidRDefault="005D0B5A" w:rsidP="005D0B5A">
      <w:pPr>
        <w:ind w:firstLine="0"/>
        <w:jc w:val="center"/>
        <w:rPr>
          <w:rFonts w:ascii="PT Astra Serif" w:eastAsia="Times New Roman" w:hAnsi="PT Astra Serif" w:cs="Times New Roman"/>
          <w:b/>
          <w:i/>
          <w:sz w:val="28"/>
          <w:szCs w:val="28"/>
        </w:rPr>
      </w:pPr>
      <w:bookmarkStart w:id="1067" w:name="sub_100622"/>
      <w:r w:rsidRPr="00E06E88">
        <w:rPr>
          <w:rFonts w:ascii="PT Astra Serif" w:eastAsia="Times New Roman" w:hAnsi="PT Astra Serif" w:cs="Times New Roman"/>
          <w:b/>
          <w:i/>
          <w:sz w:val="28"/>
          <w:szCs w:val="28"/>
        </w:rPr>
        <w:t>Этапы работы рабочей группы</w:t>
      </w:r>
    </w:p>
    <w:p w:rsidR="005D0B5A" w:rsidRPr="00E06E88" w:rsidRDefault="005D0B5A" w:rsidP="005D0B5A">
      <w:pPr>
        <w:rPr>
          <w:rFonts w:ascii="PT Astra Serif" w:eastAsia="Times New Roman" w:hAnsi="PT Astra Serif" w:cs="Times New Roman"/>
          <w:b/>
          <w:i/>
          <w:sz w:val="28"/>
          <w:szCs w:val="28"/>
        </w:rPr>
      </w:pPr>
      <w:bookmarkStart w:id="1068" w:name="sub_100623"/>
      <w:bookmarkEnd w:id="1067"/>
      <w:r w:rsidRPr="00E06E88">
        <w:rPr>
          <w:rFonts w:ascii="PT Astra Serif" w:eastAsia="Times New Roman" w:hAnsi="PT Astra Serif" w:cs="Times New Roman"/>
          <w:b/>
          <w:i/>
          <w:sz w:val="28"/>
          <w:szCs w:val="28"/>
        </w:rPr>
        <w:t>1. Подготовительный этап.</w:t>
      </w:r>
    </w:p>
    <w:bookmarkEnd w:id="1068"/>
    <w:p w:rsidR="005D0B5A" w:rsidRPr="00E06E88" w:rsidRDefault="005D0B5A" w:rsidP="005D0B5A">
      <w:pPr>
        <w:rPr>
          <w:rFonts w:ascii="PT Astra Serif" w:eastAsia="Times New Roman" w:hAnsi="PT Astra Serif" w:cs="Times New Roman"/>
          <w:i/>
          <w:sz w:val="28"/>
          <w:szCs w:val="28"/>
        </w:rPr>
      </w:pPr>
      <w:r w:rsidRPr="00E06E88">
        <w:rPr>
          <w:rFonts w:ascii="PT Astra Serif" w:eastAsia="Times New Roman" w:hAnsi="PT Astra Serif" w:cs="Times New Roman"/>
          <w:i/>
          <w:sz w:val="28"/>
          <w:szCs w:val="28"/>
        </w:rPr>
        <w:t>На подготовительном этапе рабочая группа проводит следующие аналитические работы:</w:t>
      </w:r>
    </w:p>
    <w:p w:rsidR="00ED652C" w:rsidRPr="00E06E88" w:rsidRDefault="005D0B5A" w:rsidP="00ED652C">
      <w:pPr>
        <w:rPr>
          <w:rFonts w:ascii="PT Astra Serif" w:hAnsi="PT Astra Serif" w:cs="Times New Roman"/>
          <w:sz w:val="28"/>
          <w:szCs w:val="28"/>
        </w:rPr>
      </w:pPr>
      <w:r w:rsidRPr="00E06E88">
        <w:rPr>
          <w:rFonts w:ascii="PT Astra Serif" w:hAnsi="PT Astra Serif" w:cs="Times New Roman"/>
          <w:sz w:val="28"/>
          <w:szCs w:val="28"/>
        </w:rPr>
        <w:t>- </w:t>
      </w:r>
      <w:r w:rsidR="00EA712C" w:rsidRPr="00E06E88">
        <w:rPr>
          <w:rFonts w:ascii="PT Astra Serif" w:hAnsi="PT Astra Serif" w:cs="Times New Roman"/>
          <w:sz w:val="28"/>
          <w:szCs w:val="28"/>
        </w:rPr>
        <w:t>анализ рекомендательных, теоретических и научно-методических материалов</w:t>
      </w:r>
      <w:r w:rsidR="00ED652C" w:rsidRPr="00E06E88">
        <w:rPr>
          <w:rFonts w:ascii="PT Astra Serif" w:hAnsi="PT Astra Serif" w:cs="Times New Roman"/>
          <w:sz w:val="28"/>
          <w:szCs w:val="28"/>
        </w:rPr>
        <w:t>, которые могут быть использованы для наиболее эффективного выполнения задач программы;</w:t>
      </w:r>
    </w:p>
    <w:p w:rsidR="00ED652C" w:rsidRPr="00E06E88" w:rsidRDefault="005D0B5A" w:rsidP="00ED652C">
      <w:pPr>
        <w:rPr>
          <w:rFonts w:ascii="PT Astra Serif" w:hAnsi="PT Astra Serif" w:cs="Times New Roman"/>
          <w:sz w:val="28"/>
          <w:szCs w:val="28"/>
        </w:rPr>
      </w:pPr>
      <w:r w:rsidRPr="00E06E88">
        <w:rPr>
          <w:rFonts w:ascii="PT Astra Serif" w:hAnsi="PT Astra Serif" w:cs="Times New Roman"/>
          <w:sz w:val="28"/>
          <w:szCs w:val="28"/>
        </w:rPr>
        <w:t>- </w:t>
      </w:r>
      <w:r w:rsidR="00EA712C" w:rsidRPr="00E06E88">
        <w:rPr>
          <w:rFonts w:ascii="PT Astra Serif" w:hAnsi="PT Astra Serif" w:cs="Times New Roman"/>
          <w:sz w:val="28"/>
          <w:szCs w:val="28"/>
        </w:rPr>
        <w:t>определение</w:t>
      </w:r>
      <w:r w:rsidR="00ED652C" w:rsidRPr="00E06E88">
        <w:rPr>
          <w:rFonts w:ascii="PT Astra Serif" w:hAnsi="PT Astra Serif" w:cs="Times New Roman"/>
          <w:sz w:val="28"/>
          <w:szCs w:val="28"/>
        </w:rPr>
        <w:t xml:space="preserve"> обучающихся, в т.ч. с выдающимися способностями, нуждающихся в построении индивидуальной образовательной траектории;</w:t>
      </w:r>
    </w:p>
    <w:p w:rsidR="00ED652C" w:rsidRPr="00E06E88" w:rsidRDefault="005D0B5A" w:rsidP="00ED652C">
      <w:pPr>
        <w:rPr>
          <w:rFonts w:ascii="PT Astra Serif" w:hAnsi="PT Astra Serif" w:cs="Times New Roman"/>
          <w:sz w:val="28"/>
          <w:szCs w:val="28"/>
        </w:rPr>
      </w:pPr>
      <w:r w:rsidRPr="00E06E88">
        <w:rPr>
          <w:rFonts w:ascii="PT Astra Serif" w:hAnsi="PT Astra Serif" w:cs="Times New Roman"/>
          <w:sz w:val="28"/>
          <w:szCs w:val="28"/>
        </w:rPr>
        <w:t>- </w:t>
      </w:r>
      <w:r w:rsidR="00EA712C" w:rsidRPr="00E06E88">
        <w:rPr>
          <w:rFonts w:ascii="PT Astra Serif" w:hAnsi="PT Astra Serif" w:cs="Times New Roman"/>
          <w:sz w:val="28"/>
          <w:szCs w:val="28"/>
        </w:rPr>
        <w:t>анализ достигнутых обучающимися результатов</w:t>
      </w:r>
      <w:r w:rsidR="00ED652C" w:rsidRPr="00E06E88">
        <w:rPr>
          <w:rFonts w:ascii="PT Astra Serif" w:hAnsi="PT Astra Serif" w:cs="Times New Roman"/>
          <w:sz w:val="28"/>
          <w:szCs w:val="28"/>
        </w:rPr>
        <w:t xml:space="preserve"> по форсированию УУД на уровне </w:t>
      </w:r>
      <w:r w:rsidR="00EA712C" w:rsidRPr="00E06E88">
        <w:rPr>
          <w:rFonts w:ascii="PT Astra Serif" w:hAnsi="PT Astra Serif" w:cs="Times New Roman"/>
          <w:sz w:val="28"/>
          <w:szCs w:val="28"/>
        </w:rPr>
        <w:t>НОО</w:t>
      </w:r>
      <w:r w:rsidR="00ED652C" w:rsidRPr="00E06E88">
        <w:rPr>
          <w:rFonts w:ascii="PT Astra Serif" w:hAnsi="PT Astra Serif" w:cs="Times New Roman"/>
          <w:sz w:val="28"/>
          <w:szCs w:val="28"/>
        </w:rPr>
        <w:t xml:space="preserve"> при реализации соответствующего варианта АООП НОО;</w:t>
      </w:r>
    </w:p>
    <w:p w:rsidR="00ED652C" w:rsidRPr="00E06E88" w:rsidRDefault="005D0B5A" w:rsidP="00ED652C">
      <w:pPr>
        <w:rPr>
          <w:rFonts w:ascii="PT Astra Serif" w:hAnsi="PT Astra Serif" w:cs="Times New Roman"/>
          <w:sz w:val="28"/>
          <w:szCs w:val="28"/>
        </w:rPr>
      </w:pPr>
      <w:r w:rsidRPr="00E06E88">
        <w:rPr>
          <w:rFonts w:ascii="PT Astra Serif" w:hAnsi="PT Astra Serif" w:cs="Times New Roman"/>
          <w:sz w:val="28"/>
          <w:szCs w:val="28"/>
        </w:rPr>
        <w:t>- </w:t>
      </w:r>
      <w:r w:rsidR="00EA712C" w:rsidRPr="00E06E88">
        <w:rPr>
          <w:rFonts w:ascii="PT Astra Serif" w:hAnsi="PT Astra Serif" w:cs="Times New Roman"/>
          <w:sz w:val="28"/>
          <w:szCs w:val="28"/>
        </w:rPr>
        <w:t>анализ</w:t>
      </w:r>
      <w:r w:rsidR="00ED652C" w:rsidRPr="00E06E88">
        <w:rPr>
          <w:rFonts w:ascii="PT Astra Serif" w:hAnsi="PT Astra Serif" w:cs="Times New Roman"/>
          <w:sz w:val="28"/>
          <w:szCs w:val="28"/>
        </w:rPr>
        <w:t xml:space="preserve"> опыт</w:t>
      </w:r>
      <w:r w:rsidR="00EA712C" w:rsidRPr="00E06E88">
        <w:rPr>
          <w:rFonts w:ascii="PT Astra Serif" w:hAnsi="PT Astra Serif" w:cs="Times New Roman"/>
          <w:sz w:val="28"/>
          <w:szCs w:val="28"/>
        </w:rPr>
        <w:t>а</w:t>
      </w:r>
      <w:r w:rsidR="00ED652C" w:rsidRPr="00E06E88">
        <w:rPr>
          <w:rFonts w:ascii="PT Astra Serif" w:hAnsi="PT Astra Serif" w:cs="Times New Roman"/>
          <w:sz w:val="28"/>
          <w:szCs w:val="28"/>
        </w:rPr>
        <w:t xml:space="preserve"> успешных практик, в т.ч. с использованием информационных ресурсов образовательной организации.</w:t>
      </w:r>
    </w:p>
    <w:p w:rsidR="005D0B5A" w:rsidRPr="00E06E88" w:rsidRDefault="005D0B5A" w:rsidP="005D0B5A">
      <w:pPr>
        <w:rPr>
          <w:rFonts w:ascii="PT Astra Serif" w:eastAsia="Times New Roman" w:hAnsi="PT Astra Serif" w:cs="Times New Roman"/>
          <w:b/>
          <w:i/>
          <w:sz w:val="28"/>
          <w:szCs w:val="28"/>
        </w:rPr>
      </w:pPr>
      <w:bookmarkStart w:id="1069" w:name="sub_100624"/>
      <w:r w:rsidRPr="00E06E88">
        <w:rPr>
          <w:rFonts w:ascii="PT Astra Serif" w:eastAsia="Times New Roman" w:hAnsi="PT Astra Serif" w:cs="Times New Roman"/>
          <w:b/>
          <w:i/>
          <w:sz w:val="28"/>
          <w:szCs w:val="28"/>
        </w:rPr>
        <w:t>2.</w:t>
      </w:r>
      <w:r w:rsidRPr="00E06E88">
        <w:rPr>
          <w:rFonts w:ascii="PT Astra Serif" w:eastAsia="Times New Roman" w:hAnsi="PT Astra Serif" w:cs="Times New Roman"/>
          <w:b/>
          <w:i/>
          <w:sz w:val="28"/>
          <w:szCs w:val="28"/>
          <w:lang w:val="en-US"/>
        </w:rPr>
        <w:t> </w:t>
      </w:r>
      <w:r w:rsidRPr="00E06E88">
        <w:rPr>
          <w:rFonts w:ascii="PT Astra Serif" w:eastAsia="Times New Roman" w:hAnsi="PT Astra Serif" w:cs="Times New Roman"/>
          <w:b/>
          <w:i/>
          <w:sz w:val="28"/>
          <w:szCs w:val="28"/>
        </w:rPr>
        <w:t>Основной этап.</w:t>
      </w: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На основном этапе осуществляется работа по проектированию общей стратегии развития УУД, организации и механизмов реализации задач программы, определению специальных требований к условиям реализации программы развития УУД с учетом особых образовательных потребностей и индивидуальных особенностей обучающихся с ОВЗ.</w:t>
      </w:r>
    </w:p>
    <w:p w:rsidR="005D0B5A" w:rsidRPr="00E06E88" w:rsidRDefault="005D0B5A" w:rsidP="005D0B5A">
      <w:pPr>
        <w:rPr>
          <w:rFonts w:ascii="PT Astra Serif" w:eastAsia="Times New Roman" w:hAnsi="PT Astra Serif" w:cs="Times New Roman"/>
          <w:b/>
          <w:i/>
          <w:sz w:val="28"/>
          <w:szCs w:val="28"/>
        </w:rPr>
      </w:pPr>
      <w:bookmarkStart w:id="1070" w:name="sub_100625"/>
      <w:bookmarkEnd w:id="1069"/>
      <w:r w:rsidRPr="00E06E88">
        <w:rPr>
          <w:rFonts w:ascii="PT Astra Serif" w:eastAsia="Times New Roman" w:hAnsi="PT Astra Serif" w:cs="Times New Roman"/>
          <w:b/>
          <w:i/>
          <w:sz w:val="28"/>
          <w:szCs w:val="28"/>
        </w:rPr>
        <w:t>3. Заключительный этап.</w:t>
      </w:r>
    </w:p>
    <w:p w:rsidR="00B26ECA" w:rsidRPr="00E06E88" w:rsidRDefault="00ED652C" w:rsidP="00331475">
      <w:pPr>
        <w:rPr>
          <w:rFonts w:ascii="PT Astra Serif" w:hAnsi="PT Astra Serif" w:cs="Times New Roman"/>
          <w:sz w:val="28"/>
          <w:szCs w:val="28"/>
        </w:rPr>
      </w:pPr>
      <w:r w:rsidRPr="00E06E88">
        <w:rPr>
          <w:rFonts w:ascii="PT Astra Serif" w:hAnsi="PT Astra Serif" w:cs="Times New Roman"/>
          <w:sz w:val="28"/>
          <w:szCs w:val="28"/>
        </w:rPr>
        <w:t>На заключительном этапе проводится обсуждение хода реализации программы на методических семинарах образовательной организации, в т.ч. с привлечением внешних консультантов из других образовательных, научных, социальных организаций.</w:t>
      </w:r>
      <w:bookmarkStart w:id="1071" w:name="sub_100626"/>
      <w:bookmarkEnd w:id="1070"/>
    </w:p>
    <w:p w:rsidR="00331475" w:rsidRPr="00E06E88" w:rsidRDefault="00331475" w:rsidP="00331475">
      <w:pPr>
        <w:rPr>
          <w:rFonts w:ascii="PT Astra Serif" w:hAnsi="PT Astra Serif" w:cs="Times New Roman"/>
          <w:sz w:val="28"/>
          <w:szCs w:val="28"/>
        </w:rPr>
      </w:pPr>
    </w:p>
    <w:p w:rsidR="00ED652C" w:rsidRPr="00E06E88" w:rsidRDefault="00ED652C" w:rsidP="00ED652C">
      <w:pPr>
        <w:rPr>
          <w:rFonts w:ascii="PT Astra Serif" w:hAnsi="PT Astra Serif" w:cs="Times New Roman"/>
          <w:sz w:val="28"/>
          <w:szCs w:val="28"/>
        </w:rPr>
      </w:pPr>
      <w:r w:rsidRPr="00E06E88">
        <w:rPr>
          <w:rFonts w:ascii="PT Astra Serif" w:hAnsi="PT Astra Serif" w:cs="Times New Roman"/>
          <w:sz w:val="28"/>
          <w:szCs w:val="28"/>
        </w:rPr>
        <w:t xml:space="preserve">В целях соотнесения формирования метапредметных результатов с рабочими программами по учебным предметам, а также определения возможности формирования </w:t>
      </w:r>
      <w:r w:rsidR="00331475" w:rsidRPr="00E06E88">
        <w:rPr>
          <w:rFonts w:ascii="PT Astra Serif" w:hAnsi="PT Astra Serif" w:cs="Times New Roman"/>
          <w:sz w:val="28"/>
          <w:szCs w:val="28"/>
        </w:rPr>
        <w:t>УУД</w:t>
      </w:r>
      <w:r w:rsidRPr="00E06E88">
        <w:rPr>
          <w:rFonts w:ascii="PT Astra Serif" w:hAnsi="PT Astra Serif" w:cs="Times New Roman"/>
          <w:sz w:val="28"/>
          <w:szCs w:val="28"/>
        </w:rPr>
        <w:t xml:space="preserve"> у обучающихся с учетом их особых образовательных потребностей на основе имеющейся базы образовательных технологий, активизации взаимодействия и реализации потенциала педагогических работников, в образовательной организации на </w:t>
      </w:r>
      <w:r w:rsidR="00331475" w:rsidRPr="00E06E88">
        <w:rPr>
          <w:rFonts w:ascii="PT Astra Serif" w:hAnsi="PT Astra Serif" w:cs="Times New Roman"/>
          <w:sz w:val="28"/>
          <w:szCs w:val="28"/>
        </w:rPr>
        <w:t>регулярной основе должны проводят</w:t>
      </w:r>
      <w:r w:rsidRPr="00E06E88">
        <w:rPr>
          <w:rFonts w:ascii="PT Astra Serif" w:hAnsi="PT Astra Serif" w:cs="Times New Roman"/>
          <w:sz w:val="28"/>
          <w:szCs w:val="28"/>
        </w:rPr>
        <w:t>ся методические советы.</w:t>
      </w:r>
    </w:p>
    <w:p w:rsidR="00ED652C" w:rsidRPr="00BA11C9" w:rsidRDefault="00ED652C" w:rsidP="00ED652C">
      <w:pPr>
        <w:rPr>
          <w:rFonts w:ascii="PT Astra Serif" w:hAnsi="PT Astra Serif" w:cs="Times New Roman"/>
          <w:sz w:val="28"/>
          <w:szCs w:val="28"/>
        </w:rPr>
      </w:pPr>
      <w:bookmarkStart w:id="1072" w:name="sub_100627"/>
      <w:bookmarkEnd w:id="1071"/>
      <w:r w:rsidRPr="00BA11C9">
        <w:rPr>
          <w:rFonts w:ascii="PT Astra Serif" w:hAnsi="PT Astra Serif" w:cs="Times New Roman"/>
          <w:sz w:val="28"/>
          <w:szCs w:val="28"/>
        </w:rPr>
        <w:t>Формы привлечения консультантов, экспертов и научных руководителей могут строиться на основе договорных отношений, отношений взаимовыгодного сотрудничества. Такие формы могут в себя включать, но не ограничиваться следующим:</w:t>
      </w:r>
    </w:p>
    <w:bookmarkEnd w:id="1072"/>
    <w:p w:rsidR="00ED652C" w:rsidRPr="00BA11C9" w:rsidRDefault="00ED652C" w:rsidP="00ED652C">
      <w:pPr>
        <w:rPr>
          <w:rFonts w:ascii="PT Astra Serif" w:hAnsi="PT Astra Serif" w:cs="Times New Roman"/>
          <w:sz w:val="28"/>
          <w:szCs w:val="28"/>
        </w:rPr>
      </w:pPr>
      <w:r w:rsidRPr="00BA11C9">
        <w:rPr>
          <w:rFonts w:ascii="PT Astra Serif" w:hAnsi="PT Astra Serif" w:cs="Times New Roman"/>
          <w:sz w:val="28"/>
          <w:szCs w:val="28"/>
        </w:rPr>
        <w:t xml:space="preserve">договор с вузом о взаимовыгодном сотрудничестве (привлечение научных сотрудников, преподавателей университетов в качестве экспертов, консультантов, научных руководителей в обмен на предоставление возможности </w:t>
      </w:r>
      <w:r w:rsidRPr="00BA11C9">
        <w:rPr>
          <w:rFonts w:ascii="PT Astra Serif" w:hAnsi="PT Astra Serif" w:cs="Times New Roman"/>
          <w:sz w:val="28"/>
          <w:szCs w:val="28"/>
        </w:rPr>
        <w:lastRenderedPageBreak/>
        <w:t>прохождения практики студентам или возможности проведения исследований на базе организации);</w:t>
      </w:r>
    </w:p>
    <w:p w:rsidR="00ED652C" w:rsidRPr="00BA11C9" w:rsidRDefault="00ED652C" w:rsidP="00ED652C">
      <w:pPr>
        <w:rPr>
          <w:rFonts w:ascii="PT Astra Serif" w:hAnsi="PT Astra Serif" w:cs="Times New Roman"/>
          <w:sz w:val="28"/>
          <w:szCs w:val="28"/>
        </w:rPr>
      </w:pPr>
      <w:r w:rsidRPr="00BA11C9">
        <w:rPr>
          <w:rFonts w:ascii="PT Astra Serif" w:hAnsi="PT Astra Serif" w:cs="Times New Roman"/>
          <w:sz w:val="28"/>
          <w:szCs w:val="28"/>
        </w:rPr>
        <w:t>договор о сотрудничестве может основываться на оплате услуг экспертов, консультантов, научных руководителей;</w:t>
      </w:r>
    </w:p>
    <w:p w:rsidR="00ED652C" w:rsidRPr="00BA11C9" w:rsidRDefault="00ED652C" w:rsidP="00ED652C">
      <w:pPr>
        <w:rPr>
          <w:rFonts w:ascii="PT Astra Serif" w:hAnsi="PT Astra Serif" w:cs="Times New Roman"/>
          <w:sz w:val="28"/>
          <w:szCs w:val="28"/>
        </w:rPr>
      </w:pPr>
      <w:r w:rsidRPr="00BA11C9">
        <w:rPr>
          <w:rFonts w:ascii="PT Astra Serif" w:hAnsi="PT Astra Serif" w:cs="Times New Roman"/>
          <w:sz w:val="28"/>
          <w:szCs w:val="28"/>
        </w:rPr>
        <w:t>экспертная, научная и консультационная поддержка может осуществляться в рамках сетевого взаимодействия общеобразовательных организаций;</w:t>
      </w:r>
    </w:p>
    <w:p w:rsidR="00ED652C" w:rsidRPr="00BA11C9" w:rsidRDefault="00ED652C" w:rsidP="00ED652C">
      <w:pPr>
        <w:rPr>
          <w:rFonts w:ascii="PT Astra Serif" w:hAnsi="PT Astra Serif" w:cs="Times New Roman"/>
          <w:sz w:val="28"/>
          <w:szCs w:val="28"/>
        </w:rPr>
      </w:pPr>
      <w:r w:rsidRPr="00BA11C9">
        <w:rPr>
          <w:rFonts w:ascii="PT Astra Serif" w:hAnsi="PT Astra Serif" w:cs="Times New Roman"/>
          <w:sz w:val="28"/>
          <w:szCs w:val="28"/>
        </w:rPr>
        <w:t>консультационная, экспертная, научная поддержка может осуществляться в рамках организации повышения квалификации на базе стажировочных площадок (школ), применяющих современные образовательные технологии, имеющих высокие образовательные результаты обучающихся с ОВЗ, реализующих эффективные модели финансово-экономического управления.</w:t>
      </w:r>
    </w:p>
    <w:p w:rsidR="00ED652C" w:rsidRPr="00BA11C9" w:rsidRDefault="00ED652C" w:rsidP="00ED652C">
      <w:pPr>
        <w:rPr>
          <w:rFonts w:ascii="PT Astra Serif" w:hAnsi="PT Astra Serif" w:cs="Times New Roman"/>
          <w:sz w:val="28"/>
          <w:szCs w:val="28"/>
        </w:rPr>
      </w:pPr>
      <w:bookmarkStart w:id="1073" w:name="sub_100628"/>
      <w:r w:rsidRPr="00BA11C9">
        <w:rPr>
          <w:rFonts w:ascii="PT Astra Serif" w:hAnsi="PT Astra Serif" w:cs="Times New Roman"/>
          <w:sz w:val="28"/>
          <w:szCs w:val="28"/>
        </w:rPr>
        <w:t>Взаимодействие с учебными, научными и социальными организациями может включать проведение в т.ч. консультаций, круглых столов, мастер-классов, тренингов.</w:t>
      </w:r>
    </w:p>
    <w:p w:rsidR="00ED652C" w:rsidRPr="00BA11C9" w:rsidRDefault="00ED652C" w:rsidP="00ED652C">
      <w:pPr>
        <w:rPr>
          <w:rFonts w:ascii="PT Astra Serif" w:hAnsi="PT Astra Serif" w:cs="Times New Roman"/>
          <w:sz w:val="28"/>
          <w:szCs w:val="28"/>
        </w:rPr>
      </w:pPr>
      <w:bookmarkStart w:id="1074" w:name="sub_100629"/>
      <w:bookmarkEnd w:id="1073"/>
      <w:r w:rsidRPr="00BA11C9">
        <w:rPr>
          <w:rFonts w:ascii="PT Astra Serif" w:hAnsi="PT Astra Serif" w:cs="Times New Roman"/>
          <w:sz w:val="28"/>
          <w:szCs w:val="28"/>
        </w:rPr>
        <w:t>Приведенные направления и формы взаимодействия носят рекомендательный характер и могут быть скорректированы и дополнены образовательной организацией с учетом конкретных особенностей и текущей ситуации.</w:t>
      </w:r>
    </w:p>
    <w:bookmarkEnd w:id="1074"/>
    <w:p w:rsidR="000969ED" w:rsidRPr="00E06E88" w:rsidRDefault="000969ED" w:rsidP="000969ED">
      <w:pPr>
        <w:rPr>
          <w:rFonts w:ascii="PT Astra Serif" w:hAnsi="PT Astra Serif" w:cs="Times New Roman"/>
          <w:sz w:val="28"/>
          <w:szCs w:val="28"/>
        </w:rPr>
      </w:pPr>
    </w:p>
    <w:p w:rsidR="00B26ECA" w:rsidRPr="00E06E88" w:rsidRDefault="00B26ECA">
      <w:pPr>
        <w:widowControl/>
        <w:autoSpaceDE/>
        <w:autoSpaceDN/>
        <w:adjustRightInd/>
        <w:ind w:firstLine="709"/>
        <w:jc w:val="left"/>
        <w:rPr>
          <w:rFonts w:ascii="PT Astra Serif" w:hAnsi="PT Astra Serif" w:cs="Times New Roman"/>
          <w:b/>
          <w:sz w:val="28"/>
          <w:szCs w:val="28"/>
        </w:rPr>
      </w:pPr>
      <w:r w:rsidRPr="00E06E88">
        <w:rPr>
          <w:rFonts w:ascii="PT Astra Serif" w:hAnsi="PT Astra Serif" w:cs="Times New Roman"/>
          <w:b/>
          <w:sz w:val="28"/>
          <w:szCs w:val="28"/>
        </w:rPr>
        <w:br w:type="page"/>
      </w:r>
    </w:p>
    <w:p w:rsidR="00B26ECA" w:rsidRPr="00E06E88" w:rsidRDefault="00B26ECA" w:rsidP="00B26ECA">
      <w:pPr>
        <w:rPr>
          <w:rFonts w:ascii="PT Astra Serif" w:hAnsi="PT Astra Serif" w:cs="Times New Roman"/>
          <w:b/>
          <w:sz w:val="28"/>
          <w:szCs w:val="28"/>
        </w:rPr>
      </w:pPr>
      <w:r w:rsidRPr="00E06E88">
        <w:rPr>
          <w:rFonts w:ascii="PT Astra Serif" w:hAnsi="PT Astra Serif" w:cs="Times New Roman"/>
          <w:b/>
          <w:sz w:val="28"/>
          <w:szCs w:val="28"/>
        </w:rPr>
        <w:lastRenderedPageBreak/>
        <w:t>2.3. ПРОГРАММА КОРРЕКЦИОННОЙ РАБОТЫ</w:t>
      </w:r>
    </w:p>
    <w:p w:rsidR="000969ED" w:rsidRPr="00E06E88" w:rsidRDefault="000969ED" w:rsidP="000969ED">
      <w:pPr>
        <w:rPr>
          <w:rFonts w:ascii="PT Astra Serif" w:hAnsi="PT Astra Serif" w:cs="Times New Roman"/>
          <w:sz w:val="28"/>
          <w:szCs w:val="28"/>
        </w:rPr>
      </w:pPr>
    </w:p>
    <w:p w:rsidR="00E365B8" w:rsidRPr="00E06E88" w:rsidRDefault="00E365B8" w:rsidP="00E365B8">
      <w:pPr>
        <w:widowControl/>
        <w:shd w:val="clear" w:color="auto" w:fill="FFFFFF"/>
        <w:suppressAutoHyphens/>
        <w:autoSpaceDE/>
        <w:autoSpaceDN/>
        <w:adjustRightInd/>
        <w:ind w:firstLine="709"/>
        <w:rPr>
          <w:rFonts w:ascii="PT Astra Serif" w:eastAsia="Arial Unicode MS" w:hAnsi="PT Astra Serif" w:cs="Times New Roman"/>
          <w:b/>
          <w:bCs/>
          <w:iCs/>
          <w:color w:val="00000A"/>
          <w:kern w:val="1"/>
          <w:sz w:val="28"/>
          <w:szCs w:val="28"/>
          <w:lang w:eastAsia="en-US"/>
        </w:rPr>
      </w:pPr>
      <w:bookmarkStart w:id="1075" w:name="sub_1109"/>
      <w:bookmarkStart w:id="1076" w:name="sub_1941"/>
      <w:bookmarkEnd w:id="977"/>
      <w:r w:rsidRPr="00E06E88">
        <w:rPr>
          <w:rFonts w:ascii="PT Astra Serif" w:eastAsia="Arial Unicode MS" w:hAnsi="PT Astra Serif" w:cs="Times New Roman"/>
          <w:b/>
          <w:bCs/>
          <w:iCs/>
          <w:color w:val="00000A"/>
          <w:kern w:val="1"/>
          <w:sz w:val="28"/>
          <w:szCs w:val="28"/>
          <w:lang w:eastAsia="en-US"/>
        </w:rPr>
        <w:t>2.3.1. Цель, задачи и принципы программы коррекционной работы</w:t>
      </w:r>
      <w:bookmarkEnd w:id="1076"/>
    </w:p>
    <w:p w:rsidR="00E365B8" w:rsidRPr="00E06E88" w:rsidRDefault="00E365B8" w:rsidP="00E365B8">
      <w:pPr>
        <w:rPr>
          <w:rFonts w:ascii="PT Astra Serif" w:hAnsi="PT Astra Serif" w:cs="Times New Roman"/>
          <w:sz w:val="28"/>
          <w:szCs w:val="28"/>
        </w:rPr>
      </w:pPr>
      <w:bookmarkStart w:id="1077" w:name="sub_900001"/>
      <w:r w:rsidRPr="00E06E88">
        <w:rPr>
          <w:rFonts w:ascii="PT Astra Serif" w:hAnsi="PT Astra Serif" w:cs="Times New Roman"/>
          <w:sz w:val="28"/>
          <w:szCs w:val="28"/>
        </w:rPr>
        <w:t>АОП ООО для слабовидящих обучающихся (</w:t>
      </w:r>
      <w:r w:rsidRPr="00E06E88">
        <w:rPr>
          <w:rStyle w:val="a4"/>
          <w:rFonts w:ascii="PT Astra Serif" w:hAnsi="PT Astra Serif" w:cs="Times New Roman"/>
          <w:b w:val="0"/>
          <w:color w:val="auto"/>
          <w:sz w:val="28"/>
          <w:szCs w:val="28"/>
        </w:rPr>
        <w:t>вариант 4.1</w:t>
      </w:r>
      <w:r w:rsidRPr="00E06E88">
        <w:rPr>
          <w:rFonts w:ascii="PT Astra Serif" w:hAnsi="PT Astra Serif" w:cs="Times New Roman"/>
          <w:sz w:val="28"/>
          <w:szCs w:val="28"/>
        </w:rPr>
        <w:t xml:space="preserve">) адресована слабовидящим обучающихся, демонстрирующим готовность к получению основного общего образования в соответствии с достигнутыми личностными, метапредметными и предметными результатами, определенными в </w:t>
      </w:r>
      <w:r w:rsidRPr="00E06E88">
        <w:rPr>
          <w:rStyle w:val="a4"/>
          <w:rFonts w:ascii="PT Astra Serif" w:hAnsi="PT Astra Serif" w:cs="Times New Roman"/>
          <w:b w:val="0"/>
          <w:color w:val="auto"/>
          <w:sz w:val="28"/>
          <w:szCs w:val="28"/>
        </w:rPr>
        <w:t>ФАОП</w:t>
      </w:r>
      <w:r w:rsidRPr="00E06E88">
        <w:rPr>
          <w:rStyle w:val="a4"/>
          <w:rFonts w:ascii="PT Astra Serif" w:hAnsi="PT Astra Serif" w:cs="Times New Roman"/>
          <w:color w:val="auto"/>
          <w:sz w:val="28"/>
          <w:szCs w:val="28"/>
        </w:rPr>
        <w:t xml:space="preserve"> </w:t>
      </w:r>
      <w:r w:rsidRPr="00E06E88">
        <w:rPr>
          <w:rStyle w:val="a4"/>
          <w:rFonts w:ascii="PT Astra Serif" w:hAnsi="PT Astra Serif" w:cs="Times New Roman"/>
          <w:b w:val="0"/>
          <w:color w:val="auto"/>
          <w:sz w:val="28"/>
          <w:szCs w:val="28"/>
        </w:rPr>
        <w:t>НОО</w:t>
      </w:r>
      <w:r w:rsidRPr="00E06E88">
        <w:rPr>
          <w:rFonts w:ascii="PT Astra Serif" w:hAnsi="PT Astra Serif" w:cs="Times New Roman"/>
          <w:sz w:val="28"/>
          <w:szCs w:val="28"/>
        </w:rPr>
        <w:t xml:space="preserve"> (варианты 4.1) при совместном обучении с нормативно развивающимися сверстниками в те же сроки (5-9 классы) в условиях, учитывающих их особые образовательные потребности.</w:t>
      </w:r>
    </w:p>
    <w:p w:rsidR="00E365B8" w:rsidRPr="00E06E88" w:rsidRDefault="00E365B8" w:rsidP="00E365B8">
      <w:pPr>
        <w:rPr>
          <w:rFonts w:ascii="PT Astra Serif" w:hAnsi="PT Astra Serif" w:cs="Times New Roman"/>
          <w:sz w:val="28"/>
          <w:szCs w:val="28"/>
        </w:rPr>
      </w:pPr>
      <w:bookmarkStart w:id="1078" w:name="sub_900002"/>
      <w:bookmarkEnd w:id="1077"/>
      <w:r w:rsidRPr="00E06E88">
        <w:rPr>
          <w:rFonts w:ascii="PT Astra Serif" w:hAnsi="PT Astra Serif" w:cs="Times New Roman"/>
          <w:sz w:val="28"/>
          <w:szCs w:val="28"/>
        </w:rPr>
        <w:t>АОП ООО для слабовидящих обучающихся (</w:t>
      </w:r>
      <w:r w:rsidRPr="00E06E88">
        <w:rPr>
          <w:rStyle w:val="a4"/>
          <w:rFonts w:ascii="PT Astra Serif" w:hAnsi="PT Astra Serif" w:cs="Times New Roman"/>
          <w:b w:val="0"/>
          <w:color w:val="auto"/>
          <w:sz w:val="28"/>
          <w:szCs w:val="28"/>
        </w:rPr>
        <w:t>вариант 4.1</w:t>
      </w:r>
      <w:r w:rsidRPr="00E06E88">
        <w:rPr>
          <w:rFonts w:ascii="PT Astra Serif" w:hAnsi="PT Astra Serif" w:cs="Times New Roman"/>
          <w:sz w:val="28"/>
          <w:szCs w:val="28"/>
        </w:rPr>
        <w:t>) предполагает обязательную реализацию ПКР в системе учебной и внеурочной деятельности при создании специальных условий, учитывающих особые образовательные потребности слабовидящих обучающихся и определяющих логику построения образовательного процесса, его организацию, структуру и содержание на основе личностно ориентированного и индивидуально-дифференцированного подходов.</w:t>
      </w:r>
    </w:p>
    <w:p w:rsidR="00E365B8" w:rsidRPr="00E06E88" w:rsidRDefault="00E365B8" w:rsidP="00E365B8">
      <w:pPr>
        <w:rPr>
          <w:rFonts w:ascii="PT Astra Serif" w:hAnsi="PT Astra Serif" w:cs="Times New Roman"/>
          <w:sz w:val="28"/>
          <w:szCs w:val="28"/>
        </w:rPr>
      </w:pPr>
      <w:bookmarkStart w:id="1079" w:name="sub_900003"/>
      <w:bookmarkEnd w:id="1078"/>
      <w:r w:rsidRPr="00E06E88">
        <w:rPr>
          <w:rFonts w:ascii="PT Astra Serif" w:hAnsi="PT Astra Serif" w:cs="Times New Roman"/>
          <w:i/>
          <w:sz w:val="28"/>
          <w:szCs w:val="28"/>
        </w:rPr>
        <w:t>Ценностные ориентиры ПКР</w:t>
      </w:r>
      <w:r w:rsidRPr="00E06E88">
        <w:rPr>
          <w:rFonts w:ascii="PT Astra Serif" w:hAnsi="PT Astra Serif" w:cs="Times New Roman"/>
          <w:sz w:val="28"/>
          <w:szCs w:val="28"/>
        </w:rPr>
        <w:t xml:space="preserve"> связаны с тем, что реализация программы в ходе всего образовательно-коррекционного процесса способствует качественному образованию слабовидящих обучающихся с учетом их особых образовательных потребностей и индивидуальных особенностей, достижение планируемых результатов основного общего образования.</w:t>
      </w:r>
    </w:p>
    <w:p w:rsidR="00E365B8" w:rsidRPr="00E06E88" w:rsidRDefault="00E365B8" w:rsidP="00E365B8">
      <w:pPr>
        <w:rPr>
          <w:rFonts w:ascii="PT Astra Serif" w:hAnsi="PT Astra Serif" w:cs="Times New Roman"/>
          <w:sz w:val="28"/>
          <w:szCs w:val="28"/>
        </w:rPr>
      </w:pPr>
      <w:bookmarkStart w:id="1080" w:name="sub_900004"/>
      <w:bookmarkEnd w:id="1079"/>
      <w:r w:rsidRPr="00E06E88">
        <w:rPr>
          <w:rFonts w:ascii="PT Astra Serif" w:hAnsi="PT Astra Serif" w:cs="Times New Roman"/>
          <w:b/>
          <w:i/>
          <w:sz w:val="28"/>
          <w:szCs w:val="28"/>
        </w:rPr>
        <w:t>Цель ПКР</w:t>
      </w:r>
      <w:r w:rsidRPr="00E06E88">
        <w:rPr>
          <w:rFonts w:ascii="PT Astra Serif" w:hAnsi="PT Astra Serif" w:cs="Times New Roman"/>
          <w:b/>
          <w:sz w:val="28"/>
          <w:szCs w:val="28"/>
        </w:rPr>
        <w:t>:</w:t>
      </w:r>
      <w:r w:rsidRPr="00E06E88">
        <w:rPr>
          <w:rFonts w:ascii="PT Astra Serif" w:hAnsi="PT Astra Serif" w:cs="Times New Roman"/>
          <w:sz w:val="28"/>
          <w:szCs w:val="28"/>
        </w:rPr>
        <w:t xml:space="preserve"> оказание слабовидящим обучающимся помощи в освоении АООП ООО, формирование информационных, коммуникативных и тифлотехнических компетенций, обеспечивающих жизненную и профессиональную самореализацию, развитие, совершенствование и универсализация компенсаторных умений и навыков, пространственной и социально-бытовой ориентировки, академических способностей.</w:t>
      </w:r>
    </w:p>
    <w:p w:rsidR="00E365B8" w:rsidRPr="00E06E88" w:rsidRDefault="00E365B8" w:rsidP="00E365B8">
      <w:pPr>
        <w:rPr>
          <w:rFonts w:ascii="PT Astra Serif" w:hAnsi="PT Astra Serif" w:cs="Times New Roman"/>
          <w:b/>
          <w:i/>
          <w:sz w:val="28"/>
          <w:szCs w:val="28"/>
        </w:rPr>
      </w:pPr>
      <w:bookmarkStart w:id="1081" w:name="sub_900005"/>
      <w:bookmarkEnd w:id="1080"/>
      <w:r w:rsidRPr="00E06E88">
        <w:rPr>
          <w:rFonts w:ascii="PT Astra Serif" w:hAnsi="PT Astra Serif" w:cs="Times New Roman"/>
          <w:b/>
          <w:i/>
          <w:sz w:val="28"/>
          <w:szCs w:val="28"/>
        </w:rPr>
        <w:t>Задачи ПКР:</w:t>
      </w:r>
    </w:p>
    <w:bookmarkEnd w:id="1081"/>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 определение индивидуальных образовательных потребностей и затруднений слабовидящих обучающихся, оказание коррекционной помощи при освоении АООП ООО;</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 определение оптимальных психолого-педагогических и организационных условий для получения основного общего образования слабовидящими обучающимися, развития, совершенствования и универсализации компенсаторных умений и навыков, формирования информационных, коммуникативных и тифлотехнических компетенций, всестороннего развития способностей обучающихся;</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 разработка и использование программ курсов коррекционно-развивающей области, программ дополнительной и индивидуальной коррекционно-развивающей работы для слабовидящих обучающихся с учетом особенностей их психофизического развития и индивидуальных возможностей;</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 реализация комплексного психолого-педагогического сопровождения слабовидящих обучающихся в соответствии с рекомендациями ППК и ПМПК;</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lastRenderedPageBreak/>
        <w:t>- реализация комплексной системы мероприятий по социальной адаптации и профессиональной ориентации слабовидящих обучающихся;</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 обеспечение сетевого взаимодействия специалистов разного профиля в комплексном психолого-педагогическом сопровождении слабовидящих обучающихся;</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 осуществление информационно-просветительской и консультативной работы с родителями (законными представителями) слабовидящих обучающихся.</w:t>
      </w:r>
    </w:p>
    <w:p w:rsidR="00695D68" w:rsidRPr="00E06E88" w:rsidRDefault="00695D68" w:rsidP="00E365B8">
      <w:pPr>
        <w:rPr>
          <w:rFonts w:ascii="PT Astra Serif" w:hAnsi="PT Astra Serif" w:cs="Times New Roman"/>
          <w:sz w:val="28"/>
          <w:szCs w:val="28"/>
        </w:rPr>
      </w:pPr>
    </w:p>
    <w:p w:rsidR="00E365B8" w:rsidRPr="00E06E88" w:rsidRDefault="00E365B8" w:rsidP="00E365B8">
      <w:pPr>
        <w:rPr>
          <w:rFonts w:ascii="PT Astra Serif" w:hAnsi="PT Astra Serif" w:cs="Times New Roman"/>
          <w:sz w:val="28"/>
          <w:szCs w:val="28"/>
        </w:rPr>
      </w:pPr>
      <w:bookmarkStart w:id="1082" w:name="sub_900006"/>
      <w:r w:rsidRPr="00E06E88">
        <w:rPr>
          <w:rFonts w:ascii="PT Astra Serif" w:hAnsi="PT Astra Serif" w:cs="Times New Roman"/>
          <w:b/>
          <w:i/>
          <w:sz w:val="28"/>
          <w:szCs w:val="28"/>
        </w:rPr>
        <w:t>Принципы</w:t>
      </w:r>
      <w:r w:rsidR="00695D68" w:rsidRPr="00E06E88">
        <w:rPr>
          <w:rFonts w:ascii="PT Astra Serif" w:hAnsi="PT Astra Serif" w:cs="Times New Roman"/>
          <w:b/>
          <w:i/>
          <w:sz w:val="28"/>
          <w:szCs w:val="28"/>
        </w:rPr>
        <w:t xml:space="preserve"> и подходы</w:t>
      </w:r>
      <w:r w:rsidRPr="00E06E88">
        <w:rPr>
          <w:rFonts w:ascii="PT Astra Serif" w:hAnsi="PT Astra Serif" w:cs="Times New Roman"/>
          <w:b/>
          <w:i/>
          <w:sz w:val="28"/>
          <w:szCs w:val="28"/>
        </w:rPr>
        <w:t>, определяющие содержание ПКР</w:t>
      </w:r>
    </w:p>
    <w:p w:rsidR="00E365B8" w:rsidRPr="00E06E88" w:rsidRDefault="00E365B8" w:rsidP="00E365B8">
      <w:pPr>
        <w:rPr>
          <w:rFonts w:ascii="PT Astra Serif" w:hAnsi="PT Astra Serif" w:cs="Times New Roman"/>
          <w:b/>
          <w:i/>
          <w:sz w:val="28"/>
          <w:szCs w:val="28"/>
        </w:rPr>
      </w:pPr>
      <w:bookmarkStart w:id="1083" w:name="sub_150051"/>
      <w:bookmarkEnd w:id="1082"/>
      <w:r w:rsidRPr="00E06E88">
        <w:rPr>
          <w:rFonts w:ascii="PT Astra Serif" w:hAnsi="PT Astra Serif" w:cs="Times New Roman"/>
          <w:b/>
          <w:i/>
          <w:sz w:val="28"/>
          <w:szCs w:val="28"/>
        </w:rPr>
        <w:t>Преемственность</w:t>
      </w:r>
      <w:bookmarkEnd w:id="1083"/>
      <w:r w:rsidRPr="00E06E88">
        <w:rPr>
          <w:rFonts w:ascii="PT Astra Serif" w:hAnsi="PT Astra Serif" w:cs="Times New Roman"/>
          <w:b/>
          <w:i/>
          <w:sz w:val="28"/>
          <w:szCs w:val="28"/>
        </w:rPr>
        <w:t xml:space="preserve"> и перспективность</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Обеспечивает продолжение коррекционно-развивающей работы, начатой на уровне начального общего образования, в основной школе (расширение и конкретизация представлений, развитие и совершенствование компенсаторных навыков, формирование специальных компетенций и так далее).</w:t>
      </w:r>
    </w:p>
    <w:p w:rsidR="00E365B8" w:rsidRPr="00E06E88" w:rsidRDefault="00E365B8" w:rsidP="00E365B8">
      <w:pPr>
        <w:rPr>
          <w:rFonts w:ascii="PT Astra Serif" w:hAnsi="PT Astra Serif" w:cs="Times New Roman"/>
          <w:b/>
          <w:i/>
          <w:sz w:val="28"/>
          <w:szCs w:val="28"/>
        </w:rPr>
      </w:pPr>
      <w:r w:rsidRPr="00E06E88">
        <w:rPr>
          <w:rFonts w:ascii="PT Astra Serif" w:hAnsi="PT Astra Serif" w:cs="Times New Roman"/>
          <w:b/>
          <w:i/>
          <w:sz w:val="28"/>
          <w:szCs w:val="28"/>
        </w:rPr>
        <w:t>Коррекционная направленность обучения и воспитания</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Обеспечивает включение коррекционно-развивающей работы в урочную и внеурочную деятельность.</w:t>
      </w:r>
    </w:p>
    <w:p w:rsidR="00E365B8" w:rsidRPr="00E06E88" w:rsidRDefault="00E365B8" w:rsidP="00E365B8">
      <w:pPr>
        <w:rPr>
          <w:rFonts w:ascii="PT Astra Serif" w:hAnsi="PT Astra Serif" w:cs="Times New Roman"/>
          <w:b/>
          <w:i/>
          <w:sz w:val="28"/>
          <w:szCs w:val="28"/>
        </w:rPr>
      </w:pPr>
      <w:r w:rsidRPr="00E06E88">
        <w:rPr>
          <w:rFonts w:ascii="PT Astra Serif" w:hAnsi="PT Astra Serif" w:cs="Times New Roman"/>
          <w:b/>
          <w:i/>
          <w:sz w:val="28"/>
          <w:szCs w:val="28"/>
        </w:rPr>
        <w:t>Индивидуальный подход</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Основывается на учете при организации и проведении коррекционно-развивающей работы индивидуальных особенностей психофизического развития слабовидящих обучающихся, уровня сформированное_ компенсаторных способов действий, их образовательных и абилитационно-реабилитационных потребностей.</w:t>
      </w:r>
    </w:p>
    <w:p w:rsidR="00E365B8" w:rsidRPr="00E06E88" w:rsidRDefault="00E365B8" w:rsidP="00E365B8">
      <w:pPr>
        <w:rPr>
          <w:rFonts w:ascii="PT Astra Serif" w:hAnsi="PT Astra Serif" w:cs="Times New Roman"/>
          <w:b/>
          <w:i/>
          <w:sz w:val="28"/>
          <w:szCs w:val="28"/>
        </w:rPr>
      </w:pPr>
      <w:r w:rsidRPr="00E06E88">
        <w:rPr>
          <w:rFonts w:ascii="PT Astra Serif" w:hAnsi="PT Astra Serif" w:cs="Times New Roman"/>
          <w:b/>
          <w:i/>
          <w:sz w:val="28"/>
          <w:szCs w:val="28"/>
        </w:rPr>
        <w:t>Дифференцированный подход</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Обеспечивает дифференциацию методов и приемов коррекционно-развивающей работы в зависимости от вариативных типологических особенностей слабовидящих обучающихся (различная степень выраженности и клинические формы слабовидения, обучающиеся с различным уровнем сформированности компенсаторных способов действий).</w:t>
      </w:r>
    </w:p>
    <w:p w:rsidR="00732096" w:rsidRPr="00E06E88" w:rsidRDefault="00732096" w:rsidP="00732096">
      <w:pPr>
        <w:rPr>
          <w:rFonts w:ascii="PT Astra Serif" w:hAnsi="PT Astra Serif" w:cs="Times New Roman"/>
          <w:sz w:val="28"/>
          <w:szCs w:val="28"/>
        </w:rPr>
      </w:pPr>
      <w:bookmarkStart w:id="1084" w:name="sub_973"/>
    </w:p>
    <w:p w:rsidR="00D00819" w:rsidRPr="00E06E88" w:rsidRDefault="00732096" w:rsidP="00732096">
      <w:pPr>
        <w:rPr>
          <w:rFonts w:ascii="PT Astra Serif" w:hAnsi="PT Astra Serif" w:cs="Times New Roman"/>
          <w:b/>
          <w:sz w:val="28"/>
          <w:szCs w:val="28"/>
        </w:rPr>
      </w:pPr>
      <w:r w:rsidRPr="00E06E88">
        <w:rPr>
          <w:rFonts w:ascii="PT Astra Serif" w:hAnsi="PT Astra Serif" w:cs="Times New Roman"/>
          <w:b/>
          <w:sz w:val="28"/>
          <w:szCs w:val="28"/>
        </w:rPr>
        <w:t>2.3.2</w:t>
      </w:r>
      <w:r w:rsidR="00D00819" w:rsidRPr="00E06E88">
        <w:rPr>
          <w:rFonts w:ascii="PT Astra Serif" w:hAnsi="PT Astra Serif" w:cs="Times New Roman"/>
          <w:b/>
          <w:sz w:val="28"/>
          <w:szCs w:val="28"/>
        </w:rPr>
        <w:t>. Перечень и соде</w:t>
      </w:r>
      <w:r w:rsidRPr="00E06E88">
        <w:rPr>
          <w:rFonts w:ascii="PT Astra Serif" w:hAnsi="PT Astra Serif" w:cs="Times New Roman"/>
          <w:b/>
          <w:sz w:val="28"/>
          <w:szCs w:val="28"/>
        </w:rPr>
        <w:t>ржание направлений работы</w:t>
      </w:r>
    </w:p>
    <w:p w:rsidR="00AB4558" w:rsidRPr="00E06E88" w:rsidRDefault="00AB4558" w:rsidP="00AB4558">
      <w:pPr>
        <w:rPr>
          <w:rFonts w:ascii="PT Astra Serif" w:hAnsi="PT Astra Serif" w:cs="Times New Roman"/>
          <w:b/>
          <w:i/>
          <w:sz w:val="28"/>
          <w:szCs w:val="28"/>
        </w:rPr>
      </w:pPr>
      <w:bookmarkStart w:id="1085" w:name="sub_900007"/>
      <w:bookmarkStart w:id="1086" w:name="sub_15072"/>
      <w:r w:rsidRPr="00E06E88">
        <w:rPr>
          <w:rFonts w:ascii="PT Astra Serif" w:hAnsi="PT Astra Serif" w:cs="Times New Roman"/>
          <w:b/>
          <w:i/>
          <w:sz w:val="28"/>
          <w:szCs w:val="28"/>
        </w:rPr>
        <w:t>Перечень и содержание направлений работы</w:t>
      </w:r>
    </w:p>
    <w:p w:rsidR="00AB4558" w:rsidRPr="00E06E88" w:rsidRDefault="00AB4558" w:rsidP="00AB4558">
      <w:pPr>
        <w:rPr>
          <w:rFonts w:ascii="PT Astra Serif" w:hAnsi="PT Astra Serif" w:cs="Times New Roman"/>
          <w:sz w:val="28"/>
          <w:szCs w:val="28"/>
        </w:rPr>
      </w:pPr>
      <w:bookmarkStart w:id="1087" w:name="sub_971"/>
      <w:bookmarkEnd w:id="1085"/>
      <w:r w:rsidRPr="00E06E88">
        <w:rPr>
          <w:rFonts w:ascii="PT Astra Serif" w:hAnsi="PT Astra Serif" w:cs="Times New Roman"/>
          <w:sz w:val="28"/>
          <w:szCs w:val="28"/>
        </w:rPr>
        <w:t>Содержание ПКР определяется на основе решения ППК образовательной организации, базирующегося на рекомендациях ПМПК, ИПРА каждого обучающегося, результатах его комплексного обследования.</w:t>
      </w:r>
    </w:p>
    <w:p w:rsidR="00AB4558" w:rsidRPr="00E06E88" w:rsidRDefault="00AB4558" w:rsidP="00AB4558">
      <w:pPr>
        <w:rPr>
          <w:rFonts w:ascii="PT Astra Serif" w:hAnsi="PT Astra Serif" w:cs="Times New Roman"/>
          <w:sz w:val="28"/>
          <w:szCs w:val="28"/>
        </w:rPr>
      </w:pPr>
      <w:bookmarkStart w:id="1088" w:name="sub_972"/>
      <w:bookmarkEnd w:id="1087"/>
      <w:r w:rsidRPr="00E06E88">
        <w:rPr>
          <w:rFonts w:ascii="PT Astra Serif" w:hAnsi="PT Astra Serif" w:cs="Times New Roman"/>
          <w:sz w:val="28"/>
          <w:szCs w:val="28"/>
        </w:rPr>
        <w:t>Направления коррекционной работы (диагностическое, коррекционно-развивающее и психопрофилактическое, консультативное, информационно-просветительское) раскрываются содержательно в разных организационных формах деятельности образовательной организации и отражают содержание системы комплексного психолого-педагогического сопровождения слабовидящих обучающихся.</w:t>
      </w:r>
      <w:bookmarkEnd w:id="1088"/>
    </w:p>
    <w:p w:rsidR="00732096" w:rsidRPr="00E06E88" w:rsidRDefault="00732096" w:rsidP="00732096">
      <w:pPr>
        <w:rPr>
          <w:rFonts w:ascii="PT Astra Serif" w:hAnsi="PT Astra Serif" w:cs="Times New Roman"/>
          <w:b/>
          <w:sz w:val="28"/>
          <w:szCs w:val="28"/>
        </w:rPr>
      </w:pPr>
      <w:bookmarkStart w:id="1089" w:name="sub_15073"/>
      <w:bookmarkEnd w:id="1086"/>
      <w:r w:rsidRPr="00E06E88">
        <w:rPr>
          <w:rFonts w:ascii="PT Astra Serif" w:hAnsi="PT Astra Serif" w:cs="Times New Roman"/>
          <w:b/>
          <w:sz w:val="28"/>
          <w:szCs w:val="28"/>
        </w:rPr>
        <w:t>Характеристика содержания направлений коррекционной работы</w:t>
      </w:r>
      <w:bookmarkEnd w:id="1089"/>
    </w:p>
    <w:p w:rsidR="00E365B8" w:rsidRPr="00E06E88" w:rsidRDefault="00E365B8" w:rsidP="00E365B8">
      <w:pPr>
        <w:rPr>
          <w:rFonts w:ascii="PT Astra Serif" w:hAnsi="PT Astra Serif" w:cs="Times New Roman"/>
          <w:b/>
          <w:sz w:val="28"/>
          <w:szCs w:val="28"/>
        </w:rPr>
      </w:pPr>
      <w:bookmarkStart w:id="1090" w:name="sub_9731"/>
      <w:bookmarkEnd w:id="1084"/>
      <w:r w:rsidRPr="00E06E88">
        <w:rPr>
          <w:rFonts w:ascii="PT Astra Serif" w:hAnsi="PT Astra Serif" w:cs="Times New Roman"/>
          <w:b/>
          <w:sz w:val="28"/>
          <w:szCs w:val="28"/>
        </w:rPr>
        <w:t xml:space="preserve">Диагностическое направление </w:t>
      </w:r>
    </w:p>
    <w:p w:rsidR="00732096" w:rsidRPr="00E06E88" w:rsidRDefault="00732096" w:rsidP="00732096">
      <w:pPr>
        <w:rPr>
          <w:rFonts w:ascii="PT Astra Serif" w:hAnsi="PT Astra Serif" w:cs="Times New Roman"/>
          <w:i/>
          <w:sz w:val="28"/>
          <w:szCs w:val="28"/>
        </w:rPr>
      </w:pPr>
      <w:r w:rsidRPr="00E06E88">
        <w:rPr>
          <w:rFonts w:ascii="PT Astra Serif" w:hAnsi="PT Astra Serif" w:cs="Times New Roman"/>
          <w:i/>
          <w:sz w:val="28"/>
          <w:szCs w:val="28"/>
        </w:rPr>
        <w:lastRenderedPageBreak/>
        <w:t>Диагностическое направление включает:</w:t>
      </w:r>
    </w:p>
    <w:bookmarkEnd w:id="1090"/>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проведение комплексной диагностики психофизического развития слабовидящих обучающихся и подготовка рекомендаций по оказанию психолого-педагогической помощи в условиях отдельной образовательной и общеобразовательной организации;</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определение уровня актуального развития и зоны ближайшего развития слабовидящих обучающихся, прогнозирование эффективности коррекционно-развивающей работы;</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проведение мониторинга динамики успешности освоения АООП ООО обучающихся с нарушениями зрения (слабовидящие обучающиеся), включая программу коррекционной работы.</w:t>
      </w:r>
    </w:p>
    <w:p w:rsidR="00E365B8" w:rsidRPr="00E06E88" w:rsidRDefault="00E365B8" w:rsidP="00E365B8">
      <w:pPr>
        <w:rPr>
          <w:rFonts w:ascii="PT Astra Serif" w:hAnsi="PT Astra Serif" w:cs="Times New Roman"/>
          <w:sz w:val="28"/>
          <w:szCs w:val="28"/>
        </w:rPr>
      </w:pPr>
      <w:bookmarkStart w:id="1091" w:name="sub_97311"/>
      <w:r w:rsidRPr="00E06E88">
        <w:rPr>
          <w:rFonts w:ascii="PT Astra Serif" w:hAnsi="PT Astra Serif" w:cs="Times New Roman"/>
          <w:sz w:val="28"/>
          <w:szCs w:val="28"/>
        </w:rPr>
        <w:t>Диагностическое направление реализуется учителем-дефектологом (тифлопедагогом), педагогом-психологом, социальным педагогом, учителями- предметниками, тьютором и другими педагогическими работниками.</w:t>
      </w:r>
    </w:p>
    <w:p w:rsidR="00E365B8" w:rsidRPr="00E06E88" w:rsidRDefault="00E365B8" w:rsidP="00E365B8">
      <w:pPr>
        <w:rPr>
          <w:rFonts w:ascii="PT Astra Serif" w:hAnsi="PT Astra Serif" w:cs="Times New Roman"/>
          <w:i/>
          <w:sz w:val="28"/>
          <w:szCs w:val="28"/>
        </w:rPr>
      </w:pPr>
      <w:bookmarkStart w:id="1092" w:name="sub_97312"/>
      <w:bookmarkEnd w:id="1091"/>
      <w:r w:rsidRPr="00E06E88">
        <w:rPr>
          <w:rFonts w:ascii="PT Astra Serif" w:hAnsi="PT Astra Serif" w:cs="Times New Roman"/>
          <w:i/>
          <w:sz w:val="28"/>
          <w:szCs w:val="28"/>
        </w:rPr>
        <w:t>Комплексное психолого-педагогическое обследование включает:</w:t>
      </w:r>
    </w:p>
    <w:bookmarkEnd w:id="1092"/>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выявление компенсаторных возможностей слабовидящих обучающихся в учебной, познавательной, ориентировочно-поисковой, социально-коммуникативной, социально-бытовой и трудовой деятельности;</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изучение познавательной, речевой и эмоционально-волевой сферы, личностных особенностей слабовидящих обучающихся;</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изучение социальной ситуации развития и условий семейного воспитания слабовидящих обучающихся;</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выявление адаптационных, компенсаторных возможностей и уровней социализации слабовидящих обучающихся;</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изучение индивидуальных образовательных и коррекционно-абилитационно-реабилитационных потребностей слабовидящих обучающихся;</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выявление исходного уровня готовности к освоению программы коррекционного курса «Тифлотехника» в основной школе;</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выявление сформированных умений и навыков пространственной ориентировки, а также уровней готовности к освоению программы коррекционного курса «Пространственное ориентирование и мобильность»;</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выявление сформированных умений и навыков социально-бытовой ориентировки и уровней готовности к освоению программы коррекционного курса «Социально-бытовая ориентировка»;</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системный мониторинг уровня и динамики развития обучающихся, а также создания необходимых условий, соответствующих индивидуальным образовательным потребностям, склонностям, способностям, компенсаторным возможностям, профессиональной направленности слабовидящих обучающихся.</w:t>
      </w:r>
    </w:p>
    <w:p w:rsidR="00E365B8" w:rsidRPr="00E06E88" w:rsidRDefault="00E365B8" w:rsidP="00E365B8">
      <w:pPr>
        <w:rPr>
          <w:rFonts w:ascii="PT Astra Serif" w:hAnsi="PT Astra Serif" w:cs="Times New Roman"/>
          <w:sz w:val="28"/>
          <w:szCs w:val="28"/>
        </w:rPr>
      </w:pPr>
      <w:bookmarkStart w:id="1093" w:name="sub_97313"/>
      <w:r w:rsidRPr="00E06E88">
        <w:rPr>
          <w:rFonts w:ascii="PT Astra Serif" w:hAnsi="PT Astra Serif" w:cs="Times New Roman"/>
          <w:sz w:val="28"/>
          <w:szCs w:val="28"/>
        </w:rPr>
        <w:t xml:space="preserve">Результаты комплексной диагностики и систематического мониторинга достижения каждым обучающимся планируемых результатов освоения образовательной программы, социальной ситуации и условий семейного воспитания обсуждаются на заседании ППК образовательной организации, отражаются в соответствующих рекомендациях (в т.ч. при необходимости, в рекомендации </w:t>
      </w:r>
      <w:r w:rsidRPr="00E06E88">
        <w:rPr>
          <w:rFonts w:ascii="PT Astra Serif" w:hAnsi="PT Astra Serif" w:cs="Times New Roman"/>
          <w:sz w:val="28"/>
          <w:szCs w:val="28"/>
        </w:rPr>
        <w:lastRenderedPageBreak/>
        <w:t>проведения дополнительного консультирования обучающегося в организациях образования, здравоохранения, социальной защиты).</w:t>
      </w:r>
    </w:p>
    <w:p w:rsidR="00E365B8" w:rsidRPr="00E06E88" w:rsidRDefault="00E365B8" w:rsidP="00E365B8">
      <w:pPr>
        <w:rPr>
          <w:rFonts w:ascii="PT Astra Serif" w:hAnsi="PT Astra Serif" w:cs="Times New Roman"/>
          <w:sz w:val="28"/>
          <w:szCs w:val="28"/>
        </w:rPr>
      </w:pPr>
      <w:bookmarkStart w:id="1094" w:name="sub_97314"/>
      <w:bookmarkEnd w:id="1093"/>
      <w:r w:rsidRPr="00E06E88">
        <w:rPr>
          <w:rFonts w:ascii="PT Astra Serif" w:hAnsi="PT Astra Serif" w:cs="Times New Roman"/>
          <w:sz w:val="28"/>
          <w:szCs w:val="28"/>
        </w:rPr>
        <w:t>На основе результатов комплексного обследования, а также рекомендаций ПМПК и HПPA разрабатывается «Индивидуальный план коррекционно-развивающей работы обучающегося», который утверждается психолого-педагогическим консилиумом образовательной организации.</w:t>
      </w:r>
    </w:p>
    <w:p w:rsidR="00AB4558" w:rsidRPr="00E06E88" w:rsidRDefault="00AB4558" w:rsidP="00732096">
      <w:pPr>
        <w:rPr>
          <w:rFonts w:ascii="PT Astra Serif" w:hAnsi="PT Astra Serif" w:cs="Times New Roman"/>
          <w:b/>
          <w:sz w:val="28"/>
          <w:szCs w:val="28"/>
        </w:rPr>
      </w:pPr>
      <w:bookmarkStart w:id="1095" w:name="sub_9732"/>
      <w:bookmarkEnd w:id="1094"/>
    </w:p>
    <w:p w:rsidR="00732096" w:rsidRPr="00E06E88" w:rsidRDefault="00E365B8" w:rsidP="00732096">
      <w:pPr>
        <w:rPr>
          <w:rFonts w:ascii="PT Astra Serif" w:hAnsi="PT Astra Serif" w:cs="Times New Roman"/>
          <w:b/>
          <w:sz w:val="28"/>
          <w:szCs w:val="28"/>
        </w:rPr>
      </w:pPr>
      <w:r w:rsidRPr="00E06E88">
        <w:rPr>
          <w:rFonts w:ascii="PT Astra Serif" w:hAnsi="PT Astra Serif" w:cs="Times New Roman"/>
          <w:b/>
          <w:sz w:val="28"/>
          <w:szCs w:val="28"/>
        </w:rPr>
        <w:t>Коррекционно-развивающее и пс</w:t>
      </w:r>
      <w:r w:rsidR="00732096" w:rsidRPr="00E06E88">
        <w:rPr>
          <w:rFonts w:ascii="PT Astra Serif" w:hAnsi="PT Astra Serif" w:cs="Times New Roman"/>
          <w:b/>
          <w:sz w:val="28"/>
          <w:szCs w:val="28"/>
        </w:rPr>
        <w:t>ихопрофилактическое направление</w:t>
      </w:r>
    </w:p>
    <w:p w:rsidR="00E365B8" w:rsidRPr="00E06E88" w:rsidRDefault="00E365B8" w:rsidP="00E365B8">
      <w:pPr>
        <w:rPr>
          <w:rFonts w:ascii="PT Astra Serif" w:hAnsi="PT Astra Serif" w:cs="Times New Roman"/>
          <w:sz w:val="28"/>
          <w:szCs w:val="28"/>
        </w:rPr>
      </w:pPr>
      <w:bookmarkStart w:id="1096" w:name="sub_97321"/>
      <w:bookmarkEnd w:id="1095"/>
      <w:r w:rsidRPr="00E06E88">
        <w:rPr>
          <w:rFonts w:ascii="PT Astra Serif" w:hAnsi="PT Astra Serif" w:cs="Times New Roman"/>
          <w:sz w:val="28"/>
          <w:szCs w:val="28"/>
        </w:rPr>
        <w:t>Организация и проведение коррекционно-развивающей работы в системе реализации А</w:t>
      </w:r>
      <w:r w:rsidR="00AB4558" w:rsidRPr="00E06E88">
        <w:rPr>
          <w:rFonts w:ascii="PT Astra Serif" w:hAnsi="PT Astra Serif" w:cs="Times New Roman"/>
          <w:sz w:val="28"/>
          <w:szCs w:val="28"/>
        </w:rPr>
        <w:t>ООП ООО (вариант 4.1) отражается</w:t>
      </w:r>
      <w:r w:rsidRPr="00E06E88">
        <w:rPr>
          <w:rFonts w:ascii="PT Astra Serif" w:hAnsi="PT Astra Serif" w:cs="Times New Roman"/>
          <w:sz w:val="28"/>
          <w:szCs w:val="28"/>
        </w:rPr>
        <w:t xml:space="preserve"> в следующей документации:</w:t>
      </w:r>
    </w:p>
    <w:bookmarkEnd w:id="1096"/>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индивидуальных планах коррекционно-развивающей работы, разработанных для каждого обучающегося и утвержденных руководителем психолого-педагогического консилиума образовательной организации;</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рабочих программах учебных предметов и планов каждого урока, проектируемых на основе личностно ориентированного и индивидуально-дифференцированного подхода с учетом особенностей каждого обучающегося;</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рабочих программах коррекционно-развивающих курсов по программе коррекционной работы, включенных во внеурочную деятельность по решению психолого-педагогического консилиума образовательной организации на основе Индивидуального плана коррекционно-развивающей работы обучающегося и направленных на обеспечение наиболее полноценного развития сл</w:t>
      </w:r>
      <w:r w:rsidR="00732096" w:rsidRPr="00E06E88">
        <w:rPr>
          <w:rFonts w:ascii="PT Astra Serif" w:hAnsi="PT Astra Serif" w:cs="Times New Roman"/>
          <w:sz w:val="28"/>
          <w:szCs w:val="28"/>
        </w:rPr>
        <w:t xml:space="preserve">абовидящих </w:t>
      </w:r>
      <w:r w:rsidR="00E365B8" w:rsidRPr="00E06E88">
        <w:rPr>
          <w:rFonts w:ascii="PT Astra Serif" w:hAnsi="PT Astra Serif" w:cs="Times New Roman"/>
          <w:sz w:val="28"/>
          <w:szCs w:val="28"/>
        </w:rPr>
        <w:t>обучающихся, их социальную адаптацию, преодоление трудностей в достижении планируемых результатов обучения;</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планах работы учителя-дефектолога (тифлопедагога), педагога-психолога, социального педагога, тьютора и других специалистов, проектируемых с учетом индив</w:t>
      </w:r>
      <w:r w:rsidR="00732096" w:rsidRPr="00E06E88">
        <w:rPr>
          <w:rFonts w:ascii="PT Astra Serif" w:hAnsi="PT Astra Serif" w:cs="Times New Roman"/>
          <w:sz w:val="28"/>
          <w:szCs w:val="28"/>
        </w:rPr>
        <w:t xml:space="preserve">идуальных особенностей каждого слабовиядщего </w:t>
      </w:r>
      <w:r w:rsidR="00E365B8" w:rsidRPr="00E06E88">
        <w:rPr>
          <w:rFonts w:ascii="PT Astra Serif" w:hAnsi="PT Astra Serif" w:cs="Times New Roman"/>
          <w:sz w:val="28"/>
          <w:szCs w:val="28"/>
        </w:rPr>
        <w:t>обучающегося;</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программе внеурочной деятельности, проектируемой на основе индивидуально-дифференцированного подхода.</w:t>
      </w:r>
    </w:p>
    <w:p w:rsidR="00E365B8" w:rsidRPr="00E06E88" w:rsidRDefault="00E365B8" w:rsidP="00E365B8">
      <w:pPr>
        <w:rPr>
          <w:rFonts w:ascii="PT Astra Serif" w:hAnsi="PT Astra Serif" w:cs="Times New Roman"/>
          <w:sz w:val="28"/>
          <w:szCs w:val="28"/>
        </w:rPr>
      </w:pPr>
      <w:bookmarkStart w:id="1097" w:name="sub_97322"/>
      <w:r w:rsidRPr="00E06E88">
        <w:rPr>
          <w:rFonts w:ascii="PT Astra Serif" w:hAnsi="PT Astra Serif" w:cs="Times New Roman"/>
          <w:i/>
          <w:sz w:val="28"/>
          <w:szCs w:val="28"/>
        </w:rPr>
        <w:t>Индивидуальный план коррекционно-развивающей работы</w:t>
      </w:r>
      <w:r w:rsidRPr="00E06E88">
        <w:rPr>
          <w:rFonts w:ascii="PT Astra Serif" w:hAnsi="PT Astra Serif" w:cs="Times New Roman"/>
          <w:sz w:val="28"/>
          <w:szCs w:val="28"/>
        </w:rPr>
        <w:t xml:space="preserve"> ежегодно составляется для каждого слабовидящего обучающегося. В течение учебного года может происходить корректировка индивидуального плана с учетом достижения обучающимся планируемых результатов.</w:t>
      </w:r>
    </w:p>
    <w:p w:rsidR="00E365B8" w:rsidRPr="00E06E88" w:rsidRDefault="00E365B8" w:rsidP="00E365B8">
      <w:pPr>
        <w:rPr>
          <w:rFonts w:ascii="PT Astra Serif" w:hAnsi="PT Astra Serif" w:cs="Times New Roman"/>
          <w:i/>
          <w:sz w:val="28"/>
          <w:szCs w:val="28"/>
        </w:rPr>
      </w:pPr>
      <w:bookmarkStart w:id="1098" w:name="sub_97323"/>
      <w:bookmarkEnd w:id="1097"/>
      <w:r w:rsidRPr="00E06E88">
        <w:rPr>
          <w:rFonts w:ascii="PT Astra Serif" w:hAnsi="PT Astra Serif" w:cs="Times New Roman"/>
          <w:i/>
          <w:sz w:val="28"/>
          <w:szCs w:val="28"/>
        </w:rPr>
        <w:t>Индивидуальный план коррекционно-развивающей работы обучающегося содержит:</w:t>
      </w:r>
    </w:p>
    <w:bookmarkEnd w:id="1098"/>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направления работы, определяемые ППК с учетом рекомендаций ПМПК и ИПРА, особых образовательных потребностей и индивидуальных особенностей каждого обучающегося, выявленных в процессе стартового комплексного психолого-педагогического обследования или мониторинга (периодического учета) достижения планируемых результатов образования, в т.ч. ПКР;</w:t>
      </w:r>
    </w:p>
    <w:p w:rsidR="00E365B8" w:rsidRPr="00E06E88" w:rsidRDefault="00D00819"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описание содержания, организации, примерных сроков и планируемых результатов работы по каждому направлению.</w:t>
      </w:r>
    </w:p>
    <w:p w:rsidR="00E365B8" w:rsidRPr="00E06E88" w:rsidRDefault="00E365B8" w:rsidP="00E365B8">
      <w:pPr>
        <w:rPr>
          <w:rFonts w:ascii="PT Astra Serif" w:hAnsi="PT Astra Serif" w:cs="Times New Roman"/>
          <w:i/>
          <w:sz w:val="28"/>
          <w:szCs w:val="28"/>
        </w:rPr>
      </w:pPr>
      <w:bookmarkStart w:id="1099" w:name="sub_97325"/>
      <w:r w:rsidRPr="00E06E88">
        <w:rPr>
          <w:rFonts w:ascii="PT Astra Serif" w:hAnsi="PT Astra Serif" w:cs="Times New Roman"/>
          <w:i/>
          <w:sz w:val="28"/>
          <w:szCs w:val="28"/>
        </w:rPr>
        <w:t>Обязательными направлениями коррекционно-развивающей работы, которые включаются в Индивидуальные п</w:t>
      </w:r>
      <w:r w:rsidR="00AB4558" w:rsidRPr="00E06E88">
        <w:rPr>
          <w:rFonts w:ascii="PT Astra Serif" w:hAnsi="PT Astra Serif" w:cs="Times New Roman"/>
          <w:i/>
          <w:sz w:val="28"/>
          <w:szCs w:val="28"/>
        </w:rPr>
        <w:t>ланы каждого обучающегося, являю</w:t>
      </w:r>
      <w:r w:rsidRPr="00E06E88">
        <w:rPr>
          <w:rFonts w:ascii="PT Astra Serif" w:hAnsi="PT Astra Serif" w:cs="Times New Roman"/>
          <w:i/>
          <w:sz w:val="28"/>
          <w:szCs w:val="28"/>
        </w:rPr>
        <w:t>т</w:t>
      </w:r>
      <w:r w:rsidRPr="00E06E88">
        <w:rPr>
          <w:rFonts w:ascii="PT Astra Serif" w:hAnsi="PT Astra Serif" w:cs="Times New Roman"/>
          <w:i/>
          <w:sz w:val="28"/>
          <w:szCs w:val="28"/>
        </w:rPr>
        <w:lastRenderedPageBreak/>
        <w:t>ся:</w:t>
      </w:r>
    </w:p>
    <w:bookmarkEnd w:id="1099"/>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расширение и обогащение чувственного опыта слабовидящих обучающихся, коррекцию вербализма речи, уточнение и конкретизацию представлений;</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формирование специальных компетенций, необходимых для получения, использования и обработки информации без визуального контроля;</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развитие мотивационно-потребностной сферы, личной автономии, независимости от родителей (законных представителей) и других значимых взрослых, готовности самостоятельно принимать жизненно значимые, в т.ч. финансовые решения.</w:t>
      </w:r>
    </w:p>
    <w:p w:rsidR="00E365B8" w:rsidRPr="00E06E88" w:rsidRDefault="00E365B8" w:rsidP="00E365B8">
      <w:pPr>
        <w:rPr>
          <w:rFonts w:ascii="PT Astra Serif" w:hAnsi="PT Astra Serif" w:cs="Times New Roman"/>
          <w:i/>
          <w:sz w:val="28"/>
          <w:szCs w:val="28"/>
        </w:rPr>
      </w:pPr>
      <w:bookmarkStart w:id="1100" w:name="sub_97326"/>
      <w:r w:rsidRPr="00E06E88">
        <w:rPr>
          <w:rFonts w:ascii="PT Astra Serif" w:hAnsi="PT Astra Serif" w:cs="Times New Roman"/>
          <w:i/>
          <w:sz w:val="28"/>
          <w:szCs w:val="28"/>
        </w:rPr>
        <w:t>Направления коррекционно-развивающей работы, в зависимости от индивидуальных особенностей слабовидящих обучающихся, могут также включать:</w:t>
      </w:r>
    </w:p>
    <w:bookmarkEnd w:id="1100"/>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реализацию комплексного психолого-педагогического сопровождения слабовидящих обучающихся;</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разработку индивидуальных программ и методик коррекционно-развивающей работы со слабовидящими обучающимися;</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проведение групповых и индивидуальных коррекционно-развивающих занятий;</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развитие, совершенствование и универсализацию компенсаторных навыков;</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формирование специальных компетенций, необходимых для получения, использования и обработки информации без визуального контроля;</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стабилизацию психоэмоционального состояния слабовидящих подростков;</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преодоление тревожности, личных комплексов и психологических барьеров, страхов самостоятельного передвижения в закрытом и свободном пространстве, реального и виртуального общения со взрослыми и сверстниками с сохранным зрением, обращения за помощью к незнакомым людям, переезда в другой регион для продолжения образования, самостоятельного решения социально-бытовых вопросов, осуществления социально-коммуникативной и социально-бытовой деятельности и другие;</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формирование социальных ролей, отношений и моделей поведения в соответствии с гендерной принадлежностью;</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овладение нормами и правилами бесконфликтного общения, способами конструктивного разрешения или избегания конфликтных ситуаций, обусловленных нарушениями зрения;</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формирование умений и навыков поиска нестандартных решений учебных, коммуникативных, бытовых и профессиональных задач;</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развитие мотивации к профессиональному самоопределению и самореализации, готовности к осознанному выбору доступной и востребованной профессии в соответствии со способностями, интересами и склонностями, конструктивному диалогу с работодателем, обоснованию своей конкурентоспособности на открытом рынке труда;</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E365B8" w:rsidRPr="00E06E88">
        <w:rPr>
          <w:rFonts w:ascii="PT Astra Serif" w:hAnsi="PT Astra Serif" w:cs="Times New Roman"/>
          <w:sz w:val="28"/>
          <w:szCs w:val="28"/>
        </w:rPr>
        <w:t>формирование представлений о правилах и нормах межличностного взаимодействия в профессиональном коллективе, понимания необходимости ответственного отношения к выполнению трудовых функций;</w:t>
      </w:r>
    </w:p>
    <w:p w:rsidR="00E365B8"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психологическую подготовку к прохождению государственной итоговой аттестации.</w:t>
      </w:r>
    </w:p>
    <w:p w:rsidR="00E365B8" w:rsidRPr="00E06E88" w:rsidRDefault="00E365B8" w:rsidP="00E365B8">
      <w:pPr>
        <w:rPr>
          <w:rFonts w:ascii="PT Astra Serif" w:hAnsi="PT Astra Serif" w:cs="Times New Roman"/>
          <w:sz w:val="28"/>
          <w:szCs w:val="28"/>
        </w:rPr>
      </w:pPr>
      <w:bookmarkStart w:id="1101" w:name="sub_97327"/>
      <w:r w:rsidRPr="00E06E88">
        <w:rPr>
          <w:rFonts w:ascii="PT Astra Serif" w:hAnsi="PT Astra Serif" w:cs="Times New Roman"/>
          <w:sz w:val="28"/>
          <w:szCs w:val="28"/>
        </w:rPr>
        <w:t>Направления коррекционно-развивающей работы могут быть расширены с учетом особых образовательных потребностей и индивидуальных особенностей обучающихся на основании рекомендаций ППК образовательной организации, базирующихся на рекомендациях ПМПК, ИПРА, результатах комплексной психолого-педагогической диагностики обучающихся. Занятия по коррекционно-развивающим курсам включаются во внеурочную деятельность.</w:t>
      </w:r>
    </w:p>
    <w:p w:rsidR="006B0AF1" w:rsidRPr="00E06E88" w:rsidRDefault="00E365B8" w:rsidP="00E365B8">
      <w:pPr>
        <w:rPr>
          <w:rFonts w:ascii="PT Astra Serif" w:hAnsi="PT Astra Serif" w:cs="Times New Roman"/>
          <w:sz w:val="28"/>
          <w:szCs w:val="28"/>
        </w:rPr>
      </w:pPr>
      <w:bookmarkStart w:id="1102" w:name="sub_97328"/>
      <w:bookmarkEnd w:id="1101"/>
      <w:r w:rsidRPr="00E06E88">
        <w:rPr>
          <w:rFonts w:ascii="PT Astra Serif" w:hAnsi="PT Astra Serif" w:cs="Times New Roman"/>
          <w:b/>
          <w:i/>
          <w:sz w:val="28"/>
          <w:szCs w:val="28"/>
        </w:rPr>
        <w:t>Слабовидящие обучающиеся, как правило, нуждаются в следующих коррекционно-развивающих курсах</w:t>
      </w:r>
      <w:r w:rsidRPr="00E06E88">
        <w:rPr>
          <w:rFonts w:ascii="PT Astra Serif" w:hAnsi="PT Astra Serif" w:cs="Times New Roman"/>
          <w:sz w:val="28"/>
          <w:szCs w:val="28"/>
        </w:rPr>
        <w:t xml:space="preserve">: </w:t>
      </w:r>
    </w:p>
    <w:p w:rsidR="006B0AF1"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«Тифлотехника», направленном на формирование у сл</w:t>
      </w:r>
      <w:r w:rsidR="006E4B54" w:rsidRPr="00E06E88">
        <w:rPr>
          <w:rFonts w:ascii="PT Astra Serif" w:hAnsi="PT Astra Serif" w:cs="Times New Roman"/>
          <w:sz w:val="28"/>
          <w:szCs w:val="28"/>
        </w:rPr>
        <w:t>абовидящих</w:t>
      </w:r>
      <w:r w:rsidR="00E365B8" w:rsidRPr="00E06E88">
        <w:rPr>
          <w:rFonts w:ascii="PT Astra Serif" w:hAnsi="PT Astra Serif" w:cs="Times New Roman"/>
          <w:sz w:val="28"/>
          <w:szCs w:val="28"/>
        </w:rPr>
        <w:t xml:space="preserve"> обучающихся тифлоинформационных и тифлотехнических компетенций, а также их подготовке к самостоятельному и эффективному выполнению учебных задач с применением компь</w:t>
      </w:r>
      <w:r w:rsidRPr="00E06E88">
        <w:rPr>
          <w:rFonts w:ascii="PT Astra Serif" w:hAnsi="PT Astra Serif" w:cs="Times New Roman"/>
          <w:sz w:val="28"/>
          <w:szCs w:val="28"/>
        </w:rPr>
        <w:t>ютера и другой цифровой техники;</w:t>
      </w:r>
    </w:p>
    <w:p w:rsidR="006B0AF1"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«Пространственное ориентирование и мобильность», направленном на подгот</w:t>
      </w:r>
      <w:r w:rsidR="006E4B54" w:rsidRPr="00E06E88">
        <w:rPr>
          <w:rFonts w:ascii="PT Astra Serif" w:hAnsi="PT Astra Serif" w:cs="Times New Roman"/>
          <w:sz w:val="28"/>
          <w:szCs w:val="28"/>
        </w:rPr>
        <w:t>овку слабовидящих</w:t>
      </w:r>
      <w:r w:rsidR="00E365B8" w:rsidRPr="00E06E88">
        <w:rPr>
          <w:rFonts w:ascii="PT Astra Serif" w:hAnsi="PT Astra Serif" w:cs="Times New Roman"/>
          <w:sz w:val="28"/>
          <w:szCs w:val="28"/>
        </w:rPr>
        <w:t xml:space="preserve"> обучающихся к самостоятельному пространственному ориентированию и мобильности, с учетом их особых образовательных потребностей, индивидуальных особенностей психофизического</w:t>
      </w:r>
      <w:r w:rsidRPr="00E06E88">
        <w:rPr>
          <w:rFonts w:ascii="PT Astra Serif" w:hAnsi="PT Astra Serif" w:cs="Times New Roman"/>
          <w:sz w:val="28"/>
          <w:szCs w:val="28"/>
        </w:rPr>
        <w:t xml:space="preserve"> развития и личностных качеств;</w:t>
      </w:r>
    </w:p>
    <w:p w:rsidR="006B0AF1" w:rsidRPr="00E06E88" w:rsidRDefault="006B0AF1"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«Социально-бытовая ориентировка» направлена на формирование компенсаторных умений и навыков в сфере самообслуживания и повышение уровня социальной компетентности обучающихс</w:t>
      </w:r>
      <w:r w:rsidRPr="00E06E88">
        <w:rPr>
          <w:rFonts w:ascii="PT Astra Serif" w:hAnsi="PT Astra Serif" w:cs="Times New Roman"/>
          <w:sz w:val="28"/>
          <w:szCs w:val="28"/>
        </w:rPr>
        <w:t>я;</w:t>
      </w:r>
    </w:p>
    <w:p w:rsidR="006B0AF1" w:rsidRPr="00E06E88" w:rsidRDefault="006B0AF1" w:rsidP="00AB455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«Изучение рельефноточечной системы JI. Брайля» направленном на овладение основам чтения и письма рельефно-точечной системы JL Брайля.</w:t>
      </w:r>
    </w:p>
    <w:p w:rsidR="00AB4558" w:rsidRPr="00E06E88" w:rsidRDefault="00E365B8" w:rsidP="00AB4558">
      <w:pPr>
        <w:ind w:firstLine="709"/>
        <w:rPr>
          <w:rFonts w:ascii="PT Astra Serif" w:hAnsi="PT Astra Serif" w:cs="Times New Roman"/>
          <w:b/>
          <w:i/>
          <w:sz w:val="28"/>
          <w:szCs w:val="28"/>
        </w:rPr>
      </w:pPr>
      <w:bookmarkStart w:id="1103" w:name="sub_97329"/>
      <w:bookmarkEnd w:id="1102"/>
      <w:r w:rsidRPr="00E06E88">
        <w:rPr>
          <w:rFonts w:ascii="PT Astra Serif" w:hAnsi="PT Astra Serif" w:cs="Times New Roman"/>
          <w:sz w:val="28"/>
          <w:szCs w:val="28"/>
        </w:rPr>
        <w:t>Специальный (коррекционный) курс «Тифлотехника»</w:t>
      </w:r>
      <w:r w:rsidR="00AB4558" w:rsidRPr="00E06E88">
        <w:rPr>
          <w:rFonts w:ascii="PT Astra Serif" w:hAnsi="PT Astra Serif" w:cs="Times New Roman"/>
          <w:b/>
          <w:i/>
          <w:sz w:val="28"/>
          <w:szCs w:val="28"/>
        </w:rPr>
        <w:t xml:space="preserve"> </w:t>
      </w:r>
      <w:r w:rsidRPr="00E06E88">
        <w:rPr>
          <w:rFonts w:ascii="PT Astra Serif" w:hAnsi="PT Astra Serif" w:cs="Times New Roman"/>
          <w:sz w:val="28"/>
          <w:szCs w:val="28"/>
        </w:rPr>
        <w:t>является неотъемлемой частью единого модуля «Информатика»</w:t>
      </w:r>
      <w:r w:rsidR="00AB4558" w:rsidRPr="00E06E88">
        <w:rPr>
          <w:rFonts w:ascii="PT Astra Serif" w:hAnsi="PT Astra Serif" w:cs="Times New Roman"/>
          <w:sz w:val="28"/>
          <w:szCs w:val="28"/>
        </w:rPr>
        <w:t xml:space="preserve">. </w:t>
      </w:r>
      <w:r w:rsidRPr="00E06E88">
        <w:rPr>
          <w:rFonts w:ascii="PT Astra Serif" w:hAnsi="PT Astra Serif" w:cs="Times New Roman"/>
          <w:sz w:val="28"/>
          <w:szCs w:val="28"/>
        </w:rPr>
        <w:t>«Тифлотехника» может реализовываться за счет часов урочной и внеурочной деятельности.</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Освоение коррекционных курсов «Пространственное ориентирование и мобильность» и «Социально-бытовая ориентировка» осуществляется за счет часов внеурочной деятельности учебного плана, входящих в коррекционно-развивающую область.</w:t>
      </w:r>
    </w:p>
    <w:p w:rsidR="00AB4558" w:rsidRPr="00E06E88" w:rsidRDefault="00E365B8" w:rsidP="00AB4558">
      <w:pPr>
        <w:rPr>
          <w:rFonts w:ascii="PT Astra Serif" w:hAnsi="PT Astra Serif" w:cs="Times New Roman"/>
          <w:sz w:val="28"/>
          <w:szCs w:val="28"/>
        </w:rPr>
      </w:pPr>
      <w:bookmarkStart w:id="1104" w:name="sub_973210"/>
      <w:bookmarkEnd w:id="1103"/>
      <w:r w:rsidRPr="00E06E88">
        <w:rPr>
          <w:rFonts w:ascii="PT Astra Serif" w:hAnsi="PT Astra Serif" w:cs="Times New Roman"/>
          <w:sz w:val="28"/>
          <w:szCs w:val="28"/>
        </w:rPr>
        <w:t>Занятия по коррекционно-развивающему курсу «Тифлотехника» проводятся в последовательности, определяемой потребностями других учебных предметов, в частности, учебным предметом «Информатика». Каждая тема может изучаться несколько раз на все более глуб</w:t>
      </w:r>
      <w:bookmarkStart w:id="1105" w:name="sub_973212"/>
      <w:r w:rsidR="00AB4558" w:rsidRPr="00E06E88">
        <w:rPr>
          <w:rFonts w:ascii="PT Astra Serif" w:hAnsi="PT Astra Serif" w:cs="Times New Roman"/>
          <w:sz w:val="28"/>
          <w:szCs w:val="28"/>
        </w:rPr>
        <w:t>оком уровне освоения материала.</w:t>
      </w:r>
    </w:p>
    <w:p w:rsidR="00AB4558" w:rsidRPr="00E06E88" w:rsidRDefault="00AB4558" w:rsidP="00AB4558">
      <w:pPr>
        <w:rPr>
          <w:rFonts w:ascii="PT Astra Serif" w:hAnsi="PT Astra Serif" w:cs="Times New Roman"/>
          <w:sz w:val="28"/>
          <w:szCs w:val="28"/>
        </w:rPr>
      </w:pPr>
      <w:r w:rsidRPr="00E06E88">
        <w:rPr>
          <w:rFonts w:ascii="PT Astra Serif" w:hAnsi="PT Astra Serif" w:cs="Times New Roman"/>
          <w:sz w:val="28"/>
          <w:szCs w:val="28"/>
        </w:rPr>
        <w:t>Последовательность и глубину освоения тем выбирает преподаватель курса.</w:t>
      </w:r>
      <w:bookmarkEnd w:id="1105"/>
    </w:p>
    <w:p w:rsidR="00AB455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Содержание коррекционного курса «Пространственное ориентирование и мобильность» разработано для подготовки слабовидящих обучающихся к самостоятельному пространственному ориентированию и мобильности, с учетом их особых образовательных потребностей, индивидуальных особенностей психо</w:t>
      </w:r>
      <w:r w:rsidRPr="00E06E88">
        <w:rPr>
          <w:rFonts w:ascii="PT Astra Serif" w:hAnsi="PT Astra Serif" w:cs="Times New Roman"/>
          <w:sz w:val="28"/>
          <w:szCs w:val="28"/>
        </w:rPr>
        <w:lastRenderedPageBreak/>
        <w:t xml:space="preserve">физического развития и личностных качеств. </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Коррекционный курс «Социально-бытовая ориентировка» разработан с целью формирования компенсаторных умений и навыков в сфере самообслуживания и повышение уровня социальной компетентности обучающихся.</w:t>
      </w:r>
    </w:p>
    <w:bookmarkEnd w:id="1104"/>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Преподавание специального (коррекционного) курса «Тифлотехника» реализуется только учителем информатики с соответствующим базовым образованием, прошедшим повышение квалификации по вопросам обучения и воспитания слепых и слабовидящих детей.</w:t>
      </w:r>
    </w:p>
    <w:p w:rsidR="00AB4558" w:rsidRPr="00E06E88" w:rsidRDefault="00E365B8" w:rsidP="00E365B8">
      <w:pPr>
        <w:rPr>
          <w:rFonts w:ascii="PT Astra Serif" w:hAnsi="PT Astra Serif" w:cs="Times New Roman"/>
          <w:sz w:val="28"/>
          <w:szCs w:val="28"/>
        </w:rPr>
      </w:pPr>
      <w:bookmarkStart w:id="1106" w:name="sub_973211"/>
      <w:r w:rsidRPr="00E06E88">
        <w:rPr>
          <w:rFonts w:ascii="PT Astra Serif" w:hAnsi="PT Astra Serif" w:cs="Times New Roman"/>
          <w:sz w:val="28"/>
          <w:szCs w:val="28"/>
        </w:rPr>
        <w:t xml:space="preserve">Направления, содержание и формы организации коррекционно-развивающих курсов могут изменяться по решению ППК образовательной организации, в т.ч. в течение учебного года, с учетом результатов мониторинга достижения каждым обучающимся планируемых результатов «Индивидуальной программы коррекционно-развивающей работы». </w:t>
      </w:r>
    </w:p>
    <w:p w:rsidR="00AB4558" w:rsidRPr="00E06E88" w:rsidRDefault="00E365B8" w:rsidP="00E365B8">
      <w:pPr>
        <w:rPr>
          <w:rFonts w:ascii="PT Astra Serif" w:hAnsi="PT Astra Serif" w:cs="Times New Roman"/>
          <w:sz w:val="28"/>
          <w:szCs w:val="28"/>
        </w:rPr>
      </w:pPr>
      <w:r w:rsidRPr="00E06E88">
        <w:rPr>
          <w:rFonts w:ascii="PT Astra Serif" w:hAnsi="PT Astra Serif" w:cs="Times New Roman"/>
          <w:i/>
          <w:sz w:val="28"/>
          <w:szCs w:val="28"/>
        </w:rPr>
        <w:t>Занятия по коррекционно-развивающему курсу могут проводиться индивидуально, в разных формах фронтальной работы (парами, малыми группами).</w:t>
      </w:r>
      <w:r w:rsidRPr="00E06E88">
        <w:rPr>
          <w:rFonts w:ascii="PT Astra Serif" w:hAnsi="PT Astra Serif" w:cs="Times New Roman"/>
          <w:sz w:val="28"/>
          <w:szCs w:val="28"/>
        </w:rPr>
        <w:t xml:space="preserve"> </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Решение об организационных формах проведения работы (индивидуально, парами, малыми группами), а также комплектование пар (малых групп) обучающихся принимает ППК образовательной организации с учетом индивидуальных особенностей обучающихся и результатов комплексного специализированного психолого-педагогического обследования.</w:t>
      </w:r>
    </w:p>
    <w:p w:rsidR="00E365B8" w:rsidRPr="00D619F6" w:rsidRDefault="00E365B8" w:rsidP="00E365B8">
      <w:pPr>
        <w:rPr>
          <w:rFonts w:ascii="PT Astra Serif" w:hAnsi="PT Astra Serif" w:cs="Times New Roman"/>
          <w:sz w:val="28"/>
          <w:szCs w:val="28"/>
        </w:rPr>
      </w:pPr>
      <w:bookmarkStart w:id="1107" w:name="sub_973213"/>
      <w:bookmarkEnd w:id="1106"/>
      <w:r w:rsidRPr="00D619F6">
        <w:rPr>
          <w:rFonts w:ascii="PT Astra Serif" w:hAnsi="PT Astra Serif" w:cs="Times New Roman"/>
          <w:sz w:val="28"/>
          <w:szCs w:val="28"/>
        </w:rPr>
        <w:t>Индивидуальным планом коррекционно-развивающей работы обучающегося может быть предусмотрена возможность проведения в процессе внеурочной деятельности дополнительных коррекционно-развивающих занятий с учетом рекомендаций ПМПК и ИПРА обучающегося, а также в случаях, связанных с особыми жизненными обстоятельствами (в т.ч. с длительной болезнью обучающего, проведением его медицинской реабилитации), и в других ситуациях, требующих дополнительной, в т.ч. индивидуально ориентированной коррекционно-развивающей помощи.</w:t>
      </w:r>
    </w:p>
    <w:p w:rsidR="00E365B8" w:rsidRPr="00D619F6" w:rsidRDefault="00E365B8" w:rsidP="00E365B8">
      <w:pPr>
        <w:rPr>
          <w:rFonts w:ascii="PT Astra Serif" w:hAnsi="PT Astra Serif" w:cs="Times New Roman"/>
          <w:sz w:val="28"/>
          <w:szCs w:val="28"/>
        </w:rPr>
      </w:pPr>
      <w:bookmarkStart w:id="1108" w:name="sub_973215"/>
      <w:bookmarkEnd w:id="1107"/>
      <w:r w:rsidRPr="00D619F6">
        <w:rPr>
          <w:rFonts w:ascii="PT Astra Serif" w:hAnsi="PT Astra Serif" w:cs="Times New Roman"/>
          <w:sz w:val="28"/>
          <w:szCs w:val="28"/>
        </w:rPr>
        <w:t>В зависимости от направления коррекционно-развивающей работы на дополнительных коррекционно-развивающих занятиях, определенного для каждого обучающегося психолого-педагогическим консилиумом образовательной организации, в ней могут участвовать учитель-дефектолог (тифлопедагог), учителя- предметники и другие педагогические работники.</w:t>
      </w:r>
    </w:p>
    <w:p w:rsidR="00E365B8" w:rsidRPr="00D619F6" w:rsidRDefault="00E365B8" w:rsidP="00E365B8">
      <w:pPr>
        <w:rPr>
          <w:rFonts w:ascii="PT Astra Serif" w:hAnsi="PT Astra Serif" w:cs="Times New Roman"/>
          <w:sz w:val="28"/>
          <w:szCs w:val="28"/>
        </w:rPr>
      </w:pPr>
      <w:bookmarkStart w:id="1109" w:name="sub_973216"/>
      <w:bookmarkEnd w:id="1108"/>
      <w:r w:rsidRPr="00D619F6">
        <w:rPr>
          <w:rFonts w:ascii="PT Astra Serif" w:hAnsi="PT Astra Serif" w:cs="Times New Roman"/>
          <w:sz w:val="28"/>
          <w:szCs w:val="28"/>
        </w:rPr>
        <w:t>Время, отведённое на коррекционно-развивающие курсы и дополнительные коррекционно-развивающие занятия, не учитывается при определении максимально допустимой недельной нагрузки обучающихся, но учитывается при определении объёмов финансирования, направляемых на реализацию адаптированной основной общеобразовательной программы.</w:t>
      </w:r>
    </w:p>
    <w:p w:rsidR="00E365B8" w:rsidRPr="00D619F6" w:rsidRDefault="00E365B8" w:rsidP="00E365B8">
      <w:pPr>
        <w:rPr>
          <w:rFonts w:ascii="PT Astra Serif" w:hAnsi="PT Astra Serif" w:cs="Times New Roman"/>
          <w:sz w:val="28"/>
          <w:szCs w:val="28"/>
        </w:rPr>
      </w:pPr>
      <w:bookmarkStart w:id="1110" w:name="sub_973217"/>
      <w:bookmarkEnd w:id="1109"/>
      <w:r w:rsidRPr="00D619F6">
        <w:rPr>
          <w:rFonts w:ascii="PT Astra Serif" w:hAnsi="PT Astra Serif" w:cs="Times New Roman"/>
          <w:sz w:val="28"/>
          <w:szCs w:val="28"/>
        </w:rPr>
        <w:t>Занятия коррекционно-развивающих курсов и дополнительные занятия в соответствии с «Индивидуальным планом коррекционно-развивающей работы обучающегося», могут быть организованы модульно, в т.ч. на основе сетевого взаимодействия.</w:t>
      </w:r>
    </w:p>
    <w:p w:rsidR="00E365B8" w:rsidRPr="00D619F6" w:rsidRDefault="00E365B8" w:rsidP="00E365B8">
      <w:pPr>
        <w:rPr>
          <w:rFonts w:ascii="PT Astra Serif" w:hAnsi="PT Astra Serif" w:cs="Times New Roman"/>
          <w:sz w:val="28"/>
          <w:szCs w:val="28"/>
        </w:rPr>
      </w:pPr>
      <w:bookmarkStart w:id="1111" w:name="sub_973218"/>
      <w:bookmarkEnd w:id="1110"/>
      <w:r w:rsidRPr="00D619F6">
        <w:rPr>
          <w:rFonts w:ascii="PT Astra Serif" w:hAnsi="PT Astra Serif" w:cs="Times New Roman"/>
          <w:sz w:val="28"/>
          <w:szCs w:val="28"/>
        </w:rPr>
        <w:t>Педагогические работники, осуществляющие образовательную деятельность при проведении коррекционно-развивающих курсов, а также дополни</w:t>
      </w:r>
      <w:r w:rsidRPr="00D619F6">
        <w:rPr>
          <w:rFonts w:ascii="PT Astra Serif" w:hAnsi="PT Astra Serif" w:cs="Times New Roman"/>
          <w:sz w:val="28"/>
          <w:szCs w:val="28"/>
        </w:rPr>
        <w:lastRenderedPageBreak/>
        <w:t>тельных коррекционно-развивающих занятий разрабатывают индивидуально ориентированные рабочие программы с учетом особых образовательных потребностей и индивидуальных особенностей обучающихся, проводят занятия в соответствии с расписанием, осуществляют стартовую диагностику и мониторинг достижения обучающимися планируемых результатов, анализ и оценку полученных данных, проводят консультативную и информационно-просветительскую работу.</w:t>
      </w:r>
    </w:p>
    <w:p w:rsidR="00E365B8" w:rsidRPr="00D619F6" w:rsidRDefault="00E365B8" w:rsidP="00E365B8">
      <w:pPr>
        <w:rPr>
          <w:rFonts w:ascii="PT Astra Serif" w:hAnsi="PT Astra Serif" w:cs="Times New Roman"/>
          <w:sz w:val="28"/>
          <w:szCs w:val="28"/>
        </w:rPr>
      </w:pPr>
      <w:bookmarkStart w:id="1112" w:name="sub_973219"/>
      <w:bookmarkEnd w:id="1111"/>
      <w:r w:rsidRPr="00D619F6">
        <w:rPr>
          <w:rFonts w:ascii="PT Astra Serif" w:hAnsi="PT Astra Serif" w:cs="Times New Roman"/>
          <w:sz w:val="28"/>
          <w:szCs w:val="28"/>
        </w:rPr>
        <w:t>Рабочая программа коррекционно-развивающего курса должна иметь следующую структуру:</w:t>
      </w:r>
    </w:p>
    <w:bookmarkEnd w:id="1112"/>
    <w:p w:rsidR="00E365B8"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пояснительная записка;</w:t>
      </w:r>
    </w:p>
    <w:p w:rsidR="00E365B8"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общая характеристика коррекционно-развивающего курса;</w:t>
      </w:r>
    </w:p>
    <w:p w:rsidR="00E365B8"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цели изучения коррекционно-развивающего курса;</w:t>
      </w:r>
    </w:p>
    <w:p w:rsidR="00E365B8"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место коррекционно-развивающего курса в учебном плане;</w:t>
      </w:r>
    </w:p>
    <w:p w:rsidR="00E365B8"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основные содержательные линии программы коррекционно-развивающего курса;</w:t>
      </w:r>
    </w:p>
    <w:p w:rsidR="00E365B8"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содержание коррекционно-развивающего курса (по классам);</w:t>
      </w:r>
    </w:p>
    <w:p w:rsidR="00E365B8"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планируемые результаты освоения коррекционно-развивающего курса.</w:t>
      </w:r>
    </w:p>
    <w:p w:rsidR="006B0AF1" w:rsidRPr="00E06E88" w:rsidRDefault="006B0AF1" w:rsidP="006B0AF1">
      <w:pPr>
        <w:ind w:firstLine="0"/>
        <w:rPr>
          <w:rFonts w:ascii="PT Astra Serif" w:hAnsi="PT Astra Serif" w:cs="Times New Roman"/>
          <w:sz w:val="28"/>
          <w:szCs w:val="28"/>
        </w:rPr>
      </w:pPr>
      <w:bookmarkStart w:id="1113" w:name="sub_9733"/>
    </w:p>
    <w:p w:rsidR="00E365B8" w:rsidRPr="00E06E88" w:rsidRDefault="006B0AF1" w:rsidP="00E365B8">
      <w:pPr>
        <w:rPr>
          <w:rFonts w:ascii="PT Astra Serif" w:hAnsi="PT Astra Serif" w:cs="Times New Roman"/>
          <w:b/>
          <w:sz w:val="28"/>
          <w:szCs w:val="28"/>
        </w:rPr>
      </w:pPr>
      <w:r w:rsidRPr="00E06E88">
        <w:rPr>
          <w:rFonts w:ascii="PT Astra Serif" w:hAnsi="PT Astra Serif" w:cs="Times New Roman"/>
          <w:b/>
          <w:sz w:val="28"/>
          <w:szCs w:val="28"/>
        </w:rPr>
        <w:t>Консультативное направление</w:t>
      </w:r>
    </w:p>
    <w:p w:rsidR="00E365B8" w:rsidRPr="00E06E88" w:rsidRDefault="00E365B8" w:rsidP="00E365B8">
      <w:pPr>
        <w:rPr>
          <w:rFonts w:ascii="PT Astra Serif" w:hAnsi="PT Astra Serif" w:cs="Times New Roman"/>
          <w:sz w:val="28"/>
          <w:szCs w:val="28"/>
        </w:rPr>
      </w:pPr>
      <w:bookmarkStart w:id="1114" w:name="sub_97331"/>
      <w:bookmarkEnd w:id="1113"/>
      <w:r w:rsidRPr="00E06E88">
        <w:rPr>
          <w:rFonts w:ascii="PT Astra Serif" w:hAnsi="PT Astra Serif" w:cs="Times New Roman"/>
          <w:sz w:val="28"/>
          <w:szCs w:val="28"/>
        </w:rPr>
        <w:t>Данное направление работы обеспечивает непрерывность специального психолого-педагогического сопровождения слабовидящих обучающихся и их семей по вопросам образования и социализации обучающихся, повышения уровня родительской компетентности и активизации роли родителей (законных представителей) в воспитании своих детей.</w:t>
      </w:r>
    </w:p>
    <w:p w:rsidR="006B0AF1" w:rsidRPr="00E06E88" w:rsidRDefault="00E365B8" w:rsidP="00E365B8">
      <w:pPr>
        <w:rPr>
          <w:rFonts w:ascii="PT Astra Serif" w:hAnsi="PT Astra Serif" w:cs="Times New Roman"/>
          <w:i/>
          <w:sz w:val="28"/>
          <w:szCs w:val="28"/>
        </w:rPr>
      </w:pPr>
      <w:bookmarkStart w:id="1115" w:name="sub_97332"/>
      <w:bookmarkEnd w:id="1114"/>
      <w:r w:rsidRPr="00E06E88">
        <w:rPr>
          <w:rFonts w:ascii="PT Astra Serif" w:hAnsi="PT Astra Serif" w:cs="Times New Roman"/>
          <w:i/>
          <w:sz w:val="28"/>
          <w:szCs w:val="28"/>
        </w:rPr>
        <w:t>Консультативная работа включает</w:t>
      </w:r>
      <w:r w:rsidR="006B0AF1" w:rsidRPr="00E06E88">
        <w:rPr>
          <w:rFonts w:ascii="PT Astra Serif" w:hAnsi="PT Astra Serif" w:cs="Times New Roman"/>
          <w:i/>
          <w:sz w:val="28"/>
          <w:szCs w:val="28"/>
        </w:rPr>
        <w:t>:</w:t>
      </w:r>
    </w:p>
    <w:p w:rsidR="004168D6" w:rsidRPr="00E06E88" w:rsidRDefault="004168D6"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 xml:space="preserve">разработку совместных рекомендаций специалистами, работающими в образовательной организации, и родителями (законными представителями) по реализации основных направлений коррекционно-развивающей работы с </w:t>
      </w:r>
      <w:r w:rsidRPr="00E06E88">
        <w:rPr>
          <w:rFonts w:ascii="PT Astra Serif" w:hAnsi="PT Astra Serif" w:cs="Times New Roman"/>
          <w:sz w:val="28"/>
          <w:szCs w:val="28"/>
        </w:rPr>
        <w:t>каждым обучающимся;</w:t>
      </w:r>
    </w:p>
    <w:p w:rsidR="004168D6" w:rsidRPr="00E06E88" w:rsidRDefault="004168D6"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 xml:space="preserve">выбору индивидуально ориентированных методов и приёмов образования; </w:t>
      </w:r>
    </w:p>
    <w:p w:rsidR="00E365B8" w:rsidRPr="00E06E88" w:rsidRDefault="004168D6"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оказание консультативной помощи родителям (законным представителям) по вопросам семейного воспитания, образовательно -коррекционной работы.</w:t>
      </w:r>
      <w:r w:rsidRPr="00E06E88">
        <w:rPr>
          <w:rFonts w:ascii="PT Astra Serif" w:hAnsi="PT Astra Serif" w:cs="Times New Roman"/>
          <w:sz w:val="28"/>
          <w:szCs w:val="28"/>
        </w:rPr>
        <w:t xml:space="preserve"> </w:t>
      </w:r>
    </w:p>
    <w:p w:rsidR="00E365B8" w:rsidRPr="00E06E88" w:rsidRDefault="00E365B8" w:rsidP="00E365B8">
      <w:pPr>
        <w:rPr>
          <w:rFonts w:ascii="PT Astra Serif" w:hAnsi="PT Astra Serif" w:cs="Times New Roman"/>
          <w:sz w:val="28"/>
          <w:szCs w:val="28"/>
        </w:rPr>
      </w:pPr>
      <w:bookmarkStart w:id="1116" w:name="sub_97333"/>
      <w:bookmarkEnd w:id="1115"/>
      <w:r w:rsidRPr="00E06E88">
        <w:rPr>
          <w:rFonts w:ascii="PT Astra Serif" w:hAnsi="PT Astra Serif" w:cs="Times New Roman"/>
          <w:sz w:val="28"/>
          <w:szCs w:val="28"/>
        </w:rPr>
        <w:t>Консультативную работу осуществляют все педагогические работники образовательной организации.</w:t>
      </w:r>
    </w:p>
    <w:p w:rsidR="00E365B8" w:rsidRPr="00E06E88" w:rsidRDefault="00E365B8" w:rsidP="00E365B8">
      <w:pPr>
        <w:rPr>
          <w:rFonts w:ascii="PT Astra Serif" w:hAnsi="PT Astra Serif" w:cs="Times New Roman"/>
          <w:b/>
          <w:sz w:val="28"/>
          <w:szCs w:val="28"/>
        </w:rPr>
      </w:pPr>
      <w:bookmarkStart w:id="1117" w:name="sub_9734"/>
      <w:bookmarkEnd w:id="1116"/>
      <w:r w:rsidRPr="00E06E88">
        <w:rPr>
          <w:rFonts w:ascii="PT Astra Serif" w:hAnsi="PT Astra Serif" w:cs="Times New Roman"/>
          <w:b/>
          <w:sz w:val="28"/>
          <w:szCs w:val="28"/>
        </w:rPr>
        <w:t>Информацион</w:t>
      </w:r>
      <w:r w:rsidR="004168D6" w:rsidRPr="00E06E88">
        <w:rPr>
          <w:rFonts w:ascii="PT Astra Serif" w:hAnsi="PT Astra Serif" w:cs="Times New Roman"/>
          <w:b/>
          <w:sz w:val="28"/>
          <w:szCs w:val="28"/>
        </w:rPr>
        <w:t>но-просветительское направление</w:t>
      </w:r>
    </w:p>
    <w:p w:rsidR="00E365B8" w:rsidRPr="00E06E88" w:rsidRDefault="00E365B8" w:rsidP="00E365B8">
      <w:pPr>
        <w:rPr>
          <w:rFonts w:ascii="PT Astra Serif" w:hAnsi="PT Astra Serif" w:cs="Times New Roman"/>
          <w:sz w:val="28"/>
          <w:szCs w:val="28"/>
        </w:rPr>
      </w:pPr>
      <w:bookmarkStart w:id="1118" w:name="sub_97341"/>
      <w:bookmarkEnd w:id="1117"/>
      <w:r w:rsidRPr="00E06E88">
        <w:rPr>
          <w:rFonts w:ascii="PT Astra Serif" w:hAnsi="PT Astra Serif" w:cs="Times New Roman"/>
          <w:sz w:val="28"/>
          <w:szCs w:val="28"/>
        </w:rPr>
        <w:t>Данное направление предполагает разъяснительную деятельность по вопросам, связанным с особыми образовательными потребностями слабовидящих обучающихся, обеспечением наиболее полноценного образования и развития, созданием необходимых условий для социальной адаптации и интеграции в обществе, правам и обязанностям.</w:t>
      </w:r>
    </w:p>
    <w:p w:rsidR="00E365B8" w:rsidRPr="00E06E88" w:rsidRDefault="00E365B8" w:rsidP="00E365B8">
      <w:pPr>
        <w:rPr>
          <w:rFonts w:ascii="PT Astra Serif" w:hAnsi="PT Astra Serif" w:cs="Times New Roman"/>
          <w:sz w:val="28"/>
          <w:szCs w:val="28"/>
        </w:rPr>
      </w:pPr>
      <w:bookmarkStart w:id="1119" w:name="sub_97342"/>
      <w:bookmarkEnd w:id="1118"/>
      <w:r w:rsidRPr="00E06E88">
        <w:rPr>
          <w:rFonts w:ascii="PT Astra Serif" w:hAnsi="PT Astra Serif" w:cs="Times New Roman"/>
          <w:sz w:val="28"/>
          <w:szCs w:val="28"/>
        </w:rPr>
        <w:t xml:space="preserve">Информационно-просветительская работа может проводиться с обучающимися, с педагогическими и другими работниками образовательных или иных </w:t>
      </w:r>
      <w:r w:rsidRPr="00E06E88">
        <w:rPr>
          <w:rFonts w:ascii="PT Astra Serif" w:hAnsi="PT Astra Serif" w:cs="Times New Roman"/>
          <w:sz w:val="28"/>
          <w:szCs w:val="28"/>
        </w:rPr>
        <w:lastRenderedPageBreak/>
        <w:t>организаций, включая в т.ч. организации дополнительного и профессионального образования, социальной сферы, здравоохранения, правопорядка, с родителями (законными представителями), представителями общественности.</w:t>
      </w:r>
    </w:p>
    <w:p w:rsidR="00E365B8" w:rsidRPr="00E06E88" w:rsidRDefault="00E365B8" w:rsidP="00E365B8">
      <w:pPr>
        <w:rPr>
          <w:rFonts w:ascii="PT Astra Serif" w:hAnsi="PT Astra Serif" w:cs="Times New Roman"/>
          <w:sz w:val="28"/>
          <w:szCs w:val="28"/>
        </w:rPr>
      </w:pPr>
      <w:bookmarkStart w:id="1120" w:name="sub_97343"/>
      <w:bookmarkEnd w:id="1119"/>
      <w:r w:rsidRPr="00E06E88">
        <w:rPr>
          <w:rFonts w:ascii="PT Astra Serif" w:hAnsi="PT Astra Serif" w:cs="Times New Roman"/>
          <w:sz w:val="28"/>
          <w:szCs w:val="28"/>
        </w:rPr>
        <w:t>Информационно-просветительскую работу проводят все педагогические работники образовательной организации.</w:t>
      </w:r>
    </w:p>
    <w:p w:rsidR="004168D6" w:rsidRPr="00E06E88" w:rsidRDefault="004168D6" w:rsidP="00AB4558">
      <w:pPr>
        <w:ind w:firstLine="0"/>
        <w:outlineLvl w:val="0"/>
        <w:rPr>
          <w:rFonts w:ascii="PT Astra Serif" w:hAnsi="PT Astra Serif" w:cs="Times New Roman"/>
          <w:b/>
          <w:bCs/>
          <w:sz w:val="28"/>
          <w:szCs w:val="28"/>
        </w:rPr>
      </w:pPr>
      <w:bookmarkStart w:id="1121" w:name="sub_15200"/>
      <w:bookmarkEnd w:id="1120"/>
    </w:p>
    <w:p w:rsidR="00E365B8" w:rsidRPr="00E06E88" w:rsidRDefault="004168D6" w:rsidP="004168D6">
      <w:pPr>
        <w:ind w:firstLine="709"/>
        <w:outlineLvl w:val="0"/>
        <w:rPr>
          <w:rFonts w:ascii="PT Astra Serif" w:hAnsi="PT Astra Serif" w:cs="Times New Roman"/>
          <w:b/>
          <w:bCs/>
          <w:sz w:val="28"/>
          <w:szCs w:val="28"/>
        </w:rPr>
      </w:pPr>
      <w:r w:rsidRPr="00E06E88">
        <w:rPr>
          <w:rFonts w:ascii="PT Astra Serif" w:hAnsi="PT Astra Serif" w:cs="Times New Roman"/>
          <w:b/>
          <w:bCs/>
          <w:sz w:val="28"/>
          <w:szCs w:val="28"/>
        </w:rPr>
        <w:t>2.3.4. Механизмы реализации программы</w:t>
      </w:r>
      <w:bookmarkEnd w:id="1121"/>
    </w:p>
    <w:p w:rsidR="00E365B8" w:rsidRPr="00E06E88" w:rsidRDefault="00E365B8" w:rsidP="00E365B8">
      <w:pPr>
        <w:rPr>
          <w:rFonts w:ascii="PT Astra Serif" w:hAnsi="PT Astra Serif" w:cs="Times New Roman"/>
          <w:sz w:val="28"/>
          <w:szCs w:val="28"/>
        </w:rPr>
      </w:pPr>
      <w:bookmarkStart w:id="1122" w:name="sub_900008"/>
      <w:r w:rsidRPr="00E06E88">
        <w:rPr>
          <w:rFonts w:ascii="PT Astra Serif" w:hAnsi="PT Astra Serif" w:cs="Times New Roman"/>
          <w:sz w:val="28"/>
          <w:szCs w:val="28"/>
        </w:rPr>
        <w:t xml:space="preserve">Для реализации требований к ПКР, обозначенных во </w:t>
      </w:r>
      <w:r w:rsidRPr="00E06E88">
        <w:rPr>
          <w:rStyle w:val="a4"/>
          <w:rFonts w:ascii="PT Astra Serif" w:hAnsi="PT Astra Serif" w:cs="Times New Roman"/>
          <w:b w:val="0"/>
          <w:color w:val="auto"/>
          <w:sz w:val="28"/>
          <w:szCs w:val="28"/>
        </w:rPr>
        <w:t>ФГОС</w:t>
      </w:r>
      <w:r w:rsidRPr="00E06E88">
        <w:rPr>
          <w:rFonts w:ascii="PT Astra Serif" w:hAnsi="PT Astra Serif" w:cs="Times New Roman"/>
          <w:sz w:val="28"/>
          <w:szCs w:val="28"/>
        </w:rPr>
        <w:t xml:space="preserve"> ООО, создана рабочая группа, в которую наряду с учителями-предметниками целесообразно включить следующих специалистов: педагога-психолога, социального педагога, учителей-дефектологов (тифлопедагогов), воспитателей, тьюторов и других педагогических работников.</w:t>
      </w:r>
    </w:p>
    <w:p w:rsidR="004168D6" w:rsidRPr="00E06E88" w:rsidRDefault="004168D6" w:rsidP="004168D6">
      <w:pPr>
        <w:ind w:hanging="142"/>
        <w:jc w:val="center"/>
        <w:rPr>
          <w:rFonts w:ascii="PT Astra Serif" w:hAnsi="PT Astra Serif" w:cs="Times New Roman"/>
          <w:i/>
          <w:sz w:val="28"/>
          <w:szCs w:val="28"/>
        </w:rPr>
      </w:pPr>
      <w:bookmarkStart w:id="1123" w:name="sub_900009"/>
      <w:bookmarkStart w:id="1124" w:name="sub_15009"/>
      <w:bookmarkEnd w:id="1122"/>
      <w:r w:rsidRPr="00E06E88">
        <w:rPr>
          <w:rFonts w:ascii="PT Astra Serif" w:hAnsi="PT Astra Serif" w:cs="Times New Roman"/>
          <w:i/>
          <w:sz w:val="28"/>
          <w:szCs w:val="28"/>
        </w:rPr>
        <w:t>Этапы разработки ПКР</w:t>
      </w:r>
      <w:bookmarkEnd w:id="1124"/>
    </w:p>
    <w:p w:rsidR="00E365B8" w:rsidRPr="00E06E88" w:rsidRDefault="00E365B8" w:rsidP="00E365B8">
      <w:pPr>
        <w:rPr>
          <w:rFonts w:ascii="PT Astra Serif" w:hAnsi="PT Astra Serif" w:cs="Times New Roman"/>
          <w:sz w:val="28"/>
          <w:szCs w:val="28"/>
        </w:rPr>
      </w:pPr>
      <w:bookmarkStart w:id="1125" w:name="sub_991"/>
      <w:bookmarkEnd w:id="1123"/>
      <w:r w:rsidRPr="00E06E88">
        <w:rPr>
          <w:rFonts w:ascii="PT Astra Serif" w:hAnsi="PT Astra Serif" w:cs="Times New Roman"/>
          <w:i/>
          <w:sz w:val="28"/>
          <w:szCs w:val="28"/>
        </w:rPr>
        <w:t>На подготовительном этапе</w:t>
      </w:r>
      <w:r w:rsidRPr="00E06E88">
        <w:rPr>
          <w:rFonts w:ascii="PT Astra Serif" w:hAnsi="PT Astra Serif" w:cs="Times New Roman"/>
          <w:sz w:val="28"/>
          <w:szCs w:val="28"/>
        </w:rPr>
        <w:t xml:space="preserve"> определяется нормативно-правовое обеспечение коррекционной работы, анализируется состав классов, особые образовательные потребности сл</w:t>
      </w:r>
      <w:r w:rsidR="006E4B54" w:rsidRPr="00E06E88">
        <w:rPr>
          <w:rFonts w:ascii="PT Astra Serif" w:hAnsi="PT Astra Serif" w:cs="Times New Roman"/>
          <w:sz w:val="28"/>
          <w:szCs w:val="28"/>
        </w:rPr>
        <w:t>абовидящих</w:t>
      </w:r>
      <w:r w:rsidRPr="00E06E88">
        <w:rPr>
          <w:rFonts w:ascii="PT Astra Serif" w:hAnsi="PT Astra Serif" w:cs="Times New Roman"/>
          <w:sz w:val="28"/>
          <w:szCs w:val="28"/>
        </w:rPr>
        <w:t xml:space="preserve"> обучающихся, а также изучаются результаты их обучения на уровне начального общего образования; создается (систематизируется, дополняется) фонд методических рекомендаций.</w:t>
      </w:r>
    </w:p>
    <w:p w:rsidR="00E365B8" w:rsidRPr="00E06E88" w:rsidRDefault="00E365B8" w:rsidP="00E365B8">
      <w:pPr>
        <w:rPr>
          <w:rFonts w:ascii="PT Astra Serif" w:hAnsi="PT Astra Serif" w:cs="Times New Roman"/>
          <w:sz w:val="28"/>
          <w:szCs w:val="28"/>
        </w:rPr>
      </w:pPr>
      <w:bookmarkStart w:id="1126" w:name="sub_992"/>
      <w:bookmarkEnd w:id="1125"/>
      <w:r w:rsidRPr="00E06E88">
        <w:rPr>
          <w:rFonts w:ascii="PT Astra Serif" w:hAnsi="PT Astra Serif" w:cs="Times New Roman"/>
          <w:i/>
          <w:sz w:val="28"/>
          <w:szCs w:val="28"/>
        </w:rPr>
        <w:t>На основном этапе</w:t>
      </w:r>
      <w:r w:rsidRPr="00E06E88">
        <w:rPr>
          <w:rFonts w:ascii="PT Astra Serif" w:hAnsi="PT Astra Serif" w:cs="Times New Roman"/>
          <w:sz w:val="28"/>
          <w:szCs w:val="28"/>
        </w:rPr>
        <w:t xml:space="preserve"> разрабатываются общая стратегия обучения и воспитания слабовидящих обучающихся, механизмы реализации ПКР, в т.ч. раскрываются её направления и ожидаемые результаты, описываются специальные требования к условиям реализации ПКР. Особенности содержания индивидуально ориентированной коррекционно-развивающей работы определяются при составлении рабочих программ.</w:t>
      </w:r>
    </w:p>
    <w:p w:rsidR="00E365B8" w:rsidRPr="00E06E88" w:rsidRDefault="00E365B8" w:rsidP="00E365B8">
      <w:pPr>
        <w:rPr>
          <w:rFonts w:ascii="PT Astra Serif" w:hAnsi="PT Astra Serif" w:cs="Times New Roman"/>
          <w:sz w:val="28"/>
          <w:szCs w:val="28"/>
        </w:rPr>
      </w:pPr>
      <w:bookmarkStart w:id="1127" w:name="sub_993"/>
      <w:bookmarkEnd w:id="1126"/>
      <w:r w:rsidRPr="00E06E88">
        <w:rPr>
          <w:rFonts w:ascii="PT Astra Serif" w:hAnsi="PT Astra Serif" w:cs="Times New Roman"/>
          <w:i/>
          <w:sz w:val="28"/>
          <w:szCs w:val="28"/>
        </w:rPr>
        <w:t>На заключительном этапе</w:t>
      </w:r>
      <w:r w:rsidRPr="00E06E88">
        <w:rPr>
          <w:rFonts w:ascii="PT Astra Serif" w:hAnsi="PT Astra Serif" w:cs="Times New Roman"/>
          <w:sz w:val="28"/>
          <w:szCs w:val="28"/>
        </w:rPr>
        <w:t xml:space="preserve"> осуществляется внутренняя экспертиза ПКР, возможна ее доработка; обсуждение хода реализации ПКР проводится психолого-педагогическим консилиумом образовательной организации, методическими объединениями педагогических работников; принимается итоговое решение.</w:t>
      </w:r>
    </w:p>
    <w:p w:rsidR="00E365B8" w:rsidRPr="00E06E88" w:rsidRDefault="00E365B8" w:rsidP="00E365B8">
      <w:pPr>
        <w:rPr>
          <w:rFonts w:ascii="PT Astra Serif" w:hAnsi="PT Astra Serif" w:cs="Times New Roman"/>
          <w:i/>
          <w:sz w:val="28"/>
          <w:szCs w:val="28"/>
        </w:rPr>
      </w:pPr>
      <w:bookmarkStart w:id="1128" w:name="sub_900010"/>
      <w:bookmarkEnd w:id="1127"/>
      <w:r w:rsidRPr="00E06E88">
        <w:rPr>
          <w:rFonts w:ascii="PT Astra Serif" w:hAnsi="PT Astra Serif" w:cs="Times New Roman"/>
          <w:i/>
          <w:sz w:val="28"/>
          <w:szCs w:val="28"/>
        </w:rPr>
        <w:t>Психолого-педагогическое сопровождение и медико-социальная помощь оказывается слабовидящим обучающимся на основании заявления или согласия в письменной форме их родителей (законных представителей).</w:t>
      </w:r>
    </w:p>
    <w:p w:rsidR="00E365B8" w:rsidRPr="00E06E88" w:rsidRDefault="00E365B8" w:rsidP="00E365B8">
      <w:pPr>
        <w:rPr>
          <w:rFonts w:ascii="PT Astra Serif" w:hAnsi="PT Astra Serif" w:cs="Times New Roman"/>
          <w:i/>
          <w:sz w:val="28"/>
          <w:szCs w:val="28"/>
        </w:rPr>
      </w:pPr>
      <w:bookmarkStart w:id="1129" w:name="sub_900011"/>
      <w:bookmarkEnd w:id="1128"/>
      <w:r w:rsidRPr="00E06E88">
        <w:rPr>
          <w:rFonts w:ascii="PT Astra Serif" w:hAnsi="PT Astra Serif" w:cs="Times New Roman"/>
          <w:i/>
          <w:sz w:val="28"/>
          <w:szCs w:val="28"/>
        </w:rPr>
        <w:t>Комплексное психолого-педагогическое сопровождение и медико-социальная помощь с</w:t>
      </w:r>
      <w:r w:rsidR="006E4B54" w:rsidRPr="00E06E88">
        <w:rPr>
          <w:rFonts w:ascii="PT Astra Serif" w:hAnsi="PT Astra Serif" w:cs="Times New Roman"/>
          <w:i/>
          <w:sz w:val="28"/>
          <w:szCs w:val="28"/>
        </w:rPr>
        <w:t>лабовидящим</w:t>
      </w:r>
      <w:r w:rsidRPr="00E06E88">
        <w:rPr>
          <w:rFonts w:ascii="PT Astra Serif" w:hAnsi="PT Astra Serif" w:cs="Times New Roman"/>
          <w:i/>
          <w:sz w:val="28"/>
          <w:szCs w:val="28"/>
        </w:rPr>
        <w:t xml:space="preserve"> обучающимся регламентируются локальными нормативными актами образовательной организации, а также ее уставом.</w:t>
      </w:r>
    </w:p>
    <w:p w:rsidR="00E365B8" w:rsidRPr="00E06E88" w:rsidRDefault="00E365B8" w:rsidP="00E365B8">
      <w:pPr>
        <w:rPr>
          <w:rFonts w:ascii="PT Astra Serif" w:hAnsi="PT Astra Serif" w:cs="Times New Roman"/>
          <w:sz w:val="28"/>
          <w:szCs w:val="28"/>
        </w:rPr>
      </w:pPr>
      <w:bookmarkStart w:id="1130" w:name="sub_900012"/>
      <w:bookmarkEnd w:id="1129"/>
      <w:r w:rsidRPr="00E06E88">
        <w:rPr>
          <w:rFonts w:ascii="PT Astra Serif" w:hAnsi="PT Astra Serif" w:cs="Times New Roman"/>
          <w:sz w:val="28"/>
          <w:szCs w:val="28"/>
        </w:rPr>
        <w:t xml:space="preserve">Одним из условий комплексного сопровождения и поддержки обучающихся является </w:t>
      </w:r>
      <w:r w:rsidRPr="00E06E88">
        <w:rPr>
          <w:rFonts w:ascii="PT Astra Serif" w:hAnsi="PT Astra Serif" w:cs="Times New Roman"/>
          <w:i/>
          <w:sz w:val="28"/>
          <w:szCs w:val="28"/>
        </w:rPr>
        <w:t>систематическое взаимодействие педагогических работников и других специалистов образовательной организации, представителей администрации и родителей (законных представителей).</w:t>
      </w:r>
    </w:p>
    <w:p w:rsidR="00E365B8" w:rsidRPr="00E06E88" w:rsidRDefault="00E365B8" w:rsidP="00E365B8">
      <w:pPr>
        <w:rPr>
          <w:rFonts w:ascii="PT Astra Serif" w:hAnsi="PT Astra Serif" w:cs="Times New Roman"/>
          <w:sz w:val="28"/>
          <w:szCs w:val="28"/>
        </w:rPr>
      </w:pPr>
      <w:bookmarkStart w:id="1131" w:name="sub_900013"/>
      <w:bookmarkEnd w:id="1130"/>
      <w:r w:rsidRPr="00E06E88">
        <w:rPr>
          <w:rFonts w:ascii="PT Astra Serif" w:hAnsi="PT Astra Serif" w:cs="Times New Roman"/>
          <w:sz w:val="28"/>
          <w:szCs w:val="28"/>
        </w:rPr>
        <w:t>Механизм взаимодействия предусматривает общую целевую и единую стратегическую направленность коррекционно-развивающей работы, реализующейся в единстве урочной, внеурочной и внешкольной деятельности, которая осуществляется педагогическими работниками образовательной организации, а также на основе сетевого взаимодействия медицинскими работниками, работ</w:t>
      </w:r>
      <w:r w:rsidRPr="00E06E88">
        <w:rPr>
          <w:rFonts w:ascii="PT Astra Serif" w:hAnsi="PT Astra Serif" w:cs="Times New Roman"/>
          <w:sz w:val="28"/>
          <w:szCs w:val="28"/>
        </w:rPr>
        <w:lastRenderedPageBreak/>
        <w:t>никами в т.ч. организаций дополнительного образования, социальной защиты.</w:t>
      </w:r>
    </w:p>
    <w:p w:rsidR="00E365B8" w:rsidRPr="00E06E88" w:rsidRDefault="00E365B8" w:rsidP="00E365B8">
      <w:pPr>
        <w:rPr>
          <w:rFonts w:ascii="PT Astra Serif" w:hAnsi="PT Astra Serif" w:cs="Times New Roman"/>
          <w:sz w:val="28"/>
          <w:szCs w:val="28"/>
        </w:rPr>
      </w:pPr>
      <w:bookmarkStart w:id="1132" w:name="sub_900014"/>
      <w:bookmarkEnd w:id="1131"/>
      <w:r w:rsidRPr="00E06E88">
        <w:rPr>
          <w:rFonts w:ascii="PT Astra Serif" w:hAnsi="PT Astra Serif" w:cs="Times New Roman"/>
          <w:sz w:val="28"/>
          <w:szCs w:val="28"/>
        </w:rPr>
        <w:t>Механизм реализации ПКР раскрывается в учебном плане, во взаимосвязи разделов ПКР, в т.ч. в «Индивидуальных планах коррекционно-развивающей работы» обучающихся и рабочих программах специальных коррекционно-развивающих курсов и, при необходимости, дополнительных коррекционно-развивающих занятий, в программах учебных предметов и внеурочной деятельности обучающихся, во взаимодействии внутри образовательной организации, в сетевом взаимодействии с образовательными организациями в многофункциональном комплексе, а также с образовательными организациями дополнительного образования, здравоохранения, социальной защиты.</w:t>
      </w:r>
    </w:p>
    <w:p w:rsidR="00E365B8" w:rsidRPr="00D619F6" w:rsidRDefault="00E365B8" w:rsidP="00E365B8">
      <w:pPr>
        <w:rPr>
          <w:rFonts w:ascii="PT Astra Serif" w:hAnsi="PT Astra Serif" w:cs="Times New Roman"/>
          <w:sz w:val="28"/>
          <w:szCs w:val="28"/>
        </w:rPr>
      </w:pPr>
      <w:bookmarkStart w:id="1133" w:name="sub_900015"/>
      <w:bookmarkEnd w:id="1132"/>
      <w:r w:rsidRPr="00D619F6">
        <w:rPr>
          <w:rFonts w:ascii="PT Astra Serif" w:hAnsi="PT Astra Serif" w:cs="Times New Roman"/>
          <w:sz w:val="28"/>
          <w:szCs w:val="28"/>
        </w:rPr>
        <w:t xml:space="preserve">Рекомендуется планировать коррекционно-развивающую работу во всех организационных формах деятельности образовательной организации: на уроках и в процессе внеурочной деятельности. При организации дополнительного образования на основе адаптированных программ разной направленности (например, художественно-эстетической, спортивно-оздоровительной) осуществляется коррекционно-развивающая работа с учётом особых образовательных потребностей </w:t>
      </w:r>
      <w:r w:rsidR="006E4B54" w:rsidRPr="00D619F6">
        <w:rPr>
          <w:rFonts w:ascii="PT Astra Serif" w:hAnsi="PT Astra Serif" w:cs="Times New Roman"/>
          <w:sz w:val="28"/>
          <w:szCs w:val="28"/>
        </w:rPr>
        <w:t>слабовидящих</w:t>
      </w:r>
      <w:r w:rsidRPr="00D619F6">
        <w:rPr>
          <w:rFonts w:ascii="PT Astra Serif" w:hAnsi="PT Astra Serif" w:cs="Times New Roman"/>
          <w:sz w:val="28"/>
          <w:szCs w:val="28"/>
        </w:rPr>
        <w:t xml:space="preserve"> обучающихся, их индивидуальных особенностей.</w:t>
      </w:r>
    </w:p>
    <w:p w:rsidR="00E365B8" w:rsidRPr="00D619F6" w:rsidRDefault="00E365B8" w:rsidP="00E365B8">
      <w:pPr>
        <w:rPr>
          <w:rFonts w:ascii="PT Astra Serif" w:hAnsi="PT Astra Serif" w:cs="Times New Roman"/>
          <w:sz w:val="28"/>
          <w:szCs w:val="28"/>
        </w:rPr>
      </w:pPr>
      <w:bookmarkStart w:id="1134" w:name="sub_900016"/>
      <w:bookmarkEnd w:id="1133"/>
      <w:r w:rsidRPr="00D619F6">
        <w:rPr>
          <w:rFonts w:ascii="PT Astra Serif" w:hAnsi="PT Astra Serif" w:cs="Times New Roman"/>
          <w:sz w:val="28"/>
          <w:szCs w:val="28"/>
        </w:rPr>
        <w:t>В образовательной организации, с учётом особых образовательных потребностей слабовидящих обучающихся, педагогическими работниками совместно со всеми участниками образовательных отношений могут быть разработаны индивидуальные учебные планы. Реализация индивидуальных учебных планов для обучающихся может осуществляться при дистанционной поддержке (с учётом возможностей каждого обучающегося), а также поддержке тьютора образовательной организации.</w:t>
      </w:r>
    </w:p>
    <w:bookmarkEnd w:id="1134"/>
    <w:p w:rsidR="00E365B8" w:rsidRPr="00E06E88" w:rsidRDefault="00E365B8" w:rsidP="00E365B8">
      <w:pPr>
        <w:rPr>
          <w:rFonts w:ascii="PT Astra Serif" w:hAnsi="PT Astra Serif" w:cs="Times New Roman"/>
          <w:sz w:val="28"/>
          <w:szCs w:val="28"/>
        </w:rPr>
      </w:pPr>
    </w:p>
    <w:p w:rsidR="004168D6" w:rsidRPr="00E06E88" w:rsidRDefault="004168D6" w:rsidP="004168D6">
      <w:pPr>
        <w:ind w:firstLine="709"/>
        <w:outlineLvl w:val="0"/>
        <w:rPr>
          <w:rFonts w:ascii="PT Astra Serif" w:hAnsi="PT Astra Serif" w:cs="Times New Roman"/>
          <w:b/>
          <w:bCs/>
          <w:sz w:val="28"/>
          <w:szCs w:val="28"/>
        </w:rPr>
      </w:pPr>
      <w:bookmarkStart w:id="1135" w:name="sub_15300"/>
      <w:r w:rsidRPr="00E06E88">
        <w:rPr>
          <w:rFonts w:ascii="PT Astra Serif" w:hAnsi="PT Astra Serif" w:cs="Times New Roman"/>
          <w:b/>
          <w:bCs/>
          <w:sz w:val="28"/>
          <w:szCs w:val="28"/>
        </w:rPr>
        <w:t>2.3.5. Условия реализации ПКР</w:t>
      </w:r>
      <w:bookmarkEnd w:id="1135"/>
    </w:p>
    <w:p w:rsidR="004168D6" w:rsidRPr="00E06E88" w:rsidRDefault="004168D6" w:rsidP="004168D6">
      <w:pPr>
        <w:rPr>
          <w:rFonts w:ascii="PT Astra Serif" w:hAnsi="PT Astra Serif" w:cs="Times New Roman"/>
          <w:b/>
          <w:i/>
          <w:sz w:val="28"/>
          <w:szCs w:val="28"/>
        </w:rPr>
      </w:pPr>
      <w:bookmarkStart w:id="1136" w:name="sub_15017"/>
      <w:r w:rsidRPr="00E06E88">
        <w:rPr>
          <w:rFonts w:ascii="PT Astra Serif" w:hAnsi="PT Astra Serif" w:cs="Times New Roman"/>
          <w:b/>
          <w:i/>
          <w:sz w:val="28"/>
          <w:szCs w:val="28"/>
        </w:rPr>
        <w:t>Психолого-педагогическое обеспечение:</w:t>
      </w:r>
    </w:p>
    <w:bookmarkEnd w:id="1136"/>
    <w:p w:rsidR="00E365B8" w:rsidRPr="00E06E88" w:rsidRDefault="004168D6"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обеспечение дифференцированного подхода в обучении, воспитании и коррекции к слабовидящим обучающимся, с учетом зрительных нарушений, соблюдение режима зрительных нагрузок;</w:t>
      </w:r>
    </w:p>
    <w:p w:rsidR="00E365B8" w:rsidRPr="00E06E88" w:rsidRDefault="004168D6"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обеспечение психолого-педагогических условий обучения и воспитания слабовидящих обучающихся, в т.ч. со взрослыми и сверстниками с сохранным зрением, коррекционно-развивающая направленность обучения и воспитания;</w:t>
      </w:r>
    </w:p>
    <w:p w:rsidR="00E365B8" w:rsidRPr="00E06E88" w:rsidRDefault="004168D6"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учет индивидуальных особенностей, особых образовательных, социальнокоммуникативных, абилитационно-реабилитационных и академических потребностей слабовидящих обучающихся;</w:t>
      </w:r>
    </w:p>
    <w:p w:rsidR="00E365B8" w:rsidRPr="00E06E88" w:rsidRDefault="004168D6"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обеспечение обстановки психологического комфорта (в т.ч. в условиях совместного обучения со сверстниками с сохранным зрением);</w:t>
      </w:r>
    </w:p>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использование современных тифлоинформационных технологий, тифлотехнических средств, устройств и приборов для оптимизации образовательного процесса и повышения его эффективности и доступности для слабовидящих обучающихся;</w:t>
      </w:r>
    </w:p>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развитие специальных компетенций, необходимых для подготовки сла</w:t>
      </w:r>
      <w:r w:rsidR="00E365B8" w:rsidRPr="00E06E88">
        <w:rPr>
          <w:rFonts w:ascii="PT Astra Serif" w:hAnsi="PT Astra Serif" w:cs="Times New Roman"/>
          <w:sz w:val="28"/>
          <w:szCs w:val="28"/>
        </w:rPr>
        <w:lastRenderedPageBreak/>
        <w:t>бовидящих обучающихся к продолжению образования, профессиональной самореализации и включению в социум;</w:t>
      </w:r>
    </w:p>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обеспечение взаимодействия и сотрудничества со сверстниками, в т.ч. с сохранным зрением в различных видах деятельности, расширение реальных и виртуальных социальных контактов, обогащение социального опыта посредством расширения социально-образовательного пространства за пределы образовательной организации и семьи;</w:t>
      </w:r>
    </w:p>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создание специальных условий обучения, воспитания и коррекции, ориентированных на индивидуальные потребности слабовидящих обучающихся, учитывающих зрительные возможности;</w:t>
      </w:r>
    </w:p>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использование специальных методов, тифлопедагогических приемов и средств обучения;</w:t>
      </w:r>
    </w:p>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включение слабовидящих обучающихся в разнообразные воспитательные и досуговые мероприятия (в т.ч. совместно со сверстниками с сохранным зрением);</w:t>
      </w:r>
    </w:p>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создание здоровьесберегающих условий, с учетом зрительных возможностей обучающихся.</w:t>
      </w:r>
    </w:p>
    <w:p w:rsidR="00696B1B" w:rsidRPr="00E06E88" w:rsidRDefault="00696B1B" w:rsidP="00696B1B">
      <w:pPr>
        <w:rPr>
          <w:rFonts w:ascii="PT Astra Serif" w:hAnsi="PT Astra Serif" w:cs="Times New Roman"/>
          <w:b/>
          <w:i/>
          <w:sz w:val="28"/>
          <w:szCs w:val="28"/>
        </w:rPr>
      </w:pPr>
      <w:bookmarkStart w:id="1137" w:name="sub_15018"/>
      <w:bookmarkStart w:id="1138" w:name="sub_900018"/>
      <w:r w:rsidRPr="00E06E88">
        <w:rPr>
          <w:rFonts w:ascii="PT Astra Serif" w:hAnsi="PT Astra Serif" w:cs="Times New Roman"/>
          <w:b/>
          <w:i/>
          <w:sz w:val="28"/>
          <w:szCs w:val="28"/>
        </w:rPr>
        <w:t>Программно-методическое обеспечение</w:t>
      </w:r>
    </w:p>
    <w:bookmarkEnd w:id="1137"/>
    <w:p w:rsidR="0006798E" w:rsidRPr="00E06E88" w:rsidRDefault="00E365B8" w:rsidP="0006798E">
      <w:pPr>
        <w:rPr>
          <w:rFonts w:ascii="PT Astra Serif" w:hAnsi="PT Astra Serif" w:cs="Times New Roman"/>
          <w:sz w:val="28"/>
          <w:szCs w:val="28"/>
        </w:rPr>
      </w:pPr>
      <w:r w:rsidRPr="00E06E88">
        <w:rPr>
          <w:rFonts w:ascii="PT Astra Serif" w:hAnsi="PT Astra Serif" w:cs="Times New Roman"/>
          <w:sz w:val="28"/>
          <w:szCs w:val="28"/>
        </w:rPr>
        <w:t xml:space="preserve">В процессе реализации ПКР могут быть использованы: </w:t>
      </w:r>
    </w:p>
    <w:p w:rsidR="0006798E" w:rsidRPr="00E06E88" w:rsidRDefault="0006798E" w:rsidP="0006798E">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 xml:space="preserve">диагностический и коррекционно-развивающий инструментарий для осуществления психолого-педагогической диагностики, тифлопедагогического обследования, выявления сформированности компенсаторных навыков пространственной и социально-бытовой ориентировки, тифлотехнических навыков, профдиагностики; </w:t>
      </w:r>
    </w:p>
    <w:p w:rsidR="00E365B8" w:rsidRPr="00E06E88" w:rsidRDefault="0006798E" w:rsidP="0006798E">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рабочие программы курсов коррекционно-развивающей области, индивидуальные программы коррекционно-развивающей работы учителя-дефектолога (тифлопедагога), учителя-логопеда, педагога-психолога и другие.</w:t>
      </w:r>
    </w:p>
    <w:p w:rsidR="00696B1B" w:rsidRPr="00E06E88" w:rsidRDefault="00696B1B" w:rsidP="00E365B8">
      <w:pPr>
        <w:rPr>
          <w:rFonts w:ascii="PT Astra Serif" w:hAnsi="PT Astra Serif" w:cs="Times New Roman"/>
          <w:sz w:val="28"/>
          <w:szCs w:val="28"/>
        </w:rPr>
      </w:pPr>
    </w:p>
    <w:p w:rsidR="00E365B8" w:rsidRPr="00E06E88" w:rsidRDefault="00696B1B" w:rsidP="00E365B8">
      <w:pPr>
        <w:rPr>
          <w:rFonts w:ascii="PT Astra Serif" w:hAnsi="PT Astra Serif" w:cs="Times New Roman"/>
          <w:b/>
          <w:i/>
          <w:sz w:val="28"/>
          <w:szCs w:val="28"/>
        </w:rPr>
      </w:pPr>
      <w:bookmarkStart w:id="1139" w:name="sub_900019"/>
      <w:bookmarkEnd w:id="1138"/>
      <w:r w:rsidRPr="00E06E88">
        <w:rPr>
          <w:rFonts w:ascii="PT Astra Serif" w:hAnsi="PT Astra Serif" w:cs="Times New Roman"/>
          <w:b/>
          <w:i/>
          <w:sz w:val="28"/>
          <w:szCs w:val="28"/>
        </w:rPr>
        <w:t>Кадровое обеспечение</w:t>
      </w:r>
    </w:p>
    <w:bookmarkEnd w:id="1139"/>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Коррекционно-развивающая работа осуществляется специалистами соответствующей квалификации в области тифлопедагогики и тифлопсихологии, имеющими специализированное образование, и педагогами, прошедшими обязательную курсовую или другие виды профессиональной подготовки. Данное направление соответствует положениям организационного раздела ФАОП ООО.</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 xml:space="preserve">Уровень квалификации работников образовательной организации для каждой занимаемой должности </w:t>
      </w:r>
      <w:r w:rsidR="0006798E" w:rsidRPr="00E06E88">
        <w:rPr>
          <w:rFonts w:ascii="PT Astra Serif" w:hAnsi="PT Astra Serif" w:cs="Times New Roman"/>
          <w:sz w:val="28"/>
          <w:szCs w:val="28"/>
        </w:rPr>
        <w:t>соответствует</w:t>
      </w:r>
      <w:r w:rsidRPr="00E06E88">
        <w:rPr>
          <w:rFonts w:ascii="PT Astra Serif" w:hAnsi="PT Astra Serif" w:cs="Times New Roman"/>
          <w:sz w:val="28"/>
          <w:szCs w:val="28"/>
        </w:rPr>
        <w:t xml:space="preserve"> квалификационным характеристикам по соответствующей должности.</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Обеспечивается систематическое повышение квалификации или переподготовка работников образовательных организаций, реализующих АООП ООО (вариант 4.1).</w:t>
      </w:r>
    </w:p>
    <w:p w:rsidR="00E365B8"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Педагогические работники образовательной организации, реализующей </w:t>
      </w:r>
      <w:r w:rsidR="006E4B54" w:rsidRPr="00D619F6">
        <w:rPr>
          <w:rFonts w:ascii="PT Astra Serif" w:hAnsi="PT Astra Serif" w:cs="Times New Roman"/>
          <w:sz w:val="28"/>
          <w:szCs w:val="28"/>
        </w:rPr>
        <w:t>АО</w:t>
      </w:r>
      <w:r w:rsidRPr="00D619F6">
        <w:rPr>
          <w:rFonts w:ascii="PT Astra Serif" w:hAnsi="PT Astra Serif" w:cs="Times New Roman"/>
          <w:sz w:val="28"/>
          <w:szCs w:val="28"/>
        </w:rPr>
        <w:t>П ООО (вариант 4.1), должны обладать профессиональными компетенциями в области организации и осуществления образовательно-коррекционной и вос</w:t>
      </w:r>
      <w:r w:rsidRPr="00D619F6">
        <w:rPr>
          <w:rFonts w:ascii="PT Astra Serif" w:hAnsi="PT Astra Serif" w:cs="Times New Roman"/>
          <w:sz w:val="28"/>
          <w:szCs w:val="28"/>
        </w:rPr>
        <w:lastRenderedPageBreak/>
        <w:t>питательной работы со сл</w:t>
      </w:r>
      <w:r w:rsidR="006E4B54" w:rsidRPr="00D619F6">
        <w:rPr>
          <w:rFonts w:ascii="PT Astra Serif" w:hAnsi="PT Astra Serif" w:cs="Times New Roman"/>
          <w:sz w:val="28"/>
          <w:szCs w:val="28"/>
        </w:rPr>
        <w:t>абовидящими</w:t>
      </w:r>
      <w:r w:rsidRPr="00D619F6">
        <w:rPr>
          <w:rFonts w:ascii="PT Astra Serif" w:hAnsi="PT Astra Serif" w:cs="Times New Roman"/>
          <w:sz w:val="28"/>
          <w:szCs w:val="28"/>
        </w:rPr>
        <w:t xml:space="preserve"> обучающимися с учетом их особых образовательных потребностей, индивидуальных особенностей, проведения мониторинга достижения обучающимися планируемых личностных, метапредметных и предметных результатов, анализа и оценки полученных данных, подготовки учебно-методической документации.</w:t>
      </w:r>
    </w:p>
    <w:p w:rsidR="00696B1B" w:rsidRPr="00E06E88" w:rsidRDefault="00E365B8" w:rsidP="00E365B8">
      <w:pPr>
        <w:rPr>
          <w:rFonts w:ascii="PT Astra Serif" w:hAnsi="PT Astra Serif" w:cs="Times New Roman"/>
          <w:b/>
          <w:i/>
          <w:sz w:val="28"/>
          <w:szCs w:val="28"/>
        </w:rPr>
      </w:pPr>
      <w:bookmarkStart w:id="1140" w:name="sub_900020"/>
      <w:r w:rsidRPr="00E06E88">
        <w:rPr>
          <w:rFonts w:ascii="PT Astra Serif" w:hAnsi="PT Astra Serif" w:cs="Times New Roman"/>
          <w:b/>
          <w:i/>
          <w:sz w:val="28"/>
          <w:szCs w:val="28"/>
        </w:rPr>
        <w:t>Мате</w:t>
      </w:r>
      <w:r w:rsidR="00696B1B" w:rsidRPr="00E06E88">
        <w:rPr>
          <w:rFonts w:ascii="PT Astra Serif" w:hAnsi="PT Astra Serif" w:cs="Times New Roman"/>
          <w:b/>
          <w:i/>
          <w:sz w:val="28"/>
          <w:szCs w:val="28"/>
        </w:rPr>
        <w:t>риально-техническое обеспечение</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Материально-техническое обеспечение предполагает создание материально-технической базы, позволяющей обеспечить адаптивную коррекционно-развивающую среду образовательной организации, отвечающую особым образовательным потребностям слабовидящих обучающихся.</w:t>
      </w:r>
    </w:p>
    <w:bookmarkEnd w:id="1140"/>
    <w:p w:rsidR="00E365B8" w:rsidRPr="00E06E88" w:rsidRDefault="00E365B8" w:rsidP="00E365B8">
      <w:pPr>
        <w:rPr>
          <w:rFonts w:ascii="PT Astra Serif" w:hAnsi="PT Astra Serif" w:cs="Times New Roman"/>
          <w:i/>
          <w:sz w:val="28"/>
          <w:szCs w:val="28"/>
        </w:rPr>
      </w:pPr>
      <w:r w:rsidRPr="00E06E88">
        <w:rPr>
          <w:rFonts w:ascii="PT Astra Serif" w:hAnsi="PT Astra Serif" w:cs="Times New Roman"/>
          <w:i/>
          <w:sz w:val="28"/>
          <w:szCs w:val="28"/>
        </w:rPr>
        <w:t xml:space="preserve">Для реализации специального (коррекционного) курса «Тифлотехника» необходимо </w:t>
      </w:r>
      <w:r w:rsidR="0006798E" w:rsidRPr="00E06E88">
        <w:rPr>
          <w:rFonts w:ascii="PT Astra Serif" w:hAnsi="PT Astra Serif" w:cs="Times New Roman"/>
          <w:i/>
          <w:sz w:val="28"/>
          <w:szCs w:val="28"/>
        </w:rPr>
        <w:t>имеется</w:t>
      </w:r>
      <w:r w:rsidRPr="00E06E88">
        <w:rPr>
          <w:rFonts w:ascii="PT Astra Serif" w:hAnsi="PT Astra Serif" w:cs="Times New Roman"/>
          <w:i/>
          <w:sz w:val="28"/>
          <w:szCs w:val="28"/>
        </w:rPr>
        <w:t xml:space="preserve"> оборудование и программное обеспечение:</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компьютерное рабочее место, соответствующее требованиям действующего ГОСТа к типовому специальному компьютерному рабочему месту для инвалида по зрению;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персональный компьютер или ноутбук со специальным программным обеспечением: программа увеличения изображения на экране (например, Magic) и несколько синтезаторов речи;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цифровой планшет, обеспечивающий связь с интерактивной доской в классе (при наличии), с компьютером учителя; сенсорное мобильное устройство под управлением ОС Android или iOS, оснащенное камерой с высоким разрешением и специальным программным обеспечением;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ручной и стационарный видеоувеличитель (например, Topaz, Ruby);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фотокамера для сканирования плоскопечатных текстов, подключаемая к компьютеру;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тифлофлешплеер с функцией диктофона; </w:t>
      </w:r>
    </w:p>
    <w:p w:rsidR="00E365B8"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портативное устройство для чтения и прочее;</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тактильная ориентировочная трость для ориентировки слепых;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приборы, предназначенные для коррекционной работы по пространственной ориентировке («Графика», «Ориентир»);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сенсорные мобильное устройства, оснащенные камерой с высоким разрешением, специальным программным обеспечением (программы увеличения изображения на экране) и навигационными приложениями; </w:t>
      </w:r>
    </w:p>
    <w:p w:rsidR="00E365B8"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рельефные карты по типу «Карта-пу</w:t>
      </w:r>
      <w:r w:rsidR="0006798E" w:rsidRPr="00D619F6">
        <w:rPr>
          <w:rFonts w:ascii="PT Astra Serif" w:hAnsi="PT Astra Serif" w:cs="Times New Roman"/>
          <w:sz w:val="28"/>
          <w:szCs w:val="28"/>
        </w:rPr>
        <w:t>ть» и «Карта-обозрение» и др</w:t>
      </w:r>
      <w:r w:rsidRPr="00D619F6">
        <w:rPr>
          <w:rFonts w:ascii="PT Astra Serif" w:hAnsi="PT Astra Serif" w:cs="Times New Roman"/>
          <w:sz w:val="28"/>
          <w:szCs w:val="28"/>
        </w:rPr>
        <w:t>.</w:t>
      </w:r>
    </w:p>
    <w:p w:rsidR="00E365B8" w:rsidRPr="00E06E88" w:rsidRDefault="00E365B8" w:rsidP="00E365B8">
      <w:pPr>
        <w:rPr>
          <w:rFonts w:ascii="PT Astra Serif" w:hAnsi="PT Astra Serif" w:cs="Times New Roman"/>
          <w:i/>
          <w:sz w:val="28"/>
          <w:szCs w:val="28"/>
        </w:rPr>
      </w:pPr>
      <w:r w:rsidRPr="00E06E88">
        <w:rPr>
          <w:rFonts w:ascii="PT Astra Serif" w:hAnsi="PT Astra Serif" w:cs="Times New Roman"/>
          <w:i/>
          <w:sz w:val="28"/>
          <w:szCs w:val="28"/>
        </w:rPr>
        <w:t>При реализации коррекционного курса «Социально-бытовая ориентировка» рекомендуются следующие тифлотехнические средства, приборы и устройства:</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дозаторы зубной пасты, шампуня и крема; мыльные дозаторы;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специальные иглы и нитковдеватели;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«Говорящий» определитель цвета;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«Говорящая» рулетка;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озвученный индикатор уровня жидкости;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кухонные дозаторы масла, сыпучих, жидких и других продуктов;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«Говорящая мультиварка»;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lastRenderedPageBreak/>
        <w:t xml:space="preserve">«Говорящие» кухонные и напольные весы;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«Говорящий термометр»;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«Говорящий» тонометр»; </w:t>
      </w:r>
    </w:p>
    <w:p w:rsidR="0006798E"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глюкометр с рельефной индикацией; </w:t>
      </w:r>
    </w:p>
    <w:p w:rsidR="00E365B8" w:rsidRPr="00D619F6" w:rsidRDefault="00E365B8" w:rsidP="00E365B8">
      <w:pPr>
        <w:rPr>
          <w:rFonts w:ascii="PT Astra Serif" w:hAnsi="PT Astra Serif" w:cs="Times New Roman"/>
          <w:sz w:val="28"/>
          <w:szCs w:val="28"/>
        </w:rPr>
      </w:pPr>
      <w:r w:rsidRPr="00D619F6">
        <w:rPr>
          <w:rFonts w:ascii="PT Astra Serif" w:hAnsi="PT Astra Serif" w:cs="Times New Roman"/>
          <w:sz w:val="28"/>
          <w:szCs w:val="28"/>
        </w:rPr>
        <w:t xml:space="preserve">сенсорные мобильные устройства, оснащенные камерой с высоким разрешением и специальным программным обеспечением (программы увеличения изображения на экране), программами отслеживания транспорта и </w:t>
      </w:r>
      <w:r w:rsidR="0006798E" w:rsidRPr="00D619F6">
        <w:rPr>
          <w:rFonts w:ascii="PT Astra Serif" w:hAnsi="PT Astra Serif" w:cs="Times New Roman"/>
          <w:sz w:val="28"/>
          <w:szCs w:val="28"/>
        </w:rPr>
        <w:t>др</w:t>
      </w:r>
      <w:r w:rsidRPr="00D619F6">
        <w:rPr>
          <w:rFonts w:ascii="PT Astra Serif" w:hAnsi="PT Astra Serif" w:cs="Times New Roman"/>
          <w:sz w:val="28"/>
          <w:szCs w:val="28"/>
        </w:rPr>
        <w:t>.</w:t>
      </w:r>
    </w:p>
    <w:p w:rsidR="00E365B8" w:rsidRPr="00E06E88" w:rsidRDefault="00696B1B" w:rsidP="00E365B8">
      <w:pPr>
        <w:rPr>
          <w:rFonts w:ascii="PT Astra Serif" w:hAnsi="PT Astra Serif" w:cs="Times New Roman"/>
          <w:b/>
          <w:i/>
          <w:sz w:val="28"/>
          <w:szCs w:val="28"/>
        </w:rPr>
      </w:pPr>
      <w:bookmarkStart w:id="1141" w:name="sub_900021"/>
      <w:r w:rsidRPr="00E06E88">
        <w:rPr>
          <w:rFonts w:ascii="PT Astra Serif" w:hAnsi="PT Astra Serif" w:cs="Times New Roman"/>
          <w:b/>
          <w:i/>
          <w:sz w:val="28"/>
          <w:szCs w:val="28"/>
        </w:rPr>
        <w:t>Информационное обеспечение</w:t>
      </w:r>
    </w:p>
    <w:bookmarkEnd w:id="1141"/>
    <w:p w:rsidR="0006798E"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 xml:space="preserve">В образовательной организации создана информационная образовательная среда, отвечающая особым образовательным потребностям слабовидящих обучающихся. </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Адаптивная информационная образовательная среда для слабовидящих обучающихся представлена специальным программным обеспечением увеличения изображения на экране компьютера, цифрового планшета и смартфона, тифлотехническими устройствами, обеспечивающими возможность обработки аудиофайлов и текстовых документов, ручными и стационарными видеоувеличителями.</w:t>
      </w:r>
    </w:p>
    <w:p w:rsidR="00E365B8" w:rsidRPr="00E06E88" w:rsidRDefault="00E365B8" w:rsidP="00E365B8">
      <w:pPr>
        <w:rPr>
          <w:rFonts w:ascii="PT Astra Serif" w:hAnsi="PT Astra Serif" w:cs="Times New Roman"/>
          <w:sz w:val="28"/>
          <w:szCs w:val="28"/>
        </w:rPr>
      </w:pPr>
      <w:r w:rsidRPr="00E06E88">
        <w:rPr>
          <w:rFonts w:ascii="PT Astra Serif" w:hAnsi="PT Astra Serif" w:cs="Times New Roman"/>
          <w:sz w:val="28"/>
          <w:szCs w:val="28"/>
        </w:rPr>
        <w:t>Обязательным требованием является обеспечение доступности слабовидящим обучающимся, официальных сайтов образовательной организации, сетевых источников информации, информационно-методическим фондам.</w:t>
      </w:r>
    </w:p>
    <w:p w:rsidR="00E365B8" w:rsidRPr="00E06E88" w:rsidRDefault="00E365B8" w:rsidP="00E365B8">
      <w:pPr>
        <w:rPr>
          <w:rFonts w:ascii="PT Astra Serif" w:hAnsi="PT Astra Serif" w:cs="Times New Roman"/>
          <w:sz w:val="28"/>
          <w:szCs w:val="28"/>
        </w:rPr>
      </w:pPr>
      <w:bookmarkStart w:id="1142" w:name="sub_900022"/>
      <w:r w:rsidRPr="00E06E88">
        <w:rPr>
          <w:rFonts w:ascii="PT Astra Serif" w:hAnsi="PT Astra Serif" w:cs="Times New Roman"/>
          <w:sz w:val="28"/>
          <w:szCs w:val="28"/>
        </w:rPr>
        <w:t>Результатом реализации указанных требований является создание комфортной развивающей образовательно-коррекционной среды, преемственной по отношению к начальному общему образованию и учитывающей особенности организации основного общего образования с</w:t>
      </w:r>
      <w:r w:rsidR="0006798E" w:rsidRPr="00E06E88">
        <w:rPr>
          <w:rFonts w:ascii="PT Astra Serif" w:hAnsi="PT Astra Serif" w:cs="Times New Roman"/>
          <w:sz w:val="28"/>
          <w:szCs w:val="28"/>
        </w:rPr>
        <w:t>абовидящи</w:t>
      </w:r>
      <w:r w:rsidRPr="00E06E88">
        <w:rPr>
          <w:rFonts w:ascii="PT Astra Serif" w:hAnsi="PT Astra Serif" w:cs="Times New Roman"/>
          <w:sz w:val="28"/>
          <w:szCs w:val="28"/>
        </w:rPr>
        <w:t>х обучающихся с учетом их особых образовательных потребностей, обеспечивающей качественное образование, социальную адаптацию, достижение планируемых личностных, метапредметных и предметных результатов, доступность и открытость для обучающихся, их родителей (законных представителей).</w:t>
      </w:r>
    </w:p>
    <w:bookmarkEnd w:id="1142"/>
    <w:p w:rsidR="00E365B8" w:rsidRPr="00E06E88" w:rsidRDefault="00E365B8" w:rsidP="00E365B8">
      <w:pPr>
        <w:rPr>
          <w:rFonts w:ascii="PT Astra Serif" w:hAnsi="PT Astra Serif" w:cs="Times New Roman"/>
          <w:sz w:val="28"/>
          <w:szCs w:val="28"/>
        </w:rPr>
      </w:pPr>
    </w:p>
    <w:p w:rsidR="00E365B8" w:rsidRPr="00E06E88" w:rsidRDefault="00696B1B" w:rsidP="00696B1B">
      <w:pPr>
        <w:pStyle w:val="1"/>
        <w:spacing w:before="0" w:after="0"/>
        <w:ind w:firstLine="709"/>
        <w:jc w:val="both"/>
        <w:rPr>
          <w:rFonts w:ascii="PT Astra Serif" w:hAnsi="PT Astra Serif" w:cs="Times New Roman"/>
          <w:color w:val="auto"/>
          <w:sz w:val="28"/>
          <w:szCs w:val="28"/>
        </w:rPr>
      </w:pPr>
      <w:bookmarkStart w:id="1143" w:name="sub_15400"/>
      <w:r w:rsidRPr="00E06E88">
        <w:rPr>
          <w:rFonts w:ascii="PT Astra Serif" w:hAnsi="PT Astra Serif" w:cs="Times New Roman"/>
          <w:color w:val="auto"/>
          <w:sz w:val="28"/>
          <w:szCs w:val="28"/>
        </w:rPr>
        <w:t>2.3.6. Планируемые результаты коррекционной работы</w:t>
      </w:r>
      <w:bookmarkEnd w:id="1143"/>
    </w:p>
    <w:p w:rsidR="00E365B8" w:rsidRPr="00E06E88" w:rsidRDefault="00E365B8" w:rsidP="00E365B8">
      <w:pPr>
        <w:rPr>
          <w:rFonts w:ascii="PT Astra Serif" w:hAnsi="PT Astra Serif" w:cs="Times New Roman"/>
          <w:sz w:val="28"/>
          <w:szCs w:val="28"/>
        </w:rPr>
      </w:pPr>
      <w:bookmarkStart w:id="1144" w:name="sub_900023"/>
      <w:r w:rsidRPr="00E06E88">
        <w:rPr>
          <w:rFonts w:ascii="PT Astra Serif" w:hAnsi="PT Astra Serif" w:cs="Times New Roman"/>
          <w:sz w:val="28"/>
          <w:szCs w:val="28"/>
        </w:rPr>
        <w:t xml:space="preserve">ПКР предусматривает выполнение требований к результатам, определенным </w:t>
      </w:r>
      <w:r w:rsidRPr="00E06E88">
        <w:rPr>
          <w:rStyle w:val="a4"/>
          <w:rFonts w:ascii="PT Astra Serif" w:hAnsi="PT Astra Serif" w:cs="Times New Roman"/>
          <w:b w:val="0"/>
          <w:color w:val="auto"/>
          <w:sz w:val="28"/>
          <w:szCs w:val="28"/>
        </w:rPr>
        <w:t>ФГОС</w:t>
      </w:r>
      <w:r w:rsidRPr="00E06E88">
        <w:rPr>
          <w:rFonts w:ascii="PT Astra Serif" w:hAnsi="PT Astra Serif" w:cs="Times New Roman"/>
          <w:sz w:val="28"/>
          <w:szCs w:val="28"/>
        </w:rPr>
        <w:t xml:space="preserve"> ООО с учетом особых образовательных потребностей сл</w:t>
      </w:r>
      <w:r w:rsidR="0006798E" w:rsidRPr="00E06E88">
        <w:rPr>
          <w:rFonts w:ascii="PT Astra Serif" w:hAnsi="PT Astra Serif" w:cs="Times New Roman"/>
          <w:sz w:val="28"/>
          <w:szCs w:val="28"/>
        </w:rPr>
        <w:t>абовидящих</w:t>
      </w:r>
      <w:r w:rsidRPr="00E06E88">
        <w:rPr>
          <w:rFonts w:ascii="PT Astra Serif" w:hAnsi="PT Astra Serif" w:cs="Times New Roman"/>
          <w:sz w:val="28"/>
          <w:szCs w:val="28"/>
        </w:rPr>
        <w:t xml:space="preserve"> обучающихся.</w:t>
      </w:r>
    </w:p>
    <w:p w:rsidR="00E365B8" w:rsidRPr="00E06E88" w:rsidRDefault="00E365B8" w:rsidP="00E365B8">
      <w:pPr>
        <w:rPr>
          <w:rFonts w:ascii="PT Astra Serif" w:hAnsi="PT Astra Serif" w:cs="Times New Roman"/>
          <w:sz w:val="28"/>
          <w:szCs w:val="28"/>
        </w:rPr>
      </w:pPr>
      <w:bookmarkStart w:id="1145" w:name="sub_900024"/>
      <w:bookmarkEnd w:id="1144"/>
      <w:r w:rsidRPr="00E06E88">
        <w:rPr>
          <w:rFonts w:ascii="PT Astra Serif" w:hAnsi="PT Astra Serif" w:cs="Times New Roman"/>
          <w:sz w:val="28"/>
          <w:szCs w:val="28"/>
        </w:rPr>
        <w:t>Планируемые результаты ПКР имеют дифференцированный характер и могут определяться индивидуальными программами развития обучающихся.</w:t>
      </w:r>
    </w:p>
    <w:p w:rsidR="00E365B8" w:rsidRPr="00E06E88" w:rsidRDefault="00E365B8" w:rsidP="00E365B8">
      <w:pPr>
        <w:rPr>
          <w:rFonts w:ascii="PT Astra Serif" w:hAnsi="PT Astra Serif" w:cs="Times New Roman"/>
          <w:sz w:val="28"/>
          <w:szCs w:val="28"/>
        </w:rPr>
      </w:pPr>
      <w:bookmarkStart w:id="1146" w:name="sub_900025"/>
      <w:bookmarkEnd w:id="1145"/>
      <w:r w:rsidRPr="00E06E88">
        <w:rPr>
          <w:rFonts w:ascii="PT Astra Serif" w:hAnsi="PT Astra Serif" w:cs="Times New Roman"/>
          <w:sz w:val="28"/>
          <w:szCs w:val="28"/>
        </w:rPr>
        <w:t>В зависимости от формы организации коррекционно-развивающей работы планируются разные группы результатов (личностные, метапредметные, предметные), определяемые с учетом индивидуальных особенностей каждого обучающегося, его предыдущих индивидуальных достижений.</w:t>
      </w:r>
    </w:p>
    <w:p w:rsidR="00E365B8" w:rsidRPr="00E06E88" w:rsidRDefault="00E365B8" w:rsidP="00E365B8">
      <w:pPr>
        <w:rPr>
          <w:rFonts w:ascii="PT Astra Serif" w:hAnsi="PT Astra Serif" w:cs="Times New Roman"/>
          <w:i/>
          <w:sz w:val="28"/>
          <w:szCs w:val="28"/>
        </w:rPr>
      </w:pPr>
      <w:bookmarkStart w:id="1147" w:name="sub_900026"/>
      <w:bookmarkEnd w:id="1146"/>
      <w:r w:rsidRPr="00E06E88">
        <w:rPr>
          <w:rFonts w:ascii="PT Astra Serif" w:hAnsi="PT Astra Serif" w:cs="Times New Roman"/>
          <w:i/>
          <w:sz w:val="28"/>
          <w:szCs w:val="28"/>
        </w:rPr>
        <w:t>Планируемые результаты реализации ПКР включают:</w:t>
      </w:r>
    </w:p>
    <w:bookmarkEnd w:id="1147"/>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описание достижения каждым обучающимся сформированности конкретных качеств личности с учетом социокультурных норм и правил, способности к социальной адаптации в обществе; овладения универсальными учебными действиями (личностными, регулятивными, познавательными, коммуни</w:t>
      </w:r>
      <w:r w:rsidR="00E365B8" w:rsidRPr="00E06E88">
        <w:rPr>
          <w:rFonts w:ascii="PT Astra Serif" w:hAnsi="PT Astra Serif" w:cs="Times New Roman"/>
          <w:sz w:val="28"/>
          <w:szCs w:val="28"/>
        </w:rPr>
        <w:lastRenderedPageBreak/>
        <w:t>кативными); достижения планируемых предметных результатов образования и результатов коррекционно-развивающих курсов в соответствии с ПКР, а также дополнительных коррекционно-развивающих занятий, рекомендованных обучающемуся ППК образовательной организации с учетом рекомендаций ПМПК и ИПРА;</w:t>
      </w:r>
    </w:p>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анализ достигнутых результатов, выводы и рекомендации.</w:t>
      </w:r>
      <w:r w:rsidRPr="00E06E88">
        <w:rPr>
          <w:rFonts w:ascii="PT Astra Serif" w:hAnsi="PT Astra Serif" w:cs="Times New Roman"/>
          <w:sz w:val="28"/>
          <w:szCs w:val="28"/>
        </w:rPr>
        <w:t xml:space="preserve"> </w:t>
      </w:r>
    </w:p>
    <w:p w:rsidR="00E365B8" w:rsidRPr="00E06E88" w:rsidRDefault="00E365B8" w:rsidP="00E365B8">
      <w:pPr>
        <w:rPr>
          <w:rFonts w:ascii="PT Astra Serif" w:hAnsi="PT Astra Serif" w:cs="Times New Roman"/>
          <w:i/>
          <w:sz w:val="28"/>
          <w:szCs w:val="28"/>
        </w:rPr>
      </w:pPr>
      <w:bookmarkStart w:id="1148" w:name="sub_900027"/>
      <w:r w:rsidRPr="00E06E88">
        <w:rPr>
          <w:rFonts w:ascii="PT Astra Serif" w:hAnsi="PT Astra Serif" w:cs="Times New Roman"/>
          <w:i/>
          <w:sz w:val="28"/>
          <w:szCs w:val="28"/>
        </w:rPr>
        <w:t xml:space="preserve">Мониторинг достижения обучающимися планируемых результатов ПКР </w:t>
      </w:r>
      <w:r w:rsidR="0006798E" w:rsidRPr="00E06E88">
        <w:rPr>
          <w:rFonts w:ascii="PT Astra Serif" w:hAnsi="PT Astra Serif" w:cs="Times New Roman"/>
          <w:i/>
          <w:sz w:val="28"/>
          <w:szCs w:val="28"/>
        </w:rPr>
        <w:t>включает</w:t>
      </w:r>
      <w:r w:rsidRPr="00E06E88">
        <w:rPr>
          <w:rFonts w:ascii="PT Astra Serif" w:hAnsi="PT Astra Serif" w:cs="Times New Roman"/>
          <w:i/>
          <w:sz w:val="28"/>
          <w:szCs w:val="28"/>
        </w:rPr>
        <w:t>:</w:t>
      </w:r>
    </w:p>
    <w:bookmarkEnd w:id="1148"/>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проведение специализированного комплексного психолого-педагогического обследования каждого обучающегося при переходе на уровень основного общего образования (стартовая диагностика в начале обучения в пятом классе), а также не реже одного раза в полугодие;</w:t>
      </w:r>
    </w:p>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систематическое осуществление педагогических наблюдений в учебной и внеурочной деятельности;</w:t>
      </w:r>
    </w:p>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проведение мониторинга социальной ситуации и условий семейного воспитания (проводится в начале обучения в пятом классе, а также не реже одного раза в полугодие);</w:t>
      </w:r>
    </w:p>
    <w:p w:rsidR="00E365B8" w:rsidRPr="00E06E88" w:rsidRDefault="00696B1B" w:rsidP="00E365B8">
      <w:pPr>
        <w:rPr>
          <w:rFonts w:ascii="PT Astra Serif" w:hAnsi="PT Astra Serif" w:cs="Times New Roman"/>
          <w:sz w:val="28"/>
          <w:szCs w:val="28"/>
        </w:rPr>
      </w:pPr>
      <w:r w:rsidRPr="00E06E88">
        <w:rPr>
          <w:rFonts w:ascii="PT Astra Serif" w:hAnsi="PT Astra Serif" w:cs="Times New Roman"/>
          <w:sz w:val="28"/>
          <w:szCs w:val="28"/>
        </w:rPr>
        <w:t>- </w:t>
      </w:r>
      <w:r w:rsidR="00E365B8" w:rsidRPr="00E06E88">
        <w:rPr>
          <w:rFonts w:ascii="PT Astra Serif" w:hAnsi="PT Astra Serif" w:cs="Times New Roman"/>
          <w:sz w:val="28"/>
          <w:szCs w:val="28"/>
        </w:rPr>
        <w:t>изучение мнения о социокультурном развитии обучающихся педагогических работников и родителей (законных представителей), а также при взаимодействии с общественными организациями, их представителей (проводится при переходе на уровень основного общего образования, а также не реже одного раза в полугодие).</w:t>
      </w:r>
    </w:p>
    <w:p w:rsidR="00E365B8" w:rsidRPr="00E06E88" w:rsidRDefault="00E365B8" w:rsidP="00E365B8">
      <w:pPr>
        <w:rPr>
          <w:rFonts w:ascii="PT Astra Serif" w:hAnsi="PT Astra Serif" w:cs="Times New Roman"/>
          <w:sz w:val="28"/>
          <w:szCs w:val="28"/>
        </w:rPr>
      </w:pPr>
      <w:bookmarkStart w:id="1149" w:name="sub_900028"/>
      <w:r w:rsidRPr="00E06E88">
        <w:rPr>
          <w:rFonts w:ascii="PT Astra Serif" w:hAnsi="PT Astra Serif" w:cs="Times New Roman"/>
          <w:sz w:val="28"/>
          <w:szCs w:val="28"/>
        </w:rPr>
        <w:t>Изучение достижения каждым обучающимся планируемых результатов ПКР проводится педагогическими работниками в т.ч. учителями-дефектологами (тифлопедагогами), педагогом-психологом, социальным педагогом, учителями-предметниками, классными руководителями, воспитателями.</w:t>
      </w:r>
    </w:p>
    <w:p w:rsidR="00E365B8" w:rsidRPr="00E06E88" w:rsidRDefault="00E365B8" w:rsidP="00E365B8">
      <w:pPr>
        <w:rPr>
          <w:rFonts w:ascii="PT Astra Serif" w:hAnsi="PT Astra Serif" w:cs="Times New Roman"/>
          <w:sz w:val="28"/>
          <w:szCs w:val="28"/>
        </w:rPr>
      </w:pPr>
      <w:bookmarkStart w:id="1150" w:name="sub_900029"/>
      <w:bookmarkEnd w:id="1149"/>
      <w:r w:rsidRPr="00E06E88">
        <w:rPr>
          <w:rFonts w:ascii="PT Astra Serif" w:hAnsi="PT Astra Serif" w:cs="Times New Roman"/>
          <w:sz w:val="28"/>
          <w:szCs w:val="28"/>
        </w:rPr>
        <w:t>В процессе изучения результатов ПКР используются диагностические методики и материалы мониторинга, разрабатываемые каждым педагогическим работником образовательной организации в соответствии с его функциональными обязанностями, а также портфолио достижений обучающегося.</w:t>
      </w:r>
    </w:p>
    <w:p w:rsidR="00E365B8" w:rsidRPr="00D619F6" w:rsidRDefault="00E365B8" w:rsidP="00E365B8">
      <w:pPr>
        <w:rPr>
          <w:rFonts w:ascii="PT Astra Serif" w:hAnsi="PT Astra Serif" w:cs="Times New Roman"/>
          <w:sz w:val="28"/>
          <w:szCs w:val="28"/>
        </w:rPr>
      </w:pPr>
      <w:bookmarkStart w:id="1151" w:name="sub_900030"/>
      <w:bookmarkEnd w:id="1150"/>
      <w:r w:rsidRPr="00D619F6">
        <w:rPr>
          <w:rFonts w:ascii="PT Astra Serif" w:hAnsi="PT Astra Serif" w:cs="Times New Roman"/>
          <w:sz w:val="28"/>
          <w:szCs w:val="28"/>
        </w:rPr>
        <w:t>При оценивании результатов коррекционной работы может использоваться накопительная оценка (на основе текущих оценок) собственных достижений обучающегося, оценка на основе его портфолио достижений, а также оценка в соответствии с критериями, определенными в каждой методике психолого-педагогического обследования.</w:t>
      </w:r>
    </w:p>
    <w:p w:rsidR="00E365B8" w:rsidRPr="00D619F6" w:rsidRDefault="00E365B8" w:rsidP="00E365B8">
      <w:pPr>
        <w:rPr>
          <w:rFonts w:ascii="PT Astra Serif" w:hAnsi="PT Astra Serif" w:cs="Times New Roman"/>
          <w:sz w:val="28"/>
          <w:szCs w:val="28"/>
        </w:rPr>
      </w:pPr>
      <w:bookmarkStart w:id="1152" w:name="sub_900031"/>
      <w:bookmarkEnd w:id="1151"/>
      <w:r w:rsidRPr="00D619F6">
        <w:rPr>
          <w:rFonts w:ascii="PT Astra Serif" w:hAnsi="PT Astra Serif" w:cs="Times New Roman"/>
          <w:sz w:val="28"/>
          <w:szCs w:val="28"/>
        </w:rPr>
        <w:t>Оценка образовательных достижений освоения ПКР осуществляется экспертной группой и может выражаться в уровневой шкале, например: 3 балла - значительная динамика, 2 балла - удовлетворительная динамика, 1 балл - незначительная динамика, 0 баллов - отсутствие динамики.</w:t>
      </w:r>
    </w:p>
    <w:p w:rsidR="00E365B8" w:rsidRPr="00E06E88" w:rsidRDefault="00E365B8" w:rsidP="0006798E">
      <w:pPr>
        <w:rPr>
          <w:rFonts w:ascii="PT Astra Serif" w:hAnsi="PT Astra Serif" w:cs="Times New Roman"/>
          <w:sz w:val="28"/>
          <w:szCs w:val="28"/>
        </w:rPr>
      </w:pPr>
      <w:bookmarkStart w:id="1153" w:name="sub_900032"/>
      <w:bookmarkEnd w:id="1152"/>
      <w:r w:rsidRPr="00E06E88">
        <w:rPr>
          <w:rFonts w:ascii="PT Astra Serif" w:hAnsi="PT Astra Serif" w:cs="Times New Roman"/>
          <w:sz w:val="28"/>
          <w:szCs w:val="28"/>
        </w:rPr>
        <w:t>Решение о достижении обучающимися планируемых результатов ПКР принимает ППК образовательной организации на основе анализа материалов комплексного изучения каждого обучающегося, разрабатывает рекомендации для дальнейшего обучения.</w:t>
      </w:r>
      <w:bookmarkEnd w:id="1153"/>
    </w:p>
    <w:p w:rsidR="00696B1B" w:rsidRPr="00E06E88" w:rsidRDefault="00696B1B" w:rsidP="0006798E">
      <w:pPr>
        <w:widowControl/>
        <w:autoSpaceDE/>
        <w:autoSpaceDN/>
        <w:adjustRightInd/>
        <w:ind w:firstLine="709"/>
        <w:jc w:val="left"/>
        <w:rPr>
          <w:rFonts w:ascii="PT Astra Serif" w:hAnsi="PT Astra Serif" w:cs="Times New Roman"/>
          <w:b/>
          <w:sz w:val="28"/>
          <w:szCs w:val="28"/>
        </w:rPr>
      </w:pPr>
      <w:r w:rsidRPr="00E06E88">
        <w:rPr>
          <w:rFonts w:ascii="PT Astra Serif" w:hAnsi="PT Astra Serif" w:cs="Times New Roman"/>
          <w:sz w:val="28"/>
          <w:szCs w:val="28"/>
        </w:rPr>
        <w:br w:type="page"/>
      </w:r>
      <w:bookmarkEnd w:id="1075"/>
      <w:r w:rsidRPr="00E06E88">
        <w:rPr>
          <w:rFonts w:ascii="PT Astra Serif" w:hAnsi="PT Astra Serif" w:cs="Times New Roman"/>
          <w:b/>
          <w:sz w:val="28"/>
          <w:szCs w:val="28"/>
        </w:rPr>
        <w:lastRenderedPageBreak/>
        <w:t>2.4. РАБОЧАЯ ПРОГРАММА ВОСПИТАНИЯ</w:t>
      </w:r>
    </w:p>
    <w:p w:rsidR="00696B1B" w:rsidRPr="00E06E88" w:rsidRDefault="00696B1B" w:rsidP="00696B1B">
      <w:pPr>
        <w:rPr>
          <w:rFonts w:ascii="PT Astra Serif" w:hAnsi="PT Astra Serif" w:cs="Times New Roman"/>
          <w:sz w:val="28"/>
          <w:szCs w:val="28"/>
        </w:rPr>
      </w:pPr>
      <w:bookmarkStart w:id="1154" w:name="sub_200001"/>
    </w:p>
    <w:p w:rsidR="00696B1B" w:rsidRPr="00E06E88" w:rsidRDefault="00696B1B" w:rsidP="00696B1B">
      <w:pPr>
        <w:rPr>
          <w:rFonts w:ascii="PT Astra Serif" w:hAnsi="PT Astra Serif" w:cs="Times New Roman"/>
          <w:b/>
          <w:sz w:val="28"/>
          <w:szCs w:val="28"/>
        </w:rPr>
      </w:pPr>
      <w:r w:rsidRPr="00E06E88">
        <w:rPr>
          <w:rFonts w:ascii="PT Astra Serif" w:hAnsi="PT Astra Serif" w:cs="Times New Roman"/>
          <w:b/>
          <w:sz w:val="28"/>
          <w:szCs w:val="28"/>
        </w:rPr>
        <w:t>Пояснительная записка</w:t>
      </w:r>
    </w:p>
    <w:p w:rsidR="00696B1B" w:rsidRPr="00D619F6" w:rsidRDefault="00696B1B" w:rsidP="00696B1B">
      <w:pPr>
        <w:rPr>
          <w:rFonts w:ascii="PT Astra Serif" w:hAnsi="PT Astra Serif" w:cs="Times New Roman"/>
          <w:sz w:val="28"/>
          <w:szCs w:val="28"/>
        </w:rPr>
      </w:pPr>
      <w:bookmarkStart w:id="1155" w:name="sub_11"/>
      <w:bookmarkEnd w:id="1154"/>
      <w:r w:rsidRPr="00D619F6">
        <w:rPr>
          <w:rFonts w:ascii="PT Astra Serif" w:hAnsi="PT Astra Serif" w:cs="Times New Roman"/>
          <w:sz w:val="28"/>
          <w:szCs w:val="28"/>
        </w:rPr>
        <w:t xml:space="preserve">Рабочая программа воспитания для образовательных организаций (далее - Программа воспитания) служит основой для разработки рабочей программы воспитания АООП ООО. </w:t>
      </w:r>
    </w:p>
    <w:p w:rsidR="00696B1B" w:rsidRPr="00D619F6" w:rsidRDefault="00696B1B" w:rsidP="00696B1B">
      <w:pPr>
        <w:rPr>
          <w:rFonts w:ascii="PT Astra Serif" w:hAnsi="PT Astra Serif" w:cs="Times New Roman"/>
          <w:sz w:val="28"/>
          <w:szCs w:val="28"/>
        </w:rPr>
      </w:pPr>
      <w:r w:rsidRPr="00D619F6">
        <w:rPr>
          <w:rFonts w:ascii="PT Astra Serif" w:hAnsi="PT Astra Serif" w:cs="Times New Roman"/>
          <w:sz w:val="28"/>
          <w:szCs w:val="28"/>
        </w:rPr>
        <w:t>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образования.</w:t>
      </w:r>
    </w:p>
    <w:p w:rsidR="00696B1B" w:rsidRPr="00D619F6" w:rsidRDefault="00696B1B" w:rsidP="00696B1B">
      <w:pPr>
        <w:rPr>
          <w:rFonts w:ascii="PT Astra Serif" w:hAnsi="PT Astra Serif" w:cs="Times New Roman"/>
          <w:b/>
          <w:i/>
          <w:sz w:val="28"/>
          <w:szCs w:val="28"/>
        </w:rPr>
      </w:pPr>
      <w:bookmarkStart w:id="1156" w:name="sub_12"/>
      <w:bookmarkEnd w:id="1155"/>
      <w:r w:rsidRPr="00D619F6">
        <w:rPr>
          <w:rFonts w:ascii="PT Astra Serif" w:hAnsi="PT Astra Serif" w:cs="Times New Roman"/>
          <w:b/>
          <w:i/>
          <w:sz w:val="28"/>
          <w:szCs w:val="28"/>
        </w:rPr>
        <w:t>Программа воспитания:</w:t>
      </w:r>
    </w:p>
    <w:bookmarkEnd w:id="1156"/>
    <w:p w:rsidR="00696B1B" w:rsidRPr="00D619F6" w:rsidRDefault="00696B1B" w:rsidP="00696B1B">
      <w:pPr>
        <w:rPr>
          <w:rFonts w:ascii="PT Astra Serif" w:hAnsi="PT Astra Serif" w:cs="Times New Roman"/>
          <w:sz w:val="28"/>
          <w:szCs w:val="28"/>
        </w:rPr>
      </w:pPr>
      <w:r w:rsidRPr="00D619F6">
        <w:rPr>
          <w:rFonts w:ascii="PT Astra Serif" w:hAnsi="PT Astra Serif" w:cs="Times New Roman"/>
          <w:sz w:val="28"/>
          <w:szCs w:val="28"/>
        </w:rPr>
        <w:t>- предназначена для планирования и организации системной воспитательной деятельности в образовательной организации;</w:t>
      </w:r>
    </w:p>
    <w:p w:rsidR="00696B1B" w:rsidRPr="00D619F6" w:rsidRDefault="00A36CB7" w:rsidP="00696B1B">
      <w:pPr>
        <w:rPr>
          <w:rFonts w:ascii="PT Astra Serif" w:hAnsi="PT Astra Serif" w:cs="Times New Roman"/>
          <w:sz w:val="28"/>
          <w:szCs w:val="28"/>
        </w:rPr>
      </w:pPr>
      <w:r w:rsidRPr="00D619F6">
        <w:rPr>
          <w:rFonts w:ascii="PT Astra Serif" w:hAnsi="PT Astra Serif" w:cs="Times New Roman"/>
          <w:sz w:val="28"/>
          <w:szCs w:val="28"/>
        </w:rPr>
        <w:t>- </w:t>
      </w:r>
      <w:r w:rsidR="00696B1B" w:rsidRPr="00D619F6">
        <w:rPr>
          <w:rFonts w:ascii="PT Astra Serif" w:hAnsi="PT Astra Serif" w:cs="Times New Roman"/>
          <w:sz w:val="28"/>
          <w:szCs w:val="28"/>
        </w:rPr>
        <w:t>разрабатывается и утверждается с участием коллегиальных органов управления образовательной организацией, в т.ч. советов обучающихся, советов родителей (законных представителей);</w:t>
      </w:r>
    </w:p>
    <w:p w:rsidR="00696B1B" w:rsidRPr="00D619F6" w:rsidRDefault="00A36CB7" w:rsidP="00696B1B">
      <w:pPr>
        <w:rPr>
          <w:rFonts w:ascii="PT Astra Serif" w:hAnsi="PT Astra Serif" w:cs="Times New Roman"/>
          <w:sz w:val="28"/>
          <w:szCs w:val="28"/>
        </w:rPr>
      </w:pPr>
      <w:r w:rsidRPr="00D619F6">
        <w:rPr>
          <w:rFonts w:ascii="PT Astra Serif" w:hAnsi="PT Astra Serif" w:cs="Times New Roman"/>
          <w:sz w:val="28"/>
          <w:szCs w:val="28"/>
        </w:rPr>
        <w:t>- </w:t>
      </w:r>
      <w:r w:rsidR="00696B1B" w:rsidRPr="00D619F6">
        <w:rPr>
          <w:rFonts w:ascii="PT Astra Serif" w:hAnsi="PT Astra Serif" w:cs="Times New Roman"/>
          <w:sz w:val="28"/>
          <w:szCs w:val="28"/>
        </w:rPr>
        <w:t>реализуется в единстве урочной и внеурочной деятельности, осуществляемой совместно с семьей и другими участниками образовательных отношений, социальными институтами воспитания;</w:t>
      </w:r>
    </w:p>
    <w:p w:rsidR="00696B1B" w:rsidRPr="00D619F6" w:rsidRDefault="00A36CB7" w:rsidP="00696B1B">
      <w:pPr>
        <w:rPr>
          <w:rFonts w:ascii="PT Astra Serif" w:hAnsi="PT Astra Serif" w:cs="Times New Roman"/>
          <w:sz w:val="28"/>
          <w:szCs w:val="28"/>
        </w:rPr>
      </w:pPr>
      <w:r w:rsidRPr="00D619F6">
        <w:rPr>
          <w:rFonts w:ascii="PT Astra Serif" w:hAnsi="PT Astra Serif" w:cs="Times New Roman"/>
          <w:sz w:val="28"/>
          <w:szCs w:val="28"/>
        </w:rPr>
        <w:t>- </w:t>
      </w:r>
      <w:r w:rsidR="00696B1B" w:rsidRPr="00D619F6">
        <w:rPr>
          <w:rFonts w:ascii="PT Astra Serif" w:hAnsi="PT Astra Serif" w:cs="Times New Roman"/>
          <w:sz w:val="28"/>
          <w:szCs w:val="28"/>
        </w:rPr>
        <w:t>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w:t>
      </w:r>
    </w:p>
    <w:p w:rsidR="00696B1B" w:rsidRPr="00D619F6" w:rsidRDefault="00A36CB7" w:rsidP="00696B1B">
      <w:pPr>
        <w:rPr>
          <w:rFonts w:ascii="PT Astra Serif" w:hAnsi="PT Astra Serif" w:cs="Times New Roman"/>
          <w:sz w:val="28"/>
          <w:szCs w:val="28"/>
        </w:rPr>
      </w:pPr>
      <w:r w:rsidRPr="00D619F6">
        <w:rPr>
          <w:rFonts w:ascii="PT Astra Serif" w:hAnsi="PT Astra Serif" w:cs="Times New Roman"/>
          <w:sz w:val="28"/>
          <w:szCs w:val="28"/>
        </w:rPr>
        <w:t>- </w:t>
      </w:r>
      <w:r w:rsidR="00696B1B" w:rsidRPr="00D619F6">
        <w:rPr>
          <w:rFonts w:ascii="PT Astra Serif" w:hAnsi="PT Astra Serif" w:cs="Times New Roman"/>
          <w:sz w:val="28"/>
          <w:szCs w:val="28"/>
        </w:rPr>
        <w:t>предусматривает историческое просвещение, формирование российской культурной и гражданской идентичности обучающихся;</w:t>
      </w:r>
    </w:p>
    <w:p w:rsidR="00696B1B" w:rsidRPr="00D619F6" w:rsidRDefault="00A36CB7" w:rsidP="00696B1B">
      <w:pPr>
        <w:rPr>
          <w:rFonts w:ascii="PT Astra Serif" w:hAnsi="PT Astra Serif" w:cs="Times New Roman"/>
          <w:sz w:val="28"/>
          <w:szCs w:val="28"/>
        </w:rPr>
      </w:pPr>
      <w:r w:rsidRPr="00D619F6">
        <w:rPr>
          <w:rFonts w:ascii="PT Astra Serif" w:hAnsi="PT Astra Serif" w:cs="Times New Roman"/>
          <w:sz w:val="28"/>
          <w:szCs w:val="28"/>
        </w:rPr>
        <w:t>- </w:t>
      </w:r>
      <w:r w:rsidR="00696B1B" w:rsidRPr="00D619F6">
        <w:rPr>
          <w:rFonts w:ascii="PT Astra Serif" w:hAnsi="PT Astra Serif" w:cs="Times New Roman"/>
          <w:sz w:val="28"/>
          <w:szCs w:val="28"/>
        </w:rPr>
        <w:t>ориентирована на помощь в формировании жизненной компетенции обучающихся.</w:t>
      </w:r>
    </w:p>
    <w:p w:rsidR="00696B1B" w:rsidRPr="00D619F6" w:rsidRDefault="00696B1B" w:rsidP="00696B1B">
      <w:pPr>
        <w:rPr>
          <w:rFonts w:ascii="PT Astra Serif" w:hAnsi="PT Astra Serif" w:cs="Times New Roman"/>
          <w:i/>
          <w:sz w:val="28"/>
          <w:szCs w:val="28"/>
        </w:rPr>
      </w:pPr>
      <w:bookmarkStart w:id="1157" w:name="sub_13"/>
      <w:r w:rsidRPr="00D619F6">
        <w:rPr>
          <w:rFonts w:ascii="PT Astra Serif" w:hAnsi="PT Astra Serif" w:cs="Times New Roman"/>
          <w:i/>
          <w:sz w:val="28"/>
          <w:szCs w:val="28"/>
        </w:rPr>
        <w:t>Программа воспитания включает три раздела: целевой, содержательный, организационный.</w:t>
      </w:r>
    </w:p>
    <w:p w:rsidR="00696B1B" w:rsidRPr="00D619F6" w:rsidRDefault="00696B1B" w:rsidP="00696B1B">
      <w:pPr>
        <w:rPr>
          <w:rFonts w:ascii="PT Astra Serif" w:hAnsi="PT Astra Serif" w:cs="Times New Roman"/>
          <w:i/>
          <w:sz w:val="28"/>
          <w:szCs w:val="28"/>
        </w:rPr>
      </w:pPr>
      <w:bookmarkStart w:id="1158" w:name="sub_14"/>
      <w:bookmarkEnd w:id="1157"/>
      <w:r w:rsidRPr="00D619F6">
        <w:rPr>
          <w:rFonts w:ascii="PT Astra Serif" w:hAnsi="PT Astra Serif" w:cs="Times New Roman"/>
          <w:i/>
          <w:sz w:val="28"/>
          <w:szCs w:val="28"/>
        </w:rPr>
        <w:t>При разработке или обновлении рабочей программы воспитания ее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 и их родителей (законных представителей), направленностью образовательной программы, в т.ч. предусматривающей углубленное изучение отдельных учебных предметов, учитывающей этнокультурные интересы, особые образовательные потребности обучающихся.</w:t>
      </w:r>
    </w:p>
    <w:p w:rsidR="00A36CB7" w:rsidRPr="00D619F6" w:rsidRDefault="00D619F6" w:rsidP="00696B1B">
      <w:pPr>
        <w:rPr>
          <w:rFonts w:ascii="PT Astra Serif" w:hAnsi="PT Astra Serif" w:cs="Times New Roman"/>
          <w:sz w:val="32"/>
          <w:szCs w:val="28"/>
        </w:rPr>
      </w:pPr>
      <w:r w:rsidRPr="00D619F6">
        <w:rPr>
          <w:rFonts w:ascii="PT Astra Serif" w:hAnsi="PT Astra Serif" w:cs="Times New Roman"/>
          <w:sz w:val="28"/>
        </w:rPr>
        <w:t>Рабочая программа воспитания представлена в ООП ООО.</w:t>
      </w:r>
    </w:p>
    <w:p w:rsidR="00D619F6" w:rsidRDefault="00D619F6" w:rsidP="00A36CB7">
      <w:pPr>
        <w:ind w:firstLine="0"/>
        <w:jc w:val="center"/>
        <w:rPr>
          <w:rFonts w:ascii="PT Astra Serif" w:eastAsia="Times New Roman" w:hAnsi="PT Astra Serif" w:cs="Times New Roman"/>
          <w:b/>
          <w:sz w:val="28"/>
          <w:szCs w:val="28"/>
        </w:rPr>
      </w:pPr>
      <w:bookmarkStart w:id="1159" w:name="sub_21"/>
      <w:bookmarkEnd w:id="1158"/>
    </w:p>
    <w:p w:rsidR="00A36CB7" w:rsidRPr="00E06E88" w:rsidRDefault="00A36CB7" w:rsidP="00A36CB7">
      <w:pPr>
        <w:ind w:firstLine="0"/>
        <w:jc w:val="center"/>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1. ЦЕЛЕВОЙ РАЗДЕЛ</w:t>
      </w:r>
    </w:p>
    <w:p w:rsidR="00A36CB7" w:rsidRPr="00E06E88" w:rsidRDefault="00A36CB7" w:rsidP="00A36CB7">
      <w:pPr>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1.1. Цель и задачи воспитания</w:t>
      </w:r>
    </w:p>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 xml:space="preserve">Содержание воспитания обучающихся в образовательной организации определяется содержанием российских базовых (гражданских, национальных) норм и ценностей, которые закреплены в </w:t>
      </w:r>
      <w:r w:rsidRPr="00E06E88">
        <w:rPr>
          <w:rStyle w:val="a4"/>
          <w:rFonts w:ascii="PT Astra Serif" w:hAnsi="PT Astra Serif" w:cs="Times New Roman"/>
          <w:b w:val="0"/>
          <w:color w:val="auto"/>
          <w:sz w:val="28"/>
          <w:szCs w:val="28"/>
        </w:rPr>
        <w:t>Конституции</w:t>
      </w:r>
      <w:r w:rsidRPr="00E06E88">
        <w:rPr>
          <w:rFonts w:ascii="PT Astra Serif" w:hAnsi="PT Astra Serif" w:cs="Times New Roman"/>
          <w:sz w:val="28"/>
          <w:szCs w:val="28"/>
        </w:rPr>
        <w:t xml:space="preserve"> Российской Федерации. </w:t>
      </w:r>
      <w:r w:rsidRPr="00E06E88">
        <w:rPr>
          <w:rFonts w:ascii="PT Astra Serif" w:hAnsi="PT Astra Serif" w:cs="Times New Roman"/>
          <w:sz w:val="28"/>
          <w:szCs w:val="28"/>
        </w:rPr>
        <w:lastRenderedPageBreak/>
        <w:t>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rsidR="00A36CB7" w:rsidRPr="00E06E88" w:rsidRDefault="00696B1B" w:rsidP="00696B1B">
      <w:pPr>
        <w:rPr>
          <w:rFonts w:ascii="PT Astra Serif" w:hAnsi="PT Astra Serif" w:cs="Times New Roman"/>
          <w:sz w:val="28"/>
          <w:szCs w:val="28"/>
        </w:rPr>
      </w:pPr>
      <w:bookmarkStart w:id="1160" w:name="sub_22"/>
      <w:bookmarkEnd w:id="1159"/>
      <w:r w:rsidRPr="00E06E88">
        <w:rPr>
          <w:rFonts w:ascii="PT Astra Serif" w:hAnsi="PT Astra Serif" w:cs="Times New Roman"/>
          <w:sz w:val="28"/>
          <w:szCs w:val="28"/>
        </w:rPr>
        <w:t xml:space="preserve">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w:t>
      </w:r>
    </w:p>
    <w:p w:rsidR="00696B1B" w:rsidRPr="00E06E88" w:rsidRDefault="00696B1B" w:rsidP="00696B1B">
      <w:pPr>
        <w:rPr>
          <w:rFonts w:ascii="PT Astra Serif" w:hAnsi="PT Astra Serif" w:cs="Times New Roman"/>
          <w:i/>
          <w:sz w:val="28"/>
          <w:szCs w:val="28"/>
        </w:rPr>
      </w:pPr>
      <w:r w:rsidRPr="00E06E88">
        <w:rPr>
          <w:rFonts w:ascii="PT Astra Serif" w:hAnsi="PT Astra Serif" w:cs="Times New Roman"/>
          <w:sz w:val="28"/>
          <w:szCs w:val="28"/>
        </w:rPr>
        <w:t xml:space="preserve">Приоритетной задачей Российской Федерации в сфере воспитания детей </w:t>
      </w:r>
      <w:r w:rsidRPr="00E06E88">
        <w:rPr>
          <w:rFonts w:ascii="PT Astra Serif" w:hAnsi="PT Astra Serif" w:cs="Times New Roman"/>
          <w:i/>
          <w:sz w:val="28"/>
          <w:szCs w:val="28"/>
        </w:rPr>
        <w:t>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rsidR="00696B1B" w:rsidRPr="00E06E88" w:rsidRDefault="00331475" w:rsidP="00696B1B">
      <w:pPr>
        <w:rPr>
          <w:rFonts w:ascii="PT Astra Serif" w:hAnsi="PT Astra Serif" w:cs="Times New Roman"/>
          <w:b/>
          <w:i/>
          <w:sz w:val="28"/>
          <w:szCs w:val="28"/>
        </w:rPr>
      </w:pPr>
      <w:bookmarkStart w:id="1161" w:name="sub_231"/>
      <w:bookmarkEnd w:id="1160"/>
      <w:r w:rsidRPr="00E06E88">
        <w:rPr>
          <w:rFonts w:ascii="PT Astra Serif" w:hAnsi="PT Astra Serif" w:cs="Times New Roman"/>
          <w:b/>
          <w:i/>
          <w:sz w:val="28"/>
          <w:szCs w:val="28"/>
        </w:rPr>
        <w:t>Цель воспитания обучающихся</w:t>
      </w:r>
      <w:r w:rsidR="00696B1B" w:rsidRPr="00E06E88">
        <w:rPr>
          <w:rFonts w:ascii="PT Astra Serif" w:hAnsi="PT Astra Serif" w:cs="Times New Roman"/>
          <w:b/>
          <w:i/>
          <w:sz w:val="28"/>
          <w:szCs w:val="28"/>
        </w:rPr>
        <w:t>:</w:t>
      </w:r>
    </w:p>
    <w:bookmarkEnd w:id="1161"/>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696B1B" w:rsidRPr="00E06E88" w:rsidRDefault="00331475" w:rsidP="00696B1B">
      <w:pPr>
        <w:rPr>
          <w:rFonts w:ascii="PT Astra Serif" w:hAnsi="PT Astra Serif" w:cs="Times New Roman"/>
          <w:sz w:val="28"/>
          <w:szCs w:val="28"/>
        </w:rPr>
      </w:pPr>
      <w:bookmarkStart w:id="1162" w:name="sub_232"/>
      <w:r w:rsidRPr="00E06E88">
        <w:rPr>
          <w:rFonts w:ascii="PT Astra Serif" w:hAnsi="PT Astra Serif" w:cs="Times New Roman"/>
          <w:b/>
          <w:i/>
          <w:sz w:val="28"/>
          <w:szCs w:val="28"/>
        </w:rPr>
        <w:t>Задачи воспитания</w:t>
      </w:r>
      <w:r w:rsidR="00696B1B" w:rsidRPr="00E06E88">
        <w:rPr>
          <w:rFonts w:ascii="PT Astra Serif" w:hAnsi="PT Astra Serif" w:cs="Times New Roman"/>
          <w:b/>
          <w:sz w:val="28"/>
          <w:szCs w:val="28"/>
        </w:rPr>
        <w:t>:</w:t>
      </w:r>
    </w:p>
    <w:bookmarkEnd w:id="1162"/>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усвоение обучающимися знаний норм, духовно-нравственных ценностей, традиций, которые выработало российское общество (социально значимых знаний);</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формирование и развитие личностных отношений к этим нормам, ценностям, традициям (их освоение, принятие);</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достижение личностных результатов освоения общеобразовательных программ в соответствии с </w:t>
      </w:r>
      <w:r w:rsidR="00696B1B" w:rsidRPr="00E06E88">
        <w:rPr>
          <w:rStyle w:val="a4"/>
          <w:rFonts w:ascii="PT Astra Serif" w:hAnsi="PT Astra Serif" w:cs="Times New Roman"/>
          <w:b w:val="0"/>
          <w:color w:val="auto"/>
          <w:sz w:val="28"/>
          <w:szCs w:val="28"/>
        </w:rPr>
        <w:t>ФГОС</w:t>
      </w:r>
      <w:r w:rsidR="00696B1B" w:rsidRPr="00E06E88">
        <w:rPr>
          <w:rFonts w:ascii="PT Astra Serif" w:hAnsi="PT Astra Serif" w:cs="Times New Roman"/>
          <w:sz w:val="28"/>
          <w:szCs w:val="28"/>
        </w:rPr>
        <w:t xml:space="preserve"> ООО, включая личностные результаты освоения ПКР.</w:t>
      </w:r>
    </w:p>
    <w:p w:rsidR="00696B1B" w:rsidRPr="00E06E88" w:rsidRDefault="00696B1B" w:rsidP="00696B1B">
      <w:pPr>
        <w:rPr>
          <w:rFonts w:ascii="PT Astra Serif" w:hAnsi="PT Astra Serif" w:cs="Times New Roman"/>
          <w:b/>
          <w:i/>
          <w:sz w:val="28"/>
          <w:szCs w:val="28"/>
        </w:rPr>
      </w:pPr>
      <w:bookmarkStart w:id="1163" w:name="sub_233"/>
      <w:r w:rsidRPr="00E06E88">
        <w:rPr>
          <w:rFonts w:ascii="PT Astra Serif" w:hAnsi="PT Astra Serif" w:cs="Times New Roman"/>
          <w:b/>
          <w:i/>
          <w:sz w:val="28"/>
          <w:szCs w:val="28"/>
        </w:rPr>
        <w:t>Личностные результаты освоения обучающимися образовательных программ включают:</w:t>
      </w:r>
    </w:p>
    <w:bookmarkEnd w:id="1163"/>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осознание российской гражданской идентичности;</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сформированность ценностей самостоятельности и инициативы;</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готовность обучающихся к саморазвитию, самостоятельности и личностному самоопределению;</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наличие мотивации к целенаправленной социально значимой деятельности;</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сформированность внутренней позиции личности как особого ценностного отношения к себе, окружающим людям и жизни в целом;</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696B1B" w:rsidRPr="00E06E88">
        <w:rPr>
          <w:rFonts w:ascii="PT Astra Serif" w:hAnsi="PT Astra Serif" w:cs="Times New Roman"/>
          <w:sz w:val="28"/>
          <w:szCs w:val="28"/>
        </w:rPr>
        <w:t>сформированность жизненных компетенций, необходимых для успешной социальной адаптации.</w:t>
      </w:r>
    </w:p>
    <w:p w:rsidR="00331475" w:rsidRPr="00E06E88" w:rsidRDefault="00331475" w:rsidP="00696B1B">
      <w:pPr>
        <w:rPr>
          <w:rFonts w:ascii="PT Astra Serif" w:hAnsi="PT Astra Serif" w:cs="Times New Roman"/>
          <w:sz w:val="28"/>
          <w:szCs w:val="28"/>
        </w:rPr>
      </w:pPr>
    </w:p>
    <w:p w:rsidR="00A36CB7" w:rsidRPr="00E06E88" w:rsidRDefault="00A36CB7" w:rsidP="00A36CB7">
      <w:pPr>
        <w:rPr>
          <w:rFonts w:ascii="PT Astra Serif" w:eastAsia="Times New Roman" w:hAnsi="PT Astra Serif"/>
          <w:b/>
          <w:sz w:val="28"/>
          <w:szCs w:val="28"/>
        </w:rPr>
      </w:pPr>
      <w:bookmarkStart w:id="1164" w:name="sub_234"/>
      <w:r w:rsidRPr="00E06E88">
        <w:rPr>
          <w:rFonts w:ascii="PT Astra Serif" w:eastAsia="Times New Roman" w:hAnsi="PT Astra Serif"/>
          <w:b/>
          <w:sz w:val="28"/>
          <w:szCs w:val="28"/>
        </w:rPr>
        <w:t>1.2. Подходы и принципы планирования и организации воспитательной деятельности</w:t>
      </w:r>
    </w:p>
    <w:p w:rsidR="00A36CB7" w:rsidRPr="00E06E88" w:rsidRDefault="00A36CB7" w:rsidP="00A36CB7">
      <w:pPr>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 xml:space="preserve">Воспитательная деятельность в образовательной организации планируется и осуществляется </w:t>
      </w:r>
      <w:r w:rsidRPr="00E06E88">
        <w:rPr>
          <w:rFonts w:ascii="PT Astra Serif" w:eastAsia="Times New Roman" w:hAnsi="PT Astra Serif" w:cs="Times New Roman"/>
          <w:i/>
          <w:sz w:val="28"/>
          <w:szCs w:val="28"/>
        </w:rPr>
        <w:t>на основе следующих подходов</w:t>
      </w:r>
      <w:r w:rsidRPr="00E06E88">
        <w:rPr>
          <w:rFonts w:ascii="PT Astra Serif" w:eastAsia="Times New Roman" w:hAnsi="PT Astra Serif" w:cs="Times New Roman"/>
          <w:sz w:val="28"/>
          <w:szCs w:val="28"/>
        </w:rPr>
        <w:t>:</w:t>
      </w:r>
    </w:p>
    <w:p w:rsidR="00A36CB7"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аксиологического, </w:t>
      </w:r>
    </w:p>
    <w:p w:rsidR="00A36CB7"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антропологического,</w:t>
      </w:r>
    </w:p>
    <w:p w:rsidR="00A36CB7"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культурно-исторического, </w:t>
      </w:r>
    </w:p>
    <w:p w:rsidR="00A36CB7"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системно-деятельностного,</w:t>
      </w:r>
    </w:p>
    <w:p w:rsidR="00A36CB7"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личностно-ориентированного подходов </w:t>
      </w:r>
    </w:p>
    <w:p w:rsidR="00A36CB7" w:rsidRPr="00E06E88" w:rsidRDefault="00696B1B" w:rsidP="00696B1B">
      <w:pPr>
        <w:rPr>
          <w:rFonts w:ascii="PT Astra Serif" w:hAnsi="PT Astra Serif" w:cs="Times New Roman"/>
          <w:i/>
          <w:sz w:val="28"/>
          <w:szCs w:val="28"/>
        </w:rPr>
      </w:pPr>
      <w:r w:rsidRPr="00E06E88">
        <w:rPr>
          <w:rFonts w:ascii="PT Astra Serif" w:hAnsi="PT Astra Serif" w:cs="Times New Roman"/>
          <w:i/>
          <w:sz w:val="28"/>
          <w:szCs w:val="28"/>
        </w:rPr>
        <w:t xml:space="preserve">и с учетом принципов воспитания: </w:t>
      </w:r>
    </w:p>
    <w:p w:rsidR="00A36CB7"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гуманистической направленности воспитания, </w:t>
      </w:r>
    </w:p>
    <w:p w:rsidR="00A36CB7"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совместной деятельности детей и взрослых,</w:t>
      </w:r>
    </w:p>
    <w:p w:rsidR="00A36CB7"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следования нравственному примеру, </w:t>
      </w:r>
    </w:p>
    <w:p w:rsidR="00A36CB7"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безопасной жизнедеятельности, </w:t>
      </w:r>
    </w:p>
    <w:p w:rsidR="00A36CB7" w:rsidRPr="00E06E88" w:rsidRDefault="00A36CB7" w:rsidP="00A36CB7">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инклюзивности, </w:t>
      </w:r>
    </w:p>
    <w:p w:rsidR="00696B1B" w:rsidRPr="00E06E88" w:rsidRDefault="00A36CB7" w:rsidP="00A36CB7">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возрастосообразности и с учетом особых образовательных потребностей обучающихся.</w:t>
      </w:r>
    </w:p>
    <w:p w:rsidR="00A36CB7" w:rsidRPr="00E06E88" w:rsidRDefault="00A36CB7" w:rsidP="00A36CB7">
      <w:pPr>
        <w:rPr>
          <w:rFonts w:ascii="PT Astra Serif" w:hAnsi="PT Astra Serif" w:cs="Times New Roman"/>
          <w:sz w:val="28"/>
          <w:szCs w:val="28"/>
        </w:rPr>
      </w:pPr>
    </w:p>
    <w:p w:rsidR="00A36CB7" w:rsidRPr="00E06E88" w:rsidRDefault="00A36CB7" w:rsidP="00A36CB7">
      <w:pPr>
        <w:rPr>
          <w:rFonts w:ascii="PT Astra Serif" w:eastAsia="Times New Roman" w:hAnsi="PT Astra Serif"/>
          <w:b/>
          <w:sz w:val="28"/>
          <w:szCs w:val="28"/>
        </w:rPr>
      </w:pPr>
      <w:bookmarkStart w:id="1165" w:name="sub_102065"/>
      <w:bookmarkStart w:id="1166" w:name="sub_241"/>
      <w:bookmarkEnd w:id="1164"/>
      <w:r w:rsidRPr="00E06E88">
        <w:rPr>
          <w:rFonts w:ascii="PT Astra Serif" w:eastAsia="Times New Roman" w:hAnsi="PT Astra Serif"/>
          <w:b/>
          <w:sz w:val="28"/>
          <w:szCs w:val="28"/>
        </w:rPr>
        <w:t>1.3. Направления воспитания</w:t>
      </w:r>
    </w:p>
    <w:bookmarkEnd w:id="1165"/>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 xml:space="preserve">Программа воспитания реализуется в единстве учебной, коррекционно-развивающей и воспитательной деятельности образовательной организации по основным направлениям воспитания в соответствии с </w:t>
      </w:r>
      <w:r w:rsidRPr="00E06E88">
        <w:rPr>
          <w:rStyle w:val="a4"/>
          <w:rFonts w:ascii="PT Astra Serif" w:hAnsi="PT Astra Serif" w:cs="Times New Roman"/>
          <w:b w:val="0"/>
          <w:color w:val="auto"/>
          <w:sz w:val="28"/>
          <w:szCs w:val="28"/>
        </w:rPr>
        <w:t>ФГОС</w:t>
      </w:r>
      <w:r w:rsidRPr="00E06E88">
        <w:rPr>
          <w:rFonts w:ascii="PT Astra Serif" w:hAnsi="PT Astra Serif" w:cs="Times New Roman"/>
          <w:sz w:val="28"/>
          <w:szCs w:val="28"/>
        </w:rPr>
        <w:t xml:space="preserve"> ООО и отражает готовность обучающихся руководствоваться ценностями и приобретать первоначальный опыт деятельности на их основе, в т.ч. в части:</w:t>
      </w:r>
    </w:p>
    <w:p w:rsidR="00696B1B" w:rsidRPr="00E06E88" w:rsidRDefault="00A36CB7" w:rsidP="00696B1B">
      <w:pPr>
        <w:rPr>
          <w:rFonts w:ascii="PT Astra Serif" w:hAnsi="PT Astra Serif" w:cs="Times New Roman"/>
          <w:sz w:val="28"/>
          <w:szCs w:val="28"/>
        </w:rPr>
      </w:pPr>
      <w:bookmarkStart w:id="1167" w:name="sub_2411"/>
      <w:bookmarkEnd w:id="1166"/>
      <w:r w:rsidRPr="00E06E88">
        <w:rPr>
          <w:rFonts w:ascii="PT Astra Serif" w:eastAsia="Times New Roman" w:hAnsi="PT Astra Serif"/>
          <w:sz w:val="28"/>
          <w:szCs w:val="28"/>
        </w:rPr>
        <w:t>1)</w:t>
      </w:r>
      <w:r w:rsidRPr="00E06E88">
        <w:rPr>
          <w:rFonts w:ascii="PT Astra Serif" w:eastAsia="Times New Roman" w:hAnsi="PT Astra Serif"/>
          <w:sz w:val="28"/>
          <w:szCs w:val="28"/>
          <w:lang w:val="en-US"/>
        </w:rPr>
        <w:t> </w:t>
      </w:r>
      <w:r w:rsidRPr="00E06E88">
        <w:rPr>
          <w:rFonts w:ascii="PT Astra Serif" w:eastAsia="Times New Roman" w:hAnsi="PT Astra Serif"/>
          <w:b/>
          <w:i/>
          <w:sz w:val="28"/>
          <w:szCs w:val="28"/>
        </w:rPr>
        <w:t>Гражданского воспитания</w:t>
      </w:r>
      <w:r w:rsidR="00696B1B" w:rsidRPr="00E06E88">
        <w:rPr>
          <w:rFonts w:ascii="PT Astra Serif" w:hAnsi="PT Astra Serif" w:cs="Times New Roman"/>
          <w:sz w:val="28"/>
          <w:szCs w:val="28"/>
        </w:rPr>
        <w:t>, способствующего 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rsidR="00696B1B" w:rsidRPr="00E06E88" w:rsidRDefault="00A36CB7" w:rsidP="00696B1B">
      <w:pPr>
        <w:rPr>
          <w:rFonts w:ascii="PT Astra Serif" w:hAnsi="PT Astra Serif" w:cs="Times New Roman"/>
          <w:sz w:val="28"/>
          <w:szCs w:val="28"/>
        </w:rPr>
      </w:pPr>
      <w:bookmarkStart w:id="1168" w:name="sub_2412"/>
      <w:bookmarkEnd w:id="1167"/>
      <w:r w:rsidRPr="00E06E88">
        <w:rPr>
          <w:rFonts w:ascii="PT Astra Serif" w:eastAsia="Times New Roman" w:hAnsi="PT Astra Serif"/>
          <w:sz w:val="28"/>
          <w:szCs w:val="28"/>
        </w:rPr>
        <w:t>2)</w:t>
      </w:r>
      <w:r w:rsidRPr="00E06E88">
        <w:rPr>
          <w:rFonts w:ascii="PT Astra Serif" w:eastAsia="Times New Roman" w:hAnsi="PT Astra Serif"/>
          <w:sz w:val="28"/>
          <w:szCs w:val="28"/>
          <w:lang w:val="en-US"/>
        </w:rPr>
        <w:t> </w:t>
      </w:r>
      <w:r w:rsidRPr="00E06E88">
        <w:rPr>
          <w:rFonts w:ascii="PT Astra Serif" w:eastAsia="Times New Roman" w:hAnsi="PT Astra Serif"/>
          <w:b/>
          <w:i/>
          <w:sz w:val="28"/>
          <w:szCs w:val="28"/>
        </w:rPr>
        <w:t>Патриотического воспитания</w:t>
      </w:r>
      <w:r w:rsidR="00696B1B" w:rsidRPr="00E06E88">
        <w:rPr>
          <w:rFonts w:ascii="PT Astra Serif" w:hAnsi="PT Astra Serif" w:cs="Times New Roman"/>
          <w:sz w:val="28"/>
          <w:szCs w:val="28"/>
        </w:rPr>
        <w:t>, основанного на 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rsidR="00696B1B" w:rsidRPr="00E06E88" w:rsidRDefault="00A36CB7" w:rsidP="00696B1B">
      <w:pPr>
        <w:rPr>
          <w:rFonts w:ascii="PT Astra Serif" w:hAnsi="PT Astra Serif" w:cs="Times New Roman"/>
          <w:sz w:val="28"/>
          <w:szCs w:val="28"/>
        </w:rPr>
      </w:pPr>
      <w:bookmarkStart w:id="1169" w:name="sub_2413"/>
      <w:bookmarkEnd w:id="1168"/>
      <w:r w:rsidRPr="00E06E88">
        <w:rPr>
          <w:rFonts w:ascii="PT Astra Serif" w:eastAsia="Times New Roman" w:hAnsi="PT Astra Serif"/>
          <w:sz w:val="28"/>
          <w:szCs w:val="28"/>
        </w:rPr>
        <w:t>3)</w:t>
      </w:r>
      <w:r w:rsidRPr="00E06E88">
        <w:rPr>
          <w:rFonts w:ascii="PT Astra Serif" w:eastAsia="Times New Roman" w:hAnsi="PT Astra Serif"/>
          <w:sz w:val="28"/>
          <w:szCs w:val="28"/>
          <w:lang w:val="en-US"/>
        </w:rPr>
        <w:t> </w:t>
      </w:r>
      <w:r w:rsidRPr="00E06E88">
        <w:rPr>
          <w:rFonts w:ascii="PT Astra Serif" w:eastAsia="Times New Roman" w:hAnsi="PT Astra Serif"/>
          <w:b/>
          <w:i/>
          <w:sz w:val="28"/>
          <w:szCs w:val="28"/>
        </w:rPr>
        <w:t>Духовно-нравственного воспитания</w:t>
      </w:r>
      <w:r w:rsidRPr="00E06E88">
        <w:rPr>
          <w:rFonts w:ascii="PT Astra Serif" w:eastAsia="Times New Roman" w:hAnsi="PT Astra Serif"/>
          <w:sz w:val="28"/>
          <w:szCs w:val="28"/>
        </w:rPr>
        <w:t xml:space="preserve"> </w:t>
      </w:r>
      <w:r w:rsidR="00696B1B" w:rsidRPr="00E06E88">
        <w:rPr>
          <w:rFonts w:ascii="PT Astra Serif" w:hAnsi="PT Astra Serif" w:cs="Times New Roman"/>
          <w:sz w:val="28"/>
          <w:szCs w:val="28"/>
        </w:rPr>
        <w:t>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rsidR="00696B1B" w:rsidRPr="00E06E88" w:rsidRDefault="00A36CB7" w:rsidP="00696B1B">
      <w:pPr>
        <w:rPr>
          <w:rFonts w:ascii="PT Astra Serif" w:hAnsi="PT Astra Serif" w:cs="Times New Roman"/>
          <w:sz w:val="28"/>
          <w:szCs w:val="28"/>
        </w:rPr>
      </w:pPr>
      <w:bookmarkStart w:id="1170" w:name="sub_2414"/>
      <w:bookmarkEnd w:id="1169"/>
      <w:r w:rsidRPr="00E06E88">
        <w:rPr>
          <w:rFonts w:ascii="PT Astra Serif" w:eastAsia="Times New Roman" w:hAnsi="PT Astra Serif"/>
          <w:sz w:val="28"/>
          <w:szCs w:val="28"/>
        </w:rPr>
        <w:t>4)</w:t>
      </w:r>
      <w:r w:rsidRPr="00E06E88">
        <w:rPr>
          <w:rFonts w:ascii="PT Astra Serif" w:eastAsia="Times New Roman" w:hAnsi="PT Astra Serif"/>
          <w:sz w:val="28"/>
          <w:szCs w:val="28"/>
          <w:lang w:val="en-US"/>
        </w:rPr>
        <w:t> </w:t>
      </w:r>
      <w:r w:rsidRPr="00E06E88">
        <w:rPr>
          <w:rFonts w:ascii="PT Astra Serif" w:eastAsia="Times New Roman" w:hAnsi="PT Astra Serif"/>
          <w:b/>
          <w:i/>
          <w:sz w:val="28"/>
          <w:szCs w:val="28"/>
        </w:rPr>
        <w:t>Эстетического воспитания</w:t>
      </w:r>
      <w:r w:rsidR="00696B1B" w:rsidRPr="00E06E88">
        <w:rPr>
          <w:rFonts w:ascii="PT Astra Serif" w:hAnsi="PT Astra Serif" w:cs="Times New Roman"/>
          <w:sz w:val="28"/>
          <w:szCs w:val="28"/>
        </w:rPr>
        <w:t xml:space="preserve">, способствующего формированию эстетической культуры на основе российских традиционных духовных ценностей, </w:t>
      </w:r>
      <w:r w:rsidR="00696B1B" w:rsidRPr="00E06E88">
        <w:rPr>
          <w:rFonts w:ascii="PT Astra Serif" w:hAnsi="PT Astra Serif" w:cs="Times New Roman"/>
          <w:sz w:val="28"/>
          <w:szCs w:val="28"/>
        </w:rPr>
        <w:lastRenderedPageBreak/>
        <w:t>приобщение к лучшим образцам отечественного и мирового искусства.</w:t>
      </w:r>
    </w:p>
    <w:p w:rsidR="00696B1B" w:rsidRPr="00E06E88" w:rsidRDefault="00A36CB7" w:rsidP="00696B1B">
      <w:pPr>
        <w:rPr>
          <w:rFonts w:ascii="PT Astra Serif" w:hAnsi="PT Astra Serif" w:cs="Times New Roman"/>
          <w:sz w:val="28"/>
          <w:szCs w:val="28"/>
        </w:rPr>
      </w:pPr>
      <w:bookmarkStart w:id="1171" w:name="sub_2415"/>
      <w:bookmarkEnd w:id="1170"/>
      <w:r w:rsidRPr="00E06E88">
        <w:rPr>
          <w:rFonts w:ascii="PT Astra Serif" w:eastAsia="Times New Roman" w:hAnsi="PT Astra Serif"/>
          <w:sz w:val="28"/>
          <w:szCs w:val="28"/>
        </w:rPr>
        <w:t>5)</w:t>
      </w:r>
      <w:r w:rsidRPr="00E06E88">
        <w:rPr>
          <w:rFonts w:ascii="PT Astra Serif" w:eastAsia="Times New Roman" w:hAnsi="PT Astra Serif"/>
          <w:sz w:val="28"/>
          <w:szCs w:val="28"/>
          <w:lang w:val="en-US"/>
        </w:rPr>
        <w:t> </w:t>
      </w:r>
      <w:r w:rsidRPr="00E06E88">
        <w:rPr>
          <w:rFonts w:ascii="PT Astra Serif" w:eastAsia="Times New Roman" w:hAnsi="PT Astra Serif"/>
          <w:b/>
          <w:i/>
          <w:sz w:val="28"/>
          <w:szCs w:val="28"/>
        </w:rPr>
        <w:t>Физического воспитания</w:t>
      </w:r>
      <w:r w:rsidR="00696B1B" w:rsidRPr="00E06E88">
        <w:rPr>
          <w:rFonts w:ascii="PT Astra Serif" w:hAnsi="PT Astra Serif" w:cs="Times New Roman"/>
          <w:sz w:val="28"/>
          <w:szCs w:val="28"/>
        </w:rPr>
        <w:t>, ориентированного на формирование культуры здорового образа жизни и эмоционального благополучия - развитие физических способностей и двигательной активности с учетом возможностей и состояния здоровья, навыков безопасного поведения в природной и социальной среде, чрезвычайных ситуациях; преодоление недостатков двигательного и физического развития.</w:t>
      </w:r>
    </w:p>
    <w:p w:rsidR="00696B1B" w:rsidRPr="00E06E88" w:rsidRDefault="00A36CB7" w:rsidP="00696B1B">
      <w:pPr>
        <w:rPr>
          <w:rFonts w:ascii="PT Astra Serif" w:hAnsi="PT Astra Serif" w:cs="Times New Roman"/>
          <w:sz w:val="28"/>
          <w:szCs w:val="28"/>
        </w:rPr>
      </w:pPr>
      <w:bookmarkStart w:id="1172" w:name="sub_2416"/>
      <w:bookmarkEnd w:id="1171"/>
      <w:r w:rsidRPr="00E06E88">
        <w:rPr>
          <w:rFonts w:ascii="PT Astra Serif" w:eastAsia="Times New Roman" w:hAnsi="PT Astra Serif"/>
          <w:sz w:val="28"/>
          <w:szCs w:val="28"/>
        </w:rPr>
        <w:t>6)</w:t>
      </w:r>
      <w:r w:rsidRPr="00E06E88">
        <w:rPr>
          <w:rFonts w:ascii="PT Astra Serif" w:eastAsia="Times New Roman" w:hAnsi="PT Astra Serif"/>
          <w:sz w:val="28"/>
          <w:szCs w:val="28"/>
          <w:lang w:val="en-US"/>
        </w:rPr>
        <w:t> </w:t>
      </w:r>
      <w:r w:rsidRPr="00E06E88">
        <w:rPr>
          <w:rFonts w:ascii="PT Astra Serif" w:eastAsia="Times New Roman" w:hAnsi="PT Astra Serif"/>
          <w:b/>
          <w:i/>
          <w:sz w:val="28"/>
          <w:szCs w:val="28"/>
        </w:rPr>
        <w:t>Трудового воспитания</w:t>
      </w:r>
      <w:r w:rsidR="00696B1B" w:rsidRPr="00E06E88">
        <w:rPr>
          <w:rFonts w:ascii="PT Astra Serif" w:hAnsi="PT Astra Serif" w:cs="Times New Roman"/>
          <w:sz w:val="28"/>
          <w:szCs w:val="28"/>
        </w:rPr>
        <w:t>, основанного на воспитании уважения к труду, трудящимся, результатам труда (своего и других людей), ориентации на самостоятельность в быту, доступную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rsidR="00696B1B" w:rsidRPr="00E06E88" w:rsidRDefault="00A36CB7" w:rsidP="00696B1B">
      <w:pPr>
        <w:rPr>
          <w:rFonts w:ascii="PT Astra Serif" w:hAnsi="PT Astra Serif" w:cs="Times New Roman"/>
          <w:sz w:val="28"/>
          <w:szCs w:val="28"/>
        </w:rPr>
      </w:pPr>
      <w:bookmarkStart w:id="1173" w:name="sub_2417"/>
      <w:bookmarkEnd w:id="1172"/>
      <w:r w:rsidRPr="00E06E88">
        <w:rPr>
          <w:rFonts w:ascii="PT Astra Serif" w:eastAsia="Times New Roman" w:hAnsi="PT Astra Serif"/>
          <w:sz w:val="28"/>
          <w:szCs w:val="28"/>
        </w:rPr>
        <w:t>7)</w:t>
      </w:r>
      <w:r w:rsidRPr="00E06E88">
        <w:rPr>
          <w:rFonts w:ascii="PT Astra Serif" w:eastAsia="Times New Roman" w:hAnsi="PT Astra Serif"/>
          <w:sz w:val="28"/>
          <w:szCs w:val="28"/>
          <w:lang w:val="en-US"/>
        </w:rPr>
        <w:t> </w:t>
      </w:r>
      <w:r w:rsidRPr="00E06E88">
        <w:rPr>
          <w:rFonts w:ascii="PT Astra Serif" w:eastAsia="Times New Roman" w:hAnsi="PT Astra Serif"/>
          <w:b/>
          <w:i/>
          <w:sz w:val="28"/>
          <w:szCs w:val="28"/>
        </w:rPr>
        <w:t>Экологического воспитания</w:t>
      </w:r>
      <w:r w:rsidR="00696B1B" w:rsidRPr="00E06E88">
        <w:rPr>
          <w:rFonts w:ascii="PT Astra Serif" w:hAnsi="PT Astra Serif" w:cs="Times New Roman"/>
          <w:sz w:val="28"/>
          <w:szCs w:val="28"/>
        </w:rPr>
        <w:t>, способствующего 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rsidR="00696B1B" w:rsidRPr="00E06E88" w:rsidRDefault="00A36CB7" w:rsidP="00696B1B">
      <w:pPr>
        <w:rPr>
          <w:rFonts w:ascii="PT Astra Serif" w:hAnsi="PT Astra Serif" w:cs="Times New Roman"/>
          <w:sz w:val="28"/>
          <w:szCs w:val="28"/>
        </w:rPr>
      </w:pPr>
      <w:bookmarkStart w:id="1174" w:name="sub_2418"/>
      <w:bookmarkEnd w:id="1173"/>
      <w:r w:rsidRPr="00E06E88">
        <w:rPr>
          <w:rFonts w:ascii="PT Astra Serif" w:eastAsia="Times New Roman" w:hAnsi="PT Astra Serif"/>
          <w:sz w:val="28"/>
          <w:szCs w:val="28"/>
        </w:rPr>
        <w:t>8)</w:t>
      </w:r>
      <w:r w:rsidRPr="00E06E88">
        <w:rPr>
          <w:rFonts w:ascii="PT Astra Serif" w:eastAsia="Times New Roman" w:hAnsi="PT Astra Serif"/>
          <w:sz w:val="28"/>
          <w:szCs w:val="28"/>
          <w:lang w:val="en-US"/>
        </w:rPr>
        <w:t> </w:t>
      </w:r>
      <w:r w:rsidRPr="00E06E88">
        <w:rPr>
          <w:rFonts w:ascii="PT Astra Serif" w:eastAsia="Times New Roman" w:hAnsi="PT Astra Serif"/>
          <w:b/>
          <w:i/>
          <w:sz w:val="28"/>
          <w:szCs w:val="28"/>
        </w:rPr>
        <w:t>Ценности научного познания</w:t>
      </w:r>
      <w:r w:rsidR="00696B1B" w:rsidRPr="00E06E88">
        <w:rPr>
          <w:rFonts w:ascii="PT Astra Serif" w:hAnsi="PT Astra Serif" w:cs="Times New Roman"/>
          <w:sz w:val="28"/>
          <w:szCs w:val="28"/>
        </w:rPr>
        <w:t>, ориентированного на воспитание стремления к познанию себя и других людей, природы и общества, к получению знаний, качественного образования с учетом личностных интересов и общественных потребностей.</w:t>
      </w:r>
    </w:p>
    <w:p w:rsidR="00A36CB7" w:rsidRPr="00E06E88" w:rsidRDefault="00A36CB7" w:rsidP="00696B1B">
      <w:pPr>
        <w:rPr>
          <w:rFonts w:ascii="PT Astra Serif" w:hAnsi="PT Astra Serif" w:cs="Times New Roman"/>
          <w:sz w:val="28"/>
          <w:szCs w:val="28"/>
        </w:rPr>
      </w:pPr>
    </w:p>
    <w:p w:rsidR="00696B1B" w:rsidRPr="00E06E88" w:rsidRDefault="00A36CB7" w:rsidP="00A36CB7">
      <w:pPr>
        <w:rPr>
          <w:rFonts w:ascii="PT Astra Serif" w:eastAsia="Times New Roman" w:hAnsi="PT Astra Serif"/>
          <w:sz w:val="28"/>
          <w:szCs w:val="28"/>
        </w:rPr>
      </w:pPr>
      <w:bookmarkStart w:id="1175" w:name="sub_25"/>
      <w:bookmarkEnd w:id="1174"/>
      <w:r w:rsidRPr="00E06E88">
        <w:rPr>
          <w:rFonts w:ascii="PT Astra Serif" w:eastAsia="Times New Roman" w:hAnsi="PT Astra Serif"/>
          <w:b/>
          <w:sz w:val="28"/>
          <w:szCs w:val="28"/>
        </w:rPr>
        <w:t>1.4. Целевые ориентиры результатов воспитания на уровне ООО</w:t>
      </w:r>
    </w:p>
    <w:p w:rsidR="00696B1B" w:rsidRPr="00E06E88" w:rsidRDefault="00696B1B" w:rsidP="00696B1B">
      <w:pPr>
        <w:rPr>
          <w:rFonts w:ascii="PT Astra Serif" w:hAnsi="PT Astra Serif" w:cs="Times New Roman"/>
          <w:sz w:val="28"/>
          <w:szCs w:val="28"/>
        </w:rPr>
      </w:pPr>
      <w:bookmarkStart w:id="1176" w:name="sub_251"/>
      <w:bookmarkEnd w:id="1175"/>
      <w:r w:rsidRPr="00E06E88">
        <w:rPr>
          <w:rFonts w:ascii="PT Astra Serif" w:hAnsi="PT Astra Serif" w:cs="Times New Roman"/>
          <w:sz w:val="28"/>
          <w:szCs w:val="28"/>
        </w:rPr>
        <w:t xml:space="preserve">Требования к личностным результатам освоения обучающимися АООП ООО установлены </w:t>
      </w:r>
      <w:r w:rsidRPr="00E06E88">
        <w:rPr>
          <w:rStyle w:val="a4"/>
          <w:rFonts w:ascii="PT Astra Serif" w:hAnsi="PT Astra Serif" w:cs="Times New Roman"/>
          <w:b w:val="0"/>
          <w:color w:val="auto"/>
          <w:sz w:val="28"/>
          <w:szCs w:val="28"/>
        </w:rPr>
        <w:t>ФГОС</w:t>
      </w:r>
      <w:r w:rsidRPr="00E06E88">
        <w:rPr>
          <w:rFonts w:ascii="PT Astra Serif" w:hAnsi="PT Astra Serif" w:cs="Times New Roman"/>
          <w:sz w:val="28"/>
          <w:szCs w:val="28"/>
        </w:rPr>
        <w:t xml:space="preserve"> ООО.</w:t>
      </w:r>
    </w:p>
    <w:bookmarkEnd w:id="1176"/>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 xml:space="preserve">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w:t>
      </w:r>
      <w:r w:rsidRPr="00E06E88">
        <w:rPr>
          <w:rStyle w:val="a4"/>
          <w:rFonts w:ascii="PT Astra Serif" w:hAnsi="PT Astra Serif" w:cs="Times New Roman"/>
          <w:b w:val="0"/>
          <w:color w:val="auto"/>
          <w:sz w:val="28"/>
          <w:szCs w:val="28"/>
        </w:rPr>
        <w:t>ФГОС</w:t>
      </w:r>
      <w:r w:rsidRPr="00E06E88">
        <w:rPr>
          <w:rFonts w:ascii="PT Astra Serif" w:hAnsi="PT Astra Serif" w:cs="Times New Roman"/>
          <w:sz w:val="28"/>
          <w:szCs w:val="28"/>
        </w:rPr>
        <w:t xml:space="preserve"> ООО.</w:t>
      </w:r>
    </w:p>
    <w:p w:rsidR="00696B1B" w:rsidRPr="00E06E88" w:rsidRDefault="00696B1B" w:rsidP="00696B1B">
      <w:pPr>
        <w:rPr>
          <w:rFonts w:ascii="PT Astra Serif" w:hAnsi="PT Astra Serif" w:cs="Times New Roman"/>
          <w:sz w:val="28"/>
          <w:szCs w:val="28"/>
        </w:rPr>
      </w:pPr>
      <w:bookmarkStart w:id="1177" w:name="sub_252"/>
      <w:r w:rsidRPr="00E06E88">
        <w:rPr>
          <w:rFonts w:ascii="PT Astra Serif" w:hAnsi="PT Astra Serif" w:cs="Times New Roman"/>
          <w:sz w:val="28"/>
          <w:szCs w:val="28"/>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rsidR="00696B1B" w:rsidRPr="00E06E88" w:rsidRDefault="00696B1B" w:rsidP="00696B1B">
      <w:pPr>
        <w:rPr>
          <w:rFonts w:ascii="PT Astra Serif" w:hAnsi="PT Astra Serif" w:cs="Times New Roman"/>
          <w:sz w:val="28"/>
          <w:szCs w:val="28"/>
        </w:rPr>
      </w:pPr>
      <w:bookmarkStart w:id="1178" w:name="sub_253"/>
      <w:bookmarkEnd w:id="1177"/>
      <w:r w:rsidRPr="00E06E88">
        <w:rPr>
          <w:rFonts w:ascii="PT Astra Serif" w:hAnsi="PT Astra Serif" w:cs="Times New Roman"/>
          <w:sz w:val="28"/>
          <w:szCs w:val="28"/>
        </w:rPr>
        <w:t>Целевые ориентиры результатов воспитания на уровне основного общего образования.</w:t>
      </w:r>
    </w:p>
    <w:p w:rsidR="00696B1B" w:rsidRPr="00E06E88" w:rsidRDefault="00A36CB7" w:rsidP="00A36CB7">
      <w:pPr>
        <w:rPr>
          <w:rFonts w:ascii="PT Astra Serif" w:hAnsi="PT Astra Serif" w:cs="Times New Roman"/>
          <w:b/>
          <w:i/>
          <w:sz w:val="28"/>
          <w:szCs w:val="28"/>
        </w:rPr>
      </w:pPr>
      <w:bookmarkStart w:id="1179" w:name="sub_2531"/>
      <w:bookmarkEnd w:id="1178"/>
      <w:r w:rsidRPr="00E06E88">
        <w:rPr>
          <w:rFonts w:ascii="PT Astra Serif" w:hAnsi="PT Astra Serif" w:cs="Times New Roman"/>
          <w:sz w:val="28"/>
          <w:szCs w:val="28"/>
        </w:rPr>
        <w:t>1.</w:t>
      </w:r>
      <w:r w:rsidRPr="00E06E88">
        <w:rPr>
          <w:rFonts w:ascii="PT Astra Serif" w:hAnsi="PT Astra Serif" w:cs="Times New Roman"/>
          <w:b/>
          <w:i/>
          <w:sz w:val="28"/>
          <w:szCs w:val="28"/>
        </w:rPr>
        <w:t> Гражданско-патриотическое воспитание:</w:t>
      </w:r>
    </w:p>
    <w:bookmarkEnd w:id="1179"/>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знающий и любящий свою малую родину, свой край, имеющий представление о Родине - России, ее территории, расположении;</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сознающий принадлежность к своему народу и к общности граждан России, проявляющий уважение к своему и другим народам;</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понимающий свою сопричастность к прошлому, настоящему и будущему родного края, своей Родины - России, Российского государства;</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понимающий значение гражданских символов (государственная символика России, своего региона), праздников, мест почитания героев и защитников </w:t>
      </w:r>
      <w:r w:rsidR="00696B1B" w:rsidRPr="00E06E88">
        <w:rPr>
          <w:rFonts w:ascii="PT Astra Serif" w:hAnsi="PT Astra Serif" w:cs="Times New Roman"/>
          <w:sz w:val="28"/>
          <w:szCs w:val="28"/>
        </w:rPr>
        <w:lastRenderedPageBreak/>
        <w:t>Отечества, проявляющий к ним уважение;</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имеющий первоначальные представления о правах и ответственности человека в обществе, гражданских правах и обязанностях;</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принимающий участие в жизни класса, общеобразовательной организации, в доступной по возрасту социально значимой деятельности.</w:t>
      </w:r>
    </w:p>
    <w:p w:rsidR="00A36CB7" w:rsidRPr="00E06E88" w:rsidRDefault="00A36CB7" w:rsidP="00A36CB7">
      <w:pPr>
        <w:rPr>
          <w:rFonts w:ascii="PT Astra Serif" w:hAnsi="PT Astra Serif" w:cs="Times New Roman"/>
          <w:b/>
          <w:i/>
          <w:sz w:val="28"/>
          <w:szCs w:val="28"/>
        </w:rPr>
      </w:pPr>
      <w:bookmarkStart w:id="1180" w:name="sub_2532"/>
      <w:r w:rsidRPr="00E06E88">
        <w:rPr>
          <w:rFonts w:ascii="PT Astra Serif" w:hAnsi="PT Astra Serif" w:cs="Times New Roman"/>
          <w:sz w:val="28"/>
          <w:szCs w:val="28"/>
        </w:rPr>
        <w:t>2.</w:t>
      </w:r>
      <w:r w:rsidRPr="00E06E88">
        <w:rPr>
          <w:rFonts w:ascii="PT Astra Serif" w:hAnsi="PT Astra Serif" w:cs="Times New Roman"/>
          <w:b/>
          <w:i/>
          <w:sz w:val="28"/>
          <w:szCs w:val="28"/>
        </w:rPr>
        <w:t> Духовно-нравственное воспитание:</w:t>
      </w:r>
    </w:p>
    <w:bookmarkEnd w:id="1180"/>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уважающий духовно-нравственную культуру своей семьи, своего народа, семейные ценности с учетом национальной, религиозной принадлежности;</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сознающий ценность каждой человеческой жизни, признающий индивидуальность и достоинство каждого человека;</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доброжелательный, проявляющий сопереживание, готовность оказывать помощь, выражающий неприятие поведения, причиняющего физический и моральный вред другим людям, уважающий старших;</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у</w:t>
      </w:r>
      <w:r w:rsidR="00696B1B" w:rsidRPr="00E06E88">
        <w:rPr>
          <w:rFonts w:ascii="PT Astra Serif" w:hAnsi="PT Astra Serif" w:cs="Times New Roman"/>
          <w:sz w:val="28"/>
          <w:szCs w:val="28"/>
        </w:rPr>
        <w:t>меющий оценивать поступки с позиции их соответствия нравственным нормам, осознающий ответственность за свои поступки.</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в</w:t>
      </w:r>
      <w:r w:rsidR="00696B1B" w:rsidRPr="00E06E88">
        <w:rPr>
          <w:rFonts w:ascii="PT Astra Serif" w:hAnsi="PT Astra Serif" w:cs="Times New Roman"/>
          <w:sz w:val="28"/>
          <w:szCs w:val="28"/>
        </w:rPr>
        <w:t>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с</w:t>
      </w:r>
      <w:r w:rsidR="00696B1B" w:rsidRPr="00E06E88">
        <w:rPr>
          <w:rFonts w:ascii="PT Astra Serif" w:hAnsi="PT Astra Serif" w:cs="Times New Roman"/>
          <w:sz w:val="28"/>
          <w:szCs w:val="28"/>
        </w:rPr>
        <w:t>ознающий нравственную и эстетическую ценность литературы, родного языка, русского языка, проявляющий интерес к чтению.</w:t>
      </w:r>
    </w:p>
    <w:p w:rsidR="00A36CB7" w:rsidRPr="00E06E88" w:rsidRDefault="00A36CB7" w:rsidP="00A36CB7">
      <w:pPr>
        <w:rPr>
          <w:rFonts w:ascii="PT Astra Serif" w:hAnsi="PT Astra Serif" w:cs="Times New Roman"/>
          <w:b/>
          <w:i/>
          <w:sz w:val="28"/>
          <w:szCs w:val="28"/>
        </w:rPr>
      </w:pPr>
      <w:bookmarkStart w:id="1181" w:name="sub_2533"/>
      <w:r w:rsidRPr="00E06E88">
        <w:rPr>
          <w:rFonts w:ascii="PT Astra Serif" w:hAnsi="PT Astra Serif" w:cs="Times New Roman"/>
          <w:sz w:val="28"/>
          <w:szCs w:val="28"/>
        </w:rPr>
        <w:t>3.</w:t>
      </w:r>
      <w:r w:rsidRPr="00E06E88">
        <w:rPr>
          <w:rFonts w:ascii="PT Astra Serif" w:hAnsi="PT Astra Serif" w:cs="Times New Roman"/>
          <w:b/>
          <w:i/>
          <w:sz w:val="28"/>
          <w:szCs w:val="28"/>
        </w:rPr>
        <w:t> Эстетическое воспитание:</w:t>
      </w:r>
    </w:p>
    <w:bookmarkEnd w:id="1181"/>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способный воспринимать и чувствовать прекрасное в быту, природе, искусстве, творчестве людей;</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проявляющий интерес и уважение к отечественной и мировой художественной культуре;</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проявляющий стремление к самовыражению в разных видах художественной деятельности, искусстве.</w:t>
      </w:r>
    </w:p>
    <w:p w:rsidR="00A36CB7" w:rsidRPr="00E06E88" w:rsidRDefault="00A36CB7" w:rsidP="00A36CB7">
      <w:pPr>
        <w:rPr>
          <w:rFonts w:ascii="PT Astra Serif" w:eastAsia="Times New Roman" w:hAnsi="PT Astra Serif" w:cs="Times New Roman"/>
          <w:b/>
          <w:i/>
          <w:sz w:val="28"/>
          <w:szCs w:val="28"/>
        </w:rPr>
      </w:pPr>
      <w:bookmarkStart w:id="1182" w:name="sub_102086"/>
      <w:r w:rsidRPr="00E06E88">
        <w:rPr>
          <w:rFonts w:ascii="PT Astra Serif" w:eastAsia="Times New Roman" w:hAnsi="PT Astra Serif" w:cs="Times New Roman"/>
          <w:sz w:val="28"/>
          <w:szCs w:val="28"/>
        </w:rPr>
        <w:t>4.</w:t>
      </w:r>
      <w:r w:rsidRPr="00E06E88">
        <w:rPr>
          <w:rFonts w:ascii="PT Astra Serif" w:eastAsia="Times New Roman" w:hAnsi="PT Astra Serif" w:cs="Times New Roman"/>
          <w:b/>
          <w:i/>
          <w:sz w:val="28"/>
          <w:szCs w:val="28"/>
        </w:rPr>
        <w:t> Физическое воспитание, формирование культуры здоровья и эмоционального благополучия:</w:t>
      </w:r>
    </w:p>
    <w:bookmarkEnd w:id="1182"/>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бережно относящийся к физическому здоровью, соблюдающий основные правила здорового и безопасного для себя и других людей образа жизни, в т.ч. в информационной среде;</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владеющий основными навыками самообслуживания, личной и общественной гигиены, безопасного поведения в быту, природе, обществе;</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ориентированный на физическое развитие и преодоление имеющихся ограничений с учетом возможностей здоровья, занятия физкультурой и спортом; стремящийся к регулярной двигательной активности;</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сознающий и принимающий свою половую принадлежность, соответствующие ей психофизические и поведенческие особенности с учетом возраста.</w:t>
      </w:r>
    </w:p>
    <w:p w:rsidR="00A36CB7" w:rsidRPr="00E06E88" w:rsidRDefault="00A36CB7" w:rsidP="00696B1B">
      <w:pPr>
        <w:rPr>
          <w:rFonts w:ascii="PT Astra Serif" w:eastAsia="Times New Roman" w:hAnsi="PT Astra Serif" w:cs="Times New Roman"/>
          <w:b/>
          <w:i/>
          <w:sz w:val="28"/>
          <w:szCs w:val="28"/>
        </w:rPr>
      </w:pPr>
      <w:r w:rsidRPr="00E06E88">
        <w:rPr>
          <w:rFonts w:ascii="PT Astra Serif" w:eastAsia="Times New Roman" w:hAnsi="PT Astra Serif" w:cs="Times New Roman"/>
          <w:sz w:val="28"/>
          <w:szCs w:val="28"/>
        </w:rPr>
        <w:t>5.</w:t>
      </w:r>
      <w:r w:rsidRPr="00E06E88">
        <w:rPr>
          <w:rFonts w:ascii="PT Astra Serif" w:eastAsia="Times New Roman" w:hAnsi="PT Astra Serif" w:cs="Times New Roman"/>
          <w:b/>
          <w:i/>
          <w:sz w:val="28"/>
          <w:szCs w:val="28"/>
        </w:rPr>
        <w:t> Трудовое воспитание:</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сознающий ценность труда в жизни человека, семьи, общества;</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проявляющий уважение к труду, людям труда, бережное отношение к результатам труда, ответственное потребление;</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стремящийся к самостоятельности и независимости в быту;</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696B1B" w:rsidRPr="00E06E88">
        <w:rPr>
          <w:rFonts w:ascii="PT Astra Serif" w:hAnsi="PT Astra Serif" w:cs="Times New Roman"/>
          <w:sz w:val="28"/>
          <w:szCs w:val="28"/>
        </w:rPr>
        <w:t>проявляющий интерес к разным профессиям;</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участвующий в различных видах доступного по возрасту и состоянию здоровья труда, трудовой деятельности.</w:t>
      </w:r>
    </w:p>
    <w:p w:rsidR="00A36CB7" w:rsidRPr="00E06E88" w:rsidRDefault="00A36CB7" w:rsidP="00A36CB7">
      <w:pPr>
        <w:rPr>
          <w:rFonts w:ascii="PT Astra Serif" w:eastAsia="Times New Roman" w:hAnsi="PT Astra Serif" w:cs="Times New Roman"/>
          <w:b/>
          <w:i/>
          <w:sz w:val="28"/>
          <w:szCs w:val="28"/>
        </w:rPr>
      </w:pPr>
      <w:bookmarkStart w:id="1183" w:name="sub_102088"/>
      <w:r w:rsidRPr="00E06E88">
        <w:rPr>
          <w:rFonts w:ascii="PT Astra Serif" w:eastAsia="Times New Roman" w:hAnsi="PT Astra Serif" w:cs="Times New Roman"/>
          <w:sz w:val="28"/>
          <w:szCs w:val="28"/>
        </w:rPr>
        <w:t>6.</w:t>
      </w:r>
      <w:r w:rsidRPr="00E06E88">
        <w:rPr>
          <w:rFonts w:ascii="PT Astra Serif" w:eastAsia="Times New Roman" w:hAnsi="PT Astra Serif" w:cs="Times New Roman"/>
          <w:b/>
          <w:i/>
          <w:sz w:val="28"/>
          <w:szCs w:val="28"/>
        </w:rPr>
        <w:t> Экологическое воспитание:</w:t>
      </w:r>
    </w:p>
    <w:bookmarkEnd w:id="1183"/>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понимающий ценность природы, зависимость жизни людей от природы, влияние людей на природу, окружающую среду;</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проявляющий любовь и бережное отношение к природе, неприятие действий, приносящих вред природе, особенно живым существам;</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выражающий готовность в своей деятельности придерживаться экологических норм.</w:t>
      </w:r>
    </w:p>
    <w:p w:rsidR="00A36CB7" w:rsidRPr="00E06E88" w:rsidRDefault="00A36CB7" w:rsidP="00A36CB7">
      <w:pPr>
        <w:rPr>
          <w:rFonts w:ascii="PT Astra Serif" w:eastAsia="Times New Roman" w:hAnsi="PT Astra Serif" w:cs="Times New Roman"/>
          <w:b/>
          <w:i/>
          <w:sz w:val="28"/>
          <w:szCs w:val="28"/>
        </w:rPr>
      </w:pPr>
      <w:bookmarkStart w:id="1184" w:name="sub_102089"/>
      <w:r w:rsidRPr="00E06E88">
        <w:rPr>
          <w:rFonts w:ascii="PT Astra Serif" w:eastAsia="Times New Roman" w:hAnsi="PT Astra Serif" w:cs="Times New Roman"/>
          <w:sz w:val="28"/>
          <w:szCs w:val="28"/>
        </w:rPr>
        <w:t>7.</w:t>
      </w:r>
      <w:r w:rsidRPr="00E06E88">
        <w:rPr>
          <w:rFonts w:ascii="PT Astra Serif" w:eastAsia="Times New Roman" w:hAnsi="PT Astra Serif" w:cs="Times New Roman"/>
          <w:b/>
          <w:i/>
          <w:sz w:val="28"/>
          <w:szCs w:val="28"/>
        </w:rPr>
        <w:t> Ценности научного познания:</w:t>
      </w:r>
    </w:p>
    <w:bookmarkEnd w:id="1184"/>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выражающий познавательные интересы, активность, любознательность и самостоятельность в познании, интерес и уважение к научным знаниям, науке;</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обладающий первоначальными представлениями о природных и социальных объектах, многообразии объектов и явлений природы, связи живой и неживой природы, о науке, научном знании;</w:t>
      </w:r>
    </w:p>
    <w:p w:rsidR="00696B1B" w:rsidRPr="00E06E88" w:rsidRDefault="00A36CB7"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имеющий первоначальные навыки наблюдений, систематизации и осмысления опыта в естественно-научной и гуманитарной областях знания.</w:t>
      </w:r>
    </w:p>
    <w:p w:rsidR="00B11553" w:rsidRPr="00E06E88" w:rsidRDefault="00B11553" w:rsidP="00B11553">
      <w:pPr>
        <w:ind w:firstLine="0"/>
        <w:jc w:val="center"/>
        <w:rPr>
          <w:rFonts w:ascii="PT Astra Serif" w:eastAsia="Times New Roman" w:hAnsi="PT Astra Serif" w:cs="Times New Roman"/>
          <w:b/>
          <w:sz w:val="28"/>
          <w:szCs w:val="28"/>
        </w:rPr>
      </w:pPr>
      <w:bookmarkStart w:id="1185" w:name="sub_31"/>
    </w:p>
    <w:p w:rsidR="00B11553" w:rsidRPr="00E06E88" w:rsidRDefault="00B11553" w:rsidP="00B11553">
      <w:pPr>
        <w:ind w:firstLine="0"/>
        <w:jc w:val="center"/>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2. СОДЕРЖАТЕЛЬНЫЙ РАЗДЕЛ</w:t>
      </w:r>
    </w:p>
    <w:p w:rsidR="00B11553" w:rsidRPr="00E06E88" w:rsidRDefault="00B11553" w:rsidP="00B11553">
      <w:pPr>
        <w:ind w:firstLine="0"/>
        <w:rPr>
          <w:rFonts w:ascii="PT Astra Serif" w:eastAsia="Times New Roman" w:hAnsi="PT Astra Serif" w:cs="Times New Roman"/>
          <w:b/>
          <w:sz w:val="28"/>
          <w:szCs w:val="28"/>
        </w:rPr>
      </w:pPr>
    </w:p>
    <w:p w:rsidR="00696B1B" w:rsidRPr="00E06E88" w:rsidRDefault="00B11553" w:rsidP="00B11553">
      <w:pPr>
        <w:rPr>
          <w:rFonts w:ascii="PT Astra Serif" w:hAnsi="PT Astra Serif" w:cs="Times New Roman"/>
          <w:b/>
          <w:sz w:val="28"/>
          <w:szCs w:val="28"/>
        </w:rPr>
      </w:pPr>
      <w:r w:rsidRPr="00E06E88">
        <w:rPr>
          <w:rFonts w:ascii="PT Astra Serif" w:hAnsi="PT Astra Serif" w:cs="Times New Roman"/>
          <w:b/>
          <w:sz w:val="28"/>
          <w:szCs w:val="28"/>
        </w:rPr>
        <w:t>2.1. Уклад образовательной организации</w:t>
      </w:r>
    </w:p>
    <w:p w:rsidR="00144E48" w:rsidRPr="00E06E88" w:rsidRDefault="00696B1B" w:rsidP="00696B1B">
      <w:pPr>
        <w:rPr>
          <w:rFonts w:ascii="PT Astra Serif" w:hAnsi="PT Astra Serif" w:cs="Times New Roman"/>
          <w:sz w:val="28"/>
          <w:szCs w:val="28"/>
        </w:rPr>
      </w:pPr>
      <w:bookmarkStart w:id="1186" w:name="sub_312"/>
      <w:bookmarkEnd w:id="1185"/>
      <w:r w:rsidRPr="00E06E88">
        <w:rPr>
          <w:rFonts w:ascii="PT Astra Serif" w:hAnsi="PT Astra Serif" w:cs="Times New Roman"/>
          <w:sz w:val="28"/>
          <w:szCs w:val="28"/>
        </w:rPr>
        <w:t xml:space="preserve">3.1.2. Уклад задает порядок жизни образовательной организации и аккумулирует ключевые характеристики, определяющие особенности воспитательного процесса. </w:t>
      </w:r>
    </w:p>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Уклад образовательной организации удерживает ценности, принципы, нравственную культуру взаимоотношений, традиции воспитания, в основе которых лежат российские базовые ценности, определяет условия и средства воспитания, отражающие самобытный облик общеобразовательной организации и ее репутацию в окружающем образовательном пространстве, социуме.</w:t>
      </w:r>
    </w:p>
    <w:p w:rsidR="00144E48" w:rsidRPr="00E06E88" w:rsidRDefault="00144E48" w:rsidP="00144E48">
      <w:pPr>
        <w:ind w:firstLine="567"/>
        <w:rPr>
          <w:rFonts w:ascii="PT Astra Serif" w:eastAsia="Times New Roman" w:hAnsi="PT Astra Serif" w:cs="Times New Roman"/>
          <w:sz w:val="28"/>
          <w:szCs w:val="28"/>
        </w:rPr>
      </w:pPr>
      <w:bookmarkStart w:id="1187" w:name="sub_32"/>
      <w:bookmarkEnd w:id="1186"/>
    </w:p>
    <w:p w:rsidR="00144E48" w:rsidRPr="00E06E88" w:rsidRDefault="00144E48" w:rsidP="00144E48">
      <w:pPr>
        <w:rPr>
          <w:rFonts w:ascii="PT Astra Serif" w:eastAsia="Times New Roman" w:hAnsi="PT Astra Serif" w:cs="Times New Roman"/>
          <w:b/>
          <w:sz w:val="28"/>
          <w:szCs w:val="28"/>
        </w:rPr>
      </w:pPr>
      <w:bookmarkStart w:id="1188" w:name="sub_102091"/>
      <w:bookmarkEnd w:id="1187"/>
      <w:r w:rsidRPr="00E06E88">
        <w:rPr>
          <w:rFonts w:ascii="PT Astra Serif" w:eastAsia="Times New Roman" w:hAnsi="PT Astra Serif" w:cs="Times New Roman"/>
          <w:b/>
          <w:sz w:val="28"/>
          <w:szCs w:val="28"/>
        </w:rPr>
        <w:t>2.2.</w:t>
      </w:r>
      <w:r w:rsidRPr="00E06E88">
        <w:rPr>
          <w:rFonts w:ascii="PT Astra Serif" w:eastAsia="Times New Roman" w:hAnsi="PT Astra Serif" w:cs="Times New Roman"/>
          <w:sz w:val="28"/>
          <w:szCs w:val="28"/>
        </w:rPr>
        <w:t> </w:t>
      </w:r>
      <w:r w:rsidRPr="00E06E88">
        <w:rPr>
          <w:rFonts w:ascii="PT Astra Serif" w:eastAsia="Times New Roman" w:hAnsi="PT Astra Serif" w:cs="Times New Roman"/>
          <w:b/>
          <w:sz w:val="28"/>
          <w:szCs w:val="28"/>
        </w:rPr>
        <w:t>Виды, формы и содержание воспитательной деятельности</w:t>
      </w:r>
    </w:p>
    <w:p w:rsidR="00144E48" w:rsidRPr="00E06E88" w:rsidRDefault="00144E48" w:rsidP="00144E48">
      <w:pPr>
        <w:rPr>
          <w:rFonts w:ascii="PT Astra Serif" w:eastAsia="Times New Roman" w:hAnsi="PT Astra Serif" w:cs="Times New Roman"/>
          <w:b/>
          <w:i/>
          <w:sz w:val="28"/>
          <w:szCs w:val="28"/>
        </w:rPr>
      </w:pPr>
      <w:bookmarkStart w:id="1189" w:name="sub_102097"/>
      <w:bookmarkEnd w:id="1188"/>
      <w:r w:rsidRPr="00E06E88">
        <w:rPr>
          <w:rFonts w:ascii="PT Astra Serif" w:eastAsia="Times New Roman" w:hAnsi="PT Astra Serif" w:cs="Times New Roman"/>
          <w:b/>
          <w:i/>
          <w:sz w:val="28"/>
          <w:szCs w:val="28"/>
        </w:rPr>
        <w:t>Виды, формы и содержание воспитательной деятельности в этом разделе планируются, представляются по модулям.</w:t>
      </w:r>
    </w:p>
    <w:bookmarkEnd w:id="1189"/>
    <w:p w:rsidR="00144E48"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 xml:space="preserve">В модуле описываются виды, формы и содержание воспитательной работы в учебном году в рамках определенного направления деятельности в образовательной организации. </w:t>
      </w:r>
    </w:p>
    <w:p w:rsidR="00696B1B" w:rsidRPr="00D619F6" w:rsidRDefault="00696B1B" w:rsidP="00696B1B">
      <w:pPr>
        <w:rPr>
          <w:rFonts w:ascii="PT Astra Serif" w:hAnsi="PT Astra Serif" w:cs="Times New Roman"/>
          <w:sz w:val="28"/>
          <w:szCs w:val="28"/>
        </w:rPr>
      </w:pPr>
      <w:r w:rsidRPr="00D619F6">
        <w:rPr>
          <w:rFonts w:ascii="PT Astra Serif" w:hAnsi="PT Astra Serif" w:cs="Times New Roman"/>
          <w:sz w:val="28"/>
          <w:szCs w:val="28"/>
        </w:rPr>
        <w:t>Все виды и формы деятельности обучающихся в рамках воспитательной работы при необходимости адаптируются с учетом особых образовательных потребностей и особенностей обучающихся. Каждый из модулей обладает воспитательным потенциалом с особыми условиями, средствами, возможностями воспитания (урочная деятельность, внеурочная деятельность, взаимодействие с родителями и другое).</w:t>
      </w:r>
    </w:p>
    <w:p w:rsidR="00331475" w:rsidRPr="00E06E88" w:rsidRDefault="00331475" w:rsidP="00331475">
      <w:pPr>
        <w:rPr>
          <w:rFonts w:ascii="PT Astra Serif" w:hAnsi="PT Astra Serif" w:cs="Times New Roman"/>
          <w:sz w:val="28"/>
          <w:szCs w:val="28"/>
        </w:rPr>
      </w:pPr>
      <w:bookmarkStart w:id="1190" w:name="sub_322"/>
      <w:r w:rsidRPr="00E06E88">
        <w:rPr>
          <w:rFonts w:ascii="PT Astra Serif" w:hAnsi="PT Astra Serif" w:cs="Times New Roman"/>
          <w:sz w:val="28"/>
          <w:szCs w:val="28"/>
        </w:rPr>
        <w:lastRenderedPageBreak/>
        <w:t>условиями, средствами, возможностями воспитания (урочная деятельность, внеурочная деятельность, взаимодействие с родителями и другое).</w:t>
      </w:r>
    </w:p>
    <w:p w:rsidR="00331475" w:rsidRPr="00E06E88" w:rsidRDefault="00331475" w:rsidP="00331475">
      <w:pPr>
        <w:rPr>
          <w:rFonts w:ascii="PT Astra Serif" w:hAnsi="PT Astra Serif" w:cs="Times New Roman"/>
          <w:sz w:val="28"/>
          <w:szCs w:val="28"/>
        </w:rPr>
      </w:pPr>
      <w:bookmarkStart w:id="1191" w:name="sub_102098"/>
      <w:r w:rsidRPr="00E06E88">
        <w:rPr>
          <w:rFonts w:ascii="PT Astra Serif" w:hAnsi="PT Astra Serif" w:cs="Times New Roman"/>
          <w:sz w:val="28"/>
          <w:szCs w:val="28"/>
        </w:rPr>
        <w:t xml:space="preserve">В Программе воспитания представлены описания воспитательной работы в рамках основных (инвариантных) </w:t>
      </w:r>
      <w:r w:rsidRPr="00D619F6">
        <w:rPr>
          <w:rFonts w:ascii="PT Astra Serif" w:hAnsi="PT Astra Serif" w:cs="Times New Roman"/>
          <w:sz w:val="28"/>
          <w:szCs w:val="28"/>
        </w:rPr>
        <w:t xml:space="preserve">и дополнительных (вариативных) </w:t>
      </w:r>
      <w:r w:rsidRPr="00E06E88">
        <w:rPr>
          <w:rFonts w:ascii="PT Astra Serif" w:hAnsi="PT Astra Serif" w:cs="Times New Roman"/>
          <w:sz w:val="28"/>
          <w:szCs w:val="28"/>
        </w:rPr>
        <w:t xml:space="preserve">модулей, согласно правовым условиям реализации образовательных программ (урочная деятельность, внеурочная деятельность и другое). </w:t>
      </w:r>
      <w:bookmarkStart w:id="1192" w:name="sub_102099"/>
      <w:bookmarkEnd w:id="1191"/>
    </w:p>
    <w:p w:rsidR="00331475" w:rsidRPr="00E06E88" w:rsidRDefault="00331475" w:rsidP="00331475">
      <w:pPr>
        <w:rPr>
          <w:rFonts w:ascii="PT Astra Serif" w:hAnsi="PT Astra Serif"/>
          <w:b/>
          <w:i/>
          <w:sz w:val="28"/>
          <w:szCs w:val="28"/>
        </w:rPr>
      </w:pPr>
      <w:r w:rsidRPr="00E06E88">
        <w:rPr>
          <w:rFonts w:ascii="PT Astra Serif" w:hAnsi="PT Astra Serif"/>
          <w:b/>
          <w:i/>
          <w:sz w:val="28"/>
          <w:szCs w:val="28"/>
        </w:rPr>
        <w:t>Основные (инвариантные) модули соответствуют федеральной программой воспитания:</w:t>
      </w:r>
    </w:p>
    <w:p w:rsidR="00331475" w:rsidRPr="00E06E88" w:rsidRDefault="00331475" w:rsidP="00331475">
      <w:pPr>
        <w:rPr>
          <w:rFonts w:ascii="PT Astra Serif" w:hAnsi="PT Astra Serif" w:cs="Times New Roman"/>
          <w:sz w:val="28"/>
          <w:szCs w:val="28"/>
        </w:rPr>
      </w:pPr>
      <w:r w:rsidRPr="00E06E88">
        <w:rPr>
          <w:rFonts w:ascii="PT Astra Serif" w:hAnsi="PT Astra Serif" w:cs="Times New Roman"/>
          <w:sz w:val="28"/>
          <w:szCs w:val="28"/>
          <w:lang w:eastAsia="en-US"/>
        </w:rPr>
        <w:t>- модуль «Урочная деятельность»;</w:t>
      </w:r>
    </w:p>
    <w:p w:rsidR="00331475" w:rsidRPr="00E06E88" w:rsidRDefault="00331475" w:rsidP="00331475">
      <w:pPr>
        <w:rPr>
          <w:rFonts w:ascii="PT Astra Serif" w:hAnsi="PT Astra Serif" w:cs="Times New Roman"/>
          <w:sz w:val="28"/>
          <w:szCs w:val="28"/>
          <w:lang w:eastAsia="en-US"/>
        </w:rPr>
      </w:pPr>
      <w:r w:rsidRPr="00E06E88">
        <w:rPr>
          <w:rFonts w:ascii="PT Astra Serif" w:hAnsi="PT Astra Serif" w:cs="Times New Roman"/>
          <w:sz w:val="28"/>
          <w:szCs w:val="28"/>
          <w:lang w:eastAsia="en-US"/>
        </w:rPr>
        <w:t>- модуль «Внеурочная деятельность»;</w:t>
      </w:r>
    </w:p>
    <w:p w:rsidR="00331475" w:rsidRPr="00E06E88" w:rsidRDefault="00331475" w:rsidP="00331475">
      <w:pPr>
        <w:rPr>
          <w:rFonts w:ascii="PT Astra Serif" w:hAnsi="PT Astra Serif" w:cs="Times New Roman"/>
          <w:sz w:val="28"/>
          <w:szCs w:val="28"/>
          <w:lang w:eastAsia="en-US"/>
        </w:rPr>
      </w:pPr>
      <w:r w:rsidRPr="00E06E88">
        <w:rPr>
          <w:rFonts w:ascii="PT Astra Serif" w:hAnsi="PT Astra Serif" w:cs="Times New Roman"/>
          <w:sz w:val="28"/>
          <w:szCs w:val="28"/>
          <w:lang w:eastAsia="en-US"/>
        </w:rPr>
        <w:t>- модуль «Классное руководство»;</w:t>
      </w:r>
    </w:p>
    <w:p w:rsidR="00331475" w:rsidRPr="00E06E88" w:rsidRDefault="00331475" w:rsidP="00331475">
      <w:pPr>
        <w:rPr>
          <w:rFonts w:ascii="PT Astra Serif" w:hAnsi="PT Astra Serif" w:cs="Times New Roman"/>
          <w:sz w:val="28"/>
          <w:szCs w:val="28"/>
          <w:lang w:eastAsia="en-US"/>
        </w:rPr>
      </w:pPr>
      <w:r w:rsidRPr="00E06E88">
        <w:rPr>
          <w:rFonts w:ascii="PT Astra Serif" w:hAnsi="PT Astra Serif" w:cs="Times New Roman"/>
          <w:sz w:val="28"/>
          <w:szCs w:val="28"/>
          <w:lang w:eastAsia="en-US"/>
        </w:rPr>
        <w:t>- модуль «Основные школьные дела»;</w:t>
      </w:r>
    </w:p>
    <w:p w:rsidR="00331475" w:rsidRPr="00E06E88" w:rsidRDefault="00331475" w:rsidP="00331475">
      <w:pPr>
        <w:rPr>
          <w:rFonts w:ascii="PT Astra Serif" w:hAnsi="PT Astra Serif" w:cs="Times New Roman"/>
          <w:sz w:val="28"/>
          <w:szCs w:val="28"/>
          <w:lang w:eastAsia="en-US"/>
        </w:rPr>
      </w:pPr>
      <w:r w:rsidRPr="00E06E88">
        <w:rPr>
          <w:rFonts w:ascii="PT Astra Serif" w:hAnsi="PT Astra Serif" w:cs="Times New Roman"/>
          <w:sz w:val="28"/>
          <w:szCs w:val="28"/>
          <w:lang w:eastAsia="en-US"/>
        </w:rPr>
        <w:t>- модуль «Внешкольные мероприятия»;</w:t>
      </w:r>
    </w:p>
    <w:p w:rsidR="00331475" w:rsidRPr="00E06E88" w:rsidRDefault="00331475" w:rsidP="00331475">
      <w:pPr>
        <w:rPr>
          <w:rFonts w:ascii="PT Astra Serif" w:hAnsi="PT Astra Serif" w:cs="Times New Roman"/>
          <w:sz w:val="28"/>
          <w:szCs w:val="28"/>
          <w:lang w:eastAsia="en-US"/>
        </w:rPr>
      </w:pPr>
      <w:r w:rsidRPr="00E06E88">
        <w:rPr>
          <w:rFonts w:ascii="PT Astra Serif" w:hAnsi="PT Astra Serif" w:cs="Times New Roman"/>
          <w:sz w:val="28"/>
          <w:szCs w:val="28"/>
          <w:lang w:eastAsia="en-US"/>
        </w:rPr>
        <w:t>- модуль «Организация предметно-пространственной среды»;</w:t>
      </w:r>
    </w:p>
    <w:p w:rsidR="00331475" w:rsidRPr="00E06E88" w:rsidRDefault="00331475" w:rsidP="00331475">
      <w:pPr>
        <w:rPr>
          <w:rFonts w:ascii="PT Astra Serif" w:hAnsi="PT Astra Serif" w:cs="Times New Roman"/>
          <w:sz w:val="28"/>
          <w:szCs w:val="28"/>
          <w:lang w:eastAsia="en-US"/>
        </w:rPr>
      </w:pPr>
      <w:r w:rsidRPr="00E06E88">
        <w:rPr>
          <w:rFonts w:ascii="PT Astra Serif" w:hAnsi="PT Astra Serif" w:cs="Times New Roman"/>
          <w:sz w:val="28"/>
          <w:szCs w:val="28"/>
          <w:lang w:eastAsia="en-US"/>
        </w:rPr>
        <w:t>- модуль «Взаимодействие с родителями (законными представителями)»;</w:t>
      </w:r>
    </w:p>
    <w:p w:rsidR="00331475" w:rsidRPr="00E06E88" w:rsidRDefault="00331475" w:rsidP="00331475">
      <w:pPr>
        <w:rPr>
          <w:rFonts w:ascii="PT Astra Serif" w:hAnsi="PT Astra Serif" w:cs="Times New Roman"/>
          <w:sz w:val="28"/>
          <w:szCs w:val="28"/>
          <w:lang w:eastAsia="en-US"/>
        </w:rPr>
      </w:pPr>
      <w:r w:rsidRPr="00E06E88">
        <w:rPr>
          <w:rFonts w:ascii="PT Astra Serif" w:hAnsi="PT Astra Serif" w:cs="Times New Roman"/>
          <w:sz w:val="28"/>
          <w:szCs w:val="28"/>
          <w:lang w:eastAsia="en-US"/>
        </w:rPr>
        <w:t>- модуль «Самоуправление»;</w:t>
      </w:r>
    </w:p>
    <w:p w:rsidR="00331475" w:rsidRPr="00E06E88" w:rsidRDefault="00331475" w:rsidP="00331475">
      <w:pPr>
        <w:rPr>
          <w:rFonts w:ascii="PT Astra Serif" w:hAnsi="PT Astra Serif" w:cs="Times New Roman"/>
          <w:sz w:val="28"/>
          <w:szCs w:val="28"/>
          <w:lang w:eastAsia="en-US"/>
        </w:rPr>
      </w:pPr>
      <w:r w:rsidRPr="00E06E88">
        <w:rPr>
          <w:rFonts w:ascii="PT Astra Serif" w:hAnsi="PT Astra Serif" w:cs="Times New Roman"/>
          <w:sz w:val="28"/>
          <w:szCs w:val="28"/>
          <w:lang w:eastAsia="en-US"/>
        </w:rPr>
        <w:t>- модуль «Профилактика и безопасность»;</w:t>
      </w:r>
    </w:p>
    <w:p w:rsidR="00331475" w:rsidRPr="00E06E88" w:rsidRDefault="00331475" w:rsidP="00331475">
      <w:pPr>
        <w:rPr>
          <w:rFonts w:ascii="PT Astra Serif" w:hAnsi="PT Astra Serif" w:cs="Times New Roman"/>
          <w:sz w:val="28"/>
          <w:szCs w:val="28"/>
          <w:lang w:eastAsia="en-US"/>
        </w:rPr>
      </w:pPr>
      <w:r w:rsidRPr="00E06E88">
        <w:rPr>
          <w:rFonts w:ascii="PT Astra Serif" w:hAnsi="PT Astra Serif" w:cs="Times New Roman"/>
          <w:sz w:val="28"/>
          <w:szCs w:val="28"/>
          <w:lang w:eastAsia="en-US"/>
        </w:rPr>
        <w:t>- модуль «Социальное партнёрство»;</w:t>
      </w:r>
    </w:p>
    <w:p w:rsidR="00331475" w:rsidRPr="00E06E88" w:rsidRDefault="00331475" w:rsidP="00331475">
      <w:pPr>
        <w:rPr>
          <w:rFonts w:ascii="PT Astra Serif" w:hAnsi="PT Astra Serif" w:cs="Times New Roman"/>
          <w:sz w:val="28"/>
          <w:szCs w:val="28"/>
        </w:rPr>
      </w:pPr>
      <w:r w:rsidRPr="00E06E88">
        <w:rPr>
          <w:rFonts w:ascii="PT Astra Serif" w:hAnsi="PT Astra Serif" w:cs="Times New Roman"/>
          <w:sz w:val="28"/>
          <w:szCs w:val="28"/>
          <w:lang w:eastAsia="en-US"/>
        </w:rPr>
        <w:t>- модуль «Профориентация».</w:t>
      </w:r>
    </w:p>
    <w:p w:rsidR="00331475" w:rsidRPr="00E06E88" w:rsidRDefault="00331475" w:rsidP="00331475">
      <w:pPr>
        <w:rPr>
          <w:rFonts w:ascii="PT Astra Serif" w:hAnsi="PT Astra Serif"/>
          <w:b/>
          <w:i/>
          <w:sz w:val="28"/>
          <w:szCs w:val="28"/>
        </w:rPr>
      </w:pPr>
      <w:r w:rsidRPr="00E06E88">
        <w:rPr>
          <w:rFonts w:ascii="PT Astra Serif" w:hAnsi="PT Astra Serif"/>
          <w:b/>
          <w:i/>
          <w:sz w:val="28"/>
          <w:szCs w:val="28"/>
        </w:rPr>
        <w:t>Дополнительные (вариативные) модули:</w:t>
      </w:r>
    </w:p>
    <w:p w:rsidR="00331475" w:rsidRPr="00D619F6" w:rsidRDefault="00331475" w:rsidP="00331475">
      <w:pPr>
        <w:rPr>
          <w:rFonts w:ascii="PT Astra Serif" w:hAnsi="PT Astra Serif"/>
          <w:sz w:val="28"/>
          <w:szCs w:val="28"/>
        </w:rPr>
      </w:pPr>
      <w:r w:rsidRPr="00D619F6">
        <w:rPr>
          <w:rFonts w:ascii="PT Astra Serif" w:hAnsi="PT Astra Serif"/>
          <w:sz w:val="28"/>
          <w:szCs w:val="28"/>
        </w:rPr>
        <w:t>Эти модули могут быть разработаны, если деятельность ОО, не отраженная в основных модулях (дополнительное образование, детские общественные объединения, школьные медиа, школьный музей, добровольческая деятельность (волонтёрство), школьные спортивные клубы, школьные театры, наставничество и др.).</w:t>
      </w:r>
    </w:p>
    <w:p w:rsidR="00331475" w:rsidRPr="00D619F6" w:rsidRDefault="00331475" w:rsidP="00331475">
      <w:pPr>
        <w:rPr>
          <w:rFonts w:ascii="PT Astra Serif" w:hAnsi="PT Astra Serif"/>
          <w:sz w:val="28"/>
          <w:szCs w:val="28"/>
        </w:rPr>
      </w:pPr>
      <w:r w:rsidRPr="00D619F6">
        <w:rPr>
          <w:rFonts w:ascii="PT Astra Serif" w:hAnsi="PT Astra Serif"/>
          <w:sz w:val="28"/>
          <w:szCs w:val="28"/>
        </w:rPr>
        <w:t>Последовательность описания модулей является ориентировочной, в рабочей программе воспитания образовательной организации их можно расположить в последовательности, соответствующей значимости в воспитательной деятельности образовательной организации по самооценке педагогического коллектива.</w:t>
      </w:r>
    </w:p>
    <w:p w:rsidR="00331475" w:rsidRPr="00E06E88" w:rsidRDefault="00331475" w:rsidP="00331475">
      <w:pPr>
        <w:rPr>
          <w:rFonts w:ascii="PT Astra Serif" w:hAnsi="PT Astra Serif" w:cs="Times New Roman"/>
          <w:sz w:val="28"/>
          <w:szCs w:val="28"/>
        </w:rPr>
      </w:pPr>
    </w:p>
    <w:p w:rsidR="00696B1B" w:rsidRPr="00E06E88" w:rsidRDefault="00696B1B" w:rsidP="00696B1B">
      <w:pPr>
        <w:rPr>
          <w:rFonts w:ascii="PT Astra Serif" w:hAnsi="PT Astra Serif" w:cs="Times New Roman"/>
          <w:b/>
          <w:sz w:val="28"/>
          <w:szCs w:val="28"/>
        </w:rPr>
      </w:pPr>
      <w:bookmarkStart w:id="1193" w:name="sub_324"/>
      <w:bookmarkEnd w:id="1190"/>
      <w:bookmarkEnd w:id="1192"/>
      <w:r w:rsidRPr="00E06E88">
        <w:rPr>
          <w:rFonts w:ascii="PT Astra Serif" w:hAnsi="PT Astra Serif" w:cs="Times New Roman"/>
          <w:b/>
          <w:sz w:val="28"/>
          <w:szCs w:val="28"/>
        </w:rPr>
        <w:t>Модуль «Урочная деятель</w:t>
      </w:r>
      <w:r w:rsidR="00144E48" w:rsidRPr="00E06E88">
        <w:rPr>
          <w:rFonts w:ascii="PT Astra Serif" w:hAnsi="PT Astra Serif" w:cs="Times New Roman"/>
          <w:b/>
          <w:sz w:val="28"/>
          <w:szCs w:val="28"/>
        </w:rPr>
        <w:t>ность»</w:t>
      </w:r>
    </w:p>
    <w:bookmarkEnd w:id="1193"/>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Реализация воспитательного потенциала уроков (урочной деятельности, аудиторных занятий в рамках максимально допустимой учебной нагрузки) может предусматривать:</w:t>
      </w:r>
    </w:p>
    <w:p w:rsidR="00696B1B" w:rsidRPr="00E06E88" w:rsidRDefault="00144E48"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rsidR="00696B1B" w:rsidRPr="00E06E88" w:rsidRDefault="00144E48"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включение учителями в рабочие программы по учебным предметам, курсам, модулям целевых ориентиров результатов воспитания, их учет в определении воспитательных задач уроков, занятий;</w:t>
      </w:r>
    </w:p>
    <w:p w:rsidR="00696B1B" w:rsidRPr="00E06E88" w:rsidRDefault="00144E48" w:rsidP="00696B1B">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696B1B" w:rsidRPr="00E06E88">
        <w:rPr>
          <w:rFonts w:ascii="PT Astra Serif" w:hAnsi="PT Astra Serif" w:cs="Times New Roman"/>
          <w:sz w:val="28"/>
          <w:szCs w:val="28"/>
        </w:rPr>
        <w:t>включение учителями в рабочие программы учебных предметов, курсов, модулей тематики в соответствии с календарным планом воспитательной работы;</w:t>
      </w:r>
    </w:p>
    <w:p w:rsidR="00696B1B" w:rsidRPr="00E06E88" w:rsidRDefault="00144E48"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rsidR="00696B1B" w:rsidRPr="00E06E88" w:rsidRDefault="00144E48"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rsidR="00696B1B" w:rsidRPr="00E06E88" w:rsidRDefault="00144E48"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rsidR="00696B1B" w:rsidRPr="00E06E88" w:rsidRDefault="00144E48"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rsidR="00696B1B" w:rsidRPr="00E06E88" w:rsidRDefault="00144E48"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организацию наставничества мотивированных и эрудированных обучающихся над неуспевающими одноклассниками, в т.ч. с особыми образовательными потребностями, дающего обучающимся социально значимый опыт сотрудничества и взаимной помощи;</w:t>
      </w:r>
    </w:p>
    <w:p w:rsidR="00696B1B" w:rsidRPr="00E06E88" w:rsidRDefault="00144E48"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rsidR="00144E48" w:rsidRPr="00E06E88" w:rsidRDefault="00144E48" w:rsidP="00696B1B">
      <w:pPr>
        <w:rPr>
          <w:rFonts w:ascii="PT Astra Serif" w:hAnsi="PT Astra Serif" w:cs="Times New Roman"/>
          <w:sz w:val="28"/>
          <w:szCs w:val="28"/>
        </w:rPr>
      </w:pPr>
      <w:bookmarkStart w:id="1194" w:name="sub_325"/>
    </w:p>
    <w:p w:rsidR="00696B1B" w:rsidRPr="00E06E88" w:rsidRDefault="00696B1B" w:rsidP="00696B1B">
      <w:pPr>
        <w:rPr>
          <w:rFonts w:ascii="PT Astra Serif" w:hAnsi="PT Astra Serif" w:cs="Times New Roman"/>
          <w:b/>
          <w:sz w:val="28"/>
          <w:szCs w:val="28"/>
        </w:rPr>
      </w:pPr>
      <w:r w:rsidRPr="00E06E88">
        <w:rPr>
          <w:rFonts w:ascii="PT Astra Serif" w:hAnsi="PT Astra Serif" w:cs="Times New Roman"/>
          <w:b/>
          <w:sz w:val="28"/>
          <w:szCs w:val="28"/>
        </w:rPr>
        <w:t>М</w:t>
      </w:r>
      <w:r w:rsidR="00923701" w:rsidRPr="00E06E88">
        <w:rPr>
          <w:rFonts w:ascii="PT Astra Serif" w:hAnsi="PT Astra Serif" w:cs="Times New Roman"/>
          <w:b/>
          <w:sz w:val="28"/>
          <w:szCs w:val="28"/>
        </w:rPr>
        <w:t>одуль «Внеурочная деятельность»</w:t>
      </w:r>
    </w:p>
    <w:bookmarkEnd w:id="1194"/>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Реализация воспитательного потенциала внеурочной деятельности в целях обеспечения индивидуальных потребностей обучающихся осуществляется в рамках выбранных ими курсов, занятий:</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курсы, занятия патриотической, гражданско-патриотической, военно-патриотической, краеведческой, историко-культурной направленности;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курсы, занятия духовно-нравственной направленности по религиозным культурам народов России, основам духовно-нравственной культуры народов России, духовно-историческому краеведению;</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курсы, занятия познавательной, научной, исследовательской, просветительской направленности;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курсы, занятия экологической, природоохранной направленности; курсы, занятия в области искусств, художественного творчества разных видов и жанров;</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курсы, занятия туристско-краеведческой направленности; курсы, занятия оздоровительной, реабилитационной (абилитационной) и спортивной </w:t>
      </w:r>
      <w:r w:rsidR="00696B1B" w:rsidRPr="00E06E88">
        <w:rPr>
          <w:rFonts w:ascii="PT Astra Serif" w:hAnsi="PT Astra Serif" w:cs="Times New Roman"/>
          <w:sz w:val="28"/>
          <w:szCs w:val="28"/>
        </w:rPr>
        <w:lastRenderedPageBreak/>
        <w:t>направленности.</w:t>
      </w:r>
    </w:p>
    <w:p w:rsidR="00923701" w:rsidRPr="00E06E88" w:rsidRDefault="00923701" w:rsidP="00696B1B">
      <w:pPr>
        <w:rPr>
          <w:rFonts w:ascii="PT Astra Serif" w:hAnsi="PT Astra Serif" w:cs="Times New Roman"/>
          <w:sz w:val="28"/>
          <w:szCs w:val="28"/>
        </w:rPr>
      </w:pPr>
      <w:bookmarkStart w:id="1195" w:name="sub_326"/>
    </w:p>
    <w:p w:rsidR="00696B1B" w:rsidRPr="00E06E88" w:rsidRDefault="00923701" w:rsidP="00696B1B">
      <w:pPr>
        <w:rPr>
          <w:rFonts w:ascii="PT Astra Serif" w:hAnsi="PT Astra Serif" w:cs="Times New Roman"/>
          <w:b/>
          <w:sz w:val="28"/>
          <w:szCs w:val="28"/>
        </w:rPr>
      </w:pPr>
      <w:r w:rsidRPr="00E06E88">
        <w:rPr>
          <w:rFonts w:ascii="PT Astra Serif" w:hAnsi="PT Astra Serif" w:cs="Times New Roman"/>
          <w:b/>
          <w:sz w:val="28"/>
          <w:szCs w:val="28"/>
        </w:rPr>
        <w:t>Модуль «Классное руководство»</w:t>
      </w:r>
    </w:p>
    <w:bookmarkEnd w:id="1195"/>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Реализация воспитательного потенциала классного руководства как особого вида педагогической деятельности, направленной, в первую очередь, на решение задач воспитания и социализации обучающихся, может предусматривать:</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планирование и проведение классных часов целевой воспитательной тематической направленности;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инициирование и поддержку 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организацию интересных и полезных для личностного развития обучающихся совместных дел, позволяющих вовлекать в них обучающихся с разными потребностями, способностями, давать возможности для самореализации, устанавливать и укреплять доверительные отношения, стать для них значимым взрослым, задающим образцы поведения;</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сплочение коллектива класса через игры и тренинги на командообразование, внеучебные и внешкольные мероприятия, походы, экскурсии, празднования дней рождения обучающихся, классные вечера;</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выработку совместно с обучающимися правил поведения класса, участие в выработке таких правил поведения в образовательной организации;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изучение особенностей личностного развития обучающихся путем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учителями, а также (при необходимости) с педагогом-психологом;</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доверительное общение и поддержку обучающихся в решении проблем (налаживание взаимоотношений с одноклассниками или педагогами, успеваемость и другое), совместный поиск решений проблем, коррекцию поведения обучающихся через частные беседы индивидуально и вместе с их родителями, с другими обучающимися класса;</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индивидуальную работу с обучающимися класса по ведению личных портфолио, в которых они фиксируют свои учебные, творческие, спортивные, личностные достижения;</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проведение педагогических советов для решения конкретных проблем класса, интеграции воспитательных влияний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696B1B" w:rsidRPr="00E06E88">
        <w:rPr>
          <w:rFonts w:ascii="PT Astra Serif" w:hAnsi="PT Astra Serif" w:cs="Times New Roman"/>
          <w:sz w:val="28"/>
          <w:szCs w:val="28"/>
        </w:rPr>
        <w:t>организацию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и иным членам семьи в отношениях с учителями, администрацией;</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проведение в классе праздников, конкурсов, соревнований и других мероприятий.</w:t>
      </w:r>
    </w:p>
    <w:p w:rsidR="00923701" w:rsidRPr="00E06E88" w:rsidRDefault="00923701" w:rsidP="00696B1B">
      <w:pPr>
        <w:rPr>
          <w:rFonts w:ascii="PT Astra Serif" w:hAnsi="PT Astra Serif" w:cs="Times New Roman"/>
          <w:sz w:val="28"/>
          <w:szCs w:val="28"/>
        </w:rPr>
      </w:pPr>
    </w:p>
    <w:p w:rsidR="00696B1B" w:rsidRPr="00E06E88" w:rsidRDefault="00923701" w:rsidP="00696B1B">
      <w:pPr>
        <w:rPr>
          <w:rFonts w:ascii="PT Astra Serif" w:hAnsi="PT Astra Serif" w:cs="Times New Roman"/>
          <w:b/>
          <w:sz w:val="28"/>
          <w:szCs w:val="28"/>
        </w:rPr>
      </w:pPr>
      <w:bookmarkStart w:id="1196" w:name="sub_327"/>
      <w:r w:rsidRPr="00E06E88">
        <w:rPr>
          <w:rFonts w:ascii="PT Astra Serif" w:hAnsi="PT Astra Serif" w:cs="Times New Roman"/>
          <w:b/>
          <w:sz w:val="28"/>
          <w:szCs w:val="28"/>
        </w:rPr>
        <w:t>Модуль «Основные школьные дела»</w:t>
      </w:r>
    </w:p>
    <w:bookmarkEnd w:id="1196"/>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Реализация воспитательного потенциала основных школьных дел может предусматривать:</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общешкольные праздники, ежегодные творческие (театрализованные, музыкальные, литературные и другие) мероприятия, связанные с общероссийскими, региональными праздниками, памятными датами, в которых участвуют все классы;</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участие во всероссийских акциях, посвященных значимым событиям в России, мире;</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образовательной организации, обществе;</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образовательной организации, своей местности;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социальные проекты в образовательной организации, совместно разрабатываемые и реализуемые обучающимися и педагогическими работниками, в т.ч. с участием социальных партнеров, комплексы дел благотворительной, экологической, патриотической, трудовой и другой направленности;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проводимые для жителей населенного пункта и организуемые совместно с семьями обучающихся праздники, фестивали, представления в связи с памятными датами, значимыми событиями для жителей населенного пункта;</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разновозрастные сборы, многодневные выездные события, включающие в себя комплекс коллективных творческих дел гражданской, патриотической, историко-краеведческой, экологической, трудовой, спортивно-оздоровительной и другой направленности;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других), помощь обучаю</w:t>
      </w:r>
      <w:r w:rsidR="00696B1B" w:rsidRPr="00E06E88">
        <w:rPr>
          <w:rFonts w:ascii="PT Astra Serif" w:hAnsi="PT Astra Serif" w:cs="Times New Roman"/>
          <w:sz w:val="28"/>
          <w:szCs w:val="28"/>
        </w:rPr>
        <w:lastRenderedPageBreak/>
        <w:t>щимся в освоении навыков подготовки, проведения, анализа общешкольных дел;</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педагогическими работниками и другими взрослыми.</w:t>
      </w:r>
    </w:p>
    <w:p w:rsidR="00923701" w:rsidRPr="00E06E88" w:rsidRDefault="00923701" w:rsidP="00696B1B">
      <w:pPr>
        <w:rPr>
          <w:rFonts w:ascii="PT Astra Serif" w:hAnsi="PT Astra Serif" w:cs="Times New Roman"/>
          <w:sz w:val="28"/>
          <w:szCs w:val="28"/>
        </w:rPr>
      </w:pPr>
    </w:p>
    <w:p w:rsidR="00696B1B" w:rsidRPr="00E06E88" w:rsidRDefault="00696B1B" w:rsidP="00696B1B">
      <w:pPr>
        <w:rPr>
          <w:rFonts w:ascii="PT Astra Serif" w:hAnsi="PT Astra Serif" w:cs="Times New Roman"/>
          <w:b/>
          <w:sz w:val="28"/>
          <w:szCs w:val="28"/>
        </w:rPr>
      </w:pPr>
      <w:bookmarkStart w:id="1197" w:name="sub_328"/>
      <w:r w:rsidRPr="00E06E88">
        <w:rPr>
          <w:rFonts w:ascii="PT Astra Serif" w:hAnsi="PT Astra Serif" w:cs="Times New Roman"/>
          <w:b/>
          <w:sz w:val="28"/>
          <w:szCs w:val="28"/>
        </w:rPr>
        <w:t>М</w:t>
      </w:r>
      <w:r w:rsidR="00923701" w:rsidRPr="00E06E88">
        <w:rPr>
          <w:rFonts w:ascii="PT Astra Serif" w:hAnsi="PT Astra Serif" w:cs="Times New Roman"/>
          <w:b/>
          <w:sz w:val="28"/>
          <w:szCs w:val="28"/>
        </w:rPr>
        <w:t>одуль «Внешкольные мероприятия»</w:t>
      </w:r>
    </w:p>
    <w:bookmarkEnd w:id="1197"/>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Реализация воспитательного потенциала внешкольных мероприятий может предусматривать:</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общие внешкольные мероприятия, в т.ч. организуемые совместно с социальными партнерами образовательной организации;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внешкольные тематические мероприятия воспитательной направленности, организуемые педагогами по изучаемым в образовательной организации учебным предметам, курсам, модулям;</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экскурсии, походы выходного дня (в музей, картинную галерею, технопарк, на предприятие и другое), организуемые в классах классными руководителями, в т.ч. совместно с родителями (законными представителями) обучающихся с привлечением их к планированию, организации, проведению, оценке мероприятия;</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литературные, исторические, экологические и другие походы, экскурсии, экспедиции, слеты и другие, организуемые педагогическими работниками, в т.ч.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другого;</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p w:rsidR="00923701" w:rsidRPr="00E06E88" w:rsidRDefault="00923701" w:rsidP="00696B1B">
      <w:pPr>
        <w:rPr>
          <w:rFonts w:ascii="PT Astra Serif" w:hAnsi="PT Astra Serif" w:cs="Times New Roman"/>
          <w:sz w:val="28"/>
          <w:szCs w:val="28"/>
        </w:rPr>
      </w:pPr>
      <w:bookmarkStart w:id="1198" w:name="sub_329"/>
    </w:p>
    <w:p w:rsidR="00923701" w:rsidRPr="00E06E88" w:rsidRDefault="00696B1B" w:rsidP="00696B1B">
      <w:pPr>
        <w:rPr>
          <w:rFonts w:ascii="PT Astra Serif" w:hAnsi="PT Astra Serif" w:cs="Times New Roman"/>
          <w:b/>
          <w:sz w:val="28"/>
          <w:szCs w:val="28"/>
        </w:rPr>
      </w:pPr>
      <w:r w:rsidRPr="00E06E88">
        <w:rPr>
          <w:rFonts w:ascii="PT Astra Serif" w:hAnsi="PT Astra Serif" w:cs="Times New Roman"/>
          <w:b/>
          <w:sz w:val="28"/>
          <w:szCs w:val="28"/>
        </w:rPr>
        <w:t>Модуль «Организация пре</w:t>
      </w:r>
      <w:r w:rsidR="00923701" w:rsidRPr="00E06E88">
        <w:rPr>
          <w:rFonts w:ascii="PT Astra Serif" w:hAnsi="PT Astra Serif" w:cs="Times New Roman"/>
          <w:b/>
          <w:sz w:val="28"/>
          <w:szCs w:val="28"/>
        </w:rPr>
        <w:t>дметно-пространственной среды»</w:t>
      </w:r>
    </w:p>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Реализация воспитательного потенциала предметно-пространственной среды может предусматривать совместную деятельность педагогов, обучающихся, других участников образовательных отношений по ее созданию, поддержанию, использованию в воспитательном процессе:</w:t>
      </w:r>
    </w:p>
    <w:bookmarkEnd w:id="1198"/>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оформление внешнего вида здания, фасада, холла при входе в образовательную 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организацию и проведение церемоний поднятия (спуска) государственного флага Российской Федерации;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размещение карт России, регионов, муниципальных образований (со</w:t>
      </w:r>
      <w:r w:rsidR="00696B1B" w:rsidRPr="00E06E88">
        <w:rPr>
          <w:rFonts w:ascii="PT Astra Serif" w:hAnsi="PT Astra Serif" w:cs="Times New Roman"/>
          <w:sz w:val="28"/>
          <w:szCs w:val="28"/>
        </w:rPr>
        <w:lastRenderedPageBreak/>
        <w:t>временных и исторических, точных и стилизованных, географических, природных, культурологических, художественно оформленных, в т.ч. материалами, подготовленными обучающимися)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организацию и поддержание в 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разработку, оформление, поддержание, использование в воспитательном процессе «мест гражданского почитания» (в т.ч. если образовательная организация носит имя выдающегося исторического деятеля, ученого, героя, защитника Отечества и других) в помещениях образовательной организации 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фотоотчеты об интересных событиях, поздравления педагогов и обучающихся и другое;</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разработку и популяризацию символики образовательной организации (эмблема, флаг, логотип, элементы костюма обучающихся и другое), используемой как повседневно, так и в торжественные моменты;</w:t>
      </w:r>
    </w:p>
    <w:p w:rsidR="00696B1B" w:rsidRPr="00E06E88" w:rsidRDefault="0092370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разработку, оформление, поддержание и использование игровых пространств, спортивных и игровых площадок, зон активного и тихого отдыха;</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696B1B" w:rsidRPr="00E06E88">
        <w:rPr>
          <w:rFonts w:ascii="PT Astra Serif" w:hAnsi="PT Astra Serif" w:cs="Times New Roman"/>
          <w:sz w:val="28"/>
          <w:szCs w:val="28"/>
        </w:rPr>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разработку и обновление материалов (стендов, плакатов, инсталляций и других), акцентирующих внимание обучающихся на важных для воспитания ценностях, правилах, традициях, укладе образовательной организации, актуальных вопросах профилактики и безопасности.</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Предметно-пространственная среда строится как максимально доступная для всех категорий обучающихся с ограниченными возможностями здоровья.</w:t>
      </w:r>
    </w:p>
    <w:p w:rsidR="003654A0" w:rsidRPr="00E06E88" w:rsidRDefault="003654A0" w:rsidP="00696B1B">
      <w:pPr>
        <w:rPr>
          <w:rFonts w:ascii="PT Astra Serif" w:hAnsi="PT Astra Serif" w:cs="Times New Roman"/>
          <w:sz w:val="28"/>
          <w:szCs w:val="28"/>
        </w:rPr>
      </w:pPr>
      <w:bookmarkStart w:id="1199" w:name="sub_3210"/>
    </w:p>
    <w:p w:rsidR="00696B1B" w:rsidRPr="00E06E88" w:rsidRDefault="00696B1B" w:rsidP="00696B1B">
      <w:pPr>
        <w:rPr>
          <w:rFonts w:ascii="PT Astra Serif" w:hAnsi="PT Astra Serif" w:cs="Times New Roman"/>
          <w:b/>
          <w:sz w:val="28"/>
          <w:szCs w:val="28"/>
        </w:rPr>
      </w:pPr>
      <w:r w:rsidRPr="00E06E88">
        <w:rPr>
          <w:rFonts w:ascii="PT Astra Serif" w:hAnsi="PT Astra Serif" w:cs="Times New Roman"/>
          <w:b/>
          <w:sz w:val="28"/>
          <w:szCs w:val="28"/>
        </w:rPr>
        <w:t>Модуль «Взаимодействие с родителя</w:t>
      </w:r>
      <w:r w:rsidR="003654A0" w:rsidRPr="00E06E88">
        <w:rPr>
          <w:rFonts w:ascii="PT Astra Serif" w:hAnsi="PT Astra Serif" w:cs="Times New Roman"/>
          <w:b/>
          <w:sz w:val="28"/>
          <w:szCs w:val="28"/>
        </w:rPr>
        <w:t>ми (законными представителями)»</w:t>
      </w:r>
    </w:p>
    <w:bookmarkEnd w:id="1199"/>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Реализация воспитательного потенциала взаимодействия с родителями (законными представителями) обучающихся может предусматривать:</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создание и деятельность в образовательной организации, в классах представительных органов родительского сообщества (родительского комитета образовательной организации, классов), участвующих в обсуждении и решении вопросов воспитания и обучения, деятельность представителей родительского сообщества в Управляющем совете образовательной организации;</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родительские дни, в которые родители (законные представители) могут посещать уроки и внеурочные занятия;</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работу семейных клубов, родительских гостиных, предоставляющих родителям, педагогам и обучающимся площадку для совместного досуга и общения, с обсуждением актуальных вопросов воспитания;</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проведение тематических собраний (в т.ч. по инициативе родителей), на которых родители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родительские форумы на официальном сайте образовательной организации в сети Интернет, интернет-сообщества, группы с участием педагогов, на которых обсуждаются интересующие родителей вопросы, согласуется совместная деятельность;</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участие родителей в психолого-педагогических консилиумах в случаях, предусмотренных нормативными документами о психолого-педагогическом консилиуме в образовательной организации в соответствии с порядком привлечения родителей (законных представителей);</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привлечение родителей (законных представителей) к подготовке и проведению классных и общешкольных мероприятий;</w:t>
      </w:r>
    </w:p>
    <w:p w:rsidR="00696B1B" w:rsidRPr="00E06E88" w:rsidRDefault="003654A0"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при наличии среди обучающихся детей-сирот, оставшихся без попечения родителей, приемных детей целевое взаимодействие с их законными пред</w:t>
      </w:r>
      <w:r w:rsidR="00696B1B" w:rsidRPr="00E06E88">
        <w:rPr>
          <w:rFonts w:ascii="PT Astra Serif" w:hAnsi="PT Astra Serif" w:cs="Times New Roman"/>
          <w:sz w:val="28"/>
          <w:szCs w:val="28"/>
        </w:rPr>
        <w:lastRenderedPageBreak/>
        <w:t>ставителями.</w:t>
      </w:r>
    </w:p>
    <w:p w:rsidR="002D3151" w:rsidRPr="00E06E88" w:rsidRDefault="002D3151" w:rsidP="00696B1B">
      <w:pPr>
        <w:rPr>
          <w:rFonts w:ascii="PT Astra Serif" w:hAnsi="PT Astra Serif" w:cs="Times New Roman"/>
          <w:sz w:val="28"/>
          <w:szCs w:val="28"/>
        </w:rPr>
      </w:pPr>
    </w:p>
    <w:p w:rsidR="00696B1B" w:rsidRPr="00E06E88" w:rsidRDefault="002D3151" w:rsidP="00696B1B">
      <w:pPr>
        <w:rPr>
          <w:rFonts w:ascii="PT Astra Serif" w:hAnsi="PT Astra Serif" w:cs="Times New Roman"/>
          <w:b/>
          <w:sz w:val="28"/>
          <w:szCs w:val="28"/>
        </w:rPr>
      </w:pPr>
      <w:bookmarkStart w:id="1200" w:name="sub_3211"/>
      <w:r w:rsidRPr="00E06E88">
        <w:rPr>
          <w:rFonts w:ascii="PT Astra Serif" w:hAnsi="PT Astra Serif" w:cs="Times New Roman"/>
          <w:b/>
          <w:sz w:val="28"/>
          <w:szCs w:val="28"/>
        </w:rPr>
        <w:t>Модуль «Самоуправление»</w:t>
      </w:r>
    </w:p>
    <w:bookmarkEnd w:id="1200"/>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Реализация воспитательного потенциала ученического самоуправления в образовательной организации может предусматривать:</w:t>
      </w:r>
    </w:p>
    <w:p w:rsidR="00696B1B" w:rsidRPr="00E06E88" w:rsidRDefault="002D315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организацию и деятельность органов ученического самоуправления (совет обучающихся или других), избранных обучающимися;</w:t>
      </w:r>
    </w:p>
    <w:p w:rsidR="00696B1B" w:rsidRPr="00E06E88" w:rsidRDefault="002D315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представление органами ученического самоуправления интересов обучающихся в процессе управления образовательной организацией;</w:t>
      </w:r>
    </w:p>
    <w:p w:rsidR="00696B1B" w:rsidRPr="00E06E88" w:rsidRDefault="002D315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защиту органами ученического самоуправления законных интересов и прав обучающихся;</w:t>
      </w:r>
    </w:p>
    <w:p w:rsidR="00696B1B" w:rsidRPr="00E06E88" w:rsidRDefault="002D315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образовательной организации.</w:t>
      </w:r>
    </w:p>
    <w:p w:rsidR="002D3151" w:rsidRPr="00E06E88" w:rsidRDefault="002D3151" w:rsidP="00696B1B">
      <w:pPr>
        <w:rPr>
          <w:rFonts w:ascii="PT Astra Serif" w:hAnsi="PT Astra Serif" w:cs="Times New Roman"/>
          <w:sz w:val="28"/>
          <w:szCs w:val="28"/>
        </w:rPr>
      </w:pPr>
      <w:bookmarkStart w:id="1201" w:name="sub_3212"/>
    </w:p>
    <w:p w:rsidR="00696B1B" w:rsidRPr="00E06E88" w:rsidRDefault="00696B1B" w:rsidP="00696B1B">
      <w:pPr>
        <w:rPr>
          <w:rFonts w:ascii="PT Astra Serif" w:hAnsi="PT Astra Serif" w:cs="Times New Roman"/>
          <w:b/>
          <w:sz w:val="28"/>
          <w:szCs w:val="28"/>
        </w:rPr>
      </w:pPr>
      <w:r w:rsidRPr="00E06E88">
        <w:rPr>
          <w:rFonts w:ascii="PT Astra Serif" w:hAnsi="PT Astra Serif" w:cs="Times New Roman"/>
          <w:b/>
          <w:sz w:val="28"/>
          <w:szCs w:val="28"/>
        </w:rPr>
        <w:t xml:space="preserve">Модуль «Профилактика и </w:t>
      </w:r>
      <w:r w:rsidR="002D3151" w:rsidRPr="00E06E88">
        <w:rPr>
          <w:rFonts w:ascii="PT Astra Serif" w:hAnsi="PT Astra Serif" w:cs="Times New Roman"/>
          <w:b/>
          <w:sz w:val="28"/>
          <w:szCs w:val="28"/>
        </w:rPr>
        <w:t>безопасность»</w:t>
      </w:r>
    </w:p>
    <w:bookmarkEnd w:id="1201"/>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Реализация, воспитательного потенциала профилактической деятельности в целях формирования и поддержки безопасной и комфортной среды в образовательной организации может предусматривать:</w:t>
      </w:r>
    </w:p>
    <w:p w:rsidR="00696B1B" w:rsidRPr="00E06E88" w:rsidRDefault="002D315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организацию деятельности педагогического коллектива по созданию в образовательной организации эффективной профилактической среды обеспечения безопасности жизнедеятельности как условия успешной воспитательной деятельности;</w:t>
      </w:r>
    </w:p>
    <w:p w:rsidR="00696B1B" w:rsidRPr="00E06E88" w:rsidRDefault="002D315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другое);</w:t>
      </w:r>
    </w:p>
    <w:p w:rsidR="00696B1B" w:rsidRPr="00E06E88" w:rsidRDefault="002D315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конфликтологов, коррекционных педагогов, работников социальных служб, правоохранительных органов, опеки и других);</w:t>
      </w:r>
    </w:p>
    <w:p w:rsidR="00696B1B" w:rsidRPr="00E06E88" w:rsidRDefault="002D315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взаимодействия;</w:t>
      </w:r>
    </w:p>
    <w:p w:rsidR="00696B1B" w:rsidRPr="00E06E88" w:rsidRDefault="002D3151"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вовлечение обучающихся в воспитательную деятельность, проекты, программы профилактической направленности социальных и природных рисков в образовательной организации и в социокультурном окружении с педагогами, родителями, социальными партнерами (антинаркотические, антиалкогольные, против курения, вовлечения в деструктивные детские и молодежные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другие);</w:t>
      </w:r>
    </w:p>
    <w:p w:rsidR="00696B1B" w:rsidRPr="00E06E88" w:rsidRDefault="002D3151" w:rsidP="00696B1B">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696B1B" w:rsidRPr="00E06E88">
        <w:rPr>
          <w:rFonts w:ascii="PT Astra Serif" w:hAnsi="PT Astra Serif" w:cs="Times New Roman"/>
          <w:sz w:val="28"/>
          <w:szCs w:val="28"/>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профилактику правонарушений, девиаций посредством организации деятельности, альтернативной девиантному поведению, - познания (путешествия), испытания себя (походы, спорт), значимого общения, творчества, деятельности (в т.ч. профессиональной, религиозно-духовной, благотворительной, художественной и другой);</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предупреждение, профилактику и целенаправленную деятельность в случаях появления, расширения, влияния в образовательной организации маргинальных групп обучающихся (оставивших обучение, криминальной направленности, с агрессивным поведением и других);</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обучающиеся с ОВЗ и другие).</w:t>
      </w:r>
    </w:p>
    <w:p w:rsidR="007A0F0A" w:rsidRPr="00E06E88" w:rsidRDefault="007A0F0A" w:rsidP="00696B1B">
      <w:pPr>
        <w:rPr>
          <w:rFonts w:ascii="PT Astra Serif" w:hAnsi="PT Astra Serif" w:cs="Times New Roman"/>
          <w:sz w:val="28"/>
          <w:szCs w:val="28"/>
        </w:rPr>
      </w:pPr>
    </w:p>
    <w:p w:rsidR="00696B1B" w:rsidRPr="00E06E88" w:rsidRDefault="007A0F0A" w:rsidP="00696B1B">
      <w:pPr>
        <w:rPr>
          <w:rFonts w:ascii="PT Astra Serif" w:hAnsi="PT Astra Serif" w:cs="Times New Roman"/>
          <w:b/>
          <w:sz w:val="28"/>
          <w:szCs w:val="28"/>
        </w:rPr>
      </w:pPr>
      <w:bookmarkStart w:id="1202" w:name="sub_3213"/>
      <w:r w:rsidRPr="00E06E88">
        <w:rPr>
          <w:rFonts w:ascii="PT Astra Serif" w:hAnsi="PT Astra Serif" w:cs="Times New Roman"/>
          <w:b/>
          <w:sz w:val="28"/>
          <w:szCs w:val="28"/>
        </w:rPr>
        <w:t>Модуль «Социальное партнерство»</w:t>
      </w:r>
    </w:p>
    <w:bookmarkEnd w:id="1202"/>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Реализация воспитательного потенциала социального партнерства может предусматривать:</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участие представителей организаций-партнеров, в т.ч.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другие);</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участие представителей организаций-партнеров в проведении отдельных уроков, внеурочных занятий, внешкольных мероприятий соответствующей тематической направленности;</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проведение на базе организаций-партнеров отдельных уроков, занятий, внешкольных мероприятий, акций воспитательной направленности;</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проведение открытых дискуссионных площадок (детских, педагогических, родительских) с представителями организаций-партнеров для обсуждений актуальных проблем, касающихся жизни образовательной организации, муниципального образования, региона, страны;</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реализация социальных проектов, совместно разрабатываемых обучающимися, педагогами с организациями-партнерами благотворительной, экологической, патриотической, 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взаимодействие школы с общественными организациями лиц с инвалидностью (региональных отделений ВОРДИ, ВОГ, ВОС, и другими).</w:t>
      </w:r>
    </w:p>
    <w:p w:rsidR="007A0F0A" w:rsidRPr="00E06E88" w:rsidRDefault="007A0F0A" w:rsidP="00696B1B">
      <w:pPr>
        <w:rPr>
          <w:rFonts w:ascii="PT Astra Serif" w:hAnsi="PT Astra Serif" w:cs="Times New Roman"/>
          <w:sz w:val="28"/>
          <w:szCs w:val="28"/>
        </w:rPr>
      </w:pPr>
      <w:bookmarkStart w:id="1203" w:name="sub_3214"/>
    </w:p>
    <w:p w:rsidR="00696B1B" w:rsidRPr="00E06E88" w:rsidRDefault="007A0F0A" w:rsidP="00696B1B">
      <w:pPr>
        <w:rPr>
          <w:rFonts w:ascii="PT Astra Serif" w:hAnsi="PT Astra Serif" w:cs="Times New Roman"/>
          <w:b/>
          <w:sz w:val="28"/>
          <w:szCs w:val="28"/>
        </w:rPr>
      </w:pPr>
      <w:r w:rsidRPr="00E06E88">
        <w:rPr>
          <w:rFonts w:ascii="PT Astra Serif" w:hAnsi="PT Astra Serif" w:cs="Times New Roman"/>
          <w:b/>
          <w:sz w:val="28"/>
          <w:szCs w:val="28"/>
        </w:rPr>
        <w:t>Модуль «Профориентация»</w:t>
      </w:r>
    </w:p>
    <w:bookmarkEnd w:id="1203"/>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 xml:space="preserve">Реализация воспитательного потенциала профориентационной работы </w:t>
      </w:r>
      <w:r w:rsidRPr="00E06E88">
        <w:rPr>
          <w:rFonts w:ascii="PT Astra Serif" w:hAnsi="PT Astra Serif" w:cs="Times New Roman"/>
          <w:sz w:val="28"/>
          <w:szCs w:val="28"/>
        </w:rPr>
        <w:lastRenderedPageBreak/>
        <w:t>образовательной организации может предусматривать:</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экскурсии на предприятия, в организации, дающие начальные представления о существующих профессиях, доступных для обучающихся с НОДА, и условиях работы;</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организацию на базе детского лагеря при образовательной организации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совместное с педагогами изучение обучающимися интернет-ресурсов, посвященных выбору профессий, прохождение профориентационного онлайн- тестирования, онлайн-курсов по интересующим профессиям и направлениям профессионального образования;</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участие в работе всероссийских профориентационных проектов;</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индивидуальное консультирование педагогом-психологом, учителем-дефектологом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профессии;</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освоение обучающимися основ профессии в рамках различных курсов, включенных в обязательную часть образовательной программы, в рамках компонента участников образовательных отношений, внеурочной деятельности, дополнительного образования.</w:t>
      </w:r>
    </w:p>
    <w:p w:rsidR="007A0F0A" w:rsidRPr="00E06E88" w:rsidRDefault="007A0F0A" w:rsidP="00696B1B">
      <w:pPr>
        <w:rPr>
          <w:rFonts w:ascii="PT Astra Serif" w:hAnsi="PT Astra Serif" w:cs="Times New Roman"/>
          <w:sz w:val="28"/>
          <w:szCs w:val="28"/>
        </w:rPr>
      </w:pPr>
    </w:p>
    <w:p w:rsidR="007A0F0A" w:rsidRPr="00E06E88" w:rsidRDefault="007A0F0A" w:rsidP="007A0F0A">
      <w:pPr>
        <w:ind w:firstLine="0"/>
        <w:jc w:val="center"/>
        <w:rPr>
          <w:rFonts w:ascii="PT Astra Serif" w:eastAsia="Times New Roman" w:hAnsi="PT Astra Serif" w:cs="Times New Roman"/>
          <w:b/>
          <w:sz w:val="28"/>
          <w:szCs w:val="28"/>
        </w:rPr>
      </w:pPr>
      <w:r w:rsidRPr="00E06E88">
        <w:rPr>
          <w:rFonts w:ascii="PT Astra Serif" w:eastAsia="Times New Roman" w:hAnsi="PT Astra Serif" w:cs="Times New Roman"/>
          <w:b/>
          <w:sz w:val="28"/>
          <w:szCs w:val="28"/>
        </w:rPr>
        <w:t>3. ОРГАНИЗАЦИОННЫЙ РАЗДЕЛ</w:t>
      </w:r>
    </w:p>
    <w:p w:rsidR="007A0F0A" w:rsidRPr="00E06E88" w:rsidRDefault="007A0F0A" w:rsidP="007A0F0A">
      <w:pPr>
        <w:rPr>
          <w:rFonts w:ascii="PT Astra Serif" w:hAnsi="PT Astra Serif" w:cs="Times New Roman"/>
          <w:sz w:val="28"/>
          <w:szCs w:val="28"/>
        </w:rPr>
      </w:pPr>
      <w:bookmarkStart w:id="1204" w:name="sub_20041"/>
    </w:p>
    <w:p w:rsidR="007A0F0A" w:rsidRPr="00E06E88" w:rsidRDefault="007A0F0A" w:rsidP="007A0F0A">
      <w:pPr>
        <w:rPr>
          <w:rFonts w:ascii="PT Astra Serif" w:hAnsi="PT Astra Serif" w:cs="Times New Roman"/>
          <w:b/>
          <w:sz w:val="28"/>
          <w:szCs w:val="28"/>
        </w:rPr>
      </w:pPr>
      <w:r w:rsidRPr="00E06E88">
        <w:rPr>
          <w:rFonts w:ascii="PT Astra Serif" w:hAnsi="PT Astra Serif" w:cs="Times New Roman"/>
          <w:b/>
          <w:sz w:val="28"/>
          <w:szCs w:val="28"/>
        </w:rPr>
        <w:t>3.1. Кадровое обеспечение</w:t>
      </w:r>
    </w:p>
    <w:bookmarkEnd w:id="1204"/>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Представлено в ООП ООО МБОУ «Гимназия».</w:t>
      </w:r>
    </w:p>
    <w:p w:rsidR="007A0F0A" w:rsidRPr="00E06E88" w:rsidRDefault="007A0F0A" w:rsidP="00696B1B">
      <w:pPr>
        <w:rPr>
          <w:rFonts w:ascii="PT Astra Serif" w:hAnsi="PT Astra Serif" w:cs="Times New Roman"/>
          <w:color w:val="FF0000"/>
          <w:sz w:val="28"/>
          <w:szCs w:val="28"/>
        </w:rPr>
      </w:pPr>
    </w:p>
    <w:p w:rsidR="007A0F0A" w:rsidRPr="00E06E88" w:rsidRDefault="007A0F0A" w:rsidP="007A0F0A">
      <w:pPr>
        <w:rPr>
          <w:rFonts w:ascii="PT Astra Serif" w:hAnsi="PT Astra Serif" w:cs="Times New Roman"/>
          <w:b/>
          <w:sz w:val="28"/>
          <w:szCs w:val="28"/>
        </w:rPr>
      </w:pPr>
      <w:bookmarkStart w:id="1205" w:name="sub_20042"/>
      <w:r w:rsidRPr="00E06E88">
        <w:rPr>
          <w:rFonts w:ascii="PT Astra Serif" w:hAnsi="PT Astra Serif" w:cs="Times New Roman"/>
          <w:b/>
          <w:sz w:val="28"/>
          <w:szCs w:val="28"/>
        </w:rPr>
        <w:t>3.2. Нормативно-методическое обеспечение</w:t>
      </w:r>
    </w:p>
    <w:p w:rsidR="00D619F6" w:rsidRPr="00D619F6" w:rsidRDefault="00D619F6" w:rsidP="007A0F0A">
      <w:pPr>
        <w:rPr>
          <w:rFonts w:ascii="PT Astra Serif" w:hAnsi="PT Astra Serif" w:cs="Times New Roman"/>
          <w:sz w:val="28"/>
        </w:rPr>
      </w:pPr>
      <w:bookmarkStart w:id="1206" w:name="sub_20043"/>
      <w:bookmarkStart w:id="1207" w:name="sub_431"/>
      <w:bookmarkEnd w:id="1205"/>
      <w:r w:rsidRPr="00D619F6">
        <w:rPr>
          <w:rFonts w:ascii="PT Astra Serif" w:hAnsi="PT Astra Serif" w:cs="Times New Roman"/>
          <w:sz w:val="28"/>
        </w:rPr>
        <w:t>Представлено в ООП ООО МБОУ «Гимназия».</w:t>
      </w:r>
    </w:p>
    <w:p w:rsidR="00D619F6" w:rsidRDefault="00D619F6" w:rsidP="007A0F0A">
      <w:pPr>
        <w:rPr>
          <w:rFonts w:ascii="PT Astra Serif" w:hAnsi="PT Astra Serif" w:cs="Times New Roman"/>
        </w:rPr>
      </w:pPr>
    </w:p>
    <w:p w:rsidR="007A0F0A" w:rsidRPr="00E06E88" w:rsidRDefault="007A0F0A" w:rsidP="007A0F0A">
      <w:pPr>
        <w:rPr>
          <w:rFonts w:ascii="PT Astra Serif" w:hAnsi="PT Astra Serif" w:cs="Times New Roman"/>
          <w:b/>
          <w:sz w:val="28"/>
          <w:szCs w:val="28"/>
        </w:rPr>
      </w:pPr>
      <w:r w:rsidRPr="00E06E88">
        <w:rPr>
          <w:rFonts w:ascii="PT Astra Serif" w:hAnsi="PT Astra Serif" w:cs="Times New Roman"/>
          <w:b/>
          <w:sz w:val="28"/>
          <w:szCs w:val="28"/>
        </w:rPr>
        <w:t>3.3. Условия работы с обучающимися с ОВЗ.</w:t>
      </w:r>
    </w:p>
    <w:bookmarkEnd w:id="1206"/>
    <w:p w:rsidR="007A0F0A" w:rsidRPr="00E06E88" w:rsidRDefault="007A0F0A" w:rsidP="007A0F0A">
      <w:pPr>
        <w:ind w:firstLine="709"/>
        <w:rPr>
          <w:rFonts w:ascii="PT Astra Serif" w:hAnsi="PT Astra Serif" w:cs="Times New Roman"/>
          <w:sz w:val="28"/>
          <w:szCs w:val="28"/>
        </w:rPr>
      </w:pPr>
      <w:r w:rsidRPr="00E06E88">
        <w:rPr>
          <w:rFonts w:ascii="PT Astra Serif" w:hAnsi="PT Astra Serif" w:cs="Times New Roman"/>
          <w:sz w:val="28"/>
          <w:szCs w:val="28"/>
        </w:rPr>
        <w:t>Условия работы с обучающимися с ОВЗ перечислены в организационном разделе АООП ООО.</w:t>
      </w:r>
    </w:p>
    <w:p w:rsidR="00D619F6" w:rsidRPr="00D619F6" w:rsidRDefault="00D619F6" w:rsidP="00D619F6">
      <w:pPr>
        <w:ind w:firstLine="709"/>
        <w:rPr>
          <w:rFonts w:ascii="PT Astra Serif" w:hAnsi="PT Astra Serif" w:cs="Times New Roman"/>
          <w:sz w:val="28"/>
        </w:rPr>
      </w:pPr>
      <w:r w:rsidRPr="00D619F6">
        <w:rPr>
          <w:rFonts w:ascii="PT Astra Serif" w:hAnsi="PT Astra Serif" w:cs="Times New Roman"/>
          <w:sz w:val="28"/>
        </w:rPr>
        <w:t>Условия работы с обучающимися с ОВЗ перечислены в организационном разделе АООП ООО.</w:t>
      </w:r>
    </w:p>
    <w:p w:rsidR="00D619F6" w:rsidRPr="00D619F6" w:rsidRDefault="00D619F6" w:rsidP="00D619F6">
      <w:pPr>
        <w:jc w:val="center"/>
        <w:rPr>
          <w:rFonts w:ascii="PT Astra Serif" w:hAnsi="PT Astra Serif" w:cs="Times New Roman"/>
          <w:b/>
          <w:sz w:val="28"/>
        </w:rPr>
      </w:pPr>
      <w:r w:rsidRPr="00D619F6">
        <w:rPr>
          <w:rFonts w:ascii="PT Astra Serif" w:hAnsi="PT Astra Serif" w:cs="Times New Roman"/>
          <w:b/>
          <w:sz w:val="28"/>
        </w:rPr>
        <w:lastRenderedPageBreak/>
        <w:t>Специальные условия для обучения инвалидов и лиц с ограниченными возможностями здоровья, в том числе:</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xml:space="preserve">- </w:t>
      </w:r>
      <w:r w:rsidRPr="00D619F6">
        <w:rPr>
          <w:rFonts w:ascii="PT Astra Serif" w:hAnsi="PT Astra Serif" w:cs="Times New Roman"/>
          <w:b/>
          <w:sz w:val="28"/>
          <w:u w:val="single"/>
        </w:rPr>
        <w:t>о специально оборудованных кабинетах</w:t>
      </w:r>
      <w:r w:rsidRPr="00D619F6">
        <w:rPr>
          <w:rFonts w:ascii="PT Astra Serif" w:hAnsi="PT Astra Serif" w:cs="Times New Roman"/>
          <w:sz w:val="28"/>
        </w:rPr>
        <w:t xml:space="preserve"> – специально оборудованных кабинетов НЕТ.</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xml:space="preserve">- </w:t>
      </w:r>
      <w:r w:rsidRPr="00D619F6">
        <w:rPr>
          <w:rFonts w:ascii="PT Astra Serif" w:hAnsi="PT Astra Serif" w:cs="Times New Roman"/>
          <w:b/>
          <w:sz w:val="28"/>
          <w:u w:val="single"/>
        </w:rPr>
        <w:t>об объектах для проведения практических занятий, приспособленных для использования инвалидами и лицами с ограниченными возможностями здоровья</w:t>
      </w:r>
      <w:r w:rsidRPr="00D619F6">
        <w:rPr>
          <w:rFonts w:ascii="PT Astra Serif" w:hAnsi="PT Astra Serif" w:cs="Times New Roman"/>
          <w:sz w:val="28"/>
        </w:rPr>
        <w:t xml:space="preserve"> – имеются оборудованные для занятий с детьми с ОВЗ и инвалидностью кабинеты учителей-логопедов (кабинет № 413, 4 этаж на улице Мира, д. 18 (школа), кабинет № _____ на улице Геологов, д. 21 (дошкольные группы), педагогов-психологов и социального педагога (кабинет № 210, 2 этаж, на улице Мира, д. 18 (школа), кабинет № _____ на улице Геологов, д. 21 (дошкольные группы).</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xml:space="preserve">- </w:t>
      </w:r>
      <w:r w:rsidRPr="00D619F6">
        <w:rPr>
          <w:rFonts w:ascii="PT Astra Serif" w:hAnsi="PT Astra Serif" w:cs="Times New Roman"/>
          <w:b/>
          <w:sz w:val="28"/>
          <w:u w:val="single"/>
        </w:rPr>
        <w:t>о библиотеке, приспособленной для использования инвалидами и лицами с ограниченными возможностями здоровья</w:t>
      </w:r>
      <w:r w:rsidRPr="00D619F6">
        <w:rPr>
          <w:rFonts w:ascii="PT Astra Serif" w:hAnsi="PT Astra Serif" w:cs="Times New Roman"/>
          <w:sz w:val="28"/>
        </w:rPr>
        <w:t xml:space="preserve"> – имеется информационно-библиотечный центр с читальным залом, расположенный на 1 этаже здания на улице Мира, д. 18 в кабинете № 100.</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xml:space="preserve">- </w:t>
      </w:r>
      <w:r w:rsidRPr="00D619F6">
        <w:rPr>
          <w:rFonts w:ascii="PT Astra Serif" w:hAnsi="PT Astra Serif" w:cs="Times New Roman"/>
          <w:b/>
          <w:sz w:val="28"/>
          <w:u w:val="single"/>
        </w:rPr>
        <w:t>об объектах спорта, приспособленных для использования инвалидами и лицами с ограниченными возможностями здоровья</w:t>
      </w:r>
      <w:r w:rsidRPr="00D619F6">
        <w:rPr>
          <w:rFonts w:ascii="PT Astra Serif" w:hAnsi="PT Astra Serif" w:cs="Times New Roman"/>
          <w:sz w:val="28"/>
        </w:rPr>
        <w:t xml:space="preserve"> – имеются два спортивных зала, расположенные на 2 этаже здания, спортивная площадка во дворе учреждения.</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xml:space="preserve">- </w:t>
      </w:r>
      <w:r w:rsidRPr="00D619F6">
        <w:rPr>
          <w:rFonts w:ascii="PT Astra Serif" w:hAnsi="PT Astra Serif" w:cs="Times New Roman"/>
          <w:b/>
          <w:sz w:val="28"/>
          <w:u w:val="single"/>
        </w:rPr>
        <w:t>о средствах обучения и воспитания, приспособленных для использования</w:t>
      </w:r>
      <w:r w:rsidRPr="00D619F6">
        <w:rPr>
          <w:rFonts w:ascii="PT Astra Serif" w:hAnsi="PT Astra Serif" w:cs="Times New Roman"/>
          <w:b/>
          <w:sz w:val="28"/>
        </w:rPr>
        <w:t xml:space="preserve"> </w:t>
      </w:r>
      <w:r w:rsidRPr="00D619F6">
        <w:rPr>
          <w:rFonts w:ascii="PT Astra Serif" w:hAnsi="PT Astra Serif" w:cs="Times New Roman"/>
          <w:b/>
          <w:sz w:val="28"/>
          <w:u w:val="single"/>
        </w:rPr>
        <w:t>инвалидами и лицами с ограниченными возможностями здоровья</w:t>
      </w:r>
      <w:r w:rsidRPr="00D619F6">
        <w:rPr>
          <w:rFonts w:ascii="PT Astra Serif" w:hAnsi="PT Astra Serif" w:cs="Times New Roman"/>
          <w:sz w:val="28"/>
        </w:rPr>
        <w:t xml:space="preserve"> – все учебные кабинеты, спортзал, библиотека, столовая полностью оборудованы средствами обучения и воспитания для лиц с ОВЗ и инвалидностью. Есть специальные учебники для детей с умственной отсталость (интеллектуальными нарушениями), слабовидящих.</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xml:space="preserve">- </w:t>
      </w:r>
      <w:r w:rsidRPr="00D619F6">
        <w:rPr>
          <w:rFonts w:ascii="PT Astra Serif" w:hAnsi="PT Astra Serif" w:cs="Times New Roman"/>
          <w:b/>
          <w:sz w:val="28"/>
          <w:u w:val="single"/>
        </w:rPr>
        <w:t>об обеспечении беспрепятственного доступа в здания МБОУ «Гимназия»</w:t>
      </w:r>
      <w:r w:rsidRPr="00D619F6">
        <w:rPr>
          <w:rFonts w:ascii="PT Astra Serif" w:hAnsi="PT Astra Serif" w:cs="Times New Roman"/>
          <w:sz w:val="28"/>
          <w:u w:val="single"/>
        </w:rPr>
        <w:t>:</w:t>
      </w:r>
    </w:p>
    <w:p w:rsidR="00D619F6" w:rsidRPr="00D619F6" w:rsidRDefault="00D619F6" w:rsidP="00D619F6">
      <w:pPr>
        <w:shd w:val="clear" w:color="auto" w:fill="FFFFFF"/>
        <w:ind w:firstLine="644"/>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Для обеспечения доступа в здание МБОУ «Гимназия» инвалидов и лиц с ограниченными возможностями здоровья созданы следующие условия:</w:t>
      </w:r>
    </w:p>
    <w:p w:rsidR="00D619F6" w:rsidRPr="00D619F6" w:rsidRDefault="00D619F6" w:rsidP="00D619F6">
      <w:pPr>
        <w:pStyle w:val="af3"/>
        <w:widowControl/>
        <w:numPr>
          <w:ilvl w:val="0"/>
          <w:numId w:val="27"/>
        </w:numPr>
        <w:tabs>
          <w:tab w:val="left" w:pos="284"/>
        </w:tabs>
        <w:autoSpaceDE/>
        <w:autoSpaceDN/>
        <w:adjustRightInd/>
        <w:jc w:val="left"/>
        <w:rPr>
          <w:rFonts w:ascii="PT Astra Serif" w:eastAsia="Times New Roman" w:hAnsi="PT Astra Serif" w:cs="Times New Roman"/>
          <w:bCs/>
          <w:sz w:val="28"/>
        </w:rPr>
      </w:pPr>
      <w:r w:rsidRPr="00D619F6">
        <w:rPr>
          <w:rFonts w:ascii="PT Astra Serif" w:eastAsia="Times New Roman" w:hAnsi="PT Astra Serif" w:cs="Times New Roman"/>
          <w:bCs/>
          <w:sz w:val="28"/>
        </w:rPr>
        <w:t>2 адаптированных лифта;</w:t>
      </w:r>
    </w:p>
    <w:p w:rsidR="00D619F6" w:rsidRPr="00D619F6" w:rsidRDefault="00D619F6" w:rsidP="00D619F6">
      <w:pPr>
        <w:pStyle w:val="af3"/>
        <w:widowControl/>
        <w:numPr>
          <w:ilvl w:val="0"/>
          <w:numId w:val="27"/>
        </w:numPr>
        <w:tabs>
          <w:tab w:val="left" w:pos="284"/>
        </w:tabs>
        <w:autoSpaceDE/>
        <w:autoSpaceDN/>
        <w:adjustRightInd/>
        <w:jc w:val="left"/>
        <w:rPr>
          <w:rFonts w:ascii="PT Astra Serif" w:eastAsia="Times New Roman" w:hAnsi="PT Astra Serif" w:cs="Times New Roman"/>
          <w:bCs/>
          <w:sz w:val="28"/>
        </w:rPr>
      </w:pPr>
      <w:r w:rsidRPr="00D619F6">
        <w:rPr>
          <w:rFonts w:ascii="PT Astra Serif" w:eastAsia="Times New Roman" w:hAnsi="PT Astra Serif" w:cs="Times New Roman"/>
          <w:bCs/>
          <w:sz w:val="28"/>
        </w:rPr>
        <w:t>специальные поручни в санитарно-гигиенических помещениях;</w:t>
      </w:r>
    </w:p>
    <w:p w:rsidR="00D619F6" w:rsidRPr="00D619F6" w:rsidRDefault="00D619F6" w:rsidP="00D619F6">
      <w:pPr>
        <w:pStyle w:val="af3"/>
        <w:widowControl/>
        <w:numPr>
          <w:ilvl w:val="0"/>
          <w:numId w:val="27"/>
        </w:numPr>
        <w:tabs>
          <w:tab w:val="left" w:pos="284"/>
        </w:tabs>
        <w:autoSpaceDE/>
        <w:autoSpaceDN/>
        <w:adjustRightInd/>
        <w:jc w:val="left"/>
        <w:rPr>
          <w:rFonts w:ascii="PT Astra Serif" w:eastAsia="Times New Roman" w:hAnsi="PT Astra Serif" w:cs="Times New Roman"/>
          <w:bCs/>
          <w:sz w:val="28"/>
        </w:rPr>
      </w:pPr>
      <w:r w:rsidRPr="00D619F6">
        <w:rPr>
          <w:rFonts w:ascii="PT Astra Serif" w:eastAsia="Times New Roman" w:hAnsi="PT Astra Serif" w:cs="Times New Roman"/>
          <w:bCs/>
          <w:sz w:val="28"/>
        </w:rPr>
        <w:t>2 пандуса;</w:t>
      </w:r>
    </w:p>
    <w:p w:rsidR="00D619F6" w:rsidRPr="00D619F6" w:rsidRDefault="00D619F6" w:rsidP="00D619F6">
      <w:pPr>
        <w:pStyle w:val="af3"/>
        <w:widowControl/>
        <w:numPr>
          <w:ilvl w:val="0"/>
          <w:numId w:val="27"/>
        </w:numPr>
        <w:tabs>
          <w:tab w:val="left" w:pos="284"/>
        </w:tabs>
        <w:autoSpaceDE/>
        <w:autoSpaceDN/>
        <w:adjustRightInd/>
        <w:jc w:val="left"/>
        <w:rPr>
          <w:rFonts w:ascii="PT Astra Serif" w:eastAsia="Times New Roman" w:hAnsi="PT Astra Serif" w:cs="Times New Roman"/>
          <w:bCs/>
          <w:sz w:val="28"/>
        </w:rPr>
      </w:pPr>
      <w:r w:rsidRPr="00D619F6">
        <w:rPr>
          <w:rFonts w:ascii="PT Astra Serif" w:eastAsia="Times New Roman" w:hAnsi="PT Astra Serif" w:cs="Times New Roman"/>
          <w:bCs/>
          <w:sz w:val="28"/>
        </w:rPr>
        <w:t>доступные входные группы;</w:t>
      </w:r>
    </w:p>
    <w:p w:rsidR="00D619F6" w:rsidRPr="00D619F6" w:rsidRDefault="00D619F6" w:rsidP="00D619F6">
      <w:pPr>
        <w:pStyle w:val="af3"/>
        <w:widowControl/>
        <w:numPr>
          <w:ilvl w:val="0"/>
          <w:numId w:val="27"/>
        </w:numPr>
        <w:tabs>
          <w:tab w:val="left" w:pos="284"/>
        </w:tabs>
        <w:autoSpaceDE/>
        <w:autoSpaceDN/>
        <w:adjustRightInd/>
        <w:jc w:val="left"/>
        <w:rPr>
          <w:rFonts w:ascii="PT Astra Serif" w:eastAsia="Times New Roman" w:hAnsi="PT Astra Serif" w:cs="Times New Roman"/>
          <w:bCs/>
          <w:sz w:val="28"/>
        </w:rPr>
      </w:pPr>
      <w:r w:rsidRPr="00D619F6">
        <w:rPr>
          <w:rFonts w:ascii="PT Astra Serif" w:eastAsia="Times New Roman" w:hAnsi="PT Astra Serif" w:cs="Times New Roman"/>
          <w:bCs/>
          <w:sz w:val="28"/>
        </w:rPr>
        <w:t>доступные санитарно-гигиенические помещения;</w:t>
      </w:r>
    </w:p>
    <w:p w:rsidR="00D619F6" w:rsidRPr="00D619F6" w:rsidRDefault="00D619F6" w:rsidP="00D619F6">
      <w:pPr>
        <w:pStyle w:val="af3"/>
        <w:widowControl/>
        <w:numPr>
          <w:ilvl w:val="0"/>
          <w:numId w:val="27"/>
        </w:numPr>
        <w:tabs>
          <w:tab w:val="left" w:pos="284"/>
        </w:tabs>
        <w:autoSpaceDE/>
        <w:autoSpaceDN/>
        <w:adjustRightInd/>
        <w:jc w:val="left"/>
        <w:rPr>
          <w:rFonts w:ascii="PT Astra Serif" w:eastAsia="Times New Roman" w:hAnsi="PT Astra Serif" w:cs="Times New Roman"/>
          <w:bCs/>
          <w:sz w:val="28"/>
        </w:rPr>
      </w:pPr>
      <w:r w:rsidRPr="00D619F6">
        <w:rPr>
          <w:rFonts w:ascii="PT Astra Serif" w:eastAsia="Times New Roman" w:hAnsi="PT Astra Serif" w:cs="Times New Roman"/>
          <w:bCs/>
          <w:sz w:val="28"/>
        </w:rPr>
        <w:t>достаточная ширина дверных проемов в стенах, лестничных маршей, площадок;</w:t>
      </w:r>
    </w:p>
    <w:p w:rsidR="00D619F6" w:rsidRPr="00D619F6" w:rsidRDefault="00D619F6" w:rsidP="00D619F6">
      <w:pPr>
        <w:pStyle w:val="af3"/>
        <w:widowControl/>
        <w:numPr>
          <w:ilvl w:val="0"/>
          <w:numId w:val="27"/>
        </w:numPr>
        <w:tabs>
          <w:tab w:val="left" w:pos="284"/>
        </w:tabs>
        <w:autoSpaceDE/>
        <w:autoSpaceDN/>
        <w:adjustRightInd/>
        <w:jc w:val="left"/>
        <w:rPr>
          <w:rFonts w:ascii="PT Astra Serif" w:eastAsia="Times New Roman" w:hAnsi="PT Astra Serif" w:cs="Times New Roman"/>
          <w:bCs/>
          <w:sz w:val="28"/>
        </w:rPr>
      </w:pPr>
      <w:r w:rsidRPr="00D619F6">
        <w:rPr>
          <w:rFonts w:ascii="PT Astra Serif" w:eastAsia="Times New Roman" w:hAnsi="PT Astra Serif" w:cs="Times New Roman"/>
          <w:bCs/>
          <w:sz w:val="28"/>
        </w:rPr>
        <w:t>беспроводная система вызова помощника (кнопка вызова);</w:t>
      </w:r>
    </w:p>
    <w:p w:rsidR="00D619F6" w:rsidRPr="00D619F6" w:rsidRDefault="00D619F6" w:rsidP="00D619F6">
      <w:pPr>
        <w:pStyle w:val="af3"/>
        <w:widowControl/>
        <w:numPr>
          <w:ilvl w:val="0"/>
          <w:numId w:val="27"/>
        </w:numPr>
        <w:tabs>
          <w:tab w:val="left" w:pos="284"/>
        </w:tabs>
        <w:autoSpaceDE/>
        <w:autoSpaceDN/>
        <w:adjustRightInd/>
        <w:jc w:val="left"/>
        <w:rPr>
          <w:rFonts w:ascii="PT Astra Serif" w:eastAsia="Times New Roman" w:hAnsi="PT Astra Serif" w:cs="Times New Roman"/>
          <w:bCs/>
          <w:sz w:val="28"/>
        </w:rPr>
      </w:pPr>
      <w:r w:rsidRPr="00D619F6">
        <w:rPr>
          <w:rFonts w:ascii="PT Astra Serif" w:eastAsia="Times New Roman" w:hAnsi="PT Astra Serif" w:cs="Times New Roman"/>
          <w:bCs/>
          <w:sz w:val="28"/>
        </w:rPr>
        <w:t>обозначение на лестничных маршах первой и последней ступени;</w:t>
      </w:r>
    </w:p>
    <w:p w:rsidR="00D619F6" w:rsidRPr="00D619F6" w:rsidRDefault="00D619F6" w:rsidP="00D619F6">
      <w:pPr>
        <w:pStyle w:val="af3"/>
        <w:widowControl/>
        <w:numPr>
          <w:ilvl w:val="0"/>
          <w:numId w:val="27"/>
        </w:numPr>
        <w:tabs>
          <w:tab w:val="left" w:pos="284"/>
        </w:tabs>
        <w:autoSpaceDE/>
        <w:autoSpaceDN/>
        <w:adjustRightInd/>
        <w:jc w:val="left"/>
        <w:rPr>
          <w:rFonts w:ascii="PT Astra Serif" w:eastAsia="Times New Roman" w:hAnsi="PT Astra Serif" w:cs="Times New Roman"/>
          <w:bCs/>
          <w:sz w:val="28"/>
        </w:rPr>
      </w:pPr>
      <w:r w:rsidRPr="00D619F6">
        <w:rPr>
          <w:rFonts w:ascii="PT Astra Serif" w:eastAsia="Times New Roman" w:hAnsi="PT Astra Serif" w:cs="Times New Roman"/>
          <w:bCs/>
          <w:sz w:val="28"/>
        </w:rPr>
        <w:t>предупреждающая тактильная полоса, расположенная на лестничных маршах;</w:t>
      </w:r>
    </w:p>
    <w:p w:rsidR="00D619F6" w:rsidRPr="00D619F6" w:rsidRDefault="00D619F6" w:rsidP="00D619F6">
      <w:pPr>
        <w:pStyle w:val="af3"/>
        <w:widowControl/>
        <w:numPr>
          <w:ilvl w:val="0"/>
          <w:numId w:val="27"/>
        </w:numPr>
        <w:tabs>
          <w:tab w:val="left" w:pos="284"/>
        </w:tabs>
        <w:autoSpaceDE/>
        <w:autoSpaceDN/>
        <w:adjustRightInd/>
        <w:jc w:val="left"/>
        <w:rPr>
          <w:rFonts w:ascii="PT Astra Serif" w:eastAsia="Times New Roman" w:hAnsi="PT Astra Serif" w:cs="Times New Roman"/>
          <w:bCs/>
          <w:sz w:val="28"/>
        </w:rPr>
      </w:pPr>
      <w:r w:rsidRPr="00D619F6">
        <w:rPr>
          <w:rFonts w:ascii="PT Astra Serif" w:eastAsia="Times New Roman" w:hAnsi="PT Astra Serif" w:cs="Times New Roman"/>
          <w:bCs/>
          <w:sz w:val="28"/>
        </w:rPr>
        <w:t>таблички и надписи с обозначением номеров аудиторий, названий кабинетов, кабинетов должностных лиц, в том числе тактильные.</w:t>
      </w:r>
    </w:p>
    <w:p w:rsidR="00D619F6" w:rsidRPr="00D619F6" w:rsidRDefault="00D619F6" w:rsidP="00D619F6">
      <w:pPr>
        <w:tabs>
          <w:tab w:val="left" w:pos="284"/>
        </w:tabs>
        <w:ind w:left="284"/>
        <w:rPr>
          <w:rFonts w:ascii="PT Astra Serif" w:eastAsia="Times New Roman" w:hAnsi="PT Astra Serif" w:cs="Times New Roman"/>
          <w:bCs/>
          <w:sz w:val="28"/>
        </w:rPr>
      </w:pPr>
    </w:p>
    <w:p w:rsidR="00D619F6" w:rsidRPr="00D619F6" w:rsidRDefault="00D619F6" w:rsidP="00D619F6">
      <w:pPr>
        <w:shd w:val="clear" w:color="auto" w:fill="FFFFFF"/>
        <w:jc w:val="center"/>
        <w:rPr>
          <w:rFonts w:ascii="PT Astra Serif" w:eastAsia="Times New Roman" w:hAnsi="PT Astra Serif" w:cs="Times New Roman"/>
          <w:color w:val="111111"/>
          <w:sz w:val="28"/>
        </w:rPr>
      </w:pPr>
      <w:r w:rsidRPr="00D619F6">
        <w:rPr>
          <w:rFonts w:ascii="PT Astra Serif" w:eastAsia="Times New Roman" w:hAnsi="PT Astra Serif" w:cs="Times New Roman"/>
          <w:b/>
          <w:bCs/>
          <w:color w:val="111111"/>
          <w:sz w:val="28"/>
        </w:rPr>
        <w:lastRenderedPageBreak/>
        <w:t>Организация доступности объекта для инвалидов – форма обслуживания*</w:t>
      </w:r>
    </w:p>
    <w:tbl>
      <w:tblPr>
        <w:tblW w:w="0" w:type="auto"/>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10"/>
        <w:gridCol w:w="5670"/>
        <w:gridCol w:w="2805"/>
      </w:tblGrid>
      <w:tr w:rsidR="00D619F6" w:rsidRPr="00D619F6" w:rsidTr="00774AD3">
        <w:trPr>
          <w:jc w:val="center"/>
        </w:trPr>
        <w:tc>
          <w:tcPr>
            <w:tcW w:w="810" w:type="dxa"/>
            <w:tcBorders>
              <w:top w:val="outset" w:sz="6" w:space="0" w:color="auto"/>
              <w:left w:val="outset" w:sz="6" w:space="0" w:color="auto"/>
              <w:bottom w:val="outset" w:sz="6" w:space="0" w:color="auto"/>
              <w:right w:val="outset" w:sz="6" w:space="0" w:color="auto"/>
            </w:tcBorders>
            <w:vAlign w:val="center"/>
            <w:hideMark/>
          </w:tcPr>
          <w:p w:rsidR="00D619F6" w:rsidRPr="00D619F6" w:rsidRDefault="00D619F6" w:rsidP="00774AD3">
            <w:pPr>
              <w:jc w:val="center"/>
              <w:rPr>
                <w:rFonts w:ascii="PT Astra Serif" w:eastAsia="Times New Roman" w:hAnsi="PT Astra Serif" w:cs="Times New Roman"/>
                <w:sz w:val="28"/>
              </w:rPr>
            </w:pPr>
            <w:r w:rsidRPr="00D619F6">
              <w:rPr>
                <w:rFonts w:ascii="PT Astra Serif" w:eastAsia="Times New Roman" w:hAnsi="PT Astra Serif" w:cs="Times New Roman"/>
                <w:sz w:val="28"/>
              </w:rPr>
              <w:t xml:space="preserve">№ </w:t>
            </w:r>
          </w:p>
          <w:p w:rsidR="00D619F6" w:rsidRPr="00D619F6" w:rsidRDefault="00D619F6" w:rsidP="00774AD3">
            <w:pPr>
              <w:jc w:val="center"/>
              <w:rPr>
                <w:rFonts w:ascii="PT Astra Serif" w:eastAsia="Times New Roman" w:hAnsi="PT Astra Serif" w:cs="Times New Roman"/>
                <w:sz w:val="28"/>
              </w:rPr>
            </w:pPr>
            <w:r w:rsidRPr="00D619F6">
              <w:rPr>
                <w:rFonts w:ascii="PT Astra Serif" w:eastAsia="Times New Roman" w:hAnsi="PT Astra Serif" w:cs="Times New Roman"/>
                <w:sz w:val="28"/>
              </w:rPr>
              <w:t>п/п</w:t>
            </w:r>
          </w:p>
        </w:tc>
        <w:tc>
          <w:tcPr>
            <w:tcW w:w="5670" w:type="dxa"/>
            <w:tcBorders>
              <w:top w:val="outset" w:sz="6" w:space="0" w:color="auto"/>
              <w:left w:val="outset" w:sz="6" w:space="0" w:color="auto"/>
              <w:bottom w:val="outset" w:sz="6" w:space="0" w:color="auto"/>
              <w:right w:val="outset" w:sz="6" w:space="0" w:color="auto"/>
            </w:tcBorders>
            <w:vAlign w:val="center"/>
            <w:hideMark/>
          </w:tcPr>
          <w:p w:rsidR="00D619F6" w:rsidRPr="00D619F6" w:rsidRDefault="00D619F6" w:rsidP="00774AD3">
            <w:pPr>
              <w:jc w:val="center"/>
              <w:rPr>
                <w:rFonts w:ascii="PT Astra Serif" w:eastAsia="Times New Roman" w:hAnsi="PT Astra Serif" w:cs="Times New Roman"/>
                <w:sz w:val="28"/>
              </w:rPr>
            </w:pPr>
            <w:r w:rsidRPr="00D619F6">
              <w:rPr>
                <w:rFonts w:ascii="PT Astra Serif" w:eastAsia="Times New Roman" w:hAnsi="PT Astra Serif" w:cs="Times New Roman"/>
                <w:sz w:val="28"/>
              </w:rPr>
              <w:t>Категория инвалидов (вид нарушения)</w:t>
            </w:r>
          </w:p>
        </w:tc>
        <w:tc>
          <w:tcPr>
            <w:tcW w:w="2805" w:type="dxa"/>
            <w:tcBorders>
              <w:top w:val="outset" w:sz="6" w:space="0" w:color="auto"/>
              <w:left w:val="outset" w:sz="6" w:space="0" w:color="auto"/>
              <w:bottom w:val="outset" w:sz="6" w:space="0" w:color="auto"/>
              <w:right w:val="outset" w:sz="6" w:space="0" w:color="auto"/>
            </w:tcBorders>
            <w:vAlign w:val="center"/>
            <w:hideMark/>
          </w:tcPr>
          <w:p w:rsidR="00D619F6" w:rsidRPr="00D619F6" w:rsidRDefault="00D619F6" w:rsidP="00774AD3">
            <w:pPr>
              <w:jc w:val="center"/>
              <w:rPr>
                <w:rFonts w:ascii="PT Astra Serif" w:eastAsia="Times New Roman" w:hAnsi="PT Astra Serif" w:cs="Times New Roman"/>
                <w:sz w:val="28"/>
              </w:rPr>
            </w:pPr>
            <w:r w:rsidRPr="00D619F6">
              <w:rPr>
                <w:rFonts w:ascii="PT Astra Serif" w:eastAsia="Times New Roman" w:hAnsi="PT Astra Serif" w:cs="Times New Roman"/>
                <w:sz w:val="28"/>
              </w:rPr>
              <w:t>Вариант организации доступности объекта (формы обслуживания)*</w:t>
            </w:r>
          </w:p>
        </w:tc>
      </w:tr>
      <w:tr w:rsidR="00D619F6" w:rsidRPr="00D619F6" w:rsidTr="00774AD3">
        <w:trPr>
          <w:jc w:val="center"/>
        </w:trPr>
        <w:tc>
          <w:tcPr>
            <w:tcW w:w="81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1</w:t>
            </w:r>
          </w:p>
        </w:tc>
        <w:tc>
          <w:tcPr>
            <w:tcW w:w="567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Все категории инвалидов и МГН</w:t>
            </w:r>
          </w:p>
        </w:tc>
        <w:tc>
          <w:tcPr>
            <w:tcW w:w="2805"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 </w:t>
            </w:r>
          </w:p>
        </w:tc>
      </w:tr>
      <w:tr w:rsidR="00D619F6" w:rsidRPr="00D619F6" w:rsidTr="00774AD3">
        <w:trPr>
          <w:jc w:val="center"/>
        </w:trPr>
        <w:tc>
          <w:tcPr>
            <w:tcW w:w="81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 </w:t>
            </w:r>
          </w:p>
        </w:tc>
        <w:tc>
          <w:tcPr>
            <w:tcW w:w="567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В том числе инвалиды:</w:t>
            </w:r>
          </w:p>
        </w:tc>
        <w:tc>
          <w:tcPr>
            <w:tcW w:w="2805"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 </w:t>
            </w:r>
          </w:p>
        </w:tc>
      </w:tr>
      <w:tr w:rsidR="00D619F6" w:rsidRPr="00D619F6" w:rsidTr="00774AD3">
        <w:trPr>
          <w:jc w:val="center"/>
        </w:trPr>
        <w:tc>
          <w:tcPr>
            <w:tcW w:w="81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2</w:t>
            </w:r>
          </w:p>
        </w:tc>
        <w:tc>
          <w:tcPr>
            <w:tcW w:w="567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передвигающиеся на креслах-колясках</w:t>
            </w:r>
          </w:p>
        </w:tc>
        <w:tc>
          <w:tcPr>
            <w:tcW w:w="2805"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А</w:t>
            </w:r>
          </w:p>
        </w:tc>
      </w:tr>
      <w:tr w:rsidR="00D619F6" w:rsidRPr="00D619F6" w:rsidTr="00774AD3">
        <w:trPr>
          <w:jc w:val="center"/>
        </w:trPr>
        <w:tc>
          <w:tcPr>
            <w:tcW w:w="81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3</w:t>
            </w:r>
          </w:p>
        </w:tc>
        <w:tc>
          <w:tcPr>
            <w:tcW w:w="567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с нарушением опорно-двигательного аппарата</w:t>
            </w:r>
          </w:p>
        </w:tc>
        <w:tc>
          <w:tcPr>
            <w:tcW w:w="2805"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А</w:t>
            </w:r>
          </w:p>
        </w:tc>
      </w:tr>
      <w:tr w:rsidR="00D619F6" w:rsidRPr="00D619F6" w:rsidTr="00774AD3">
        <w:trPr>
          <w:jc w:val="center"/>
        </w:trPr>
        <w:tc>
          <w:tcPr>
            <w:tcW w:w="81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4</w:t>
            </w:r>
          </w:p>
        </w:tc>
        <w:tc>
          <w:tcPr>
            <w:tcW w:w="567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с нарушением зрения</w:t>
            </w:r>
          </w:p>
        </w:tc>
        <w:tc>
          <w:tcPr>
            <w:tcW w:w="2805"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ДУ</w:t>
            </w:r>
          </w:p>
        </w:tc>
      </w:tr>
      <w:tr w:rsidR="00D619F6" w:rsidRPr="00D619F6" w:rsidTr="00774AD3">
        <w:trPr>
          <w:jc w:val="center"/>
        </w:trPr>
        <w:tc>
          <w:tcPr>
            <w:tcW w:w="81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5</w:t>
            </w:r>
          </w:p>
        </w:tc>
        <w:tc>
          <w:tcPr>
            <w:tcW w:w="567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с нарушением слуха</w:t>
            </w:r>
          </w:p>
        </w:tc>
        <w:tc>
          <w:tcPr>
            <w:tcW w:w="2805"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ДУ</w:t>
            </w:r>
          </w:p>
        </w:tc>
      </w:tr>
      <w:tr w:rsidR="00D619F6" w:rsidRPr="00D619F6" w:rsidTr="00774AD3">
        <w:trPr>
          <w:jc w:val="center"/>
        </w:trPr>
        <w:tc>
          <w:tcPr>
            <w:tcW w:w="81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6</w:t>
            </w:r>
          </w:p>
        </w:tc>
        <w:tc>
          <w:tcPr>
            <w:tcW w:w="5670"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с нарушением умственного развития</w:t>
            </w:r>
          </w:p>
        </w:tc>
        <w:tc>
          <w:tcPr>
            <w:tcW w:w="2805" w:type="dxa"/>
            <w:tcBorders>
              <w:top w:val="outset" w:sz="6" w:space="0" w:color="auto"/>
              <w:left w:val="outset" w:sz="6" w:space="0" w:color="auto"/>
              <w:bottom w:val="outset" w:sz="6" w:space="0" w:color="auto"/>
              <w:right w:val="outset" w:sz="6" w:space="0" w:color="auto"/>
            </w:tcBorders>
            <w:hideMark/>
          </w:tcPr>
          <w:p w:rsidR="00D619F6" w:rsidRPr="00D619F6" w:rsidRDefault="00D619F6" w:rsidP="00774AD3">
            <w:pPr>
              <w:rPr>
                <w:rFonts w:ascii="PT Astra Serif" w:eastAsia="Times New Roman" w:hAnsi="PT Astra Serif" w:cs="Times New Roman"/>
                <w:sz w:val="28"/>
              </w:rPr>
            </w:pPr>
            <w:r w:rsidRPr="00D619F6">
              <w:rPr>
                <w:rFonts w:ascii="PT Astra Serif" w:eastAsia="Times New Roman" w:hAnsi="PT Astra Serif" w:cs="Times New Roman"/>
                <w:sz w:val="28"/>
              </w:rPr>
              <w:t>ДУ</w:t>
            </w:r>
          </w:p>
        </w:tc>
      </w:tr>
    </w:tbl>
    <w:p w:rsidR="00D619F6" w:rsidRPr="00D619F6" w:rsidRDefault="00D619F6" w:rsidP="00D619F6">
      <w:pPr>
        <w:shd w:val="clear" w:color="auto" w:fill="FFFFFF"/>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 - указывается один из вариантов: «А», «Б», «ДУ», «ВНД»</w:t>
      </w:r>
    </w:p>
    <w:tbl>
      <w:tblPr>
        <w:tblW w:w="0" w:type="auto"/>
        <w:shd w:val="clear" w:color="auto" w:fill="FFFFFF"/>
        <w:tblCellMar>
          <w:left w:w="0" w:type="dxa"/>
          <w:right w:w="0" w:type="dxa"/>
        </w:tblCellMar>
        <w:tblLook w:val="04A0" w:firstRow="1" w:lastRow="0" w:firstColumn="1" w:lastColumn="0" w:noHBand="0" w:noVBand="1"/>
      </w:tblPr>
      <w:tblGrid>
        <w:gridCol w:w="860"/>
        <w:gridCol w:w="8778"/>
      </w:tblGrid>
      <w:tr w:rsidR="00D619F6" w:rsidRPr="00D619F6" w:rsidTr="00774AD3">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«А»</w:t>
            </w:r>
          </w:p>
        </w:tc>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Доступность всех зон и помещений - универсальная</w:t>
            </w:r>
          </w:p>
        </w:tc>
      </w:tr>
      <w:tr w:rsidR="00D619F6" w:rsidRPr="00D619F6" w:rsidTr="00774AD3">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«Б»</w:t>
            </w:r>
          </w:p>
        </w:tc>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Доступны специально выделенные участки и помещения</w:t>
            </w:r>
          </w:p>
        </w:tc>
      </w:tr>
      <w:tr w:rsidR="00D619F6" w:rsidRPr="00D619F6" w:rsidTr="00774AD3">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«ДУ»</w:t>
            </w:r>
          </w:p>
        </w:tc>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Доступность условная: дополнительная помощь сотрудника, услуги на дому, дистанционно</w:t>
            </w:r>
          </w:p>
        </w:tc>
      </w:tr>
      <w:tr w:rsidR="00D619F6" w:rsidRPr="00D619F6" w:rsidTr="00774AD3">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«ВНД»</w:t>
            </w:r>
          </w:p>
        </w:tc>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Не организована доступность</w:t>
            </w:r>
          </w:p>
        </w:tc>
      </w:tr>
    </w:tbl>
    <w:p w:rsidR="00D619F6" w:rsidRPr="00D619F6" w:rsidRDefault="00D619F6" w:rsidP="00D619F6">
      <w:pPr>
        <w:shd w:val="clear" w:color="auto" w:fill="FFFFFF"/>
        <w:jc w:val="center"/>
        <w:rPr>
          <w:rFonts w:ascii="PT Astra Serif" w:eastAsia="Times New Roman" w:hAnsi="PT Astra Serif" w:cs="Times New Roman"/>
          <w:color w:val="111111"/>
          <w:sz w:val="28"/>
        </w:rPr>
      </w:pPr>
      <w:r w:rsidRPr="00D619F6">
        <w:rPr>
          <w:rFonts w:ascii="PT Astra Serif" w:eastAsia="Times New Roman" w:hAnsi="PT Astra Serif" w:cs="Times New Roman"/>
          <w:b/>
          <w:bCs/>
          <w:color w:val="111111"/>
          <w:sz w:val="28"/>
        </w:rPr>
        <w:t>Состояние доступности основных структурно-функциональных зон*</w:t>
      </w:r>
    </w:p>
    <w:tbl>
      <w:tblPr>
        <w:tblW w:w="10018" w:type="dxa"/>
        <w:tblInd w:w="-418"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710"/>
        <w:gridCol w:w="6520"/>
        <w:gridCol w:w="2788"/>
      </w:tblGrid>
      <w:tr w:rsidR="00D619F6" w:rsidRPr="00D619F6" w:rsidTr="00774AD3">
        <w:tc>
          <w:tcPr>
            <w:tcW w:w="710"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619F6" w:rsidRPr="00D619F6" w:rsidRDefault="00D619F6" w:rsidP="00774AD3">
            <w:pPr>
              <w:jc w:val="cente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 xml:space="preserve">№ </w:t>
            </w:r>
          </w:p>
          <w:p w:rsidR="00D619F6" w:rsidRPr="00D619F6" w:rsidRDefault="00D619F6" w:rsidP="00774AD3">
            <w:pPr>
              <w:jc w:val="cente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п/п</w:t>
            </w:r>
          </w:p>
        </w:tc>
        <w:tc>
          <w:tcPr>
            <w:tcW w:w="6520"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619F6" w:rsidRPr="00D619F6" w:rsidRDefault="00D619F6" w:rsidP="00774AD3">
            <w:pPr>
              <w:jc w:val="cente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Основные структурно-функциональные зоны</w:t>
            </w:r>
          </w:p>
        </w:tc>
        <w:tc>
          <w:tcPr>
            <w:tcW w:w="2788"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619F6" w:rsidRPr="00D619F6" w:rsidRDefault="00D619F6" w:rsidP="00774AD3">
            <w:pPr>
              <w:jc w:val="cente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Состояние доступности, в том числе для основных категорий инвалидов*</w:t>
            </w:r>
          </w:p>
        </w:tc>
      </w:tr>
      <w:tr w:rsidR="00D619F6" w:rsidRPr="00D619F6" w:rsidTr="00774AD3">
        <w:tc>
          <w:tcPr>
            <w:tcW w:w="71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1</w:t>
            </w:r>
          </w:p>
        </w:tc>
        <w:tc>
          <w:tcPr>
            <w:tcW w:w="652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Территория, прилегающая к зданию (участок)</w:t>
            </w:r>
          </w:p>
        </w:tc>
        <w:tc>
          <w:tcPr>
            <w:tcW w:w="2788"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ДП-В (К,О), ДУ (С,Г,У)</w:t>
            </w:r>
          </w:p>
        </w:tc>
      </w:tr>
      <w:tr w:rsidR="00D619F6" w:rsidRPr="00D619F6" w:rsidTr="00774AD3">
        <w:tc>
          <w:tcPr>
            <w:tcW w:w="71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2</w:t>
            </w:r>
          </w:p>
        </w:tc>
        <w:tc>
          <w:tcPr>
            <w:tcW w:w="652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Вход (входы) в здание</w:t>
            </w:r>
          </w:p>
        </w:tc>
        <w:tc>
          <w:tcPr>
            <w:tcW w:w="2788"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hAnsi="PT Astra Serif" w:cs="Times New Roman"/>
                <w:sz w:val="28"/>
              </w:rPr>
            </w:pPr>
            <w:r w:rsidRPr="00D619F6">
              <w:rPr>
                <w:rFonts w:ascii="PT Astra Serif" w:eastAsia="Times New Roman" w:hAnsi="PT Astra Serif" w:cs="Times New Roman"/>
                <w:color w:val="111111"/>
                <w:sz w:val="28"/>
              </w:rPr>
              <w:t>ДП-В (К,О), ДУ (С,Г,У)</w:t>
            </w:r>
          </w:p>
        </w:tc>
      </w:tr>
      <w:tr w:rsidR="00D619F6" w:rsidRPr="00D619F6" w:rsidTr="00774AD3">
        <w:tc>
          <w:tcPr>
            <w:tcW w:w="71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3</w:t>
            </w:r>
          </w:p>
        </w:tc>
        <w:tc>
          <w:tcPr>
            <w:tcW w:w="652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Путь (пути) движения внутри здания (в т.ч. пути эвакуации)</w:t>
            </w:r>
          </w:p>
        </w:tc>
        <w:tc>
          <w:tcPr>
            <w:tcW w:w="2788"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hAnsi="PT Astra Serif" w:cs="Times New Roman"/>
                <w:sz w:val="28"/>
              </w:rPr>
            </w:pPr>
            <w:r w:rsidRPr="00D619F6">
              <w:rPr>
                <w:rFonts w:ascii="PT Astra Serif" w:eastAsia="Times New Roman" w:hAnsi="PT Astra Serif" w:cs="Times New Roman"/>
                <w:color w:val="111111"/>
                <w:sz w:val="28"/>
              </w:rPr>
              <w:t>ДП-В (К,О), ДУ (С,Г,У)</w:t>
            </w:r>
          </w:p>
        </w:tc>
      </w:tr>
      <w:tr w:rsidR="00D619F6" w:rsidRPr="00D619F6" w:rsidTr="00774AD3">
        <w:tc>
          <w:tcPr>
            <w:tcW w:w="71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4</w:t>
            </w:r>
          </w:p>
        </w:tc>
        <w:tc>
          <w:tcPr>
            <w:tcW w:w="652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Зона целевого назначения здания (целевого посещения объекта)</w:t>
            </w:r>
          </w:p>
        </w:tc>
        <w:tc>
          <w:tcPr>
            <w:tcW w:w="2788"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hAnsi="PT Astra Serif" w:cs="Times New Roman"/>
                <w:sz w:val="28"/>
              </w:rPr>
            </w:pPr>
            <w:r w:rsidRPr="00D619F6">
              <w:rPr>
                <w:rFonts w:ascii="PT Astra Serif" w:eastAsia="Times New Roman" w:hAnsi="PT Astra Serif" w:cs="Times New Roman"/>
                <w:color w:val="111111"/>
                <w:sz w:val="28"/>
              </w:rPr>
              <w:t>ДП-В (К,О), ДУ (С,Г,У)</w:t>
            </w:r>
          </w:p>
        </w:tc>
      </w:tr>
      <w:tr w:rsidR="00D619F6" w:rsidRPr="00D619F6" w:rsidTr="00774AD3">
        <w:tc>
          <w:tcPr>
            <w:tcW w:w="71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5</w:t>
            </w:r>
          </w:p>
        </w:tc>
        <w:tc>
          <w:tcPr>
            <w:tcW w:w="652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Санитарно-гигиенические помещения</w:t>
            </w:r>
          </w:p>
        </w:tc>
        <w:tc>
          <w:tcPr>
            <w:tcW w:w="2788"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hAnsi="PT Astra Serif" w:cs="Times New Roman"/>
                <w:sz w:val="28"/>
              </w:rPr>
            </w:pPr>
            <w:r w:rsidRPr="00D619F6">
              <w:rPr>
                <w:rFonts w:ascii="PT Astra Serif" w:eastAsia="Times New Roman" w:hAnsi="PT Astra Serif" w:cs="Times New Roman"/>
                <w:color w:val="111111"/>
                <w:sz w:val="28"/>
              </w:rPr>
              <w:t>ДП-В (К,О), ДУ (С,Г,У)</w:t>
            </w:r>
          </w:p>
        </w:tc>
      </w:tr>
      <w:tr w:rsidR="00D619F6" w:rsidRPr="00D619F6" w:rsidTr="00774AD3">
        <w:tc>
          <w:tcPr>
            <w:tcW w:w="71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6</w:t>
            </w:r>
          </w:p>
        </w:tc>
        <w:tc>
          <w:tcPr>
            <w:tcW w:w="652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Система информации и связи (на всех зонах)</w:t>
            </w:r>
          </w:p>
        </w:tc>
        <w:tc>
          <w:tcPr>
            <w:tcW w:w="2788"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hAnsi="PT Astra Serif" w:cs="Times New Roman"/>
                <w:sz w:val="28"/>
              </w:rPr>
            </w:pPr>
            <w:r w:rsidRPr="00D619F6">
              <w:rPr>
                <w:rFonts w:ascii="PT Astra Serif" w:eastAsia="Times New Roman" w:hAnsi="PT Astra Serif" w:cs="Times New Roman"/>
                <w:color w:val="111111"/>
                <w:sz w:val="28"/>
              </w:rPr>
              <w:t>ДП-В (К,О), ДУ (С,Г,У)</w:t>
            </w:r>
          </w:p>
        </w:tc>
      </w:tr>
      <w:tr w:rsidR="00D619F6" w:rsidRPr="00D619F6" w:rsidTr="00774AD3">
        <w:tc>
          <w:tcPr>
            <w:tcW w:w="71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7</w:t>
            </w:r>
          </w:p>
        </w:tc>
        <w:tc>
          <w:tcPr>
            <w:tcW w:w="6520"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Пути движения к объекту (от  остановки транспорта)</w:t>
            </w:r>
          </w:p>
        </w:tc>
        <w:tc>
          <w:tcPr>
            <w:tcW w:w="2788" w:type="dxa"/>
            <w:tcBorders>
              <w:top w:val="outset" w:sz="6" w:space="0" w:color="auto"/>
              <w:left w:val="outset" w:sz="6" w:space="0" w:color="auto"/>
              <w:bottom w:val="outset" w:sz="6" w:space="0" w:color="auto"/>
              <w:right w:val="outset" w:sz="6" w:space="0" w:color="auto"/>
            </w:tcBorders>
            <w:shd w:val="clear" w:color="auto" w:fill="FFFFFF"/>
            <w:hideMark/>
          </w:tcPr>
          <w:p w:rsidR="00D619F6" w:rsidRPr="00D619F6" w:rsidRDefault="00D619F6" w:rsidP="00774AD3">
            <w:pPr>
              <w:rPr>
                <w:rFonts w:ascii="PT Astra Serif" w:hAnsi="PT Astra Serif" w:cs="Times New Roman"/>
                <w:sz w:val="28"/>
              </w:rPr>
            </w:pPr>
            <w:r w:rsidRPr="00D619F6">
              <w:rPr>
                <w:rFonts w:ascii="PT Astra Serif" w:eastAsia="Times New Roman" w:hAnsi="PT Astra Serif" w:cs="Times New Roman"/>
                <w:color w:val="111111"/>
                <w:sz w:val="28"/>
              </w:rPr>
              <w:t>ДП-В (К,О), ДУ (С,Г,У)</w:t>
            </w:r>
          </w:p>
        </w:tc>
      </w:tr>
    </w:tbl>
    <w:p w:rsidR="00D619F6" w:rsidRPr="00D619F6" w:rsidRDefault="00D619F6" w:rsidP="00D619F6">
      <w:pPr>
        <w:shd w:val="clear" w:color="auto" w:fill="FFFFFF"/>
        <w:rPr>
          <w:rFonts w:ascii="PT Astra Serif" w:eastAsia="Times New Roman" w:hAnsi="PT Astra Serif" w:cs="Times New Roman"/>
          <w:color w:val="111111"/>
          <w:sz w:val="28"/>
        </w:rPr>
      </w:pPr>
    </w:p>
    <w:p w:rsidR="00D619F6" w:rsidRPr="00D619F6" w:rsidRDefault="00D619F6" w:rsidP="00D619F6">
      <w:pPr>
        <w:shd w:val="clear" w:color="auto" w:fill="FFFFFF"/>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 xml:space="preserve">* - Указываются: ДП-В – доступно полностью всем; ДП – И (К,О,С,Г,У) – </w:t>
      </w:r>
      <w:r w:rsidRPr="00D619F6">
        <w:rPr>
          <w:rFonts w:ascii="PT Astra Serif" w:eastAsia="Times New Roman" w:hAnsi="PT Astra Serif" w:cs="Times New Roman"/>
          <w:color w:val="111111"/>
          <w:sz w:val="28"/>
        </w:rPr>
        <w:lastRenderedPageBreak/>
        <w:t>доступно полностью избирательно (указать категории инвалидов) ДЧ-В – доступно частично всем; ДЧ-И (К,О,С,Г,У) – доступно частично избирательно (указать категории инвалидов); ДУ – доступно условно, ВНД – временно недоступно</w:t>
      </w:r>
    </w:p>
    <w:tbl>
      <w:tblPr>
        <w:tblW w:w="0" w:type="auto"/>
        <w:shd w:val="clear" w:color="auto" w:fill="FFFFFF"/>
        <w:tblCellMar>
          <w:left w:w="0" w:type="dxa"/>
          <w:right w:w="0" w:type="dxa"/>
        </w:tblCellMar>
        <w:tblLook w:val="04A0" w:firstRow="1" w:lastRow="0" w:firstColumn="1" w:lastColumn="0" w:noHBand="0" w:noVBand="1"/>
      </w:tblPr>
      <w:tblGrid>
        <w:gridCol w:w="1055"/>
        <w:gridCol w:w="7017"/>
      </w:tblGrid>
      <w:tr w:rsidR="00D619F6" w:rsidRPr="00D619F6" w:rsidTr="00774AD3">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К</w:t>
            </w:r>
          </w:p>
        </w:tc>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Инвалиды, передвигающиеся на креслах-колясках</w:t>
            </w:r>
          </w:p>
        </w:tc>
      </w:tr>
      <w:tr w:rsidR="00D619F6" w:rsidRPr="00D619F6" w:rsidTr="00774AD3">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О (ОДА)</w:t>
            </w:r>
          </w:p>
        </w:tc>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Инвалиды с нарушениями опорно-двигательного аппарата</w:t>
            </w:r>
          </w:p>
        </w:tc>
      </w:tr>
      <w:tr w:rsidR="00D619F6" w:rsidRPr="00D619F6" w:rsidTr="00774AD3">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С</w:t>
            </w:r>
          </w:p>
        </w:tc>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Инвалиды с нарушениями зрения</w:t>
            </w:r>
          </w:p>
        </w:tc>
      </w:tr>
      <w:tr w:rsidR="00D619F6" w:rsidRPr="00D619F6" w:rsidTr="00774AD3">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Г</w:t>
            </w:r>
          </w:p>
        </w:tc>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Инвалиды с нарушениями слуха</w:t>
            </w:r>
          </w:p>
        </w:tc>
      </w:tr>
      <w:tr w:rsidR="00D619F6" w:rsidRPr="00D619F6" w:rsidTr="00774AD3">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У</w:t>
            </w:r>
          </w:p>
        </w:tc>
        <w:tc>
          <w:tcPr>
            <w:tcW w:w="0" w:type="auto"/>
            <w:shd w:val="clear" w:color="auto" w:fill="FFFFFF"/>
            <w:vAlign w:val="center"/>
            <w:hideMark/>
          </w:tcPr>
          <w:p w:rsidR="00D619F6" w:rsidRPr="00D619F6" w:rsidRDefault="00D619F6" w:rsidP="00774AD3">
            <w:pPr>
              <w:rPr>
                <w:rFonts w:ascii="PT Astra Serif" w:eastAsia="Times New Roman" w:hAnsi="PT Astra Serif" w:cs="Times New Roman"/>
                <w:color w:val="111111"/>
                <w:sz w:val="28"/>
              </w:rPr>
            </w:pPr>
            <w:r w:rsidRPr="00D619F6">
              <w:rPr>
                <w:rFonts w:ascii="PT Astra Serif" w:eastAsia="Times New Roman" w:hAnsi="PT Astra Serif" w:cs="Times New Roman"/>
                <w:color w:val="111111"/>
                <w:sz w:val="28"/>
              </w:rPr>
              <w:t>Инвалиды с нарушениями умственного развития</w:t>
            </w:r>
          </w:p>
        </w:tc>
      </w:tr>
    </w:tbl>
    <w:p w:rsidR="00D619F6" w:rsidRPr="00D619F6" w:rsidRDefault="00D619F6" w:rsidP="00D619F6">
      <w:pPr>
        <w:rPr>
          <w:rFonts w:ascii="PT Astra Serif" w:hAnsi="PT Astra Serif" w:cs="Times New Roman"/>
          <w:sz w:val="28"/>
        </w:rPr>
      </w:pPr>
    </w:p>
    <w:p w:rsidR="00D619F6" w:rsidRPr="00D619F6" w:rsidRDefault="00D619F6" w:rsidP="00D619F6">
      <w:pPr>
        <w:rPr>
          <w:rFonts w:ascii="PT Astra Serif" w:hAnsi="PT Astra Serif" w:cs="Times New Roman"/>
          <w:b/>
          <w:sz w:val="28"/>
          <w:u w:val="single"/>
        </w:rPr>
      </w:pPr>
      <w:r w:rsidRPr="00D619F6">
        <w:rPr>
          <w:rFonts w:ascii="PT Astra Serif" w:hAnsi="PT Astra Serif" w:cs="Times New Roman"/>
          <w:b/>
          <w:sz w:val="28"/>
          <w:u w:val="single"/>
        </w:rPr>
        <w:t>- о специальных условиях питания:</w:t>
      </w:r>
    </w:p>
    <w:p w:rsidR="00D619F6" w:rsidRPr="00D619F6" w:rsidRDefault="00D619F6" w:rsidP="00D619F6">
      <w:pPr>
        <w:ind w:firstLine="708"/>
        <w:rPr>
          <w:rFonts w:ascii="PT Astra Serif" w:hAnsi="PT Astra Serif" w:cs="Times New Roman"/>
          <w:sz w:val="28"/>
          <w:u w:val="single"/>
        </w:rPr>
      </w:pPr>
      <w:r w:rsidRPr="00D619F6">
        <w:rPr>
          <w:rFonts w:ascii="PT Astra Serif" w:hAnsi="PT Astra Serif" w:cs="Times New Roman"/>
          <w:color w:val="000000"/>
          <w:sz w:val="28"/>
          <w:shd w:val="clear" w:color="auto" w:fill="FFFFFF"/>
        </w:rPr>
        <w:t>Для организации питания обучающихся, в том числе инвалидов и лиц с ОВЗ, имеется современная полностью оборудованная столовая на 130 посадочных мест.</w:t>
      </w:r>
    </w:p>
    <w:p w:rsidR="00D619F6" w:rsidRPr="00D619F6" w:rsidRDefault="00D619F6" w:rsidP="00D619F6">
      <w:pPr>
        <w:ind w:firstLine="708"/>
        <w:rPr>
          <w:rFonts w:ascii="PT Astra Serif" w:hAnsi="PT Astra Serif" w:cs="Times New Roman"/>
          <w:sz w:val="28"/>
        </w:rPr>
      </w:pPr>
      <w:r w:rsidRPr="00D619F6">
        <w:rPr>
          <w:rFonts w:ascii="PT Astra Serif" w:hAnsi="PT Astra Serif" w:cs="Times New Roman"/>
          <w:sz w:val="28"/>
          <w:u w:val="single"/>
        </w:rPr>
        <w:t>Двухразовое питание (завтрак, обед)</w:t>
      </w:r>
      <w:r w:rsidRPr="00D619F6">
        <w:rPr>
          <w:rFonts w:ascii="PT Astra Serif" w:hAnsi="PT Astra Serif" w:cs="Times New Roman"/>
          <w:sz w:val="28"/>
        </w:rPr>
        <w:t xml:space="preserve"> льготных категорий учащихся (детям-сиротам и детям, оставшимся без попечения родителей, детям из многодетных семей, детям из малоимущих семей, обучающимся с ограниченными возможностями здоровья, детям-инвалидам) организуется на бесплатной основе за счет средств окружного бюджета, из расчета </w:t>
      </w:r>
      <w:r w:rsidRPr="00D619F6">
        <w:rPr>
          <w:rFonts w:ascii="PT Astra Serif" w:hAnsi="PT Astra Serif" w:cs="Times New Roman"/>
          <w:sz w:val="28"/>
          <w:u w:val="single"/>
        </w:rPr>
        <w:t>136 рублей</w:t>
      </w:r>
      <w:r w:rsidRPr="00D619F6">
        <w:rPr>
          <w:rFonts w:ascii="PT Astra Serif" w:hAnsi="PT Astra Serif" w:cs="Times New Roman"/>
          <w:sz w:val="28"/>
        </w:rPr>
        <w:t xml:space="preserve"> на одного учащегося.</w:t>
      </w:r>
    </w:p>
    <w:p w:rsidR="00D619F6" w:rsidRPr="00D619F6" w:rsidRDefault="00D619F6" w:rsidP="00D619F6">
      <w:pPr>
        <w:ind w:firstLine="708"/>
        <w:rPr>
          <w:rFonts w:ascii="PT Astra Serif" w:hAnsi="PT Astra Serif" w:cs="Times New Roman"/>
          <w:sz w:val="28"/>
        </w:rPr>
      </w:pPr>
      <w:r w:rsidRPr="00D619F6">
        <w:rPr>
          <w:rFonts w:ascii="PT Astra Serif" w:hAnsi="PT Astra Serif" w:cs="Times New Roman"/>
          <w:sz w:val="28"/>
          <w:u w:val="single"/>
        </w:rPr>
        <w:t>Дети с ограниченными возможностями здоровья и дети инвалиды, обучение которых организовано на дому, имеют право на получение ежемесячной денежной компенсации за двухразовое питание</w:t>
      </w:r>
      <w:r w:rsidRPr="00D619F6">
        <w:rPr>
          <w:rFonts w:ascii="PT Astra Serif" w:hAnsi="PT Astra Serif" w:cs="Times New Roman"/>
          <w:sz w:val="28"/>
        </w:rPr>
        <w:t>. Предоставление денежной компенсации за двухразовое питание обучающихся с ограниченными возможностями здоровья, детям-инвалидам, не относящимся к обучающимся с ограниченными возможностями здоровья, осваивающим основные общеобразовательные программы, обучение которых организовано на дому осуществляет Управление образования администрации города за счет средств Ханты-Мансийского автономного округа-Югры. Для получения Компенсации родители (законные представители) обучающихся не позднее 05 числа текущего месяца подают заявление на назначение Компенсации с прилагаемыми к нему документами, подтверждающими льготу на питание, в Управление образования через МБОУ «Гимназия». Дополнительно для назначения Компенсации родители (законные представители) обучающихся предоставляют заявление на предоставление Компенсации (с согласием на обработку персональных данных) копию банковских реквизитов для перечисления Компенсации. Учреждение обеспечивает соответствие предоставленных родителями (законными представителями) документов, необходимых для назначения Компенсации. Компенсация перечисляется ежемесячно не позднее 20-го числа месяца, следующего за отчетным месяцем.</w:t>
      </w:r>
    </w:p>
    <w:p w:rsidR="00D619F6" w:rsidRPr="00D619F6" w:rsidRDefault="00D619F6" w:rsidP="00D619F6">
      <w:pPr>
        <w:ind w:firstLine="708"/>
        <w:rPr>
          <w:rFonts w:ascii="PT Astra Serif" w:hAnsi="PT Astra Serif" w:cs="Times New Roman"/>
          <w:sz w:val="28"/>
        </w:rPr>
      </w:pPr>
      <w:r w:rsidRPr="00D619F6">
        <w:rPr>
          <w:rFonts w:ascii="PT Astra Serif" w:hAnsi="PT Astra Serif" w:cs="Times New Roman"/>
          <w:sz w:val="28"/>
        </w:rPr>
        <w:t xml:space="preserve">С 2020 года в гимназии организуется </w:t>
      </w:r>
      <w:r w:rsidRPr="00D619F6">
        <w:rPr>
          <w:rFonts w:ascii="PT Astra Serif" w:hAnsi="PT Astra Serif" w:cs="Times New Roman"/>
          <w:sz w:val="28"/>
          <w:u w:val="single"/>
        </w:rPr>
        <w:t>диетическое питание</w:t>
      </w:r>
      <w:r w:rsidRPr="00D619F6">
        <w:rPr>
          <w:rFonts w:ascii="PT Astra Serif" w:hAnsi="PT Astra Serif" w:cs="Times New Roman"/>
          <w:sz w:val="28"/>
        </w:rPr>
        <w:t>. Диетическое питание обучающихся – горячее питание обучающихся в соответствии с рекомендациями врача с учетом имеющихся хронических заболеваний. Диетическое питание организуется для обучающихся со следующими хроническими заболе</w:t>
      </w:r>
      <w:r w:rsidRPr="00D619F6">
        <w:rPr>
          <w:rFonts w:ascii="PT Astra Serif" w:hAnsi="PT Astra Serif" w:cs="Times New Roman"/>
          <w:sz w:val="28"/>
        </w:rPr>
        <w:lastRenderedPageBreak/>
        <w:t>ваниями: пищевая аллергия, болезнь Крона, язвенный колит, сахарный диабет, целиакия, цирроз печени, фенилкетонурия. Родители (законные представители) пишут заявление на имя директора Учреждения с просьбой об организации для ребенка диетического питания и прикладывают к заявлению справку медицинской организации, имеющей лицензию на осуществление медицинской деятельности по профилю вышеуказанных заболеваний, подтверждающей, что ребенок имеет хроническое заболевание и исчерпывающие рекомендации врача по организации диетического питания ребенка. Родители (законные представители) передают вышеуказанные документы заместителю директора по учебно-воспитательной работе, в функциональные обязанности которого входит контроль за организацией питания. Заведующая столовой организует диетическое питание для детей, имеющих хроническое заболевание, предусматривая диетическое меню, разработанное специализированной организацией. Диетическое питание должно обеспечивать потребности обучающегося в основных пищевых веществах и энергии, предупреждать развитие обострения заболевания за счет качественного изменения рациона, специального подбора продуктов и характера их кулинарной обработки (в соответствии с Методическими рекомендациями по организации диетического питания обучающихся).</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xml:space="preserve">- </w:t>
      </w:r>
      <w:r w:rsidRPr="00D619F6">
        <w:rPr>
          <w:rFonts w:ascii="PT Astra Serif" w:hAnsi="PT Astra Serif" w:cs="Times New Roman"/>
          <w:b/>
          <w:sz w:val="28"/>
          <w:u w:val="single"/>
        </w:rPr>
        <w:t>о специальных условиях охраны здоровья</w:t>
      </w:r>
      <w:r w:rsidRPr="00D619F6">
        <w:rPr>
          <w:rFonts w:ascii="PT Astra Serif" w:hAnsi="PT Astra Serif" w:cs="Times New Roman"/>
          <w:sz w:val="28"/>
        </w:rPr>
        <w:t>:</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Для организации охраны здоровья обучающихся, в том числе инвалидов и лиц с ОВЗ, созданы все условия:</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1) 2 отдельных туалет для инвалидов.</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2) Кабинет психологической разгрузки.</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3) Лицензированный медицинский кабинет со всем необходимым оборудованием.</w:t>
      </w:r>
    </w:p>
    <w:p w:rsidR="00D619F6" w:rsidRPr="00D619F6" w:rsidRDefault="00D619F6" w:rsidP="00D619F6">
      <w:pPr>
        <w:ind w:firstLine="708"/>
        <w:rPr>
          <w:rFonts w:ascii="PT Astra Serif" w:hAnsi="PT Astra Serif" w:cs="Times New Roman"/>
          <w:sz w:val="28"/>
        </w:rPr>
      </w:pPr>
      <w:r w:rsidRPr="00D619F6">
        <w:rPr>
          <w:rFonts w:ascii="PT Astra Serif" w:hAnsi="PT Astra Serif" w:cs="Times New Roman"/>
          <w:sz w:val="28"/>
        </w:rPr>
        <w:t xml:space="preserve">Первичная медико-санитарная помощь учащимся оказывается в соответствии со статьёй 54 Федерального закона от 21 ноября 2011 г. № 323-ФЗ «Об основах охраны здоровья граждан в Российской Федерации» и приказа Министерства здравоохранения Российской Федерации (Минздрав России) от 5 ноября 2013 г. № 822н «Об утверждении Порядка оказания медицинской помощи несовершеннолетним, в том числе в период обучения и воспитания в образовательных организациях». Организация охраны здоровья несовершеннолетних в период обучения и воспитания (за исключением оказания первичной медико-санитарной помощи, прохождения медицинских осмотров и диспансеризации) осуществляется гимназией. Оказание первичной медико-санитарной помощи детям и подросткам, проведение медицинских осмотров и диспансеризации осуществляется БУ Ханты-Мансийского автономного округа - Югры "Югорская городская больница". </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xml:space="preserve">- </w:t>
      </w:r>
      <w:r w:rsidRPr="00D619F6">
        <w:rPr>
          <w:rFonts w:ascii="PT Astra Serif" w:hAnsi="PT Astra Serif" w:cs="Times New Roman"/>
          <w:b/>
          <w:sz w:val="28"/>
          <w:u w:val="single"/>
        </w:rPr>
        <w:t>о доступе к информационным системам и информационно-телекоммуникационным сетям, приспособленным для использования инвалидами и лицами с ограниченными возможностями здоровья</w:t>
      </w:r>
      <w:r w:rsidRPr="00D619F6">
        <w:rPr>
          <w:rFonts w:ascii="PT Astra Serif" w:hAnsi="PT Astra Serif" w:cs="Times New Roman"/>
          <w:sz w:val="28"/>
        </w:rPr>
        <w:t>:</w:t>
      </w:r>
    </w:p>
    <w:p w:rsidR="00D619F6" w:rsidRPr="00D619F6" w:rsidRDefault="00D619F6" w:rsidP="00D619F6">
      <w:pPr>
        <w:ind w:firstLine="708"/>
        <w:rPr>
          <w:rFonts w:ascii="PT Astra Serif" w:hAnsi="PT Astra Serif" w:cs="Times New Roman"/>
          <w:sz w:val="28"/>
        </w:rPr>
      </w:pPr>
      <w:r w:rsidRPr="00D619F6">
        <w:rPr>
          <w:rFonts w:ascii="PT Astra Serif" w:hAnsi="PT Astra Serif" w:cs="Times New Roman"/>
          <w:sz w:val="28"/>
        </w:rPr>
        <w:t xml:space="preserve">В гимназии создано единое информационное пространство, обеспечивающее эффективную социализацию школьников в условиях информационного общества, в том числе инвалидов и лиц с ОВЗ. </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lastRenderedPageBreak/>
        <w:t xml:space="preserve"> </w:t>
      </w:r>
      <w:r w:rsidRPr="00D619F6">
        <w:rPr>
          <w:rFonts w:ascii="PT Astra Serif" w:hAnsi="PT Astra Serif" w:cs="Times New Roman"/>
          <w:sz w:val="28"/>
        </w:rPr>
        <w:tab/>
        <w:t>Информационная база гимназии оснащена:</w:t>
      </w:r>
    </w:p>
    <w:p w:rsidR="00D619F6" w:rsidRPr="00D619F6" w:rsidRDefault="00D619F6" w:rsidP="00D619F6">
      <w:pPr>
        <w:pStyle w:val="af3"/>
        <w:widowControl/>
        <w:numPr>
          <w:ilvl w:val="0"/>
          <w:numId w:val="28"/>
        </w:numPr>
        <w:autoSpaceDE/>
        <w:autoSpaceDN/>
        <w:adjustRightInd/>
        <w:spacing w:after="160" w:line="259" w:lineRule="auto"/>
        <w:rPr>
          <w:rFonts w:ascii="PT Astra Serif" w:hAnsi="PT Astra Serif" w:cs="Times New Roman"/>
          <w:sz w:val="28"/>
        </w:rPr>
      </w:pPr>
      <w:r w:rsidRPr="00D619F6">
        <w:rPr>
          <w:rFonts w:ascii="PT Astra Serif" w:hAnsi="PT Astra Serif" w:cs="Times New Roman"/>
          <w:sz w:val="28"/>
        </w:rPr>
        <w:t>электронной почтой;</w:t>
      </w:r>
    </w:p>
    <w:p w:rsidR="00D619F6" w:rsidRPr="00D619F6" w:rsidRDefault="00D619F6" w:rsidP="00D619F6">
      <w:pPr>
        <w:pStyle w:val="af3"/>
        <w:widowControl/>
        <w:numPr>
          <w:ilvl w:val="0"/>
          <w:numId w:val="28"/>
        </w:numPr>
        <w:autoSpaceDE/>
        <w:autoSpaceDN/>
        <w:adjustRightInd/>
        <w:spacing w:after="160" w:line="259" w:lineRule="auto"/>
        <w:rPr>
          <w:rFonts w:ascii="PT Astra Serif" w:hAnsi="PT Astra Serif" w:cs="Times New Roman"/>
          <w:sz w:val="28"/>
        </w:rPr>
      </w:pPr>
      <w:r w:rsidRPr="00D619F6">
        <w:rPr>
          <w:rFonts w:ascii="PT Astra Serif" w:hAnsi="PT Astra Serif" w:cs="Times New Roman"/>
          <w:sz w:val="28"/>
        </w:rPr>
        <w:t>локальной сетью;</w:t>
      </w:r>
    </w:p>
    <w:p w:rsidR="00D619F6" w:rsidRPr="00D619F6" w:rsidRDefault="00D619F6" w:rsidP="00D619F6">
      <w:pPr>
        <w:pStyle w:val="af3"/>
        <w:widowControl/>
        <w:numPr>
          <w:ilvl w:val="0"/>
          <w:numId w:val="28"/>
        </w:numPr>
        <w:autoSpaceDE/>
        <w:autoSpaceDN/>
        <w:adjustRightInd/>
        <w:spacing w:after="160" w:line="259" w:lineRule="auto"/>
        <w:rPr>
          <w:rFonts w:ascii="PT Astra Serif" w:hAnsi="PT Astra Serif" w:cs="Times New Roman"/>
          <w:sz w:val="28"/>
        </w:rPr>
      </w:pPr>
      <w:r w:rsidRPr="00D619F6">
        <w:rPr>
          <w:rFonts w:ascii="PT Astra Serif" w:hAnsi="PT Astra Serif" w:cs="Times New Roman"/>
          <w:sz w:val="28"/>
        </w:rPr>
        <w:t>выходом в Интернет;</w:t>
      </w:r>
    </w:p>
    <w:p w:rsidR="00D619F6" w:rsidRPr="00D619F6" w:rsidRDefault="00D619F6" w:rsidP="00D619F6">
      <w:pPr>
        <w:pStyle w:val="af3"/>
        <w:widowControl/>
        <w:numPr>
          <w:ilvl w:val="0"/>
          <w:numId w:val="28"/>
        </w:numPr>
        <w:autoSpaceDE/>
        <w:autoSpaceDN/>
        <w:adjustRightInd/>
        <w:spacing w:after="160" w:line="259" w:lineRule="auto"/>
        <w:rPr>
          <w:rFonts w:ascii="PT Astra Serif" w:hAnsi="PT Astra Serif" w:cs="Times New Roman"/>
          <w:sz w:val="28"/>
        </w:rPr>
      </w:pPr>
      <w:r w:rsidRPr="00D619F6">
        <w:rPr>
          <w:rFonts w:ascii="PT Astra Serif" w:hAnsi="PT Astra Serif" w:cs="Times New Roman"/>
          <w:sz w:val="28"/>
        </w:rPr>
        <w:t>разработан и действует школьный сайт.</w:t>
      </w:r>
    </w:p>
    <w:p w:rsidR="00D619F6" w:rsidRPr="00D619F6" w:rsidRDefault="00D619F6" w:rsidP="00D619F6">
      <w:pPr>
        <w:ind w:firstLine="708"/>
        <w:rPr>
          <w:rFonts w:ascii="PT Astra Serif" w:hAnsi="PT Astra Serif" w:cs="Times New Roman"/>
          <w:sz w:val="28"/>
        </w:rPr>
      </w:pPr>
      <w:r w:rsidRPr="00D619F6">
        <w:rPr>
          <w:rFonts w:ascii="PT Astra Serif" w:hAnsi="PT Astra Serif" w:cs="Times New Roman"/>
          <w:sz w:val="28"/>
        </w:rPr>
        <w:t>Услуги сети интернет Доступ к сети интернет обеспечивается в соответствии с договором оказание телематических услуг об оказании услуг связи по передаче данных с юридическим лицом.  Оператор связи: ОАО "ЮНИКОМ".</w:t>
      </w:r>
    </w:p>
    <w:p w:rsidR="00D619F6" w:rsidRPr="00D619F6" w:rsidRDefault="00D619F6" w:rsidP="00D619F6">
      <w:pPr>
        <w:rPr>
          <w:rFonts w:ascii="PT Astra Serif" w:hAnsi="PT Astra Serif" w:cs="Times New Roman"/>
          <w:sz w:val="28"/>
        </w:rPr>
      </w:pPr>
      <w:r w:rsidRPr="00D619F6">
        <w:rPr>
          <w:rFonts w:ascii="PT Astra Serif" w:hAnsi="PT Astra Serif" w:cs="Times New Roman"/>
          <w:b/>
          <w:sz w:val="28"/>
        </w:rPr>
        <w:t xml:space="preserve">- </w:t>
      </w:r>
      <w:r w:rsidRPr="00D619F6">
        <w:rPr>
          <w:rFonts w:ascii="PT Astra Serif" w:hAnsi="PT Astra Serif" w:cs="Times New Roman"/>
          <w:b/>
          <w:sz w:val="28"/>
          <w:u w:val="single"/>
        </w:rPr>
        <w:t>об электронных образовательных ресурсах, к которым обеспечивается доступ инвалидов и лиц с ограниченными возможностями здоровья</w:t>
      </w:r>
      <w:r w:rsidRPr="00D619F6">
        <w:rPr>
          <w:rFonts w:ascii="PT Astra Serif" w:hAnsi="PT Astra Serif" w:cs="Times New Roman"/>
          <w:b/>
          <w:sz w:val="28"/>
        </w:rPr>
        <w:t>:</w:t>
      </w:r>
    </w:p>
    <w:p w:rsidR="00D619F6" w:rsidRPr="00D619F6" w:rsidRDefault="00D619F6" w:rsidP="00D619F6">
      <w:pPr>
        <w:ind w:firstLine="708"/>
        <w:rPr>
          <w:rFonts w:ascii="PT Astra Serif" w:hAnsi="PT Astra Serif" w:cs="Times New Roman"/>
          <w:sz w:val="28"/>
        </w:rPr>
      </w:pPr>
      <w:r w:rsidRPr="00D619F6">
        <w:rPr>
          <w:rFonts w:ascii="PT Astra Serif" w:hAnsi="PT Astra Serif" w:cs="Times New Roman"/>
          <w:sz w:val="28"/>
        </w:rPr>
        <w:t>Сайт учреждения имеет версию для слабовидящих.</w:t>
      </w:r>
    </w:p>
    <w:p w:rsidR="00D619F6" w:rsidRPr="00D619F6" w:rsidRDefault="00D619F6" w:rsidP="00D619F6">
      <w:pPr>
        <w:ind w:firstLine="708"/>
        <w:rPr>
          <w:rFonts w:ascii="PT Astra Serif" w:hAnsi="PT Astra Serif" w:cs="Times New Roman"/>
          <w:sz w:val="28"/>
        </w:rPr>
      </w:pPr>
      <w:r w:rsidRPr="00D619F6">
        <w:rPr>
          <w:rFonts w:ascii="PT Astra Serif" w:hAnsi="PT Astra Serif" w:cs="Times New Roman"/>
          <w:sz w:val="28"/>
        </w:rPr>
        <w:t>В образовательном учреждении внедрена и функционирует Цифровая образовательная платформа Ханты-Мансийского автономного округа — Югры «Образование Югры» (</w:t>
      </w:r>
      <w:hyperlink r:id="rId14" w:history="1">
        <w:r w:rsidRPr="00D619F6">
          <w:rPr>
            <w:rStyle w:val="af8"/>
            <w:rFonts w:ascii="PT Astra Serif" w:hAnsi="PT Astra Serif"/>
            <w:sz w:val="28"/>
          </w:rPr>
          <w:t>https://cop.admhmao.ru/</w:t>
        </w:r>
      </w:hyperlink>
      <w:r w:rsidRPr="00D619F6">
        <w:rPr>
          <w:rFonts w:ascii="PT Astra Serif" w:hAnsi="PT Astra Serif" w:cs="Times New Roman"/>
          <w:sz w:val="28"/>
        </w:rPr>
        <w:t>).</w:t>
      </w:r>
    </w:p>
    <w:p w:rsidR="00D619F6" w:rsidRPr="00D619F6" w:rsidRDefault="00D619F6" w:rsidP="00D619F6">
      <w:pPr>
        <w:rPr>
          <w:rFonts w:ascii="PT Astra Serif" w:hAnsi="PT Astra Serif" w:cs="Times New Roman"/>
          <w:sz w:val="28"/>
        </w:rPr>
      </w:pPr>
      <w:r w:rsidRPr="00D619F6">
        <w:rPr>
          <w:rFonts w:ascii="PT Astra Serif" w:hAnsi="PT Astra Serif" w:cs="Times New Roman"/>
          <w:b/>
          <w:sz w:val="28"/>
        </w:rPr>
        <w:t xml:space="preserve">- </w:t>
      </w:r>
      <w:r w:rsidRPr="00D619F6">
        <w:rPr>
          <w:rFonts w:ascii="PT Astra Serif" w:hAnsi="PT Astra Serif" w:cs="Times New Roman"/>
          <w:b/>
          <w:sz w:val="28"/>
          <w:u w:val="single"/>
        </w:rPr>
        <w:t>о наличии специальных технических средств обучения коллективного и индивидуального пользования</w:t>
      </w:r>
      <w:r w:rsidRPr="00D619F6">
        <w:rPr>
          <w:rFonts w:ascii="PT Astra Serif" w:hAnsi="PT Astra Serif" w:cs="Times New Roman"/>
          <w:sz w:val="28"/>
        </w:rPr>
        <w:t xml:space="preserve"> – </w:t>
      </w:r>
    </w:p>
    <w:p w:rsidR="00D619F6" w:rsidRPr="00D619F6" w:rsidRDefault="00D619F6" w:rsidP="00D619F6">
      <w:pPr>
        <w:ind w:firstLine="708"/>
        <w:rPr>
          <w:rFonts w:ascii="PT Astra Serif" w:hAnsi="PT Astra Serif" w:cs="Times New Roman"/>
          <w:sz w:val="28"/>
        </w:rPr>
      </w:pPr>
      <w:r w:rsidRPr="00D619F6">
        <w:rPr>
          <w:rFonts w:ascii="PT Astra Serif" w:hAnsi="PT Astra Serif" w:cs="Times New Roman"/>
          <w:sz w:val="28"/>
        </w:rPr>
        <w:t>Во время проведения занятий где обучаются инвалиды и обучающиеся с ОВЗ, применяются мультимедийные средства, оргтехника и иные средства для повышения уровня восприятия учебной информации обучающимися с различными нарушениями. При необходимости проводится подбор и разработка учебных материалов в печатных и электронных формах, адаптированных к ограничениям их здоровья.</w:t>
      </w:r>
    </w:p>
    <w:p w:rsidR="00D619F6" w:rsidRPr="00D619F6" w:rsidRDefault="00D619F6" w:rsidP="00D619F6">
      <w:pPr>
        <w:ind w:firstLine="708"/>
        <w:rPr>
          <w:rFonts w:ascii="PT Astra Serif" w:hAnsi="PT Astra Serif" w:cs="Times New Roman"/>
          <w:sz w:val="28"/>
        </w:rPr>
      </w:pPr>
      <w:r w:rsidRPr="00D619F6">
        <w:rPr>
          <w:rFonts w:ascii="PT Astra Serif" w:hAnsi="PT Astra Serif" w:cs="Times New Roman"/>
          <w:sz w:val="28"/>
        </w:rPr>
        <w:t>Учебные кабинеты оборудованы специальными техническими средствами обучения коллективного и индивидуального пользования, в том числе для детей-инвалидов и детей с ОВЗ. Это:</w:t>
      </w:r>
    </w:p>
    <w:p w:rsidR="00D619F6" w:rsidRPr="00D619F6" w:rsidRDefault="00D619F6" w:rsidP="00D619F6">
      <w:pPr>
        <w:pStyle w:val="af3"/>
        <w:widowControl/>
        <w:numPr>
          <w:ilvl w:val="0"/>
          <w:numId w:val="29"/>
        </w:numPr>
        <w:autoSpaceDE/>
        <w:autoSpaceDN/>
        <w:adjustRightInd/>
        <w:spacing w:after="160" w:line="259" w:lineRule="auto"/>
        <w:rPr>
          <w:rFonts w:ascii="PT Astra Serif" w:hAnsi="PT Astra Serif" w:cs="Times New Roman"/>
          <w:sz w:val="28"/>
        </w:rPr>
      </w:pPr>
      <w:r w:rsidRPr="00D619F6">
        <w:rPr>
          <w:rFonts w:ascii="PT Astra Serif" w:hAnsi="PT Astra Serif" w:cs="Times New Roman"/>
          <w:sz w:val="28"/>
        </w:rPr>
        <w:t>мультимедийные комплексы (проектор и экран),</w:t>
      </w:r>
    </w:p>
    <w:p w:rsidR="00D619F6" w:rsidRPr="00D619F6" w:rsidRDefault="00D619F6" w:rsidP="00D619F6">
      <w:pPr>
        <w:pStyle w:val="af3"/>
        <w:widowControl/>
        <w:numPr>
          <w:ilvl w:val="0"/>
          <w:numId w:val="29"/>
        </w:numPr>
        <w:autoSpaceDE/>
        <w:autoSpaceDN/>
        <w:adjustRightInd/>
        <w:spacing w:after="160" w:line="259" w:lineRule="auto"/>
        <w:rPr>
          <w:rFonts w:ascii="PT Astra Serif" w:hAnsi="PT Astra Serif" w:cs="Times New Roman"/>
          <w:sz w:val="28"/>
        </w:rPr>
      </w:pPr>
      <w:r w:rsidRPr="00D619F6">
        <w:rPr>
          <w:rFonts w:ascii="PT Astra Serif" w:hAnsi="PT Astra Serif" w:cs="Times New Roman"/>
          <w:sz w:val="28"/>
        </w:rPr>
        <w:t>интерактивные доски,</w:t>
      </w:r>
    </w:p>
    <w:p w:rsidR="00D619F6" w:rsidRPr="00D619F6" w:rsidRDefault="00D619F6" w:rsidP="00D619F6">
      <w:pPr>
        <w:pStyle w:val="af3"/>
        <w:widowControl/>
        <w:numPr>
          <w:ilvl w:val="0"/>
          <w:numId w:val="29"/>
        </w:numPr>
        <w:autoSpaceDE/>
        <w:autoSpaceDN/>
        <w:adjustRightInd/>
        <w:spacing w:after="160" w:line="259" w:lineRule="auto"/>
        <w:rPr>
          <w:rFonts w:ascii="PT Astra Serif" w:hAnsi="PT Astra Serif" w:cs="Times New Roman"/>
          <w:sz w:val="28"/>
        </w:rPr>
      </w:pPr>
      <w:r w:rsidRPr="00D619F6">
        <w:rPr>
          <w:rFonts w:ascii="PT Astra Serif" w:hAnsi="PT Astra Serif" w:cs="Times New Roman"/>
          <w:sz w:val="28"/>
        </w:rPr>
        <w:t>ноутбуки ученические, планшеты,</w:t>
      </w:r>
    </w:p>
    <w:p w:rsidR="00D619F6" w:rsidRPr="00D619F6" w:rsidRDefault="00D619F6" w:rsidP="00D619F6">
      <w:pPr>
        <w:pStyle w:val="af3"/>
        <w:widowControl/>
        <w:numPr>
          <w:ilvl w:val="0"/>
          <w:numId w:val="29"/>
        </w:numPr>
        <w:autoSpaceDE/>
        <w:autoSpaceDN/>
        <w:adjustRightInd/>
        <w:spacing w:after="160" w:line="259" w:lineRule="auto"/>
        <w:rPr>
          <w:rFonts w:ascii="PT Astra Serif" w:hAnsi="PT Astra Serif" w:cs="Times New Roman"/>
          <w:sz w:val="28"/>
        </w:rPr>
      </w:pPr>
      <w:r w:rsidRPr="00D619F6">
        <w:rPr>
          <w:rFonts w:ascii="PT Astra Serif" w:hAnsi="PT Astra Serif" w:cs="Times New Roman"/>
          <w:sz w:val="28"/>
        </w:rPr>
        <w:t>имеется учебное место, оборудованное специальной клавиатурой и мышью для детей с НОДА.</w:t>
      </w:r>
    </w:p>
    <w:p w:rsidR="00D619F6" w:rsidRPr="00D619F6" w:rsidRDefault="00D619F6" w:rsidP="00D619F6">
      <w:pPr>
        <w:rPr>
          <w:rFonts w:ascii="PT Astra Serif" w:hAnsi="PT Astra Serif" w:cs="Times New Roman"/>
          <w:sz w:val="28"/>
        </w:rPr>
      </w:pPr>
      <w:r w:rsidRPr="00D619F6">
        <w:rPr>
          <w:rFonts w:ascii="PT Astra Serif" w:hAnsi="PT Astra Serif" w:cs="Times New Roman"/>
          <w:b/>
          <w:sz w:val="28"/>
          <w:u w:val="single"/>
        </w:rPr>
        <w:t>- о наличии условий для беспрепятственного доступа в общежитие, интернат</w:t>
      </w:r>
      <w:r w:rsidRPr="00D619F6">
        <w:rPr>
          <w:rFonts w:ascii="PT Astra Serif" w:hAnsi="PT Astra Serif" w:cs="Times New Roman"/>
          <w:sz w:val="28"/>
        </w:rPr>
        <w:t xml:space="preserve"> – МБОУ «Гимназия» не имеет общежития и интерната.</w:t>
      </w:r>
    </w:p>
    <w:p w:rsidR="00D619F6" w:rsidRPr="00D619F6" w:rsidRDefault="00D619F6" w:rsidP="00D619F6">
      <w:pPr>
        <w:rPr>
          <w:rFonts w:ascii="PT Astra Serif" w:hAnsi="PT Astra Serif" w:cs="Times New Roman"/>
          <w:b/>
          <w:sz w:val="28"/>
          <w:u w:val="single"/>
        </w:rPr>
      </w:pPr>
      <w:r w:rsidRPr="00D619F6">
        <w:rPr>
          <w:rFonts w:ascii="PT Astra Serif" w:hAnsi="PT Astra Serif" w:cs="Times New Roman"/>
          <w:sz w:val="28"/>
        </w:rPr>
        <w:t xml:space="preserve">- </w:t>
      </w:r>
      <w:r w:rsidRPr="00D619F6">
        <w:rPr>
          <w:rFonts w:ascii="PT Astra Serif" w:hAnsi="PT Astra Serif" w:cs="Times New Roman"/>
          <w:b/>
          <w:sz w:val="28"/>
          <w:u w:val="single"/>
        </w:rPr>
        <w:t>о количестве жилых помещений в общежитии, интернате, приспособленных для использования и лицами с ограниченными возможностями здоровья</w:t>
      </w:r>
      <w:r w:rsidRPr="00D619F6">
        <w:rPr>
          <w:rFonts w:ascii="PT Astra Serif" w:hAnsi="PT Astra Serif" w:cs="Times New Roman"/>
          <w:sz w:val="28"/>
        </w:rPr>
        <w:t xml:space="preserve"> – МБОУ «Гимназия» не имеет общежития и интерната.</w:t>
      </w:r>
    </w:p>
    <w:p w:rsidR="00D619F6" w:rsidRPr="00D619F6" w:rsidRDefault="00D619F6" w:rsidP="00D619F6">
      <w:pPr>
        <w:rPr>
          <w:rFonts w:ascii="PT Astra Serif" w:hAnsi="PT Astra Serif" w:cs="Times New Roman"/>
          <w:b/>
          <w:i/>
          <w:sz w:val="28"/>
        </w:rPr>
      </w:pPr>
      <w:r w:rsidRPr="00D619F6">
        <w:rPr>
          <w:rFonts w:ascii="PT Astra Serif" w:hAnsi="PT Astra Serif" w:cs="Times New Roman"/>
          <w:b/>
          <w:i/>
          <w:sz w:val="28"/>
        </w:rPr>
        <w:t>Особыми задачами воспитания обучающихся с ОВЗ являются:</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обеспечение включенности обучающихся с ОВЗ во все виды деятельности в доступных для них пределах;</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стимулирование стремления обучающихся к самостоятельности, независимости в быту, мобильности;</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налаживание эмоционально-положительного взаимодействия с окружающими для их успешной социальной адаптации и интеграции в социум;</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lastRenderedPageBreak/>
        <w:t>- формирование доброжелательного отношения к обучающимся и их семьям со стороны всех участников образовательных отношений;</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построение воспитательной деятельности с учетом индивидуальных особенностей и возможностей каждого обучающегося;</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обеспечение психолого-педагогической поддержки семей обучающихся, содействие повышению уровня их педагогической, психологической, медико-социальной компетентности.</w:t>
      </w:r>
    </w:p>
    <w:p w:rsidR="00D619F6" w:rsidRPr="00D619F6" w:rsidRDefault="00D619F6" w:rsidP="00D619F6">
      <w:pPr>
        <w:rPr>
          <w:rFonts w:ascii="PT Astra Serif" w:hAnsi="PT Astra Serif" w:cs="Times New Roman"/>
          <w:i/>
          <w:sz w:val="28"/>
        </w:rPr>
      </w:pPr>
      <w:r w:rsidRPr="00D619F6">
        <w:rPr>
          <w:rFonts w:ascii="PT Astra Serif" w:hAnsi="PT Astra Serif" w:cs="Times New Roman"/>
          <w:i/>
          <w:sz w:val="28"/>
        </w:rPr>
        <w:t>При организации воспитания обучающихся с ОВЗ необходимо ориентироваться на:</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формирование личности обучающегося с использованием адекватных возрасту и физическому и (или) психическому состоянию методов воспитания;</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создание оптимальных условий совместного воспитания и обучения обучающихся и их сверстников, с использованием адекватных вспомогательных средств и педагогических приемов, организацией совместных форм работы воспитателей, педагогов-психологов, учителей-логопедов, учителей-дефектологов;</w:t>
      </w:r>
    </w:p>
    <w:p w:rsidR="00D619F6" w:rsidRPr="00D619F6" w:rsidRDefault="00D619F6" w:rsidP="00D619F6">
      <w:pPr>
        <w:rPr>
          <w:rFonts w:ascii="PT Astra Serif" w:hAnsi="PT Astra Serif" w:cs="Times New Roman"/>
          <w:sz w:val="28"/>
        </w:rPr>
      </w:pPr>
      <w:r w:rsidRPr="00D619F6">
        <w:rPr>
          <w:rFonts w:ascii="PT Astra Serif" w:hAnsi="PT Astra Serif" w:cs="Times New Roman"/>
          <w:sz w:val="28"/>
        </w:rPr>
        <w:t>- личностно-ориентированный подход в организации всех видов деятельности обучающихся.</w:t>
      </w:r>
    </w:p>
    <w:p w:rsidR="00696B1B" w:rsidRPr="00E06E88" w:rsidRDefault="00696B1B" w:rsidP="00D619F6">
      <w:pPr>
        <w:rPr>
          <w:rFonts w:ascii="PT Astra Serif" w:hAnsi="PT Astra Serif" w:cs="Times New Roman"/>
          <w:sz w:val="28"/>
          <w:szCs w:val="28"/>
        </w:rPr>
      </w:pPr>
      <w:r w:rsidRPr="00E06E88">
        <w:rPr>
          <w:rFonts w:ascii="PT Astra Serif" w:hAnsi="PT Astra Serif" w:cs="Times New Roman"/>
          <w:sz w:val="28"/>
          <w:szCs w:val="28"/>
        </w:rPr>
        <w:t xml:space="preserve">Требования к организации среды для </w:t>
      </w:r>
      <w:r w:rsidR="00695D68" w:rsidRPr="00E06E88">
        <w:rPr>
          <w:rFonts w:ascii="PT Astra Serif" w:hAnsi="PT Astra Serif" w:cs="Times New Roman"/>
          <w:sz w:val="28"/>
          <w:szCs w:val="28"/>
        </w:rPr>
        <w:t xml:space="preserve">слабовидящих </w:t>
      </w:r>
      <w:r w:rsidRPr="00E06E88">
        <w:rPr>
          <w:rFonts w:ascii="PT Astra Serif" w:hAnsi="PT Astra Serif" w:cs="Times New Roman"/>
          <w:sz w:val="28"/>
          <w:szCs w:val="28"/>
        </w:rPr>
        <w:t>обучающихся</w:t>
      </w:r>
      <w:r w:rsidR="00695D68" w:rsidRPr="00E06E88">
        <w:rPr>
          <w:rFonts w:ascii="PT Astra Serif" w:hAnsi="PT Astra Serif" w:cs="Times New Roman"/>
          <w:sz w:val="28"/>
          <w:szCs w:val="28"/>
        </w:rPr>
        <w:t xml:space="preserve"> отражены в организационном разделе </w:t>
      </w:r>
      <w:r w:rsidRPr="00E06E88">
        <w:rPr>
          <w:rFonts w:ascii="PT Astra Serif" w:hAnsi="PT Astra Serif" w:cs="Times New Roman"/>
          <w:sz w:val="28"/>
          <w:szCs w:val="28"/>
        </w:rPr>
        <w:t>АООП ООО.</w:t>
      </w:r>
    </w:p>
    <w:p w:rsidR="00696B1B" w:rsidRPr="00E06E88" w:rsidRDefault="00696B1B" w:rsidP="00696B1B">
      <w:pPr>
        <w:rPr>
          <w:rFonts w:ascii="PT Astra Serif" w:hAnsi="PT Astra Serif" w:cs="Times New Roman"/>
          <w:sz w:val="28"/>
          <w:szCs w:val="28"/>
        </w:rPr>
      </w:pPr>
      <w:bookmarkStart w:id="1208" w:name="sub_432"/>
      <w:bookmarkEnd w:id="1207"/>
      <w:r w:rsidRPr="00E06E88">
        <w:rPr>
          <w:rFonts w:ascii="PT Astra Serif" w:hAnsi="PT Astra Serif" w:cs="Times New Roman"/>
          <w:sz w:val="28"/>
          <w:szCs w:val="28"/>
        </w:rPr>
        <w:t>Для реализации воспитательной работы с</w:t>
      </w:r>
      <w:r w:rsidR="00695D68" w:rsidRPr="00E06E88">
        <w:rPr>
          <w:rFonts w:ascii="PT Astra Serif" w:hAnsi="PT Astra Serif" w:cs="Times New Roman"/>
          <w:sz w:val="28"/>
          <w:szCs w:val="28"/>
        </w:rPr>
        <w:t xml:space="preserve">о слабовидящими </w:t>
      </w:r>
      <w:r w:rsidRPr="00E06E88">
        <w:rPr>
          <w:rFonts w:ascii="PT Astra Serif" w:hAnsi="PT Astra Serif" w:cs="Times New Roman"/>
          <w:sz w:val="28"/>
          <w:szCs w:val="28"/>
        </w:rPr>
        <w:t xml:space="preserve"> обучающимися создаются специальные условия в соответствии с психофизическими особенностями таких обучающихся.</w:t>
      </w:r>
    </w:p>
    <w:p w:rsidR="00696B1B" w:rsidRPr="00E06E88" w:rsidRDefault="00696B1B" w:rsidP="00696B1B">
      <w:pPr>
        <w:rPr>
          <w:rFonts w:ascii="PT Astra Serif" w:hAnsi="PT Astra Serif" w:cs="Times New Roman"/>
          <w:b/>
          <w:i/>
          <w:sz w:val="28"/>
          <w:szCs w:val="28"/>
        </w:rPr>
      </w:pPr>
      <w:bookmarkStart w:id="1209" w:name="sub_433"/>
      <w:bookmarkEnd w:id="1208"/>
      <w:r w:rsidRPr="00E06E88">
        <w:rPr>
          <w:rFonts w:ascii="PT Astra Serif" w:hAnsi="PT Astra Serif" w:cs="Times New Roman"/>
          <w:b/>
          <w:i/>
          <w:sz w:val="28"/>
          <w:szCs w:val="28"/>
        </w:rPr>
        <w:t>Особыми задачами воспитания обучающихся с ОВЗ являются:</w:t>
      </w:r>
    </w:p>
    <w:bookmarkEnd w:id="1209"/>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обеспечение включенности обучающихся с ОВЗ во все виды деятельности в доступных для них пределах;</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стимулирование стремления обучающихся к самостоятельности, независимости в быту, мобильности;</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налаживание эмоционально-положительного взаимодействия с окружающими для их успешной социальной адаптации и интеграции в социум;</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формирование доброжелательного отношения к обучающимся и их семьям со стороны всех участников образовательных отношений;</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построение воспитательной деятельности с учетом индивидуальных особенностей и возможностей каждого обучающегося;</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обеспечение психолого-педагогической поддержки семей обучающихся, содействие повышению уровня их педагогической, психологической, медико-социальной компетентности.</w:t>
      </w:r>
    </w:p>
    <w:p w:rsidR="00696B1B" w:rsidRPr="00E06E88" w:rsidRDefault="00696B1B" w:rsidP="00696B1B">
      <w:pPr>
        <w:rPr>
          <w:rFonts w:ascii="PT Astra Serif" w:hAnsi="PT Astra Serif" w:cs="Times New Roman"/>
          <w:i/>
          <w:sz w:val="28"/>
          <w:szCs w:val="28"/>
        </w:rPr>
      </w:pPr>
      <w:bookmarkStart w:id="1210" w:name="sub_434"/>
      <w:r w:rsidRPr="00E06E88">
        <w:rPr>
          <w:rFonts w:ascii="PT Astra Serif" w:hAnsi="PT Astra Serif" w:cs="Times New Roman"/>
          <w:i/>
          <w:sz w:val="28"/>
          <w:szCs w:val="28"/>
        </w:rPr>
        <w:t>При организации воспитания обучающихся с ОВЗ необходимо ориентироваться на:</w:t>
      </w:r>
    </w:p>
    <w:bookmarkEnd w:id="1210"/>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формирование личности обучающегося с использованием адекватных возрасту и физическому и (или) психическому состоянию методов воспитания;</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создание оптимальных условий совместного воспитания и обучения обучающихся и их сверстников, с использованием адекватных вспомогательных средств и педагогических приемов, организацией совместных форм работы </w:t>
      </w:r>
      <w:r w:rsidR="00696B1B" w:rsidRPr="00E06E88">
        <w:rPr>
          <w:rFonts w:ascii="PT Astra Serif" w:hAnsi="PT Astra Serif" w:cs="Times New Roman"/>
          <w:sz w:val="28"/>
          <w:szCs w:val="28"/>
        </w:rPr>
        <w:lastRenderedPageBreak/>
        <w:t>воспитателей, педагогов-психологов, учителей-логопедов, учителей-дефектологов;</w:t>
      </w:r>
    </w:p>
    <w:p w:rsidR="00696B1B" w:rsidRPr="00E06E88" w:rsidRDefault="007A0F0A"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личностно-ориентированный подход в организации всех видов деятельности обучающихся.</w:t>
      </w:r>
    </w:p>
    <w:p w:rsidR="007A0F0A" w:rsidRPr="00E06E88" w:rsidRDefault="007A0F0A" w:rsidP="00696B1B">
      <w:pPr>
        <w:rPr>
          <w:rFonts w:ascii="PT Astra Serif" w:hAnsi="PT Astra Serif" w:cs="Times New Roman"/>
          <w:sz w:val="28"/>
          <w:szCs w:val="28"/>
        </w:rPr>
      </w:pPr>
    </w:p>
    <w:p w:rsidR="00465D2F" w:rsidRPr="00E06E88" w:rsidRDefault="00465D2F" w:rsidP="00465D2F">
      <w:pPr>
        <w:rPr>
          <w:rFonts w:ascii="PT Astra Serif" w:eastAsia="Times New Roman" w:hAnsi="PT Astra Serif"/>
          <w:b/>
          <w:sz w:val="28"/>
          <w:szCs w:val="28"/>
        </w:rPr>
      </w:pPr>
      <w:bookmarkStart w:id="1211" w:name="sub_20044"/>
      <w:bookmarkStart w:id="1212" w:name="sub_441"/>
      <w:r w:rsidRPr="00E06E88">
        <w:rPr>
          <w:rFonts w:ascii="PT Astra Serif" w:eastAsia="Times New Roman" w:hAnsi="PT Astra Serif"/>
          <w:b/>
          <w:sz w:val="28"/>
          <w:szCs w:val="28"/>
        </w:rPr>
        <w:t>3.4. Система поощрения социальной успешности и проявлений активной жизненной позиции обучающихся</w:t>
      </w:r>
    </w:p>
    <w:bookmarkEnd w:id="1211"/>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w:t>
      </w:r>
    </w:p>
    <w:p w:rsidR="00696B1B" w:rsidRPr="00E06E88" w:rsidRDefault="00696B1B" w:rsidP="00696B1B">
      <w:pPr>
        <w:rPr>
          <w:rFonts w:ascii="PT Astra Serif" w:hAnsi="PT Astra Serif" w:cs="Times New Roman"/>
          <w:i/>
          <w:sz w:val="28"/>
          <w:szCs w:val="28"/>
        </w:rPr>
      </w:pPr>
      <w:bookmarkStart w:id="1213" w:name="sub_442"/>
      <w:bookmarkEnd w:id="1212"/>
      <w:r w:rsidRPr="00E06E88">
        <w:rPr>
          <w:rFonts w:ascii="PT Astra Serif" w:hAnsi="PT Astra Serif" w:cs="Times New Roman"/>
          <w:i/>
          <w:sz w:val="28"/>
          <w:szCs w:val="28"/>
        </w:rPr>
        <w:t>Система проявлений активной жизненной позиции и поощрения социальной успешности обучающихся строится на принципах:</w:t>
      </w:r>
    </w:p>
    <w:bookmarkEnd w:id="1213"/>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соответствия артефактов и процедур награждения укладу общеобразовательной организации, качеству воспитывающей среды, символике общеобразовательной организации;</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прозрачности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регулирования частоты награждений (недопущение избыточности в поощрениях, чрезмерно больших групп поощряемых и другое);</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сочетания индивидуального и коллективного поощрения (использование индивидуальных и коллективных наград дает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награды);</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учетом наличия ученического самоуправления), сторонних организаций, их статусных представителей;</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дифференцированности поощрений (наличие уровней и типов наград позволяет продлить стимулирующее действие системы поощрения).</w:t>
      </w:r>
    </w:p>
    <w:p w:rsidR="00465D2F" w:rsidRPr="00E06E88" w:rsidRDefault="00696B1B" w:rsidP="00696B1B">
      <w:pPr>
        <w:rPr>
          <w:rFonts w:ascii="PT Astra Serif" w:hAnsi="PT Astra Serif" w:cs="Times New Roman"/>
          <w:i/>
          <w:sz w:val="28"/>
          <w:szCs w:val="28"/>
        </w:rPr>
      </w:pPr>
      <w:bookmarkStart w:id="1214" w:name="sub_443"/>
      <w:r w:rsidRPr="00E06E88">
        <w:rPr>
          <w:rFonts w:ascii="PT Astra Serif" w:hAnsi="PT Astra Serif" w:cs="Times New Roman"/>
          <w:i/>
          <w:sz w:val="28"/>
          <w:szCs w:val="28"/>
        </w:rPr>
        <w:t xml:space="preserve">Формы поощрения проявлений активной жизненной позиции обучающихся и социальной успешности: </w:t>
      </w:r>
    </w:p>
    <w:p w:rsidR="00465D2F"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индивидуальные и групповые портфолио,</w:t>
      </w:r>
    </w:p>
    <w:p w:rsidR="00465D2F"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рейтинги, </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благотворительная поддержка.</w:t>
      </w:r>
    </w:p>
    <w:p w:rsidR="00696B1B" w:rsidRPr="00E06E88" w:rsidRDefault="00696B1B" w:rsidP="00696B1B">
      <w:pPr>
        <w:rPr>
          <w:rFonts w:ascii="PT Astra Serif" w:hAnsi="PT Astra Serif" w:cs="Times New Roman"/>
          <w:sz w:val="28"/>
          <w:szCs w:val="28"/>
        </w:rPr>
      </w:pPr>
      <w:bookmarkStart w:id="1215" w:name="sub_20444"/>
      <w:bookmarkEnd w:id="1214"/>
      <w:r w:rsidRPr="00E06E88">
        <w:rPr>
          <w:rFonts w:ascii="PT Astra Serif" w:hAnsi="PT Astra Serif" w:cs="Times New Roman"/>
          <w:i/>
          <w:sz w:val="28"/>
          <w:szCs w:val="28"/>
        </w:rPr>
        <w:t>Ведение портфолио</w:t>
      </w:r>
      <w:r w:rsidRPr="00E06E88">
        <w:rPr>
          <w:rFonts w:ascii="PT Astra Serif" w:hAnsi="PT Astra Serif" w:cs="Times New Roman"/>
          <w:sz w:val="28"/>
          <w:szCs w:val="28"/>
        </w:rPr>
        <w:t xml:space="preserve"> отражает деятельность обучающихся при ее организации и регулярном поощрении классными руководителями, поддержке родителями (законными представителями) по собиранию (накоплению) артефактов, фиксирующих и символизирующих достижения обучающегося.</w:t>
      </w:r>
    </w:p>
    <w:bookmarkEnd w:id="1215"/>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lastRenderedPageBreak/>
        <w:t>Портфолио может включать артефакты признания личностных достижений, достижений в группе, участия в деятельности (грамоты, поощрительные письма, фотографии призов, фото изделий, работ и другого, участвовавшего в конкурсах). Кроме индивидуального портфолио возможно ведение портфолио класса.</w:t>
      </w:r>
    </w:p>
    <w:p w:rsidR="00696B1B" w:rsidRPr="00E06E88" w:rsidRDefault="00696B1B" w:rsidP="00696B1B">
      <w:pPr>
        <w:rPr>
          <w:rFonts w:ascii="PT Astra Serif" w:hAnsi="PT Astra Serif" w:cs="Times New Roman"/>
          <w:sz w:val="28"/>
          <w:szCs w:val="28"/>
        </w:rPr>
      </w:pPr>
      <w:bookmarkStart w:id="1216" w:name="sub_445"/>
      <w:r w:rsidRPr="00E06E88">
        <w:rPr>
          <w:rFonts w:ascii="PT Astra Serif" w:hAnsi="PT Astra Serif" w:cs="Times New Roman"/>
          <w:i/>
          <w:sz w:val="28"/>
          <w:szCs w:val="28"/>
        </w:rPr>
        <w:t>Рейтинги</w:t>
      </w:r>
      <w:r w:rsidRPr="00E06E88">
        <w:rPr>
          <w:rFonts w:ascii="PT Astra Serif" w:hAnsi="PT Astra Serif" w:cs="Times New Roman"/>
          <w:sz w:val="28"/>
          <w:szCs w:val="28"/>
        </w:rPr>
        <w:t xml:space="preserve"> формируются через размещение имен (фамилий) обучающихся или названий (номеров) групп обучающихся, классов в последовательности, определяемой их успешностью, достижениями.</w:t>
      </w:r>
    </w:p>
    <w:p w:rsidR="00696B1B" w:rsidRPr="00E06E88" w:rsidRDefault="00696B1B" w:rsidP="00696B1B">
      <w:pPr>
        <w:rPr>
          <w:rFonts w:ascii="PT Astra Serif" w:hAnsi="PT Astra Serif" w:cs="Times New Roman"/>
          <w:sz w:val="28"/>
          <w:szCs w:val="28"/>
        </w:rPr>
      </w:pPr>
      <w:bookmarkStart w:id="1217" w:name="sub_446"/>
      <w:bookmarkEnd w:id="1216"/>
      <w:r w:rsidRPr="00E06E88">
        <w:rPr>
          <w:rFonts w:ascii="PT Astra Serif" w:hAnsi="PT Astra Serif" w:cs="Times New Roman"/>
          <w:i/>
          <w:sz w:val="28"/>
          <w:szCs w:val="28"/>
        </w:rPr>
        <w:t>Благотворительная поддержка</w:t>
      </w:r>
      <w:r w:rsidRPr="00E06E88">
        <w:rPr>
          <w:rFonts w:ascii="PT Astra Serif" w:hAnsi="PT Astra Serif" w:cs="Times New Roman"/>
          <w:sz w:val="28"/>
          <w:szCs w:val="28"/>
        </w:rPr>
        <w:t xml:space="preserve"> обучающихся, групп обучающихся (классов) может заключаться в материальной поддержке проведения в образовательной организации воспитательных дел, мероприятий, проведения внешкольных мероприятий, различных форм совместной деятельности воспитательной направленности, в индивидуальной поддержке нуждающихся в помощи обучающихся, семей, педагогических работников.</w:t>
      </w:r>
    </w:p>
    <w:bookmarkEnd w:id="1217"/>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Благотворительность предусматривает публичную презентацию благотворителей и их деятельности.</w:t>
      </w:r>
    </w:p>
    <w:p w:rsidR="00696B1B" w:rsidRPr="00E06E88" w:rsidRDefault="00696B1B" w:rsidP="00696B1B">
      <w:pPr>
        <w:rPr>
          <w:rFonts w:ascii="PT Astra Serif" w:hAnsi="PT Astra Serif" w:cs="Times New Roman"/>
          <w:sz w:val="28"/>
          <w:szCs w:val="28"/>
        </w:rPr>
      </w:pPr>
      <w:bookmarkStart w:id="1218" w:name="sub_447"/>
      <w:r w:rsidRPr="00E06E88">
        <w:rPr>
          <w:rFonts w:ascii="PT Astra Serif" w:hAnsi="PT Astra Serif" w:cs="Times New Roman"/>
          <w:sz w:val="28"/>
          <w:szCs w:val="28"/>
        </w:rPr>
        <w:t>Использование рейтингов, их форма, публичность, привлечение благотворителей, в т.ч. из социальных партнеров, их статус, акции, деятельность должны соответствовать укладу общеобразовательной организации, цели, задачам, традициям воспитания, согласовываться с представителями родительского сообщества во избежание деструктивного воздействия на взаимоотношения в образовательной организации.</w:t>
      </w:r>
    </w:p>
    <w:p w:rsidR="00465D2F" w:rsidRPr="00E06E88" w:rsidRDefault="00465D2F" w:rsidP="00696B1B">
      <w:pPr>
        <w:rPr>
          <w:rFonts w:ascii="PT Astra Serif" w:hAnsi="PT Astra Serif" w:cs="Times New Roman"/>
          <w:sz w:val="28"/>
          <w:szCs w:val="28"/>
        </w:rPr>
      </w:pPr>
      <w:bookmarkStart w:id="1219" w:name="sub_20045"/>
      <w:bookmarkEnd w:id="1218"/>
    </w:p>
    <w:p w:rsidR="00465D2F" w:rsidRPr="00E06E88" w:rsidRDefault="00465D2F" w:rsidP="00465D2F">
      <w:pPr>
        <w:rPr>
          <w:rFonts w:ascii="PT Astra Serif" w:eastAsia="Times New Roman" w:hAnsi="PT Astra Serif"/>
          <w:b/>
          <w:sz w:val="28"/>
          <w:szCs w:val="28"/>
        </w:rPr>
      </w:pPr>
      <w:r w:rsidRPr="00E06E88">
        <w:rPr>
          <w:rFonts w:ascii="PT Astra Serif" w:eastAsia="Times New Roman" w:hAnsi="PT Astra Serif"/>
          <w:b/>
          <w:sz w:val="28"/>
          <w:szCs w:val="28"/>
        </w:rPr>
        <w:t>3.5. Анализ воспитательного процесса</w:t>
      </w:r>
    </w:p>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 xml:space="preserve">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уровне основного общего образования, установленными </w:t>
      </w:r>
      <w:r w:rsidRPr="00E06E88">
        <w:rPr>
          <w:rStyle w:val="a4"/>
          <w:rFonts w:ascii="PT Astra Serif" w:hAnsi="PT Astra Serif" w:cs="Times New Roman"/>
          <w:b w:val="0"/>
          <w:color w:val="auto"/>
          <w:sz w:val="28"/>
          <w:szCs w:val="28"/>
        </w:rPr>
        <w:t>ФГОС</w:t>
      </w:r>
      <w:r w:rsidRPr="00E06E88">
        <w:rPr>
          <w:rFonts w:ascii="PT Astra Serif" w:hAnsi="PT Astra Serif" w:cs="Times New Roman"/>
          <w:sz w:val="28"/>
          <w:szCs w:val="28"/>
        </w:rPr>
        <w:t xml:space="preserve"> ООО.</w:t>
      </w:r>
    </w:p>
    <w:bookmarkEnd w:id="1219"/>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 xml:space="preserve">Основным методом анализа воспитательного процесса в образовательной организации является </w:t>
      </w:r>
      <w:r w:rsidRPr="00E06E88">
        <w:rPr>
          <w:rFonts w:ascii="PT Astra Serif" w:hAnsi="PT Astra Serif" w:cs="Times New Roman"/>
          <w:i/>
          <w:sz w:val="28"/>
          <w:szCs w:val="28"/>
        </w:rPr>
        <w:t>ежегодный самоанализ воспитательной работы</w:t>
      </w:r>
      <w:r w:rsidRPr="00E06E88">
        <w:rPr>
          <w:rFonts w:ascii="PT Astra Serif" w:hAnsi="PT Astra Serif" w:cs="Times New Roman"/>
          <w:sz w:val="28"/>
          <w:szCs w:val="28"/>
        </w:rPr>
        <w:t xml:space="preserve"> с целью выявления основных проблем и последующего их решения с привлечением (при необходимости) внешних экспертов, специалистов.</w:t>
      </w:r>
    </w:p>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Планирование анализа воспитательного процесса включается в календарный план воспитательной работы.</w:t>
      </w:r>
    </w:p>
    <w:p w:rsidR="00696B1B" w:rsidRPr="00E06E88" w:rsidRDefault="00696B1B" w:rsidP="00696B1B">
      <w:pPr>
        <w:rPr>
          <w:rFonts w:ascii="PT Astra Serif" w:hAnsi="PT Astra Serif" w:cs="Times New Roman"/>
          <w:b/>
          <w:i/>
          <w:sz w:val="28"/>
          <w:szCs w:val="28"/>
        </w:rPr>
      </w:pPr>
      <w:bookmarkStart w:id="1220" w:name="sub_20046"/>
      <w:r w:rsidRPr="00E06E88">
        <w:rPr>
          <w:rFonts w:ascii="PT Astra Serif" w:hAnsi="PT Astra Serif" w:cs="Times New Roman"/>
          <w:b/>
          <w:i/>
          <w:sz w:val="28"/>
          <w:szCs w:val="28"/>
        </w:rPr>
        <w:t>Основные принципы самоанализа воспитательной работы:</w:t>
      </w:r>
    </w:p>
    <w:bookmarkEnd w:id="1220"/>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взаимное уважение всех участников образовательных отношений;</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образовательной организации, содержание и разнообразие деятельности, стиль общения, отношений между педагогическими работниками, обучающимися и родителями;</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 xml:space="preserve">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w:t>
      </w:r>
      <w:r w:rsidR="00696B1B" w:rsidRPr="00E06E88">
        <w:rPr>
          <w:rFonts w:ascii="PT Astra Serif" w:hAnsi="PT Astra Serif" w:cs="Times New Roman"/>
          <w:sz w:val="28"/>
          <w:szCs w:val="28"/>
        </w:rPr>
        <w:lastRenderedPageBreak/>
        <w:t>воспитания, умелого планирования воспитательной работы, адекватного подбора видов, форм и содержания совместной деятельности с обучающимися, коллегами, социальными партнерами);</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распределенная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образовательная организация участвует наряду с другими социальными институтами, так и стихийной социализации, и саморазвития.</w:t>
      </w:r>
    </w:p>
    <w:p w:rsidR="00465D2F" w:rsidRPr="00E06E88" w:rsidRDefault="00465D2F" w:rsidP="00465D2F">
      <w:pPr>
        <w:rPr>
          <w:rFonts w:ascii="PT Astra Serif" w:eastAsia="Times New Roman" w:hAnsi="PT Astra Serif"/>
          <w:b/>
          <w:i/>
          <w:sz w:val="28"/>
          <w:szCs w:val="28"/>
        </w:rPr>
      </w:pPr>
    </w:p>
    <w:p w:rsidR="00465D2F" w:rsidRPr="00E06E88" w:rsidRDefault="00465D2F" w:rsidP="00465D2F">
      <w:pPr>
        <w:rPr>
          <w:rFonts w:ascii="PT Astra Serif" w:eastAsia="Times New Roman" w:hAnsi="PT Astra Serif"/>
          <w:b/>
          <w:i/>
          <w:sz w:val="28"/>
          <w:szCs w:val="28"/>
        </w:rPr>
      </w:pPr>
      <w:r w:rsidRPr="00E06E88">
        <w:rPr>
          <w:rFonts w:ascii="PT Astra Serif" w:eastAsia="Times New Roman" w:hAnsi="PT Astra Serif"/>
          <w:b/>
          <w:i/>
          <w:sz w:val="28"/>
          <w:szCs w:val="28"/>
        </w:rPr>
        <w:t>Основные направления анализа воспитательного процесса:</w:t>
      </w:r>
    </w:p>
    <w:p w:rsidR="00465D2F" w:rsidRPr="00E06E88" w:rsidRDefault="00465D2F" w:rsidP="00465D2F">
      <w:pPr>
        <w:rPr>
          <w:rFonts w:ascii="PT Astra Serif" w:eastAsia="Times New Roman" w:hAnsi="PT Astra Serif"/>
          <w:i/>
          <w:color w:val="FF0000"/>
          <w:sz w:val="28"/>
          <w:szCs w:val="28"/>
        </w:rPr>
      </w:pPr>
      <w:bookmarkStart w:id="1221" w:name="sub_471"/>
      <w:r w:rsidRPr="00E06E88">
        <w:rPr>
          <w:rFonts w:ascii="PT Astra Serif" w:hAnsi="PT Astra Serif" w:cs="Times New Roman"/>
          <w:i/>
          <w:sz w:val="28"/>
          <w:szCs w:val="28"/>
        </w:rPr>
        <w:t>1. Результаты воспитания, социализации и саморазвития обучающихся.</w:t>
      </w:r>
    </w:p>
    <w:bookmarkEnd w:id="1221"/>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Критерием, на основе которого осуществляется данный анализ, является динамика личностного развития обучающихся в каждом классе.</w:t>
      </w:r>
    </w:p>
    <w:p w:rsidR="00696B1B" w:rsidRPr="00E06E88" w:rsidRDefault="00696B1B" w:rsidP="00696B1B">
      <w:pPr>
        <w:rPr>
          <w:rFonts w:ascii="PT Astra Serif" w:hAnsi="PT Astra Serif" w:cs="Times New Roman"/>
          <w:sz w:val="28"/>
          <w:szCs w:val="28"/>
        </w:rPr>
      </w:pPr>
      <w:r w:rsidRPr="00E06E88">
        <w:rPr>
          <w:rFonts w:ascii="PT Astra Serif" w:hAnsi="PT Astra Serif" w:cs="Times New Roman"/>
          <w:sz w:val="28"/>
          <w:szCs w:val="28"/>
        </w:rPr>
        <w:t xml:space="preserve">Анализ проводится классными руководителями вместе с заместителем директора по воспитательной работе </w:t>
      </w:r>
      <w:r w:rsidRPr="00D619F6">
        <w:rPr>
          <w:rFonts w:ascii="PT Astra Serif" w:hAnsi="PT Astra Serif" w:cs="Times New Roman"/>
          <w:sz w:val="28"/>
          <w:szCs w:val="28"/>
        </w:rPr>
        <w:t>(советником директора по воспитанию, педагогом-психологом, социальным педагогом</w:t>
      </w:r>
      <w:r w:rsidR="00D619F6">
        <w:rPr>
          <w:rFonts w:ascii="PT Astra Serif" w:hAnsi="PT Astra Serif" w:cs="Times New Roman"/>
          <w:sz w:val="28"/>
          <w:szCs w:val="28"/>
        </w:rPr>
        <w:t>)</w:t>
      </w:r>
      <w:r w:rsidRPr="00E06E88">
        <w:rPr>
          <w:rFonts w:ascii="PT Astra Serif" w:hAnsi="PT Astra Serif" w:cs="Times New Roman"/>
          <w:color w:val="FF0000"/>
          <w:sz w:val="28"/>
          <w:szCs w:val="28"/>
        </w:rPr>
        <w:t xml:space="preserve"> </w:t>
      </w:r>
      <w:r w:rsidRPr="00E06E88">
        <w:rPr>
          <w:rFonts w:ascii="PT Astra Serif" w:hAnsi="PT Astra Serif" w:cs="Times New Roman"/>
          <w:sz w:val="28"/>
          <w:szCs w:val="28"/>
        </w:rPr>
        <w:t>с последующим обсуждением результатов на методическом объединении классных руководителей или педагогическом совете.</w:t>
      </w:r>
    </w:p>
    <w:p w:rsidR="00696B1B" w:rsidRPr="00E06E88" w:rsidRDefault="00696B1B" w:rsidP="00696B1B">
      <w:pPr>
        <w:rPr>
          <w:rFonts w:ascii="PT Astra Serif" w:hAnsi="PT Astra Serif" w:cs="Times New Roman"/>
          <w:sz w:val="28"/>
          <w:szCs w:val="28"/>
        </w:rPr>
      </w:pPr>
      <w:bookmarkStart w:id="1222" w:name="sub_4712"/>
      <w:r w:rsidRPr="00E06E88">
        <w:rPr>
          <w:rFonts w:ascii="PT Astra Serif" w:hAnsi="PT Astra Serif" w:cs="Times New Roman"/>
          <w:sz w:val="28"/>
          <w:szCs w:val="28"/>
        </w:rPr>
        <w:t>Основным способом получения информации о результатах воспитания, социализации и саморазвития обучающихся является педагогическое наблюдение.</w:t>
      </w:r>
    </w:p>
    <w:p w:rsidR="00696B1B" w:rsidRPr="00E06E88" w:rsidRDefault="00696B1B" w:rsidP="00696B1B">
      <w:pPr>
        <w:rPr>
          <w:rFonts w:ascii="PT Astra Serif" w:hAnsi="PT Astra Serif" w:cs="Times New Roman"/>
          <w:sz w:val="28"/>
          <w:szCs w:val="28"/>
        </w:rPr>
      </w:pPr>
      <w:bookmarkStart w:id="1223" w:name="sub_4713"/>
      <w:bookmarkEnd w:id="1222"/>
      <w:r w:rsidRPr="00E06E88">
        <w:rPr>
          <w:rFonts w:ascii="PT Astra Serif" w:hAnsi="PT Astra Serif" w:cs="Times New Roman"/>
          <w:sz w:val="28"/>
          <w:szCs w:val="28"/>
        </w:rPr>
        <w:t>Внимание педагогических работников сосредоточивается на вопросах:</w:t>
      </w:r>
    </w:p>
    <w:bookmarkEnd w:id="1223"/>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какие проблемы, затруднения в личностном развитии обучающихся удалось решить за прошедший учебный год;</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какие проблемы, затруднения решить не удалось и почему;</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какие новые проблемы, трудности появились, над чем предстоит работать педагогическому коллективу.</w:t>
      </w:r>
    </w:p>
    <w:p w:rsidR="00696B1B" w:rsidRPr="00E06E88" w:rsidRDefault="00465D2F" w:rsidP="00696B1B">
      <w:pPr>
        <w:rPr>
          <w:rFonts w:ascii="PT Astra Serif" w:hAnsi="PT Astra Serif" w:cs="Times New Roman"/>
          <w:i/>
          <w:sz w:val="28"/>
          <w:szCs w:val="28"/>
        </w:rPr>
      </w:pPr>
      <w:bookmarkStart w:id="1224" w:name="sub_472"/>
      <w:r w:rsidRPr="00E06E88">
        <w:rPr>
          <w:rFonts w:ascii="PT Astra Serif" w:hAnsi="PT Astra Serif" w:cs="Times New Roman"/>
          <w:i/>
          <w:sz w:val="28"/>
          <w:szCs w:val="28"/>
        </w:rPr>
        <w:t>2. </w:t>
      </w:r>
      <w:r w:rsidR="00696B1B" w:rsidRPr="00E06E88">
        <w:rPr>
          <w:rFonts w:ascii="PT Astra Serif" w:hAnsi="PT Astra Serif" w:cs="Times New Roman"/>
          <w:i/>
          <w:sz w:val="28"/>
          <w:szCs w:val="28"/>
        </w:rPr>
        <w:t>Состояние совместной деятельности обучающихся и взрослых.</w:t>
      </w:r>
    </w:p>
    <w:p w:rsidR="00696B1B" w:rsidRPr="00E06E88" w:rsidRDefault="00696B1B" w:rsidP="00696B1B">
      <w:pPr>
        <w:rPr>
          <w:rFonts w:ascii="PT Astra Serif" w:hAnsi="PT Astra Serif" w:cs="Times New Roman"/>
          <w:sz w:val="28"/>
          <w:szCs w:val="28"/>
        </w:rPr>
      </w:pPr>
      <w:bookmarkStart w:id="1225" w:name="sub_4721"/>
      <w:bookmarkEnd w:id="1224"/>
      <w:r w:rsidRPr="00E06E88">
        <w:rPr>
          <w:rFonts w:ascii="PT Astra Serif" w:hAnsi="PT Astra Serif" w:cs="Times New Roman"/>
          <w:sz w:val="28"/>
          <w:szCs w:val="28"/>
        </w:rPr>
        <w:t>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rsidR="00696B1B" w:rsidRPr="00E06E88" w:rsidRDefault="00696B1B" w:rsidP="00696B1B">
      <w:pPr>
        <w:rPr>
          <w:rFonts w:ascii="PT Astra Serif" w:hAnsi="PT Astra Serif" w:cs="Times New Roman"/>
          <w:sz w:val="28"/>
          <w:szCs w:val="28"/>
        </w:rPr>
      </w:pPr>
      <w:bookmarkStart w:id="1226" w:name="sub_4722"/>
      <w:bookmarkEnd w:id="1225"/>
      <w:r w:rsidRPr="00E06E88">
        <w:rPr>
          <w:rFonts w:ascii="PT Astra Serif" w:hAnsi="PT Astra Serif" w:cs="Times New Roman"/>
          <w:sz w:val="28"/>
          <w:szCs w:val="28"/>
        </w:rPr>
        <w:t xml:space="preserve">Анализ проводится заместителем директора по воспитательной работе </w:t>
      </w:r>
      <w:r w:rsidRPr="00D619F6">
        <w:rPr>
          <w:rFonts w:ascii="PT Astra Serif" w:hAnsi="PT Astra Serif" w:cs="Times New Roman"/>
          <w:sz w:val="28"/>
          <w:szCs w:val="28"/>
        </w:rPr>
        <w:t>(советником директора по воспитанию, педагогом-психологом, социальным педагогом</w:t>
      </w:r>
      <w:r w:rsidR="00D619F6">
        <w:rPr>
          <w:rFonts w:ascii="PT Astra Serif" w:hAnsi="PT Astra Serif" w:cs="Times New Roman"/>
          <w:sz w:val="28"/>
          <w:szCs w:val="28"/>
        </w:rPr>
        <w:t>)</w:t>
      </w:r>
      <w:r w:rsidRPr="00E06E88">
        <w:rPr>
          <w:rFonts w:ascii="PT Astra Serif" w:hAnsi="PT Astra Serif" w:cs="Times New Roman"/>
          <w:sz w:val="28"/>
          <w:szCs w:val="28"/>
        </w:rPr>
        <w:t>, классными руководителями с привлечением актива родителей (законных представителей) обучающихся, совета обучающихся.</w:t>
      </w:r>
    </w:p>
    <w:p w:rsidR="00696B1B" w:rsidRPr="00E06E88" w:rsidRDefault="00696B1B" w:rsidP="00696B1B">
      <w:pPr>
        <w:rPr>
          <w:rFonts w:ascii="PT Astra Serif" w:hAnsi="PT Astra Serif" w:cs="Times New Roman"/>
          <w:sz w:val="28"/>
          <w:szCs w:val="28"/>
        </w:rPr>
      </w:pPr>
      <w:bookmarkStart w:id="1227" w:name="sub_4723"/>
      <w:bookmarkEnd w:id="1226"/>
      <w:r w:rsidRPr="00E06E88">
        <w:rPr>
          <w:rFonts w:ascii="PT Astra Serif" w:hAnsi="PT Astra Serif" w:cs="Times New Roman"/>
          <w:sz w:val="28"/>
          <w:szCs w:val="28"/>
        </w:rPr>
        <w:t>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w:t>
      </w:r>
    </w:p>
    <w:p w:rsidR="00696B1B" w:rsidRPr="00E06E88" w:rsidRDefault="00696B1B" w:rsidP="00696B1B">
      <w:pPr>
        <w:rPr>
          <w:rFonts w:ascii="PT Astra Serif" w:hAnsi="PT Astra Serif" w:cs="Times New Roman"/>
          <w:sz w:val="28"/>
          <w:szCs w:val="28"/>
        </w:rPr>
      </w:pPr>
      <w:bookmarkStart w:id="1228" w:name="sub_4724"/>
      <w:bookmarkEnd w:id="1227"/>
      <w:r w:rsidRPr="00E06E88">
        <w:rPr>
          <w:rFonts w:ascii="PT Astra Serif" w:hAnsi="PT Astra Serif" w:cs="Times New Roman"/>
          <w:sz w:val="28"/>
          <w:szCs w:val="28"/>
        </w:rPr>
        <w:t>Результаты обсуждаются на заседании методических объединений классных руководителей или педагогическом совете.</w:t>
      </w:r>
    </w:p>
    <w:p w:rsidR="00696B1B" w:rsidRPr="00E06E88" w:rsidRDefault="00696B1B" w:rsidP="00696B1B">
      <w:pPr>
        <w:rPr>
          <w:rFonts w:ascii="PT Astra Serif" w:hAnsi="PT Astra Serif" w:cs="Times New Roman"/>
          <w:sz w:val="28"/>
          <w:szCs w:val="28"/>
        </w:rPr>
      </w:pPr>
      <w:bookmarkStart w:id="1229" w:name="sub_4725"/>
      <w:bookmarkEnd w:id="1228"/>
      <w:r w:rsidRPr="00E06E88">
        <w:rPr>
          <w:rFonts w:ascii="PT Astra Serif" w:hAnsi="PT Astra Serif" w:cs="Times New Roman"/>
          <w:sz w:val="28"/>
          <w:szCs w:val="28"/>
        </w:rPr>
        <w:t>Внимание сосредотачивается на вопросах, связанных с качеством (выбираются вопросы, которые помогут проанализировать проделанную работу):</w:t>
      </w:r>
    </w:p>
    <w:bookmarkEnd w:id="1229"/>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реализации воспитательного потенциала урочной деятельности;</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lastRenderedPageBreak/>
        <w:t>- </w:t>
      </w:r>
      <w:r w:rsidR="00696B1B" w:rsidRPr="00E06E88">
        <w:rPr>
          <w:rFonts w:ascii="PT Astra Serif" w:hAnsi="PT Astra Serif" w:cs="Times New Roman"/>
          <w:sz w:val="28"/>
          <w:szCs w:val="28"/>
        </w:rPr>
        <w:t>организуемой внеурочной деятельности обучающихся;</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деятельности классных руководителей и их классов;</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проводимых общешкольных основных дел, мероприятий; внешкольных мероприятий;</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создания и поддержки предметно-пространственной среды;</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взаимодействия с родительским сообществом;</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деятельности ученического самоуправления;</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деятельности по профилактике и безопасности;</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реализации потенциала социального партнерства;</w:t>
      </w:r>
    </w:p>
    <w:p w:rsidR="00696B1B" w:rsidRPr="00E06E88" w:rsidRDefault="00465D2F" w:rsidP="00696B1B">
      <w:pPr>
        <w:rPr>
          <w:rFonts w:ascii="PT Astra Serif" w:hAnsi="PT Astra Serif" w:cs="Times New Roman"/>
          <w:sz w:val="28"/>
          <w:szCs w:val="28"/>
        </w:rPr>
      </w:pPr>
      <w:r w:rsidRPr="00E06E88">
        <w:rPr>
          <w:rFonts w:ascii="PT Astra Serif" w:hAnsi="PT Astra Serif" w:cs="Times New Roman"/>
          <w:sz w:val="28"/>
          <w:szCs w:val="28"/>
        </w:rPr>
        <w:t>- </w:t>
      </w:r>
      <w:r w:rsidR="00696B1B" w:rsidRPr="00E06E88">
        <w:rPr>
          <w:rFonts w:ascii="PT Astra Serif" w:hAnsi="PT Astra Serif" w:cs="Times New Roman"/>
          <w:sz w:val="28"/>
          <w:szCs w:val="28"/>
        </w:rPr>
        <w:t>деятельности по профориентации обучающихся;</w:t>
      </w:r>
    </w:p>
    <w:p w:rsidR="00696B1B" w:rsidRPr="00E06E88" w:rsidRDefault="00696B1B" w:rsidP="00696B1B">
      <w:pPr>
        <w:rPr>
          <w:rFonts w:ascii="PT Astra Serif" w:hAnsi="PT Astra Serif" w:cs="Times New Roman"/>
          <w:sz w:val="28"/>
          <w:szCs w:val="28"/>
        </w:rPr>
      </w:pPr>
      <w:bookmarkStart w:id="1230" w:name="sub_4726"/>
      <w:r w:rsidRPr="00E06E88">
        <w:rPr>
          <w:rFonts w:ascii="PT Astra Serif" w:hAnsi="PT Astra Serif" w:cs="Times New Roman"/>
          <w:sz w:val="28"/>
          <w:szCs w:val="28"/>
        </w:rPr>
        <w:t>Итогом самоанализа является перечень выявленных проблем, над решением которых предстоит работать педагогическому коллективу.</w:t>
      </w:r>
    </w:p>
    <w:p w:rsidR="00696B1B" w:rsidRPr="00E06E88" w:rsidRDefault="00696B1B" w:rsidP="00696B1B">
      <w:pPr>
        <w:rPr>
          <w:rFonts w:ascii="PT Astra Serif" w:hAnsi="PT Astra Serif" w:cs="Times New Roman"/>
          <w:color w:val="FF0000"/>
          <w:sz w:val="28"/>
          <w:szCs w:val="28"/>
        </w:rPr>
      </w:pPr>
      <w:bookmarkStart w:id="1231" w:name="sub_4727"/>
      <w:bookmarkEnd w:id="1230"/>
      <w:r w:rsidRPr="00E06E88">
        <w:rPr>
          <w:rFonts w:ascii="PT Astra Serif" w:hAnsi="PT Astra Serif" w:cs="Times New Roman"/>
          <w:sz w:val="28"/>
          <w:szCs w:val="28"/>
        </w:rPr>
        <w:t xml:space="preserve">Итоги самоанализа оформляются в виде отчета, составляемого заместителем директора по воспитательной работе </w:t>
      </w:r>
      <w:r w:rsidRPr="00D619F6">
        <w:rPr>
          <w:rFonts w:ascii="PT Astra Serif" w:hAnsi="PT Astra Serif" w:cs="Times New Roman"/>
          <w:sz w:val="28"/>
          <w:szCs w:val="28"/>
        </w:rPr>
        <w:t>(совместно с советником директора по воспитательной работе)</w:t>
      </w:r>
      <w:r w:rsidRPr="00E06E88">
        <w:rPr>
          <w:rFonts w:ascii="PT Astra Serif" w:hAnsi="PT Astra Serif" w:cs="Times New Roman"/>
          <w:sz w:val="28"/>
          <w:szCs w:val="28"/>
        </w:rPr>
        <w:t xml:space="preserve"> в конце учебного года, рассматриваются и утве</w:t>
      </w:r>
      <w:r w:rsidR="00752CCB">
        <w:rPr>
          <w:rFonts w:ascii="PT Astra Serif" w:hAnsi="PT Astra Serif" w:cs="Times New Roman"/>
          <w:sz w:val="28"/>
          <w:szCs w:val="28"/>
        </w:rPr>
        <w:t>рждаются педагогическим советом.</w:t>
      </w:r>
    </w:p>
    <w:bookmarkEnd w:id="1231"/>
    <w:p w:rsidR="000969ED" w:rsidRPr="00E06E88" w:rsidRDefault="000969ED" w:rsidP="000969ED">
      <w:pPr>
        <w:rPr>
          <w:rFonts w:ascii="PT Astra Serif" w:hAnsi="PT Astra Serif" w:cs="Times New Roman"/>
          <w:sz w:val="28"/>
          <w:szCs w:val="28"/>
        </w:rPr>
      </w:pPr>
    </w:p>
    <w:p w:rsidR="000969ED" w:rsidRPr="00E06E88" w:rsidRDefault="000969ED" w:rsidP="000969ED">
      <w:pPr>
        <w:widowControl/>
        <w:autoSpaceDE/>
        <w:autoSpaceDN/>
        <w:adjustRightInd/>
        <w:spacing w:after="200" w:line="276" w:lineRule="auto"/>
        <w:ind w:firstLine="0"/>
        <w:jc w:val="left"/>
        <w:rPr>
          <w:rFonts w:ascii="PT Astra Serif" w:hAnsi="PT Astra Serif" w:cs="Times New Roman"/>
          <w:b/>
          <w:bCs/>
          <w:sz w:val="28"/>
          <w:szCs w:val="28"/>
        </w:rPr>
      </w:pPr>
      <w:bookmarkStart w:id="1232" w:name="sub_220"/>
      <w:r w:rsidRPr="00E06E88">
        <w:rPr>
          <w:rFonts w:ascii="PT Astra Serif" w:hAnsi="PT Astra Serif" w:cs="Times New Roman"/>
          <w:sz w:val="28"/>
          <w:szCs w:val="28"/>
        </w:rPr>
        <w:br w:type="page"/>
      </w:r>
    </w:p>
    <w:p w:rsidR="002401E5" w:rsidRPr="00E06E88" w:rsidRDefault="002401E5" w:rsidP="002401E5">
      <w:pPr>
        <w:pStyle w:val="1"/>
        <w:spacing w:before="0" w:after="0"/>
        <w:ind w:firstLine="709"/>
        <w:jc w:val="both"/>
        <w:rPr>
          <w:rFonts w:ascii="PT Astra Serif" w:hAnsi="PT Astra Serif" w:cs="Times New Roman"/>
          <w:color w:val="auto"/>
          <w:sz w:val="28"/>
          <w:szCs w:val="28"/>
        </w:rPr>
      </w:pPr>
      <w:bookmarkStart w:id="1233" w:name="sub_1111"/>
      <w:bookmarkEnd w:id="1232"/>
      <w:r w:rsidRPr="00E06E88">
        <w:rPr>
          <w:rFonts w:ascii="PT Astra Serif" w:hAnsi="PT Astra Serif" w:cs="Times New Roman"/>
          <w:color w:val="auto"/>
          <w:sz w:val="28"/>
          <w:szCs w:val="28"/>
        </w:rPr>
        <w:lastRenderedPageBreak/>
        <w:t>3. ОРГАНИЗАЦИОННЫЙ РАЗДЕЛ</w:t>
      </w:r>
    </w:p>
    <w:p w:rsidR="002401E5" w:rsidRPr="00E06E88" w:rsidRDefault="002401E5" w:rsidP="002401E5">
      <w:pPr>
        <w:ind w:firstLine="0"/>
        <w:rPr>
          <w:rFonts w:ascii="PT Astra Serif" w:hAnsi="PT Astra Serif" w:cs="Times New Roman"/>
          <w:sz w:val="28"/>
          <w:szCs w:val="28"/>
        </w:rPr>
      </w:pPr>
    </w:p>
    <w:p w:rsidR="002401E5" w:rsidRPr="00E06E88" w:rsidRDefault="002401E5" w:rsidP="002401E5">
      <w:pPr>
        <w:rPr>
          <w:rFonts w:ascii="PT Astra Serif" w:hAnsi="PT Astra Serif" w:cs="Times New Roman"/>
          <w:b/>
          <w:sz w:val="28"/>
          <w:szCs w:val="28"/>
        </w:rPr>
      </w:pPr>
      <w:bookmarkStart w:id="1234" w:name="sub_1027"/>
      <w:r w:rsidRPr="00E06E88">
        <w:rPr>
          <w:rFonts w:ascii="PT Astra Serif" w:hAnsi="PT Astra Serif" w:cs="Times New Roman"/>
          <w:b/>
          <w:sz w:val="28"/>
          <w:szCs w:val="28"/>
        </w:rPr>
        <w:t>3.1. УЧЕБНЫЙ ПЛАН</w:t>
      </w:r>
    </w:p>
    <w:p w:rsidR="007A2E82" w:rsidRPr="00E06E88" w:rsidRDefault="007A2E82" w:rsidP="002401E5">
      <w:pPr>
        <w:widowControl/>
        <w:autoSpaceDE/>
        <w:autoSpaceDN/>
        <w:adjustRightInd/>
        <w:ind w:firstLine="709"/>
        <w:rPr>
          <w:rFonts w:ascii="PT Astra Serif" w:hAnsi="PT Astra Serif" w:cs="Times New Roman"/>
          <w:i/>
          <w:iCs/>
          <w:sz w:val="28"/>
          <w:szCs w:val="28"/>
          <w:lang w:eastAsia="en-US"/>
        </w:rPr>
      </w:pPr>
      <w:bookmarkStart w:id="1235" w:name="sub_102140"/>
      <w:bookmarkEnd w:id="1234"/>
      <w:r w:rsidRPr="00E06E88">
        <w:rPr>
          <w:rFonts w:ascii="PT Astra Serif" w:hAnsi="PT Astra Serif" w:cs="Times New Roman"/>
          <w:sz w:val="28"/>
          <w:szCs w:val="28"/>
        </w:rPr>
        <w:t xml:space="preserve">Учебный план для слабовидящих обучающихся (вариант 4.1) в целом соответствует обязательным требованиям </w:t>
      </w:r>
      <w:hyperlink r:id="rId15" w:history="1">
        <w:r w:rsidRPr="00E06E88">
          <w:rPr>
            <w:rStyle w:val="a4"/>
            <w:rFonts w:ascii="PT Astra Serif" w:hAnsi="PT Astra Serif" w:cs="Times New Roman"/>
            <w:b w:val="0"/>
            <w:color w:val="auto"/>
            <w:sz w:val="28"/>
            <w:szCs w:val="28"/>
          </w:rPr>
          <w:t>ФГОС</w:t>
        </w:r>
      </w:hyperlink>
      <w:r w:rsidRPr="00E06E88">
        <w:rPr>
          <w:rFonts w:ascii="PT Astra Serif" w:hAnsi="PT Astra Serif" w:cs="Times New Roman"/>
          <w:b/>
          <w:sz w:val="28"/>
          <w:szCs w:val="28"/>
        </w:rPr>
        <w:t xml:space="preserve"> </w:t>
      </w:r>
      <w:r w:rsidRPr="00E06E88">
        <w:rPr>
          <w:rFonts w:ascii="PT Astra Serif" w:hAnsi="PT Astra Serif" w:cs="Times New Roman"/>
          <w:sz w:val="28"/>
          <w:szCs w:val="28"/>
        </w:rPr>
        <w:t xml:space="preserve">ООО и </w:t>
      </w:r>
      <w:hyperlink r:id="rId16" w:history="1">
        <w:r w:rsidRPr="00E06E88">
          <w:rPr>
            <w:rStyle w:val="a4"/>
            <w:rFonts w:ascii="PT Astra Serif" w:hAnsi="PT Astra Serif" w:cs="Times New Roman"/>
            <w:b w:val="0"/>
            <w:color w:val="auto"/>
            <w:sz w:val="28"/>
            <w:szCs w:val="28"/>
          </w:rPr>
          <w:t>ФОП</w:t>
        </w:r>
      </w:hyperlink>
      <w:r w:rsidRPr="00E06E88">
        <w:rPr>
          <w:rFonts w:ascii="PT Astra Serif" w:hAnsi="PT Astra Serif" w:cs="Times New Roman"/>
          <w:b/>
          <w:sz w:val="28"/>
          <w:szCs w:val="28"/>
        </w:rPr>
        <w:t xml:space="preserve"> </w:t>
      </w:r>
      <w:r w:rsidRPr="00E06E88">
        <w:rPr>
          <w:rFonts w:ascii="PT Astra Serif" w:hAnsi="PT Astra Serif" w:cs="Times New Roman"/>
          <w:sz w:val="28"/>
          <w:szCs w:val="28"/>
        </w:rPr>
        <w:t>ООО, в т.ч. требованиям о включении во внеурочную деятельность коррекционно-развивающих курсов по Программе коррекционной работы.</w:t>
      </w:r>
    </w:p>
    <w:p w:rsidR="002401E5" w:rsidRPr="00E06E88" w:rsidRDefault="002401E5" w:rsidP="002401E5">
      <w:pPr>
        <w:rPr>
          <w:rFonts w:ascii="PT Astra Serif" w:hAnsi="PT Astra Serif" w:cs="Times New Roman"/>
          <w:sz w:val="28"/>
          <w:szCs w:val="28"/>
        </w:rPr>
      </w:pPr>
      <w:bookmarkStart w:id="1236" w:name="sub_102141"/>
      <w:bookmarkEnd w:id="1235"/>
      <w:r w:rsidRPr="00E06E88">
        <w:rPr>
          <w:rFonts w:ascii="PT Astra Serif" w:hAnsi="PT Astra Serif" w:cs="Times New Roman"/>
          <w:sz w:val="28"/>
          <w:szCs w:val="28"/>
        </w:rPr>
        <w:t>Учебный план</w:t>
      </w:r>
      <w:bookmarkEnd w:id="1236"/>
      <w:r w:rsidRPr="00E06E88">
        <w:rPr>
          <w:rFonts w:ascii="PT Astra Serif" w:hAnsi="PT Astra Serif" w:cs="Times New Roman"/>
          <w:sz w:val="28"/>
          <w:szCs w:val="28"/>
        </w:rPr>
        <w:t xml:space="preserve"> фиксирует максимальный объем учебной нагрузки обучающихся; определяет (регламентирует) перечень учебных предметов, курсов и время, отводимое на их освоение и организацию; распределяет учебные предметы, курсы, модули по классам и учебным годам.</w:t>
      </w:r>
    </w:p>
    <w:p w:rsidR="002401E5" w:rsidRPr="00E06E88" w:rsidRDefault="002401E5" w:rsidP="002401E5">
      <w:pPr>
        <w:rPr>
          <w:rFonts w:ascii="PT Astra Serif" w:hAnsi="PT Astra Serif" w:cs="Times New Roman"/>
          <w:sz w:val="28"/>
          <w:szCs w:val="28"/>
        </w:rPr>
      </w:pPr>
      <w:bookmarkStart w:id="1237" w:name="sub_102142"/>
      <w:r w:rsidRPr="00E06E88">
        <w:rPr>
          <w:rFonts w:ascii="PT Astra Serif" w:hAnsi="PT Astra Serif" w:cs="Times New Roman"/>
          <w:sz w:val="28"/>
          <w:szCs w:val="28"/>
        </w:rPr>
        <w:t xml:space="preserve">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в т.ч. русского языка как родного языка, государственных языков республик Российской Федерации. </w:t>
      </w:r>
    </w:p>
    <w:p w:rsidR="002401E5" w:rsidRPr="00E06E88" w:rsidRDefault="002401E5" w:rsidP="002401E5">
      <w:pPr>
        <w:rPr>
          <w:rFonts w:ascii="PT Astra Serif" w:hAnsi="PT Astra Serif" w:cs="Times New Roman"/>
          <w:b/>
          <w:i/>
          <w:sz w:val="28"/>
          <w:szCs w:val="28"/>
        </w:rPr>
      </w:pPr>
      <w:bookmarkStart w:id="1238" w:name="sub_102144"/>
      <w:bookmarkEnd w:id="1237"/>
      <w:r w:rsidRPr="00E06E88">
        <w:rPr>
          <w:rFonts w:ascii="PT Astra Serif" w:hAnsi="PT Astra Serif" w:cs="Times New Roman"/>
          <w:b/>
          <w:i/>
          <w:sz w:val="28"/>
          <w:szCs w:val="28"/>
        </w:rPr>
        <w:t>Учебный план состоит из двух частей: обязательной части и части, формируемой участниками образовательных отношений.</w:t>
      </w:r>
    </w:p>
    <w:p w:rsidR="002401E5" w:rsidRPr="00E06E88" w:rsidRDefault="002401E5" w:rsidP="002401E5">
      <w:pPr>
        <w:rPr>
          <w:rFonts w:ascii="PT Astra Serif" w:hAnsi="PT Astra Serif" w:cs="Times New Roman"/>
          <w:sz w:val="28"/>
          <w:szCs w:val="28"/>
        </w:rPr>
      </w:pPr>
      <w:bookmarkStart w:id="1239" w:name="sub_102161"/>
      <w:bookmarkEnd w:id="1238"/>
      <w:r w:rsidRPr="00E06E88">
        <w:rPr>
          <w:rFonts w:ascii="PT Astra Serif" w:hAnsi="PT Astra Serif" w:cs="Times New Roman"/>
          <w:i/>
          <w:sz w:val="28"/>
          <w:szCs w:val="28"/>
        </w:rPr>
        <w:t>Обязательная часть учебного плана</w:t>
      </w:r>
      <w:r w:rsidRPr="00E06E88">
        <w:rPr>
          <w:rFonts w:ascii="PT Astra Serif" w:hAnsi="PT Astra Serif" w:cs="Times New Roman"/>
          <w:sz w:val="28"/>
          <w:szCs w:val="28"/>
        </w:rPr>
        <w:t xml:space="preserve"> определяет состав учебных предметов и учебное время, отводимое на их изучение по классам (годам) обучения.</w:t>
      </w:r>
    </w:p>
    <w:p w:rsidR="002401E5" w:rsidRPr="00E06E88" w:rsidRDefault="002401E5" w:rsidP="002401E5">
      <w:pPr>
        <w:rPr>
          <w:rFonts w:ascii="PT Astra Serif" w:hAnsi="PT Astra Serif" w:cs="Times New Roman"/>
          <w:color w:val="FF0000"/>
          <w:sz w:val="28"/>
          <w:szCs w:val="28"/>
        </w:rPr>
      </w:pPr>
      <w:bookmarkStart w:id="1240" w:name="sub_102162"/>
      <w:bookmarkEnd w:id="1239"/>
      <w:r w:rsidRPr="00E06E88">
        <w:rPr>
          <w:rFonts w:ascii="PT Astra Serif" w:hAnsi="PT Astra Serif" w:cs="Times New Roman"/>
          <w:i/>
          <w:sz w:val="28"/>
          <w:szCs w:val="28"/>
        </w:rPr>
        <w:t>Часть учебного плана, формируемая участниками образовательных отношений</w:t>
      </w:r>
      <w:r w:rsidRPr="00E06E88">
        <w:rPr>
          <w:rFonts w:ascii="PT Astra Serif" w:hAnsi="PT Astra Serif" w:cs="Times New Roman"/>
          <w:sz w:val="28"/>
          <w:szCs w:val="28"/>
        </w:rPr>
        <w:t>, определяет время, отводимое на изучение учебных предметов, учебных курсов, учебных модулей по выбору обучающихся, родителей (законных представителей) несовершеннолетних обучающихся</w:t>
      </w:r>
      <w:r w:rsidRPr="00752CCB">
        <w:rPr>
          <w:rFonts w:ascii="PT Astra Serif" w:hAnsi="PT Astra Serif" w:cs="Times New Roman"/>
          <w:sz w:val="28"/>
          <w:szCs w:val="28"/>
        </w:rPr>
        <w:t>, в т.ч.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ОВЗ</w:t>
      </w:r>
      <w:r w:rsidR="007A2E82" w:rsidRPr="00752CCB">
        <w:rPr>
          <w:rFonts w:ascii="PT Astra Serif" w:hAnsi="PT Astra Serif" w:cs="Times New Roman"/>
          <w:sz w:val="28"/>
          <w:szCs w:val="28"/>
        </w:rPr>
        <w:t xml:space="preserve"> (в т.ч. слабовидящих)</w:t>
      </w:r>
      <w:r w:rsidRPr="00752CCB">
        <w:rPr>
          <w:rFonts w:ascii="PT Astra Serif" w:hAnsi="PT Astra Serif" w:cs="Times New Roman"/>
          <w:sz w:val="28"/>
          <w:szCs w:val="28"/>
        </w:rPr>
        <w:t>.</w:t>
      </w:r>
    </w:p>
    <w:bookmarkEnd w:id="1240"/>
    <w:p w:rsidR="002401E5" w:rsidRPr="00E06E88" w:rsidRDefault="002401E5" w:rsidP="002401E5">
      <w:pPr>
        <w:rPr>
          <w:rFonts w:ascii="PT Astra Serif" w:hAnsi="PT Astra Serif" w:cs="Times New Roman"/>
          <w:sz w:val="28"/>
          <w:szCs w:val="28"/>
        </w:rPr>
      </w:pPr>
      <w:r w:rsidRPr="00E06E88">
        <w:rPr>
          <w:rFonts w:ascii="PT Astra Serif" w:hAnsi="PT Astra Serif" w:cs="Times New Roman"/>
          <w:sz w:val="28"/>
          <w:szCs w:val="28"/>
        </w:rPr>
        <w:t>Время, отводимое на данную часть учебного плана, использовано на:</w:t>
      </w: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 увеличение учебных часов, предусмотренных на изучение отдельных учебных предметов обязательной части, в т.ч. на углубленном уровне;</w:t>
      </w: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 введение специально разработанных учебных курсов, обеспечивающих интересы и потребности участников образовательных отношений</w:t>
      </w:r>
      <w:r w:rsidR="007A2E82" w:rsidRPr="00752CCB">
        <w:rPr>
          <w:rFonts w:ascii="PT Astra Serif" w:hAnsi="PT Astra Serif" w:cs="Times New Roman"/>
          <w:sz w:val="28"/>
          <w:szCs w:val="28"/>
        </w:rPr>
        <w:t xml:space="preserve"> (в т.ч. слабовидящих)</w:t>
      </w:r>
      <w:r w:rsidRPr="00752CCB">
        <w:rPr>
          <w:rFonts w:ascii="PT Astra Serif" w:hAnsi="PT Astra Serif" w:cs="Times New Roman"/>
          <w:sz w:val="28"/>
          <w:szCs w:val="28"/>
        </w:rPr>
        <w:t>, в т.ч. этнокультурные;</w:t>
      </w: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 другие виды учебной, воспитательной, спортивной и иной деятельности обучающихся.</w:t>
      </w:r>
    </w:p>
    <w:p w:rsidR="007A2E82" w:rsidRPr="00752CCB" w:rsidRDefault="007A2E82" w:rsidP="007A2E82">
      <w:pPr>
        <w:rPr>
          <w:rFonts w:ascii="PT Astra Serif" w:hAnsi="PT Astra Serif" w:cs="Times New Roman"/>
          <w:sz w:val="28"/>
          <w:szCs w:val="28"/>
        </w:rPr>
      </w:pPr>
      <w:bookmarkStart w:id="1241" w:name="sub_102145"/>
      <w:r w:rsidRPr="00752CCB">
        <w:rPr>
          <w:rFonts w:ascii="PT Astra Serif" w:hAnsi="PT Astra Serif" w:cs="Times New Roman"/>
          <w:sz w:val="28"/>
          <w:szCs w:val="28"/>
        </w:rPr>
        <w:t xml:space="preserve">Для слабовидящего обучающегося может быть разработан индивидуальный учебный план как на весь период обучения по программе, так и на один год или иной срок. </w:t>
      </w:r>
    </w:p>
    <w:p w:rsidR="007A2E82" w:rsidRPr="00752CCB" w:rsidRDefault="007A2E82" w:rsidP="007A2E82">
      <w:pPr>
        <w:rPr>
          <w:rFonts w:ascii="PT Astra Serif" w:hAnsi="PT Astra Serif" w:cs="Times New Roman"/>
          <w:sz w:val="28"/>
          <w:szCs w:val="28"/>
        </w:rPr>
      </w:pPr>
      <w:r w:rsidRPr="00752CCB">
        <w:rPr>
          <w:rFonts w:ascii="PT Astra Serif" w:hAnsi="PT Astra Serif" w:cs="Times New Roman"/>
          <w:sz w:val="28"/>
          <w:szCs w:val="28"/>
        </w:rPr>
        <w:t>Данный индивидуальный план предусматривает решение одной или нескольких из ниже указанных задач:</w:t>
      </w:r>
    </w:p>
    <w:p w:rsidR="007A2E82" w:rsidRPr="00752CCB" w:rsidRDefault="007A2E82" w:rsidP="007A2E82">
      <w:pPr>
        <w:rPr>
          <w:rFonts w:ascii="PT Astra Serif" w:hAnsi="PT Astra Serif" w:cs="Times New Roman"/>
          <w:sz w:val="28"/>
          <w:szCs w:val="28"/>
        </w:rPr>
      </w:pPr>
      <w:r w:rsidRPr="00752CCB">
        <w:rPr>
          <w:rFonts w:ascii="PT Astra Serif" w:hAnsi="PT Astra Serif" w:cs="Times New Roman"/>
          <w:sz w:val="28"/>
          <w:szCs w:val="28"/>
        </w:rPr>
        <w:t xml:space="preserve">усиление внимания к обязательным учебным дисциплинам, освоение которых может вызывать у данной группы обучающихся специфически обусловленные или индивидуально ориентированные трудности, например, увеличено </w:t>
      </w:r>
      <w:r w:rsidRPr="00752CCB">
        <w:rPr>
          <w:rFonts w:ascii="PT Astra Serif" w:hAnsi="PT Astra Serif" w:cs="Times New Roman"/>
          <w:sz w:val="28"/>
          <w:szCs w:val="28"/>
        </w:rPr>
        <w:lastRenderedPageBreak/>
        <w:t>время на предметы «Русский язык», «Математика» (за счёт часов части учебного плана, определяемой участниками образовательных отношений);</w:t>
      </w:r>
    </w:p>
    <w:p w:rsidR="007A2E82" w:rsidRPr="00752CCB" w:rsidRDefault="007A2E82" w:rsidP="007A2E82">
      <w:pPr>
        <w:rPr>
          <w:rFonts w:ascii="PT Astra Serif" w:hAnsi="PT Astra Serif" w:cs="Times New Roman"/>
          <w:sz w:val="28"/>
          <w:szCs w:val="28"/>
        </w:rPr>
      </w:pPr>
      <w:r w:rsidRPr="00752CCB">
        <w:rPr>
          <w:rFonts w:ascii="PT Astra Serif" w:hAnsi="PT Astra Serif" w:cs="Times New Roman"/>
          <w:sz w:val="28"/>
          <w:szCs w:val="28"/>
        </w:rPr>
        <w:t>введение в содержание образовательной программы учебных дисциплин, отвечающих особым образовательным потребностям, в том числе потребностям в сохранении и укреплении здоровья (предмет «Адаптивная физическая культура»);</w:t>
      </w:r>
    </w:p>
    <w:p w:rsidR="007A2E82" w:rsidRPr="00752CCB" w:rsidRDefault="007A2E82" w:rsidP="007A2E82">
      <w:pPr>
        <w:rPr>
          <w:rFonts w:ascii="PT Astra Serif" w:hAnsi="PT Astra Serif" w:cs="Times New Roman"/>
          <w:sz w:val="28"/>
          <w:szCs w:val="28"/>
        </w:rPr>
      </w:pPr>
      <w:r w:rsidRPr="00752CCB">
        <w:rPr>
          <w:rFonts w:ascii="PT Astra Serif" w:hAnsi="PT Astra Serif" w:cs="Times New Roman"/>
          <w:sz w:val="28"/>
          <w:szCs w:val="28"/>
        </w:rPr>
        <w:t>проведение коррекционно-развивающих курсов по программе коррекционной работы и, при необходимости, дополнительных коррекционно-развивающих занятий в соответствии с «Индивидуальным планом коррекционно-развивающей работы» за счет часов внеурочной деятельности в объеме не менее 5 часов в неделю;</w:t>
      </w:r>
    </w:p>
    <w:p w:rsidR="007A2E82" w:rsidRPr="00752CCB" w:rsidRDefault="007A2E82" w:rsidP="007A2E82">
      <w:pPr>
        <w:rPr>
          <w:rFonts w:ascii="PT Astra Serif" w:hAnsi="PT Astra Serif" w:cs="Times New Roman"/>
          <w:sz w:val="28"/>
          <w:szCs w:val="28"/>
        </w:rPr>
      </w:pPr>
      <w:r w:rsidRPr="00752CCB">
        <w:rPr>
          <w:rFonts w:ascii="PT Astra Serif" w:hAnsi="PT Astra Serif" w:cs="Times New Roman"/>
          <w:sz w:val="28"/>
          <w:szCs w:val="28"/>
        </w:rPr>
        <w:t>организация и проведение индивидуальных консультаций педагогов по обязательным учебным дисциплинам, по темам и разделам, требующим особого внимания для пропедевтики возникновения специфически обусловленных или индивидуально ориентированных трудностей в обучении;</w:t>
      </w:r>
    </w:p>
    <w:p w:rsidR="007A2E82" w:rsidRPr="00752CCB" w:rsidRDefault="007A2E82" w:rsidP="007A2E82">
      <w:pPr>
        <w:rPr>
          <w:rFonts w:ascii="PT Astra Serif" w:hAnsi="PT Astra Serif" w:cs="Times New Roman"/>
          <w:sz w:val="28"/>
          <w:szCs w:val="28"/>
        </w:rPr>
      </w:pPr>
      <w:r w:rsidRPr="00752CCB">
        <w:rPr>
          <w:rFonts w:ascii="PT Astra Serif" w:hAnsi="PT Astra Serif" w:cs="Times New Roman"/>
          <w:sz w:val="28"/>
          <w:szCs w:val="28"/>
        </w:rPr>
        <w:t>реализация индивидуальной образовательной траектории с учетом интересов, склонностей, способностей (в том числе выдающихся), выбранного обучающимся профиля в обучении.</w:t>
      </w:r>
    </w:p>
    <w:p w:rsidR="007A2E82" w:rsidRPr="00752CCB" w:rsidRDefault="007A2E82" w:rsidP="002401E5">
      <w:pPr>
        <w:rPr>
          <w:rFonts w:ascii="PT Astra Serif" w:hAnsi="PT Astra Serif" w:cs="Times New Roman"/>
          <w:sz w:val="28"/>
          <w:szCs w:val="28"/>
        </w:rPr>
      </w:pPr>
    </w:p>
    <w:p w:rsidR="002401E5" w:rsidRPr="00752CCB" w:rsidRDefault="002401E5" w:rsidP="002401E5">
      <w:pPr>
        <w:rPr>
          <w:rFonts w:ascii="PT Astra Serif" w:hAnsi="PT Astra Serif" w:cs="Times New Roman"/>
          <w:sz w:val="28"/>
          <w:szCs w:val="28"/>
        </w:rPr>
      </w:pPr>
      <w:bookmarkStart w:id="1242" w:name="sub_102146"/>
      <w:bookmarkEnd w:id="1241"/>
      <w:r w:rsidRPr="00752CCB">
        <w:rPr>
          <w:rFonts w:ascii="PT Astra Serif" w:hAnsi="PT Astra Serif" w:cs="Times New Roman"/>
          <w:sz w:val="28"/>
          <w:szCs w:val="28"/>
        </w:rPr>
        <w:t>Каждая образовательная организация самостоятельно определяет режим работы (5-дневная или 6-дневная учебная неделя) с учетом законодательства Российской Федерации.</w:t>
      </w:r>
    </w:p>
    <w:p w:rsidR="002401E5" w:rsidRPr="00E06E88" w:rsidRDefault="002401E5" w:rsidP="002401E5">
      <w:pPr>
        <w:rPr>
          <w:rFonts w:ascii="PT Astra Serif" w:hAnsi="PT Astra Serif" w:cs="Times New Roman"/>
          <w:color w:val="FF0000"/>
          <w:sz w:val="28"/>
          <w:szCs w:val="28"/>
        </w:rPr>
      </w:pPr>
      <w:bookmarkStart w:id="1243" w:name="sub_102147"/>
      <w:bookmarkEnd w:id="1242"/>
      <w:r w:rsidRPr="00E06E88">
        <w:rPr>
          <w:rFonts w:ascii="PT Astra Serif" w:hAnsi="PT Astra Serif" w:cs="Times New Roman"/>
          <w:sz w:val="28"/>
          <w:szCs w:val="28"/>
        </w:rPr>
        <w:t>Продолжительность учебного года составляет 34 недели.</w:t>
      </w: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Количество учебных занятий за 5 лет не может составлять менее 5058 академических часов и более 5848 академических часов.</w:t>
      </w: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 xml:space="preserve">Максимальное число часов в неделю в 5, 6 и 7 классах при 5-дневной учебной неделе и 34 учебных неделях составляет 29, 30 и 32 часа соответственно. </w:t>
      </w: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Максимальное число часов в неделю в 8 и 9 классах составляет 33 часа. При 6-дневной учебной неделе в 5, 6, 7 классах - 32, 33, 35 часов соответственно, в 8 и 9 классах - 36 часов.</w:t>
      </w:r>
    </w:p>
    <w:p w:rsidR="002401E5" w:rsidRPr="00752CCB" w:rsidRDefault="002401E5" w:rsidP="002401E5">
      <w:pPr>
        <w:tabs>
          <w:tab w:val="left" w:pos="1532"/>
        </w:tabs>
        <w:autoSpaceDE/>
        <w:autoSpaceDN/>
        <w:adjustRightInd/>
        <w:ind w:firstLine="709"/>
        <w:rPr>
          <w:rFonts w:ascii="PT Astra Serif" w:hAnsi="PT Astra Serif" w:cs="Times New Roman"/>
          <w:sz w:val="28"/>
          <w:szCs w:val="28"/>
        </w:rPr>
      </w:pPr>
      <w:r w:rsidRPr="00752CCB">
        <w:rPr>
          <w:rFonts w:ascii="PT Astra Serif" w:hAnsi="PT Astra Serif" w:cs="Times New Roman"/>
          <w:sz w:val="28"/>
          <w:szCs w:val="28"/>
        </w:rPr>
        <w:t>Продолжительность учебных периодов составляет в первом полугодии не более 8 учебных недель; во втором полугодии - не более 10 учебных недель. Наиболее рациональным графиком является равномерное чередование периода</w:t>
      </w:r>
    </w:p>
    <w:p w:rsidR="002401E5" w:rsidRPr="00752CCB" w:rsidRDefault="002401E5" w:rsidP="002401E5">
      <w:pPr>
        <w:autoSpaceDE/>
        <w:autoSpaceDN/>
        <w:adjustRightInd/>
        <w:ind w:firstLine="0"/>
        <w:rPr>
          <w:rFonts w:ascii="PT Astra Serif" w:hAnsi="PT Astra Serif" w:cs="Times New Roman"/>
          <w:sz w:val="28"/>
          <w:szCs w:val="28"/>
        </w:rPr>
      </w:pPr>
      <w:r w:rsidRPr="00752CCB">
        <w:rPr>
          <w:rFonts w:ascii="PT Astra Serif" w:hAnsi="PT Astra Serif" w:cs="Times New Roman"/>
          <w:sz w:val="28"/>
          <w:szCs w:val="28"/>
        </w:rPr>
        <w:t>учебного времени и каникул. Продолжительность каникул должна составлять не менее 7 календарных дней.</w:t>
      </w:r>
    </w:p>
    <w:p w:rsidR="002401E5" w:rsidRPr="00752CCB" w:rsidRDefault="002401E5" w:rsidP="002401E5">
      <w:pPr>
        <w:rPr>
          <w:rFonts w:ascii="PT Astra Serif" w:hAnsi="PT Astra Serif" w:cs="Times New Roman"/>
          <w:sz w:val="28"/>
          <w:szCs w:val="28"/>
        </w:rPr>
      </w:pPr>
      <w:bookmarkStart w:id="1244" w:name="sub_102149"/>
      <w:bookmarkEnd w:id="1243"/>
      <w:r w:rsidRPr="00E06E88">
        <w:rPr>
          <w:rFonts w:ascii="PT Astra Serif" w:hAnsi="PT Astra Serif" w:cs="Times New Roman"/>
          <w:sz w:val="28"/>
          <w:szCs w:val="28"/>
        </w:rPr>
        <w:t xml:space="preserve">Продолжительность урока на уровне основного общего образования составляет </w:t>
      </w:r>
      <w:r w:rsidRPr="00752CCB">
        <w:rPr>
          <w:rFonts w:ascii="PT Astra Serif" w:hAnsi="PT Astra Serif" w:cs="Times New Roman"/>
          <w:sz w:val="28"/>
          <w:szCs w:val="28"/>
        </w:rPr>
        <w:t xml:space="preserve">40-45 минут. </w:t>
      </w: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Для классов, в которых обучаются дети с ОВЗ, - 40 минут. Во время занятий осуществляется перерыв для гимнастики не менее 2 минут.</w:t>
      </w:r>
      <w:bookmarkStart w:id="1245" w:name="sub_102150"/>
      <w:bookmarkEnd w:id="1244"/>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Для основного общего образования представлены шесть вариантов федерального учебного плана:</w:t>
      </w:r>
    </w:p>
    <w:bookmarkEnd w:id="1245"/>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 xml:space="preserve">варианты 1-3 - для образовательных организаций, в которых обучение ведется на русском языке для 5-дневной и 6-дневной учебной недели (1-й и 2-й </w:t>
      </w:r>
      <w:r w:rsidRPr="00752CCB">
        <w:rPr>
          <w:rFonts w:ascii="PT Astra Serif" w:hAnsi="PT Astra Serif" w:cs="Times New Roman"/>
          <w:sz w:val="28"/>
          <w:szCs w:val="28"/>
        </w:rPr>
        <w:lastRenderedPageBreak/>
        <w:t>варианты), а также с учетом изучения второго иностранного языка (3-й вариант);</w:t>
      </w: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варианты 4, 5 - для образовательных организаций, в которых обучение ведется на русском языке, но наряду с ним изучается один из государственных языков республик Российской Федерации и (или) один из языков народов Российской Федерации, для 5-дневной и 6-дневной учебной недели;</w:t>
      </w:r>
    </w:p>
    <w:p w:rsidR="002401E5" w:rsidRPr="00E06E88" w:rsidRDefault="002401E5" w:rsidP="002401E5">
      <w:pPr>
        <w:rPr>
          <w:rFonts w:ascii="PT Astra Serif" w:hAnsi="PT Astra Serif" w:cs="Times New Roman"/>
          <w:color w:val="FF0000"/>
          <w:sz w:val="28"/>
          <w:szCs w:val="28"/>
        </w:rPr>
      </w:pPr>
      <w:r w:rsidRPr="00752CCB">
        <w:rPr>
          <w:rFonts w:ascii="PT Astra Serif" w:hAnsi="PT Astra Serif" w:cs="Times New Roman"/>
          <w:sz w:val="28"/>
          <w:szCs w:val="28"/>
        </w:rPr>
        <w:t>вариант 6 - для образовательных организаций, в которых обучение ведется на родном (нерусском) языке из числа языков народов Российской Федерации.</w:t>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80"/>
        <w:gridCol w:w="2660"/>
        <w:gridCol w:w="630"/>
        <w:gridCol w:w="709"/>
        <w:gridCol w:w="709"/>
        <w:gridCol w:w="850"/>
        <w:gridCol w:w="851"/>
        <w:gridCol w:w="850"/>
      </w:tblGrid>
      <w:tr w:rsidR="002401E5" w:rsidRPr="00E06E88" w:rsidTr="002401E5">
        <w:tc>
          <w:tcPr>
            <w:tcW w:w="9639" w:type="dxa"/>
            <w:gridSpan w:val="8"/>
            <w:tcBorders>
              <w:top w:val="single" w:sz="4" w:space="0" w:color="auto"/>
              <w:bottom w:val="single" w:sz="4" w:space="0" w:color="auto"/>
            </w:tcBorders>
          </w:tcPr>
          <w:p w:rsidR="002401E5" w:rsidRPr="00E06E88" w:rsidRDefault="002401E5" w:rsidP="002401E5">
            <w:pPr>
              <w:pStyle w:val="1"/>
              <w:spacing w:before="0" w:after="0"/>
              <w:rPr>
                <w:rFonts w:ascii="PT Astra Serif" w:hAnsi="PT Astra Serif" w:cs="Times New Roman"/>
                <w:color w:val="auto"/>
              </w:rPr>
            </w:pPr>
            <w:r w:rsidRPr="00E06E88">
              <w:rPr>
                <w:rFonts w:ascii="PT Astra Serif" w:hAnsi="PT Astra Serif" w:cs="Times New Roman"/>
                <w:color w:val="auto"/>
              </w:rPr>
              <w:t>Вариант № 1</w:t>
            </w:r>
          </w:p>
        </w:tc>
      </w:tr>
      <w:tr w:rsidR="002401E5" w:rsidRPr="00E06E88" w:rsidTr="002401E5">
        <w:tc>
          <w:tcPr>
            <w:tcW w:w="9639" w:type="dxa"/>
            <w:gridSpan w:val="8"/>
            <w:tcBorders>
              <w:top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Федеральный недельный учебный план основного общего образования</w:t>
            </w:r>
          </w:p>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для 5-дневной учебной недели</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Предметные</w:t>
            </w:r>
          </w:p>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 xml:space="preserve"> области</w:t>
            </w:r>
          </w:p>
        </w:tc>
        <w:tc>
          <w:tcPr>
            <w:tcW w:w="2660" w:type="dxa"/>
            <w:vMerge w:val="restart"/>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Учебные предметы классы</w:t>
            </w:r>
          </w:p>
        </w:tc>
        <w:tc>
          <w:tcPr>
            <w:tcW w:w="4599" w:type="dxa"/>
            <w:gridSpan w:val="6"/>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Количество часов в неделю</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b/>
              </w:rPr>
            </w:pPr>
          </w:p>
        </w:tc>
        <w:tc>
          <w:tcPr>
            <w:tcW w:w="2660" w:type="dxa"/>
            <w:vMerge/>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b/>
              </w:rPr>
            </w:pP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VIII</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IX</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Всего</w:t>
            </w:r>
          </w:p>
        </w:tc>
      </w:tr>
      <w:tr w:rsidR="002401E5" w:rsidRPr="00E06E88" w:rsidTr="002401E5">
        <w:tc>
          <w:tcPr>
            <w:tcW w:w="5040"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Обязательная часть</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rPr>
                <w:rFonts w:ascii="PT Astra Serif" w:hAnsi="PT Astra Serif" w:cs="Times New Roman"/>
              </w:rPr>
            </w:pP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 и литература</w:t>
            </w: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21</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Литература</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13</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Родная литература</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rPr>
                <w:rFonts w:ascii="PT Astra Serif" w:hAnsi="PT Astra Serif" w:cs="Times New Roman"/>
              </w:rPr>
            </w:pPr>
          </w:p>
        </w:tc>
      </w:tr>
      <w:tr w:rsidR="002401E5" w:rsidRPr="00E06E88" w:rsidTr="002401E5">
        <w:tc>
          <w:tcPr>
            <w:tcW w:w="2380" w:type="dxa"/>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Иностранные языки</w:t>
            </w: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Иностранный язык</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15</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 xml:space="preserve">Математика и </w:t>
            </w:r>
          </w:p>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информатика</w:t>
            </w: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Математика</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Алгебра</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9</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Геометрия</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Вероятность и статистика</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Информатика</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Общественно-</w:t>
            </w:r>
          </w:p>
          <w:p w:rsidR="002401E5" w:rsidRPr="00E06E88" w:rsidRDefault="002401E5" w:rsidP="002401E5">
            <w:pPr>
              <w:pStyle w:val="a9"/>
              <w:rPr>
                <w:rFonts w:ascii="PT Astra Serif" w:hAnsi="PT Astra Serif" w:cs="Times New Roman"/>
              </w:rPr>
            </w:pPr>
            <w:r w:rsidRPr="00E06E88">
              <w:rPr>
                <w:rFonts w:ascii="PT Astra Serif" w:hAnsi="PT Astra Serif" w:cs="Times New Roman"/>
              </w:rPr>
              <w:t>научные предметы</w:t>
            </w: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История</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Обществознание</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География</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Естественнонаучные предметы</w:t>
            </w: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Физика</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7</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Химия</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Биология</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7</w:t>
            </w:r>
          </w:p>
        </w:tc>
      </w:tr>
      <w:tr w:rsidR="002401E5" w:rsidRPr="00E06E88" w:rsidTr="002401E5">
        <w:tc>
          <w:tcPr>
            <w:tcW w:w="2380" w:type="dxa"/>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 нравственной культуры народов России</w:t>
            </w: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духовно-нравственной культуры народов России</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Искусство</w:t>
            </w: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Изобразительное искусство</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Музыка</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380" w:type="dxa"/>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2660" w:type="dxa"/>
            <w:tcBorders>
              <w:top w:val="single" w:sz="4" w:space="0" w:color="auto"/>
              <w:left w:val="single" w:sz="4" w:space="0" w:color="auto"/>
              <w:bottom w:val="single" w:sz="4" w:space="0" w:color="auto"/>
              <w:right w:val="single" w:sz="4" w:space="0" w:color="auto"/>
            </w:tcBorders>
            <w:vAlign w:val="center"/>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Физическая культура и основы безопасности</w:t>
            </w: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Физическая культура</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660" w:type="dxa"/>
            <w:tcBorders>
              <w:top w:val="single" w:sz="4" w:space="0" w:color="auto"/>
              <w:left w:val="single" w:sz="4" w:space="0" w:color="auto"/>
              <w:bottom w:val="single" w:sz="4" w:space="0" w:color="auto"/>
              <w:right w:val="single" w:sz="4" w:space="0" w:color="auto"/>
            </w:tcBorders>
          </w:tcPr>
          <w:p w:rsidR="002401E5" w:rsidRPr="00E06E88" w:rsidRDefault="00E06E88" w:rsidP="002401E5">
            <w:pPr>
              <w:pStyle w:val="a9"/>
              <w:rPr>
                <w:rFonts w:ascii="PT Astra Serif" w:hAnsi="PT Astra Serif" w:cs="Times New Roman"/>
              </w:rPr>
            </w:pPr>
            <w:r>
              <w:rPr>
                <w:rFonts w:ascii="PT Astra Serif" w:hAnsi="PT Astra Serif" w:cs="Times New Roman"/>
              </w:rPr>
              <w:t>Основы безопасности и защиты Родины</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5040"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Итого</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27</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29</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30</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149</w:t>
            </w:r>
          </w:p>
        </w:tc>
      </w:tr>
      <w:tr w:rsidR="002401E5" w:rsidRPr="00E06E88" w:rsidTr="002401E5">
        <w:tc>
          <w:tcPr>
            <w:tcW w:w="5040"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Часть, формируемая участниками образовательных отношений</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8</w:t>
            </w:r>
          </w:p>
        </w:tc>
      </w:tr>
      <w:tr w:rsidR="002401E5" w:rsidRPr="00E06E88" w:rsidTr="002401E5">
        <w:tc>
          <w:tcPr>
            <w:tcW w:w="5040"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Учебные недели</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r>
      <w:tr w:rsidR="002401E5" w:rsidRPr="00E06E88" w:rsidTr="002401E5">
        <w:tc>
          <w:tcPr>
            <w:tcW w:w="5040"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Всего часов</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986</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1020</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1088</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1122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1122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5338</w:t>
            </w:r>
          </w:p>
        </w:tc>
      </w:tr>
      <w:tr w:rsidR="002401E5" w:rsidRPr="00E06E88" w:rsidTr="002401E5">
        <w:tc>
          <w:tcPr>
            <w:tcW w:w="5040"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Максимально допустимая недельная нагрузка (при 5-дневной неделе) в соответ</w:t>
            </w:r>
            <w:r w:rsidRPr="00E06E88">
              <w:rPr>
                <w:rFonts w:ascii="PT Astra Serif" w:hAnsi="PT Astra Serif" w:cs="Times New Roman"/>
                <w:b/>
              </w:rPr>
              <w:lastRenderedPageBreak/>
              <w:t>ствии с действующими санитарными правилами и нормами</w:t>
            </w:r>
          </w:p>
        </w:tc>
        <w:tc>
          <w:tcPr>
            <w:tcW w:w="63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lastRenderedPageBreak/>
              <w:t>29</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30</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157</w:t>
            </w:r>
          </w:p>
        </w:tc>
      </w:tr>
    </w:tbl>
    <w:p w:rsidR="002401E5" w:rsidRPr="00E06E88" w:rsidRDefault="002401E5" w:rsidP="002401E5">
      <w:pPr>
        <w:ind w:firstLine="0"/>
        <w:rPr>
          <w:rFonts w:ascii="PT Astra Serif" w:hAnsi="PT Astra Serif" w:cs="Times New Roman"/>
          <w:sz w:val="28"/>
          <w:szCs w:val="28"/>
        </w:rPr>
      </w:pPr>
    </w:p>
    <w:p w:rsidR="002401E5" w:rsidRPr="00E06E88" w:rsidRDefault="002401E5">
      <w:pPr>
        <w:widowControl/>
        <w:autoSpaceDE/>
        <w:autoSpaceDN/>
        <w:adjustRightInd/>
        <w:ind w:firstLine="709"/>
        <w:jc w:val="left"/>
        <w:rPr>
          <w:rFonts w:ascii="PT Astra Serif" w:hAnsi="PT Astra Serif" w:cs="Times New Roman"/>
          <w:sz w:val="28"/>
          <w:szCs w:val="28"/>
        </w:rPr>
      </w:pPr>
      <w:r w:rsidRPr="00E06E88">
        <w:rPr>
          <w:rFonts w:ascii="PT Astra Serif" w:hAnsi="PT Astra Serif" w:cs="Times New Roman"/>
          <w:sz w:val="28"/>
          <w:szCs w:val="28"/>
        </w:rPr>
        <w:br w:type="page"/>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80"/>
        <w:gridCol w:w="2582"/>
        <w:gridCol w:w="708"/>
        <w:gridCol w:w="709"/>
        <w:gridCol w:w="709"/>
        <w:gridCol w:w="850"/>
        <w:gridCol w:w="851"/>
        <w:gridCol w:w="850"/>
      </w:tblGrid>
      <w:tr w:rsidR="002401E5" w:rsidRPr="00E06E88" w:rsidTr="002401E5">
        <w:tc>
          <w:tcPr>
            <w:tcW w:w="9639" w:type="dxa"/>
            <w:gridSpan w:val="8"/>
            <w:tcBorders>
              <w:top w:val="single" w:sz="4" w:space="0" w:color="auto"/>
              <w:bottom w:val="single" w:sz="4" w:space="0" w:color="auto"/>
            </w:tcBorders>
          </w:tcPr>
          <w:p w:rsidR="002401E5" w:rsidRPr="00E06E88" w:rsidRDefault="002401E5" w:rsidP="002401E5">
            <w:pPr>
              <w:pStyle w:val="1"/>
              <w:spacing w:before="0" w:after="0"/>
              <w:rPr>
                <w:rFonts w:ascii="PT Astra Serif" w:hAnsi="PT Astra Serif" w:cs="Times New Roman"/>
                <w:color w:val="auto"/>
              </w:rPr>
            </w:pPr>
            <w:r w:rsidRPr="00E06E88">
              <w:rPr>
                <w:rFonts w:ascii="PT Astra Serif" w:hAnsi="PT Astra Serif" w:cs="Times New Roman"/>
                <w:color w:val="auto"/>
              </w:rPr>
              <w:lastRenderedPageBreak/>
              <w:t>Вариант № 2</w:t>
            </w:r>
          </w:p>
        </w:tc>
      </w:tr>
      <w:tr w:rsidR="002401E5" w:rsidRPr="00E06E88" w:rsidTr="002401E5">
        <w:tc>
          <w:tcPr>
            <w:tcW w:w="9639" w:type="dxa"/>
            <w:gridSpan w:val="8"/>
            <w:tcBorders>
              <w:top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Федеральный недельный учебный план основного общего образования</w:t>
            </w:r>
          </w:p>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для 6-дневной учебной недели</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Предметные области</w:t>
            </w:r>
          </w:p>
        </w:tc>
        <w:tc>
          <w:tcPr>
            <w:tcW w:w="2582" w:type="dxa"/>
            <w:vMerge w:val="restart"/>
            <w:tcBorders>
              <w:top w:val="single" w:sz="4" w:space="0" w:color="auto"/>
              <w:left w:val="single" w:sz="4" w:space="0" w:color="auto"/>
              <w:bottom w:val="single" w:sz="4" w:space="0" w:color="auto"/>
              <w:right w:val="single" w:sz="4" w:space="0" w:color="auto"/>
            </w:tcBorders>
            <w:vAlign w:val="center"/>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Учебные предметы классы</w:t>
            </w:r>
          </w:p>
        </w:tc>
        <w:tc>
          <w:tcPr>
            <w:tcW w:w="4677" w:type="dxa"/>
            <w:gridSpan w:val="6"/>
            <w:tcBorders>
              <w:top w:val="single" w:sz="4" w:space="0" w:color="auto"/>
              <w:left w:val="single" w:sz="4" w:space="0" w:color="auto"/>
              <w:bottom w:val="single" w:sz="4" w:space="0" w:color="auto"/>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Количество часов в неделю</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vMerge/>
            <w:tcBorders>
              <w:top w:val="single" w:sz="4" w:space="0" w:color="auto"/>
              <w:left w:val="single" w:sz="4" w:space="0" w:color="auto"/>
              <w:bottom w:val="single" w:sz="4" w:space="0" w:color="auto"/>
              <w:right w:val="single" w:sz="4" w:space="0" w:color="auto"/>
            </w:tcBorders>
            <w:vAlign w:val="center"/>
          </w:tcPr>
          <w:p w:rsidR="002401E5" w:rsidRPr="00E06E88" w:rsidRDefault="002401E5" w:rsidP="002401E5">
            <w:pPr>
              <w:pStyle w:val="a7"/>
              <w:rPr>
                <w:rFonts w:ascii="PT Astra Serif" w:hAnsi="PT Astra Serif" w:cs="Times New Roman"/>
              </w:rPr>
            </w:pPr>
          </w:p>
        </w:tc>
        <w:tc>
          <w:tcPr>
            <w:tcW w:w="708" w:type="dxa"/>
            <w:tcBorders>
              <w:top w:val="single" w:sz="4" w:space="0" w:color="auto"/>
              <w:left w:val="single" w:sz="4" w:space="0" w:color="auto"/>
              <w:bottom w:val="single" w:sz="4" w:space="0" w:color="auto"/>
              <w:right w:val="single" w:sz="4" w:space="0" w:color="auto"/>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VIII</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IX</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Всего</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Обязательная часть</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rPr>
                <w:rFonts w:ascii="PT Astra Serif" w:hAnsi="PT Astra Serif" w:cs="Times New Roman"/>
              </w:rPr>
            </w:pP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 и литература</w:t>
            </w: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21</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Литература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13</w:t>
            </w:r>
          </w:p>
        </w:tc>
      </w:tr>
      <w:tr w:rsidR="002401E5" w:rsidRPr="00E06E88" w:rsidTr="002401E5">
        <w:tc>
          <w:tcPr>
            <w:tcW w:w="2380" w:type="dxa"/>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Иностранные языки</w:t>
            </w: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Иностранный язык</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15</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Математика и информатика</w:t>
            </w: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Математика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Алгебра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9</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Геометрия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Вероятность и статистика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Информатика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Общественно-</w:t>
            </w:r>
          </w:p>
          <w:p w:rsidR="002401E5" w:rsidRPr="00E06E88" w:rsidRDefault="002401E5" w:rsidP="002401E5">
            <w:pPr>
              <w:pStyle w:val="a9"/>
              <w:rPr>
                <w:rFonts w:ascii="PT Astra Serif" w:hAnsi="PT Astra Serif" w:cs="Times New Roman"/>
              </w:rPr>
            </w:pPr>
            <w:r w:rsidRPr="00E06E88">
              <w:rPr>
                <w:rFonts w:ascii="PT Astra Serif" w:hAnsi="PT Astra Serif" w:cs="Times New Roman"/>
              </w:rPr>
              <w:t>научные предметы</w:t>
            </w: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История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Обществознание</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География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Естественно-</w:t>
            </w:r>
          </w:p>
          <w:p w:rsidR="002401E5" w:rsidRPr="00E06E88" w:rsidRDefault="002401E5" w:rsidP="002401E5">
            <w:pPr>
              <w:pStyle w:val="a9"/>
              <w:rPr>
                <w:rFonts w:ascii="PT Astra Serif" w:hAnsi="PT Astra Serif" w:cs="Times New Roman"/>
              </w:rPr>
            </w:pPr>
            <w:r w:rsidRPr="00E06E88">
              <w:rPr>
                <w:rFonts w:ascii="PT Astra Serif" w:hAnsi="PT Astra Serif" w:cs="Times New Roman"/>
              </w:rPr>
              <w:t>научные предметы</w:t>
            </w: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7</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Химия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Биология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7</w:t>
            </w:r>
          </w:p>
        </w:tc>
      </w:tr>
      <w:tr w:rsidR="002401E5" w:rsidRPr="00E06E88" w:rsidTr="002401E5">
        <w:tc>
          <w:tcPr>
            <w:tcW w:w="2380" w:type="dxa"/>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w:t>
            </w:r>
          </w:p>
          <w:p w:rsidR="002401E5" w:rsidRPr="00E06E88" w:rsidRDefault="002401E5" w:rsidP="002401E5">
            <w:pPr>
              <w:pStyle w:val="a9"/>
              <w:rPr>
                <w:rFonts w:ascii="PT Astra Serif" w:hAnsi="PT Astra Serif" w:cs="Times New Roman"/>
              </w:rPr>
            </w:pPr>
            <w:r w:rsidRPr="00E06E88">
              <w:rPr>
                <w:rFonts w:ascii="PT Astra Serif" w:hAnsi="PT Astra Serif" w:cs="Times New Roman"/>
              </w:rPr>
              <w:t>нравственной культуры народов России</w:t>
            </w:r>
          </w:p>
        </w:tc>
        <w:tc>
          <w:tcPr>
            <w:tcW w:w="2582" w:type="dxa"/>
            <w:tcBorders>
              <w:top w:val="single" w:sz="4" w:space="0" w:color="auto"/>
              <w:left w:val="single" w:sz="4" w:space="0" w:color="auto"/>
              <w:bottom w:val="single" w:sz="4" w:space="0" w:color="auto"/>
              <w:right w:val="single" w:sz="4" w:space="0" w:color="auto"/>
            </w:tcBorders>
            <w:vAlign w:val="bottom"/>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духовно-нравственной культуры народов России</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Искусство</w:t>
            </w: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Изобразительное искусство</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Музыка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380" w:type="dxa"/>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2582" w:type="dxa"/>
            <w:tcBorders>
              <w:top w:val="single" w:sz="4" w:space="0" w:color="auto"/>
              <w:left w:val="single" w:sz="4" w:space="0" w:color="auto"/>
              <w:bottom w:val="single" w:sz="4" w:space="0" w:color="auto"/>
              <w:right w:val="single" w:sz="4" w:space="0" w:color="auto"/>
            </w:tcBorders>
            <w:vAlign w:val="center"/>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38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 xml:space="preserve">Физическая культура и </w:t>
            </w:r>
            <w:r w:rsidR="00E06E88">
              <w:rPr>
                <w:rFonts w:ascii="PT Astra Serif" w:hAnsi="PT Astra Serif" w:cs="Times New Roman"/>
              </w:rPr>
              <w:t>Основы безопасности и защиты Родины</w:t>
            </w: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E06E88" w:rsidP="002401E5">
            <w:pPr>
              <w:pStyle w:val="a9"/>
              <w:rPr>
                <w:rFonts w:ascii="PT Astra Serif" w:hAnsi="PT Astra Serif" w:cs="Times New Roman"/>
              </w:rPr>
            </w:pPr>
            <w:r>
              <w:rPr>
                <w:rFonts w:ascii="PT Astra Serif" w:hAnsi="PT Astra Serif" w:cs="Times New Roman"/>
              </w:rPr>
              <w:t>Основы безопасности и защиты Родины</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Физическая культура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15</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Итого</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28</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30</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154</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Часть, формируемая участниками образовательных отношений</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4</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4</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4</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18</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Учебные недели</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Всего часов</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1088</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1122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1190</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1224</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1224</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5848</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Максимально допустимая недельная нагрузка (при 6-дневной неделе) в соответствии с действующими санитарными правилами и нормами</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35</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36</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36</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172</w:t>
            </w:r>
          </w:p>
        </w:tc>
      </w:tr>
    </w:tbl>
    <w:p w:rsidR="002401E5" w:rsidRPr="00E06E88" w:rsidRDefault="002401E5" w:rsidP="002401E5">
      <w:pPr>
        <w:ind w:firstLine="0"/>
        <w:rPr>
          <w:rFonts w:ascii="PT Astra Serif" w:hAnsi="PT Astra Serif" w:cs="Times New Roman"/>
          <w:sz w:val="28"/>
          <w:szCs w:val="28"/>
        </w:rPr>
      </w:pPr>
    </w:p>
    <w:p w:rsidR="002401E5" w:rsidRPr="00E06E88" w:rsidRDefault="002401E5">
      <w:pPr>
        <w:widowControl/>
        <w:autoSpaceDE/>
        <w:autoSpaceDN/>
        <w:adjustRightInd/>
        <w:ind w:firstLine="709"/>
        <w:jc w:val="left"/>
        <w:rPr>
          <w:rFonts w:ascii="PT Astra Serif" w:hAnsi="PT Astra Serif" w:cs="Times New Roman"/>
          <w:b/>
          <w:sz w:val="28"/>
          <w:szCs w:val="28"/>
        </w:rPr>
      </w:pPr>
      <w:r w:rsidRPr="00E06E88">
        <w:rPr>
          <w:rFonts w:ascii="PT Astra Serif" w:hAnsi="PT Astra Serif" w:cs="Times New Roman"/>
          <w:b/>
          <w:sz w:val="28"/>
          <w:szCs w:val="28"/>
        </w:rPr>
        <w:br w:type="page"/>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2552"/>
        <w:gridCol w:w="708"/>
        <w:gridCol w:w="709"/>
        <w:gridCol w:w="709"/>
        <w:gridCol w:w="850"/>
        <w:gridCol w:w="851"/>
        <w:gridCol w:w="850"/>
      </w:tblGrid>
      <w:tr w:rsidR="002401E5" w:rsidRPr="00E06E88" w:rsidTr="002401E5">
        <w:tc>
          <w:tcPr>
            <w:tcW w:w="9639" w:type="dxa"/>
            <w:gridSpan w:val="8"/>
            <w:tcBorders>
              <w:top w:val="single" w:sz="4" w:space="0" w:color="auto"/>
              <w:bottom w:val="single" w:sz="4" w:space="0" w:color="auto"/>
            </w:tcBorders>
          </w:tcPr>
          <w:p w:rsidR="002401E5" w:rsidRPr="00E06E88" w:rsidRDefault="002401E5" w:rsidP="002401E5">
            <w:pPr>
              <w:pStyle w:val="1"/>
              <w:spacing w:before="0" w:after="0"/>
              <w:rPr>
                <w:rFonts w:ascii="PT Astra Serif" w:hAnsi="PT Astra Serif" w:cs="Times New Roman"/>
                <w:color w:val="auto"/>
              </w:rPr>
            </w:pPr>
            <w:r w:rsidRPr="00E06E88">
              <w:rPr>
                <w:rFonts w:ascii="PT Astra Serif" w:hAnsi="PT Astra Serif" w:cs="Times New Roman"/>
                <w:color w:val="auto"/>
              </w:rPr>
              <w:lastRenderedPageBreak/>
              <w:t>Вариант № 3</w:t>
            </w:r>
          </w:p>
        </w:tc>
      </w:tr>
      <w:tr w:rsidR="002401E5" w:rsidRPr="00E06E88" w:rsidTr="002401E5">
        <w:tc>
          <w:tcPr>
            <w:tcW w:w="9639" w:type="dxa"/>
            <w:gridSpan w:val="8"/>
            <w:tcBorders>
              <w:top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Федеральный недельный учебный план основного общего образования для 6-дневной учебной недели</w:t>
            </w:r>
          </w:p>
        </w:tc>
      </w:tr>
      <w:tr w:rsidR="002401E5" w:rsidRPr="00E06E88" w:rsidTr="002401E5">
        <w:tc>
          <w:tcPr>
            <w:tcW w:w="2410" w:type="dxa"/>
            <w:vMerge w:val="restart"/>
            <w:tcBorders>
              <w:top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Предметные области</w:t>
            </w:r>
          </w:p>
        </w:tc>
        <w:tc>
          <w:tcPr>
            <w:tcW w:w="2552" w:type="dxa"/>
            <w:vMerge w:val="restart"/>
            <w:tcBorders>
              <w:top w:val="single" w:sz="4" w:space="0" w:color="auto"/>
              <w:left w:val="single" w:sz="4" w:space="0" w:color="auto"/>
              <w:bottom w:val="single" w:sz="4" w:space="0" w:color="auto"/>
              <w:right w:val="single" w:sz="4" w:space="0" w:color="auto"/>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Учебные предметы классы</w:t>
            </w:r>
          </w:p>
        </w:tc>
        <w:tc>
          <w:tcPr>
            <w:tcW w:w="4677" w:type="dxa"/>
            <w:gridSpan w:val="6"/>
            <w:tcBorders>
              <w:top w:val="single" w:sz="4" w:space="0" w:color="auto"/>
              <w:left w:val="single" w:sz="4" w:space="0" w:color="auto"/>
              <w:bottom w:val="single" w:sz="4" w:space="0" w:color="auto"/>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Количество часов в неделю</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vMerge/>
            <w:tcBorders>
              <w:top w:val="single" w:sz="4" w:space="0" w:color="auto"/>
              <w:left w:val="single" w:sz="4" w:space="0" w:color="auto"/>
              <w:bottom w:val="single" w:sz="4" w:space="0" w:color="auto"/>
              <w:right w:val="single" w:sz="4" w:space="0" w:color="auto"/>
            </w:tcBorders>
            <w:vAlign w:val="center"/>
          </w:tcPr>
          <w:p w:rsidR="002401E5" w:rsidRPr="00E06E88" w:rsidRDefault="002401E5" w:rsidP="002401E5">
            <w:pPr>
              <w:pStyle w:val="a7"/>
              <w:rPr>
                <w:rFonts w:ascii="PT Astra Serif" w:hAnsi="PT Astra Serif" w:cs="Times New Roman"/>
              </w:rPr>
            </w:pPr>
          </w:p>
        </w:tc>
        <w:tc>
          <w:tcPr>
            <w:tcW w:w="708" w:type="dxa"/>
            <w:tcBorders>
              <w:top w:val="single" w:sz="4" w:space="0" w:color="auto"/>
              <w:left w:val="single" w:sz="4" w:space="0" w:color="auto"/>
              <w:bottom w:val="single" w:sz="4" w:space="0" w:color="auto"/>
              <w:right w:val="single" w:sz="4" w:space="0" w:color="auto"/>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VIII</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IX</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Всего</w:t>
            </w:r>
          </w:p>
        </w:tc>
      </w:tr>
      <w:tr w:rsidR="002401E5" w:rsidRPr="00E06E88" w:rsidTr="002401E5">
        <w:tc>
          <w:tcPr>
            <w:tcW w:w="8789" w:type="dxa"/>
            <w:gridSpan w:val="7"/>
            <w:tcBorders>
              <w:top w:val="single" w:sz="4" w:space="0" w:color="auto"/>
              <w:bottom w:val="single" w:sz="4" w:space="0" w:color="auto"/>
              <w:right w:val="single" w:sz="4" w:space="0" w:color="auto"/>
            </w:tcBorders>
          </w:tcPr>
          <w:p w:rsidR="002401E5" w:rsidRPr="00E06E88" w:rsidRDefault="002401E5" w:rsidP="002401E5">
            <w:pPr>
              <w:pStyle w:val="a7"/>
              <w:jc w:val="left"/>
              <w:rPr>
                <w:rFonts w:ascii="PT Astra Serif" w:hAnsi="PT Astra Serif" w:cs="Times New Roman"/>
                <w:b/>
                <w:i/>
              </w:rPr>
            </w:pPr>
            <w:r w:rsidRPr="00E06E88">
              <w:rPr>
                <w:rFonts w:ascii="PT Astra Serif" w:hAnsi="PT Astra Serif" w:cs="Times New Roman"/>
                <w:b/>
                <w:i/>
              </w:rPr>
              <w:t>Обязательная часть</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rPr>
                <w:rFonts w:ascii="PT Astra Serif" w:hAnsi="PT Astra Serif" w:cs="Times New Roman"/>
              </w:rPr>
            </w:pPr>
          </w:p>
        </w:tc>
      </w:tr>
      <w:tr w:rsidR="002401E5" w:rsidRPr="00E06E88" w:rsidTr="002401E5">
        <w:tc>
          <w:tcPr>
            <w:tcW w:w="241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 и литература</w:t>
            </w:r>
          </w:p>
        </w:tc>
        <w:tc>
          <w:tcPr>
            <w:tcW w:w="2552" w:type="dxa"/>
            <w:tcBorders>
              <w:top w:val="single" w:sz="4" w:space="0" w:color="auto"/>
              <w:left w:val="single" w:sz="4" w:space="0" w:color="auto"/>
              <w:bottom w:val="single" w:sz="4" w:space="0" w:color="auto"/>
              <w:right w:val="single" w:sz="4" w:space="0" w:color="auto"/>
            </w:tcBorders>
            <w:vAlign w:val="bottom"/>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21</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vAlign w:val="bottom"/>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Литература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13</w:t>
            </w:r>
          </w:p>
        </w:tc>
      </w:tr>
      <w:tr w:rsidR="002401E5" w:rsidRPr="00E06E88" w:rsidTr="002401E5">
        <w:tc>
          <w:tcPr>
            <w:tcW w:w="241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Иностранные языки</w:t>
            </w: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Иностранный язык</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15</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Второй иностранный язык</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41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Математика и информатика</w:t>
            </w: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Математика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Алгебра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9</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Геометрия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Вероятность и статистика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Информатика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41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Общественно-</w:t>
            </w:r>
          </w:p>
          <w:p w:rsidR="002401E5" w:rsidRPr="00E06E88" w:rsidRDefault="002401E5" w:rsidP="002401E5">
            <w:pPr>
              <w:pStyle w:val="a9"/>
              <w:rPr>
                <w:rFonts w:ascii="PT Astra Serif" w:hAnsi="PT Astra Serif" w:cs="Times New Roman"/>
              </w:rPr>
            </w:pPr>
            <w:r w:rsidRPr="00E06E88">
              <w:rPr>
                <w:rFonts w:ascii="PT Astra Serif" w:hAnsi="PT Astra Serif" w:cs="Times New Roman"/>
              </w:rPr>
              <w:t>научные предметы</w:t>
            </w: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История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11</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Обществознание</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География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41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Естественнонаучные предметы</w:t>
            </w: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Химия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Биология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7</w:t>
            </w:r>
          </w:p>
        </w:tc>
      </w:tr>
      <w:tr w:rsidR="002401E5" w:rsidRPr="00E06E88" w:rsidTr="002401E5">
        <w:tc>
          <w:tcPr>
            <w:tcW w:w="2410" w:type="dxa"/>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w:t>
            </w:r>
          </w:p>
          <w:p w:rsidR="002401E5" w:rsidRPr="00E06E88" w:rsidRDefault="002401E5" w:rsidP="002401E5">
            <w:pPr>
              <w:pStyle w:val="a9"/>
              <w:rPr>
                <w:rFonts w:ascii="PT Astra Serif" w:hAnsi="PT Astra Serif" w:cs="Times New Roman"/>
              </w:rPr>
            </w:pPr>
            <w:r w:rsidRPr="00E06E88">
              <w:rPr>
                <w:rFonts w:ascii="PT Astra Serif" w:hAnsi="PT Astra Serif" w:cs="Times New Roman"/>
              </w:rPr>
              <w:t>нравственной культуры народов России</w:t>
            </w: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духовно-нравственной культуры народов России</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241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Искусство</w:t>
            </w: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Изобразительное искусство</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Музыка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410" w:type="dxa"/>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41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 xml:space="preserve">Физическая культура и </w:t>
            </w:r>
            <w:r w:rsidR="00E06E88">
              <w:rPr>
                <w:rFonts w:ascii="PT Astra Serif" w:hAnsi="PT Astra Serif" w:cs="Times New Roman"/>
              </w:rPr>
              <w:t>Основы безопасности и защиты Родины</w:t>
            </w: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Физическая культура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single" w:sz="4" w:space="0" w:color="auto"/>
            </w:tcBorders>
          </w:tcPr>
          <w:p w:rsidR="002401E5" w:rsidRPr="00E06E88" w:rsidRDefault="00E06E88" w:rsidP="002401E5">
            <w:pPr>
              <w:pStyle w:val="a9"/>
              <w:rPr>
                <w:rFonts w:ascii="PT Astra Serif" w:hAnsi="PT Astra Serif" w:cs="Times New Roman"/>
              </w:rPr>
            </w:pPr>
            <w:r>
              <w:rPr>
                <w:rFonts w:ascii="PT Astra Serif" w:hAnsi="PT Astra Serif" w:cs="Times New Roman"/>
              </w:rPr>
              <w:t>Основы безопасности и защиты Родины</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Итого</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29</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159</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Часть, формируемая участниками образовательных отношений</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13</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Учебные недели</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Всего часов</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1088</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1122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1190</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1224</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122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5848</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Максимально допустимая недельная нагрузка (при 6-дневной неделе) в соответствии с действующими санитарными правилами и нормами</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35</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36</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36</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172</w:t>
            </w:r>
          </w:p>
        </w:tc>
      </w:tr>
    </w:tbl>
    <w:p w:rsidR="002401E5" w:rsidRPr="00E06E88" w:rsidRDefault="002401E5" w:rsidP="000969ED">
      <w:pPr>
        <w:rPr>
          <w:rFonts w:ascii="PT Astra Serif" w:hAnsi="PT Astra Serif" w:cs="Times New Roman"/>
          <w:b/>
          <w:sz w:val="28"/>
          <w:szCs w:val="28"/>
        </w:rPr>
      </w:pPr>
    </w:p>
    <w:p w:rsidR="002401E5" w:rsidRPr="00E06E88" w:rsidRDefault="002401E5">
      <w:pPr>
        <w:widowControl/>
        <w:autoSpaceDE/>
        <w:autoSpaceDN/>
        <w:adjustRightInd/>
        <w:ind w:firstLine="709"/>
        <w:jc w:val="left"/>
        <w:rPr>
          <w:rFonts w:ascii="PT Astra Serif" w:hAnsi="PT Astra Serif" w:cs="Times New Roman"/>
          <w:b/>
          <w:sz w:val="28"/>
          <w:szCs w:val="28"/>
        </w:rPr>
      </w:pPr>
      <w:r w:rsidRPr="00E06E88">
        <w:rPr>
          <w:rFonts w:ascii="PT Astra Serif" w:hAnsi="PT Astra Serif" w:cs="Times New Roman"/>
          <w:b/>
          <w:sz w:val="28"/>
          <w:szCs w:val="28"/>
        </w:rPr>
        <w:br w:type="page"/>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2552"/>
        <w:gridCol w:w="708"/>
        <w:gridCol w:w="709"/>
        <w:gridCol w:w="709"/>
        <w:gridCol w:w="850"/>
        <w:gridCol w:w="851"/>
        <w:gridCol w:w="850"/>
      </w:tblGrid>
      <w:tr w:rsidR="002401E5" w:rsidRPr="00E06E88" w:rsidTr="002401E5">
        <w:tc>
          <w:tcPr>
            <w:tcW w:w="9639" w:type="dxa"/>
            <w:gridSpan w:val="8"/>
            <w:tcBorders>
              <w:top w:val="single" w:sz="4" w:space="0" w:color="auto"/>
              <w:bottom w:val="nil"/>
            </w:tcBorders>
          </w:tcPr>
          <w:p w:rsidR="002401E5" w:rsidRPr="00E06E88" w:rsidRDefault="002401E5" w:rsidP="002401E5">
            <w:pPr>
              <w:pStyle w:val="1"/>
              <w:spacing w:before="0" w:after="0"/>
              <w:rPr>
                <w:rFonts w:ascii="PT Astra Serif" w:hAnsi="PT Astra Serif" w:cs="Times New Roman"/>
                <w:color w:val="auto"/>
              </w:rPr>
            </w:pPr>
            <w:r w:rsidRPr="00E06E88">
              <w:rPr>
                <w:rFonts w:ascii="PT Astra Serif" w:hAnsi="PT Astra Serif" w:cs="Times New Roman"/>
                <w:color w:val="auto"/>
              </w:rPr>
              <w:lastRenderedPageBreak/>
              <w:t>Вариант № 4</w:t>
            </w:r>
          </w:p>
        </w:tc>
      </w:tr>
      <w:tr w:rsidR="002401E5" w:rsidRPr="00E06E88" w:rsidTr="002401E5">
        <w:trPr>
          <w:trHeight w:val="322"/>
        </w:trPr>
        <w:tc>
          <w:tcPr>
            <w:tcW w:w="9639" w:type="dxa"/>
            <w:gridSpan w:val="8"/>
            <w:tcBorders>
              <w:top w:val="single" w:sz="4" w:space="0" w:color="auto"/>
              <w:bottom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Федеральный недельный учебный план основного общего образования для 5-дневной учебной недели с изучением родного языка или обучением на родном языке</w:t>
            </w:r>
          </w:p>
        </w:tc>
      </w:tr>
      <w:tr w:rsidR="002401E5" w:rsidRPr="00E06E88" w:rsidTr="002401E5">
        <w:tc>
          <w:tcPr>
            <w:tcW w:w="2410" w:type="dxa"/>
            <w:vMerge w:val="restart"/>
            <w:tcBorders>
              <w:top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Предметные</w:t>
            </w:r>
          </w:p>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области</w:t>
            </w:r>
          </w:p>
        </w:tc>
        <w:tc>
          <w:tcPr>
            <w:tcW w:w="2552" w:type="dxa"/>
            <w:vMerge w:val="restart"/>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Учебные предметы классы</w:t>
            </w:r>
          </w:p>
        </w:tc>
        <w:tc>
          <w:tcPr>
            <w:tcW w:w="4677" w:type="dxa"/>
            <w:gridSpan w:val="6"/>
            <w:tcBorders>
              <w:top w:val="single" w:sz="4" w:space="0" w:color="auto"/>
              <w:left w:val="single" w:sz="4" w:space="0" w:color="auto"/>
              <w:bottom w:val="nil"/>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Количество часов в неделю</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b/>
              </w:rPr>
            </w:pPr>
          </w:p>
        </w:tc>
        <w:tc>
          <w:tcPr>
            <w:tcW w:w="2552" w:type="dxa"/>
            <w:vMerge/>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b/>
              </w:rPr>
            </w:pP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VIII</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IX</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Всего</w:t>
            </w:r>
          </w:p>
        </w:tc>
      </w:tr>
      <w:tr w:rsidR="002401E5" w:rsidRPr="00E06E88" w:rsidTr="002401E5">
        <w:tc>
          <w:tcPr>
            <w:tcW w:w="4962" w:type="dxa"/>
            <w:gridSpan w:val="2"/>
            <w:tcBorders>
              <w:top w:val="single" w:sz="4" w:space="0" w:color="auto"/>
              <w:bottom w:val="nil"/>
              <w:right w:val="nil"/>
            </w:tcBorders>
          </w:tcPr>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Обязательная часть</w:t>
            </w:r>
          </w:p>
        </w:tc>
        <w:tc>
          <w:tcPr>
            <w:tcW w:w="708"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tcBorders>
          </w:tcPr>
          <w:p w:rsidR="002401E5" w:rsidRPr="00E06E88" w:rsidRDefault="002401E5" w:rsidP="002401E5">
            <w:pPr>
              <w:pStyle w:val="a7"/>
              <w:rPr>
                <w:rFonts w:ascii="PT Astra Serif" w:hAnsi="PT Astra Serif" w:cs="Times New Roman"/>
              </w:rPr>
            </w:pPr>
          </w:p>
        </w:tc>
      </w:tr>
      <w:tr w:rsidR="002401E5" w:rsidRPr="00E06E88" w:rsidTr="002401E5">
        <w:tc>
          <w:tcPr>
            <w:tcW w:w="241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 и литература</w:t>
            </w: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21</w:t>
            </w:r>
          </w:p>
        </w:tc>
      </w:tr>
      <w:tr w:rsidR="002401E5" w:rsidRPr="00E06E88" w:rsidTr="002401E5">
        <w:tc>
          <w:tcPr>
            <w:tcW w:w="2410" w:type="dxa"/>
            <w:vMerge/>
            <w:tcBorders>
              <w:top w:val="nil"/>
              <w:bottom w:val="single" w:sz="4" w:space="0" w:color="auto"/>
              <w:right w:val="nil"/>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single" w:sz="4" w:space="0" w:color="auto"/>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Литература</w:t>
            </w:r>
          </w:p>
        </w:tc>
        <w:tc>
          <w:tcPr>
            <w:tcW w:w="708"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13</w:t>
            </w:r>
          </w:p>
        </w:tc>
      </w:tr>
      <w:tr w:rsidR="002401E5" w:rsidRPr="00E06E88" w:rsidTr="002401E5">
        <w:tc>
          <w:tcPr>
            <w:tcW w:w="241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Родной язык и родная литература</w:t>
            </w: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Родной язык и (или) государственный язык республики Российской Федерации</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9</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Родная литература</w:t>
            </w:r>
          </w:p>
        </w:tc>
        <w:tc>
          <w:tcPr>
            <w:tcW w:w="708" w:type="dxa"/>
            <w:tcBorders>
              <w:top w:val="nil"/>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nil"/>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nil"/>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nil"/>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1" w:type="dxa"/>
            <w:tcBorders>
              <w:top w:val="nil"/>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nil"/>
              <w:left w:val="single" w:sz="4" w:space="0" w:color="auto"/>
              <w:bottom w:val="nil"/>
            </w:tcBorders>
          </w:tcPr>
          <w:p w:rsidR="002401E5" w:rsidRPr="00E06E88" w:rsidRDefault="002401E5" w:rsidP="002401E5">
            <w:pPr>
              <w:pStyle w:val="a7"/>
              <w:rPr>
                <w:rFonts w:ascii="PT Astra Serif" w:hAnsi="PT Astra Serif" w:cs="Times New Roman"/>
              </w:rPr>
            </w:pPr>
          </w:p>
        </w:tc>
      </w:tr>
      <w:tr w:rsidR="002401E5" w:rsidRPr="00E06E88" w:rsidTr="002401E5">
        <w:tc>
          <w:tcPr>
            <w:tcW w:w="2410" w:type="dxa"/>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Иностранные языки</w:t>
            </w: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Иностранный язык</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15</w:t>
            </w:r>
          </w:p>
        </w:tc>
      </w:tr>
      <w:tr w:rsidR="002401E5" w:rsidRPr="00E06E88" w:rsidTr="002401E5">
        <w:tc>
          <w:tcPr>
            <w:tcW w:w="241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Математика и информатика</w:t>
            </w: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Математика</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Алгебра</w:t>
            </w:r>
          </w:p>
        </w:tc>
        <w:tc>
          <w:tcPr>
            <w:tcW w:w="708"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9</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Геометрия</w:t>
            </w:r>
          </w:p>
        </w:tc>
        <w:tc>
          <w:tcPr>
            <w:tcW w:w="708"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 xml:space="preserve">Вероятность </w:t>
            </w:r>
          </w:p>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 статистика</w:t>
            </w:r>
          </w:p>
        </w:tc>
        <w:tc>
          <w:tcPr>
            <w:tcW w:w="708"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Информатика</w:t>
            </w:r>
          </w:p>
        </w:tc>
        <w:tc>
          <w:tcPr>
            <w:tcW w:w="708"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41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Общественно-</w:t>
            </w:r>
          </w:p>
          <w:p w:rsidR="002401E5" w:rsidRPr="00E06E88" w:rsidRDefault="002401E5" w:rsidP="002401E5">
            <w:pPr>
              <w:pStyle w:val="a9"/>
              <w:rPr>
                <w:rFonts w:ascii="PT Astra Serif" w:hAnsi="PT Astra Serif" w:cs="Times New Roman"/>
              </w:rPr>
            </w:pPr>
            <w:r w:rsidRPr="00E06E88">
              <w:rPr>
                <w:rFonts w:ascii="PT Astra Serif" w:hAnsi="PT Astra Serif" w:cs="Times New Roman"/>
              </w:rPr>
              <w:t>научные предметы</w:t>
            </w:r>
          </w:p>
        </w:tc>
        <w:tc>
          <w:tcPr>
            <w:tcW w:w="2552" w:type="dxa"/>
            <w:tcBorders>
              <w:top w:val="single" w:sz="4" w:space="0" w:color="auto"/>
              <w:left w:val="single" w:sz="4" w:space="0" w:color="auto"/>
              <w:bottom w:val="nil"/>
              <w:right w:val="nil"/>
            </w:tcBorders>
            <w:vAlign w:val="center"/>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История</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nil"/>
              <w:right w:val="nil"/>
            </w:tcBorders>
            <w:vAlign w:val="center"/>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Обществознание</w:t>
            </w:r>
          </w:p>
        </w:tc>
        <w:tc>
          <w:tcPr>
            <w:tcW w:w="708"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nil"/>
              <w:right w:val="nil"/>
            </w:tcBorders>
            <w:vAlign w:val="center"/>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География</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41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Естественнонаучные предметы</w:t>
            </w:r>
          </w:p>
        </w:tc>
        <w:tc>
          <w:tcPr>
            <w:tcW w:w="2552" w:type="dxa"/>
            <w:tcBorders>
              <w:top w:val="single" w:sz="4" w:space="0" w:color="auto"/>
              <w:left w:val="single" w:sz="4" w:space="0" w:color="auto"/>
              <w:bottom w:val="nil"/>
              <w:right w:val="nil"/>
            </w:tcBorders>
            <w:vAlign w:val="bottom"/>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Физика</w:t>
            </w:r>
          </w:p>
        </w:tc>
        <w:tc>
          <w:tcPr>
            <w:tcW w:w="708"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7</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Химия</w:t>
            </w:r>
          </w:p>
        </w:tc>
        <w:tc>
          <w:tcPr>
            <w:tcW w:w="708"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Биология</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7</w:t>
            </w:r>
          </w:p>
        </w:tc>
      </w:tr>
      <w:tr w:rsidR="002401E5" w:rsidRPr="00E06E88" w:rsidTr="002401E5">
        <w:tc>
          <w:tcPr>
            <w:tcW w:w="2410" w:type="dxa"/>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w:t>
            </w:r>
          </w:p>
          <w:p w:rsidR="002401E5" w:rsidRPr="00E06E88" w:rsidRDefault="002401E5" w:rsidP="002401E5">
            <w:pPr>
              <w:pStyle w:val="a9"/>
              <w:rPr>
                <w:rFonts w:ascii="PT Astra Serif" w:hAnsi="PT Astra Serif" w:cs="Times New Roman"/>
              </w:rPr>
            </w:pPr>
            <w:r w:rsidRPr="00E06E88">
              <w:rPr>
                <w:rFonts w:ascii="PT Astra Serif" w:hAnsi="PT Astra Serif" w:cs="Times New Roman"/>
              </w:rPr>
              <w:t>нравственной культуры народов России</w:t>
            </w: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духовно-нравственной культуры народов России</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241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Искусство</w:t>
            </w: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Изобразительное искусство</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Музыка</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410" w:type="dxa"/>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2552" w:type="dxa"/>
            <w:tcBorders>
              <w:top w:val="single" w:sz="4" w:space="0" w:color="auto"/>
              <w:left w:val="single" w:sz="4" w:space="0" w:color="auto"/>
              <w:bottom w:val="nil"/>
              <w:right w:val="nil"/>
            </w:tcBorders>
            <w:vAlign w:val="center"/>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41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Физическая культура и основы</w:t>
            </w:r>
          </w:p>
        </w:tc>
        <w:tc>
          <w:tcPr>
            <w:tcW w:w="2552" w:type="dxa"/>
            <w:tcBorders>
              <w:top w:val="single" w:sz="4" w:space="0" w:color="auto"/>
              <w:left w:val="single" w:sz="4" w:space="0" w:color="auto"/>
              <w:bottom w:val="nil"/>
              <w:right w:val="nil"/>
            </w:tcBorders>
            <w:vAlign w:val="bottom"/>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Физическая культура</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41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52" w:type="dxa"/>
            <w:tcBorders>
              <w:top w:val="single" w:sz="4" w:space="0" w:color="auto"/>
              <w:left w:val="single" w:sz="4" w:space="0" w:color="auto"/>
              <w:bottom w:val="nil"/>
              <w:right w:val="nil"/>
            </w:tcBorders>
            <w:vAlign w:val="center"/>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безопасности</w:t>
            </w:r>
          </w:p>
        </w:tc>
        <w:tc>
          <w:tcPr>
            <w:tcW w:w="708"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4962" w:type="dxa"/>
            <w:gridSpan w:val="2"/>
            <w:tcBorders>
              <w:top w:val="single" w:sz="4" w:space="0" w:color="auto"/>
              <w:bottom w:val="nil"/>
              <w:right w:val="nil"/>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Итого</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29</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30</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32</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157</w:t>
            </w:r>
          </w:p>
        </w:tc>
      </w:tr>
      <w:tr w:rsidR="002401E5" w:rsidRPr="00E06E88" w:rsidTr="002401E5">
        <w:tc>
          <w:tcPr>
            <w:tcW w:w="4962" w:type="dxa"/>
            <w:gridSpan w:val="2"/>
            <w:tcBorders>
              <w:top w:val="single" w:sz="4" w:space="0" w:color="auto"/>
              <w:bottom w:val="nil"/>
              <w:right w:val="nil"/>
            </w:tcBorders>
          </w:tcPr>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Часть, формируемая участниками образовательных отношений</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0</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0</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0</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0</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0</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0</w:t>
            </w:r>
          </w:p>
        </w:tc>
      </w:tr>
      <w:tr w:rsidR="002401E5" w:rsidRPr="00E06E88" w:rsidTr="002401E5">
        <w:tc>
          <w:tcPr>
            <w:tcW w:w="4962" w:type="dxa"/>
            <w:gridSpan w:val="2"/>
            <w:tcBorders>
              <w:top w:val="single" w:sz="4" w:space="0" w:color="auto"/>
              <w:bottom w:val="nil"/>
              <w:right w:val="nil"/>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Учебные недели</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r>
      <w:tr w:rsidR="002401E5" w:rsidRPr="00E06E88" w:rsidTr="002401E5">
        <w:tc>
          <w:tcPr>
            <w:tcW w:w="4962" w:type="dxa"/>
            <w:gridSpan w:val="2"/>
            <w:tcBorders>
              <w:top w:val="single" w:sz="4" w:space="0" w:color="auto"/>
              <w:bottom w:val="nil"/>
              <w:right w:val="nil"/>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Всего часов</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986</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1020</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1088</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1122</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1122</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5338</w:t>
            </w:r>
          </w:p>
        </w:tc>
      </w:tr>
      <w:tr w:rsidR="002401E5" w:rsidRPr="00E06E88" w:rsidTr="002401E5">
        <w:tc>
          <w:tcPr>
            <w:tcW w:w="4962" w:type="dxa"/>
            <w:gridSpan w:val="2"/>
            <w:tcBorders>
              <w:top w:val="single" w:sz="4" w:space="0" w:color="auto"/>
              <w:bottom w:val="single" w:sz="4" w:space="0" w:color="auto"/>
              <w:right w:val="nil"/>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Максимально допустимая недельная нагрузка (при 5-дневной неделе) в соответствии с действующими санитарными правилами и нормами</w:t>
            </w:r>
          </w:p>
        </w:tc>
        <w:tc>
          <w:tcPr>
            <w:tcW w:w="708"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29</w:t>
            </w:r>
          </w:p>
        </w:tc>
        <w:tc>
          <w:tcPr>
            <w:tcW w:w="709"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30</w:t>
            </w:r>
          </w:p>
        </w:tc>
        <w:tc>
          <w:tcPr>
            <w:tcW w:w="709"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32</w:t>
            </w:r>
          </w:p>
        </w:tc>
        <w:tc>
          <w:tcPr>
            <w:tcW w:w="850"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851"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157</w:t>
            </w:r>
          </w:p>
        </w:tc>
      </w:tr>
    </w:tbl>
    <w:p w:rsidR="002401E5" w:rsidRPr="00E06E88" w:rsidRDefault="002401E5" w:rsidP="000969ED">
      <w:pPr>
        <w:rPr>
          <w:rFonts w:ascii="PT Astra Serif" w:hAnsi="PT Astra Serif" w:cs="Times New Roman"/>
          <w:b/>
          <w:sz w:val="28"/>
          <w:szCs w:val="28"/>
        </w:rPr>
      </w:pPr>
    </w:p>
    <w:p w:rsidR="002401E5" w:rsidRPr="00E06E88" w:rsidRDefault="002401E5">
      <w:pPr>
        <w:widowControl/>
        <w:autoSpaceDE/>
        <w:autoSpaceDN/>
        <w:adjustRightInd/>
        <w:ind w:firstLine="709"/>
        <w:jc w:val="left"/>
        <w:rPr>
          <w:rFonts w:ascii="PT Astra Serif" w:hAnsi="PT Astra Serif" w:cs="Times New Roman"/>
          <w:b/>
          <w:sz w:val="28"/>
          <w:szCs w:val="28"/>
        </w:rPr>
      </w:pPr>
      <w:r w:rsidRPr="00E06E88">
        <w:rPr>
          <w:rFonts w:ascii="PT Astra Serif" w:hAnsi="PT Astra Serif" w:cs="Times New Roman"/>
          <w:b/>
          <w:sz w:val="28"/>
          <w:szCs w:val="28"/>
        </w:rPr>
        <w:br w:type="page"/>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80"/>
        <w:gridCol w:w="2582"/>
        <w:gridCol w:w="708"/>
        <w:gridCol w:w="709"/>
        <w:gridCol w:w="709"/>
        <w:gridCol w:w="850"/>
        <w:gridCol w:w="851"/>
        <w:gridCol w:w="850"/>
      </w:tblGrid>
      <w:tr w:rsidR="002401E5" w:rsidRPr="00E06E88" w:rsidTr="002401E5">
        <w:tc>
          <w:tcPr>
            <w:tcW w:w="9639" w:type="dxa"/>
            <w:gridSpan w:val="8"/>
            <w:tcBorders>
              <w:top w:val="single" w:sz="4" w:space="0" w:color="auto"/>
              <w:bottom w:val="nil"/>
            </w:tcBorders>
          </w:tcPr>
          <w:p w:rsidR="002401E5" w:rsidRPr="00E06E88" w:rsidRDefault="002401E5" w:rsidP="002401E5">
            <w:pPr>
              <w:pStyle w:val="1"/>
              <w:spacing w:before="0" w:after="0"/>
              <w:rPr>
                <w:rFonts w:ascii="PT Astra Serif" w:hAnsi="PT Astra Serif" w:cs="Times New Roman"/>
                <w:color w:val="auto"/>
              </w:rPr>
            </w:pPr>
            <w:r w:rsidRPr="00E06E88">
              <w:rPr>
                <w:rFonts w:ascii="PT Astra Serif" w:hAnsi="PT Astra Serif" w:cs="Times New Roman"/>
                <w:color w:val="auto"/>
              </w:rPr>
              <w:lastRenderedPageBreak/>
              <w:t>Вариант № 5</w:t>
            </w:r>
          </w:p>
        </w:tc>
      </w:tr>
      <w:tr w:rsidR="002401E5" w:rsidRPr="00E06E88" w:rsidTr="002401E5">
        <w:tc>
          <w:tcPr>
            <w:tcW w:w="9639" w:type="dxa"/>
            <w:gridSpan w:val="8"/>
            <w:tcBorders>
              <w:top w:val="single" w:sz="4" w:space="0" w:color="auto"/>
              <w:bottom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 xml:space="preserve">Федеральный недельный учебный план основного общего образования </w:t>
            </w:r>
          </w:p>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для 6-дневной учебной недели (изучение родного и (или) государственного языка наряду с преподаванием на русском языке)</w:t>
            </w:r>
          </w:p>
        </w:tc>
      </w:tr>
      <w:tr w:rsidR="002401E5" w:rsidRPr="00E06E88" w:rsidTr="002401E5">
        <w:tc>
          <w:tcPr>
            <w:tcW w:w="2380" w:type="dxa"/>
            <w:vMerge w:val="restart"/>
            <w:tcBorders>
              <w:top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Предметные</w:t>
            </w:r>
          </w:p>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области</w:t>
            </w:r>
          </w:p>
        </w:tc>
        <w:tc>
          <w:tcPr>
            <w:tcW w:w="2582" w:type="dxa"/>
            <w:vMerge w:val="restart"/>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Учебные предметы классы</w:t>
            </w:r>
          </w:p>
        </w:tc>
        <w:tc>
          <w:tcPr>
            <w:tcW w:w="4677" w:type="dxa"/>
            <w:gridSpan w:val="6"/>
            <w:tcBorders>
              <w:top w:val="single" w:sz="4" w:space="0" w:color="auto"/>
              <w:left w:val="single" w:sz="4" w:space="0" w:color="auto"/>
              <w:bottom w:val="nil"/>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Количество часов в неделю</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b/>
              </w:rPr>
            </w:pPr>
          </w:p>
        </w:tc>
        <w:tc>
          <w:tcPr>
            <w:tcW w:w="2582" w:type="dxa"/>
            <w:vMerge/>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b/>
              </w:rPr>
            </w:pP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w:t>
            </w: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VIII</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IX</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Всего</w:t>
            </w:r>
          </w:p>
        </w:tc>
      </w:tr>
      <w:tr w:rsidR="002401E5" w:rsidRPr="00E06E88" w:rsidTr="002401E5">
        <w:tc>
          <w:tcPr>
            <w:tcW w:w="4962" w:type="dxa"/>
            <w:gridSpan w:val="2"/>
            <w:tcBorders>
              <w:top w:val="single" w:sz="4" w:space="0" w:color="auto"/>
              <w:bottom w:val="single" w:sz="4" w:space="0" w:color="auto"/>
              <w:right w:val="nil"/>
            </w:tcBorders>
          </w:tcPr>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Обязательная часть</w:t>
            </w:r>
          </w:p>
        </w:tc>
        <w:tc>
          <w:tcPr>
            <w:tcW w:w="4677" w:type="dxa"/>
            <w:gridSpan w:val="6"/>
            <w:tcBorders>
              <w:top w:val="single" w:sz="4" w:space="0" w:color="auto"/>
              <w:left w:val="single" w:sz="4" w:space="0" w:color="auto"/>
              <w:bottom w:val="single" w:sz="4" w:space="0" w:color="auto"/>
            </w:tcBorders>
          </w:tcPr>
          <w:p w:rsidR="002401E5" w:rsidRPr="00E06E88" w:rsidRDefault="002401E5" w:rsidP="002401E5">
            <w:pPr>
              <w:pStyle w:val="a7"/>
              <w:rPr>
                <w:rFonts w:ascii="PT Astra Serif" w:hAnsi="PT Astra Serif" w:cs="Times New Roman"/>
              </w:rPr>
            </w:pPr>
          </w:p>
        </w:tc>
      </w:tr>
      <w:tr w:rsidR="002401E5" w:rsidRPr="00E06E88" w:rsidTr="002401E5">
        <w:tc>
          <w:tcPr>
            <w:tcW w:w="238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 и литература</w:t>
            </w: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c>
          <w:tcPr>
            <w:tcW w:w="709" w:type="dxa"/>
            <w:tcBorders>
              <w:top w:val="single" w:sz="4" w:space="0" w:color="auto"/>
              <w:left w:val="single" w:sz="4" w:space="0" w:color="auto"/>
              <w:bottom w:val="single" w:sz="4" w:space="0" w:color="auto"/>
              <w:right w:val="single" w:sz="4" w:space="0" w:color="auto"/>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c>
          <w:tcPr>
            <w:tcW w:w="850"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21</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Литература</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13</w:t>
            </w:r>
          </w:p>
        </w:tc>
      </w:tr>
      <w:tr w:rsidR="002401E5" w:rsidRPr="00E06E88" w:rsidTr="002401E5">
        <w:tc>
          <w:tcPr>
            <w:tcW w:w="238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Родной язык и родная литература</w:t>
            </w: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Родной язык и (или) государственный язык республики Российской Федерации</w:t>
            </w: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Родная литература</w:t>
            </w: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r>
      <w:tr w:rsidR="002401E5" w:rsidRPr="00E06E88" w:rsidTr="002401E5">
        <w:tc>
          <w:tcPr>
            <w:tcW w:w="2380" w:type="dxa"/>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Иностранные языки</w:t>
            </w: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Иностранный язык</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15</w:t>
            </w:r>
          </w:p>
        </w:tc>
      </w:tr>
      <w:tr w:rsidR="002401E5" w:rsidRPr="00E06E88" w:rsidTr="002401E5">
        <w:tc>
          <w:tcPr>
            <w:tcW w:w="238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Математика и информатика</w:t>
            </w: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Математика</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nil"/>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Алгебра</w:t>
            </w:r>
          </w:p>
        </w:tc>
        <w:tc>
          <w:tcPr>
            <w:tcW w:w="708"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9</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Геометрия</w:t>
            </w: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Вероятность и статистика</w:t>
            </w:r>
          </w:p>
        </w:tc>
        <w:tc>
          <w:tcPr>
            <w:tcW w:w="708" w:type="dxa"/>
            <w:tcBorders>
              <w:top w:val="single" w:sz="4" w:space="0" w:color="auto"/>
              <w:left w:val="single" w:sz="4" w:space="0" w:color="auto"/>
              <w:bottom w:val="nil"/>
              <w:right w:val="nil"/>
            </w:tcBorders>
            <w:vAlign w:val="bottom"/>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Информатика</w:t>
            </w:r>
          </w:p>
        </w:tc>
        <w:tc>
          <w:tcPr>
            <w:tcW w:w="708" w:type="dxa"/>
            <w:tcBorders>
              <w:top w:val="single" w:sz="4" w:space="0" w:color="auto"/>
              <w:left w:val="single" w:sz="4" w:space="0" w:color="auto"/>
              <w:bottom w:val="nil"/>
              <w:right w:val="nil"/>
            </w:tcBorders>
            <w:vAlign w:val="bottom"/>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38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Общественно-</w:t>
            </w:r>
          </w:p>
          <w:p w:rsidR="002401E5" w:rsidRPr="00E06E88" w:rsidRDefault="002401E5" w:rsidP="002401E5">
            <w:pPr>
              <w:pStyle w:val="a9"/>
              <w:rPr>
                <w:rFonts w:ascii="PT Astra Serif" w:hAnsi="PT Astra Serif" w:cs="Times New Roman"/>
              </w:rPr>
            </w:pPr>
            <w:r w:rsidRPr="00E06E88">
              <w:rPr>
                <w:rFonts w:ascii="PT Astra Serif" w:hAnsi="PT Astra Serif" w:cs="Times New Roman"/>
              </w:rPr>
              <w:t>научные предметы</w:t>
            </w: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История</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Обществознание</w:t>
            </w:r>
          </w:p>
        </w:tc>
        <w:tc>
          <w:tcPr>
            <w:tcW w:w="708"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География</w:t>
            </w: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38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Естественнонаучные предметы</w:t>
            </w: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Физика</w:t>
            </w:r>
          </w:p>
        </w:tc>
        <w:tc>
          <w:tcPr>
            <w:tcW w:w="708" w:type="dxa"/>
            <w:tcBorders>
              <w:top w:val="single" w:sz="4" w:space="0" w:color="auto"/>
              <w:left w:val="single" w:sz="4" w:space="0" w:color="auto"/>
              <w:bottom w:val="nil"/>
              <w:right w:val="nil"/>
            </w:tcBorders>
            <w:vAlign w:val="bottom"/>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7</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Химия</w:t>
            </w: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Биология</w:t>
            </w: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7</w:t>
            </w:r>
          </w:p>
        </w:tc>
      </w:tr>
      <w:tr w:rsidR="002401E5" w:rsidRPr="00E06E88" w:rsidTr="002401E5">
        <w:tc>
          <w:tcPr>
            <w:tcW w:w="2380" w:type="dxa"/>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духовно-нравственной культуры народов России</w:t>
            </w: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духовно-нравственной культуры народов России</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238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Искусство</w:t>
            </w: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Изобразительное искусство</w:t>
            </w: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right w:val="nil"/>
            </w:tcBorders>
            <w:vAlign w:val="center"/>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Музыка</w:t>
            </w: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vAlign w:val="center"/>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380" w:type="dxa"/>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2582" w:type="dxa"/>
            <w:tcBorders>
              <w:top w:val="single" w:sz="4" w:space="0" w:color="auto"/>
              <w:left w:val="single" w:sz="4" w:space="0" w:color="auto"/>
              <w:bottom w:val="nil"/>
              <w:right w:val="nil"/>
            </w:tcBorders>
            <w:vAlign w:val="center"/>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vAlign w:val="bottom"/>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380" w:type="dxa"/>
            <w:vMerge w:val="restart"/>
            <w:tcBorders>
              <w:top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 xml:space="preserve">Физическая культура и </w:t>
            </w:r>
            <w:r w:rsidR="00E06E88">
              <w:rPr>
                <w:rFonts w:ascii="PT Astra Serif" w:hAnsi="PT Astra Serif" w:cs="Times New Roman"/>
              </w:rPr>
              <w:t>Основы безопасности и защиты Родины</w:t>
            </w:r>
          </w:p>
        </w:tc>
        <w:tc>
          <w:tcPr>
            <w:tcW w:w="2582" w:type="dxa"/>
            <w:tcBorders>
              <w:top w:val="single" w:sz="4" w:space="0" w:color="auto"/>
              <w:left w:val="single" w:sz="4" w:space="0" w:color="auto"/>
              <w:bottom w:val="nil"/>
              <w:right w:val="nil"/>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Физическая культура</w:t>
            </w:r>
          </w:p>
        </w:tc>
        <w:tc>
          <w:tcPr>
            <w:tcW w:w="708"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38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582" w:type="dxa"/>
            <w:tcBorders>
              <w:top w:val="single" w:sz="4" w:space="0" w:color="auto"/>
              <w:left w:val="single" w:sz="4" w:space="0" w:color="auto"/>
              <w:bottom w:val="nil"/>
              <w:right w:val="nil"/>
            </w:tcBorders>
          </w:tcPr>
          <w:p w:rsidR="002401E5" w:rsidRPr="00E06E88" w:rsidRDefault="00E06E88" w:rsidP="002401E5">
            <w:pPr>
              <w:pStyle w:val="a9"/>
              <w:rPr>
                <w:rFonts w:ascii="PT Astra Serif" w:hAnsi="PT Astra Serif" w:cs="Times New Roman"/>
              </w:rPr>
            </w:pPr>
            <w:r>
              <w:rPr>
                <w:rFonts w:ascii="PT Astra Serif" w:hAnsi="PT Astra Serif" w:cs="Times New Roman"/>
              </w:rPr>
              <w:t>Основы безопасности и защиты Родины</w:t>
            </w: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nil"/>
              <w:right w:val="nil"/>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nil"/>
              <w:right w:val="nil"/>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nil"/>
            </w:tcBorders>
            <w:vAlign w:val="center"/>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4962" w:type="dxa"/>
            <w:gridSpan w:val="2"/>
            <w:tcBorders>
              <w:top w:val="single" w:sz="4" w:space="0" w:color="auto"/>
              <w:bottom w:val="nil"/>
              <w:right w:val="nil"/>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Итого</w:t>
            </w:r>
          </w:p>
        </w:tc>
        <w:tc>
          <w:tcPr>
            <w:tcW w:w="708"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30</w:t>
            </w:r>
          </w:p>
        </w:tc>
        <w:tc>
          <w:tcPr>
            <w:tcW w:w="709"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32</w:t>
            </w:r>
          </w:p>
        </w:tc>
        <w:tc>
          <w:tcPr>
            <w:tcW w:w="709"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850"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1"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35</w:t>
            </w:r>
          </w:p>
        </w:tc>
        <w:tc>
          <w:tcPr>
            <w:tcW w:w="850" w:type="dxa"/>
            <w:tcBorders>
              <w:top w:val="single" w:sz="4" w:space="0" w:color="auto"/>
              <w:left w:val="single" w:sz="4" w:space="0" w:color="auto"/>
              <w:bottom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164</w:t>
            </w:r>
          </w:p>
        </w:tc>
      </w:tr>
      <w:tr w:rsidR="002401E5" w:rsidRPr="00E06E88" w:rsidTr="002401E5">
        <w:tc>
          <w:tcPr>
            <w:tcW w:w="4962" w:type="dxa"/>
            <w:gridSpan w:val="2"/>
            <w:tcBorders>
              <w:top w:val="single" w:sz="4" w:space="0" w:color="auto"/>
              <w:bottom w:val="nil"/>
              <w:right w:val="nil"/>
            </w:tcBorders>
          </w:tcPr>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Часть, формируемая участниками образовательных отношений</w:t>
            </w:r>
          </w:p>
        </w:tc>
        <w:tc>
          <w:tcPr>
            <w:tcW w:w="708"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w:t>
            </w:r>
          </w:p>
        </w:tc>
        <w:tc>
          <w:tcPr>
            <w:tcW w:w="709"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w:t>
            </w:r>
          </w:p>
        </w:tc>
        <w:tc>
          <w:tcPr>
            <w:tcW w:w="850"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2</w:t>
            </w:r>
          </w:p>
        </w:tc>
        <w:tc>
          <w:tcPr>
            <w:tcW w:w="851" w:type="dxa"/>
            <w:tcBorders>
              <w:top w:val="single" w:sz="4" w:space="0" w:color="auto"/>
              <w:left w:val="single" w:sz="4" w:space="0" w:color="auto"/>
              <w:bottom w:val="nil"/>
              <w:right w:val="nil"/>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w:t>
            </w:r>
          </w:p>
        </w:tc>
        <w:tc>
          <w:tcPr>
            <w:tcW w:w="850" w:type="dxa"/>
            <w:tcBorders>
              <w:top w:val="single" w:sz="4" w:space="0" w:color="auto"/>
              <w:left w:val="single" w:sz="4" w:space="0" w:color="auto"/>
              <w:bottom w:val="nil"/>
            </w:tcBorders>
            <w:vAlign w:val="center"/>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8</w:t>
            </w:r>
          </w:p>
        </w:tc>
      </w:tr>
      <w:tr w:rsidR="002401E5" w:rsidRPr="00E06E88" w:rsidTr="002401E5">
        <w:tc>
          <w:tcPr>
            <w:tcW w:w="4962" w:type="dxa"/>
            <w:gridSpan w:val="2"/>
            <w:tcBorders>
              <w:top w:val="single" w:sz="4" w:space="0" w:color="auto"/>
              <w:bottom w:val="nil"/>
              <w:right w:val="nil"/>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Учебные недели</w:t>
            </w:r>
          </w:p>
        </w:tc>
        <w:tc>
          <w:tcPr>
            <w:tcW w:w="708"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1"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r>
      <w:tr w:rsidR="002401E5" w:rsidRPr="00E06E88" w:rsidTr="002401E5">
        <w:tc>
          <w:tcPr>
            <w:tcW w:w="4962" w:type="dxa"/>
            <w:gridSpan w:val="2"/>
            <w:tcBorders>
              <w:top w:val="single" w:sz="4" w:space="0" w:color="auto"/>
              <w:bottom w:val="nil"/>
              <w:right w:val="nil"/>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Всего часов</w:t>
            </w:r>
          </w:p>
        </w:tc>
        <w:tc>
          <w:tcPr>
            <w:tcW w:w="708"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1188</w:t>
            </w:r>
          </w:p>
        </w:tc>
        <w:tc>
          <w:tcPr>
            <w:tcW w:w="709"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1122</w:t>
            </w:r>
          </w:p>
        </w:tc>
        <w:tc>
          <w:tcPr>
            <w:tcW w:w="709"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119</w:t>
            </w:r>
          </w:p>
        </w:tc>
        <w:tc>
          <w:tcPr>
            <w:tcW w:w="850"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1224</w:t>
            </w:r>
          </w:p>
        </w:tc>
        <w:tc>
          <w:tcPr>
            <w:tcW w:w="851" w:type="dxa"/>
            <w:tcBorders>
              <w:top w:val="single" w:sz="4" w:space="0" w:color="auto"/>
              <w:left w:val="single" w:sz="4" w:space="0" w:color="auto"/>
              <w:bottom w:val="nil"/>
              <w:right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1224</w:t>
            </w:r>
          </w:p>
        </w:tc>
        <w:tc>
          <w:tcPr>
            <w:tcW w:w="850" w:type="dxa"/>
            <w:tcBorders>
              <w:top w:val="single" w:sz="4" w:space="0" w:color="auto"/>
              <w:left w:val="single" w:sz="4" w:space="0" w:color="auto"/>
              <w:bottom w:val="nil"/>
            </w:tcBorders>
            <w:vAlign w:val="bottom"/>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5848</w:t>
            </w:r>
          </w:p>
        </w:tc>
      </w:tr>
      <w:tr w:rsidR="002401E5" w:rsidRPr="00E06E88" w:rsidTr="002401E5">
        <w:tc>
          <w:tcPr>
            <w:tcW w:w="4962" w:type="dxa"/>
            <w:gridSpan w:val="2"/>
            <w:tcBorders>
              <w:top w:val="single" w:sz="4" w:space="0" w:color="auto"/>
              <w:bottom w:val="single" w:sz="4" w:space="0" w:color="auto"/>
              <w:right w:val="nil"/>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Максимально допустимая недельная нагрузка (при 6-дневной неделе) в соответствии с действующими санитарными правилами и гигиеническими нормативами</w:t>
            </w:r>
          </w:p>
        </w:tc>
        <w:tc>
          <w:tcPr>
            <w:tcW w:w="708"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32</w:t>
            </w:r>
          </w:p>
        </w:tc>
        <w:tc>
          <w:tcPr>
            <w:tcW w:w="709"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709"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35</w:t>
            </w:r>
          </w:p>
        </w:tc>
        <w:tc>
          <w:tcPr>
            <w:tcW w:w="850"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36</w:t>
            </w:r>
          </w:p>
        </w:tc>
        <w:tc>
          <w:tcPr>
            <w:tcW w:w="851" w:type="dxa"/>
            <w:tcBorders>
              <w:top w:val="single" w:sz="4" w:space="0" w:color="auto"/>
              <w:left w:val="single" w:sz="4" w:space="0" w:color="auto"/>
              <w:bottom w:val="single" w:sz="4" w:space="0" w:color="auto"/>
              <w:right w:val="nil"/>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36</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172</w:t>
            </w:r>
          </w:p>
        </w:tc>
      </w:tr>
    </w:tbl>
    <w:p w:rsidR="002401E5" w:rsidRPr="00E06E88" w:rsidRDefault="002401E5" w:rsidP="000969ED">
      <w:pPr>
        <w:rPr>
          <w:rFonts w:ascii="PT Astra Serif" w:hAnsi="PT Astra Serif" w:cs="Times New Roman"/>
          <w:b/>
          <w:sz w:val="28"/>
          <w:szCs w:val="28"/>
        </w:rPr>
      </w:pPr>
    </w:p>
    <w:p w:rsidR="002401E5" w:rsidRPr="00E06E88" w:rsidRDefault="002401E5" w:rsidP="000969ED">
      <w:pPr>
        <w:rPr>
          <w:rFonts w:ascii="PT Astra Serif" w:hAnsi="PT Astra Serif" w:cs="Times New Roman"/>
          <w:b/>
          <w:sz w:val="28"/>
          <w:szCs w:val="28"/>
        </w:rPr>
      </w:pP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40"/>
        <w:gridCol w:w="2722"/>
        <w:gridCol w:w="708"/>
        <w:gridCol w:w="709"/>
        <w:gridCol w:w="709"/>
        <w:gridCol w:w="850"/>
        <w:gridCol w:w="851"/>
        <w:gridCol w:w="850"/>
      </w:tblGrid>
      <w:tr w:rsidR="002401E5" w:rsidRPr="00E06E88" w:rsidTr="002401E5">
        <w:tc>
          <w:tcPr>
            <w:tcW w:w="9639" w:type="dxa"/>
            <w:gridSpan w:val="8"/>
            <w:tcBorders>
              <w:top w:val="single" w:sz="4" w:space="0" w:color="auto"/>
              <w:bottom w:val="single" w:sz="4" w:space="0" w:color="auto"/>
            </w:tcBorders>
          </w:tcPr>
          <w:p w:rsidR="002401E5" w:rsidRPr="00E06E88" w:rsidRDefault="002401E5" w:rsidP="002401E5">
            <w:pPr>
              <w:pStyle w:val="1"/>
              <w:spacing w:before="0" w:after="0"/>
              <w:rPr>
                <w:rFonts w:ascii="PT Astra Serif" w:hAnsi="PT Astra Serif" w:cs="Times New Roman"/>
                <w:color w:val="auto"/>
              </w:rPr>
            </w:pPr>
            <w:r w:rsidRPr="00E06E88">
              <w:rPr>
                <w:rFonts w:ascii="PT Astra Serif" w:hAnsi="PT Astra Serif" w:cs="Times New Roman"/>
                <w:color w:val="auto"/>
              </w:rPr>
              <w:lastRenderedPageBreak/>
              <w:t>Вариант № 6</w:t>
            </w:r>
          </w:p>
        </w:tc>
      </w:tr>
      <w:tr w:rsidR="002401E5" w:rsidRPr="00E06E88" w:rsidTr="002401E5">
        <w:tc>
          <w:tcPr>
            <w:tcW w:w="9639" w:type="dxa"/>
            <w:gridSpan w:val="8"/>
            <w:tcBorders>
              <w:top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 xml:space="preserve">Федеральный недельный учебный план основного общего образования </w:t>
            </w:r>
          </w:p>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для 6-дневной учебной недели (обучение на родном (нерусском) языке)</w:t>
            </w:r>
          </w:p>
        </w:tc>
      </w:tr>
      <w:tr w:rsidR="002401E5" w:rsidRPr="00E06E88" w:rsidTr="002401E5">
        <w:tc>
          <w:tcPr>
            <w:tcW w:w="2240" w:type="dxa"/>
            <w:vMerge w:val="restart"/>
            <w:tcBorders>
              <w:top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 xml:space="preserve">Предметные </w:t>
            </w:r>
          </w:p>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области</w:t>
            </w:r>
          </w:p>
        </w:tc>
        <w:tc>
          <w:tcPr>
            <w:tcW w:w="2722" w:type="dxa"/>
            <w:vMerge w:val="restart"/>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Учебные предметы классы</w:t>
            </w:r>
          </w:p>
        </w:tc>
        <w:tc>
          <w:tcPr>
            <w:tcW w:w="4677" w:type="dxa"/>
            <w:gridSpan w:val="6"/>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Количество часов в неделю</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vMerge/>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VIII</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IX</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Всего</w:t>
            </w:r>
          </w:p>
        </w:tc>
      </w:tr>
      <w:tr w:rsidR="002401E5" w:rsidRPr="00E06E88" w:rsidTr="002401E5">
        <w:tc>
          <w:tcPr>
            <w:tcW w:w="8789" w:type="dxa"/>
            <w:gridSpan w:val="7"/>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Обязательная часть</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rPr>
                <w:rFonts w:ascii="PT Astra Serif" w:hAnsi="PT Astra Serif" w:cs="Times New Roman"/>
              </w:rPr>
            </w:pPr>
          </w:p>
        </w:tc>
      </w:tr>
      <w:tr w:rsidR="002401E5" w:rsidRPr="00E06E88" w:rsidTr="002401E5">
        <w:tc>
          <w:tcPr>
            <w:tcW w:w="224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 и литература</w:t>
            </w: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Русский язык</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21</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Литература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13</w:t>
            </w:r>
          </w:p>
        </w:tc>
      </w:tr>
      <w:tr w:rsidR="002401E5" w:rsidRPr="00E06E88" w:rsidTr="002401E5">
        <w:tc>
          <w:tcPr>
            <w:tcW w:w="224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Родной язык и родная литература</w:t>
            </w: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Родной язык и (или) государственный язык республики Российской Федерации</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15</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Родная литература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r>
      <w:tr w:rsidR="002401E5" w:rsidRPr="00E06E88" w:rsidTr="002401E5">
        <w:tc>
          <w:tcPr>
            <w:tcW w:w="2240" w:type="dxa"/>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Иностранные языки</w:t>
            </w: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Иностранный язык</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15</w:t>
            </w:r>
          </w:p>
        </w:tc>
      </w:tr>
      <w:tr w:rsidR="002401E5" w:rsidRPr="00E06E88" w:rsidTr="002401E5">
        <w:tc>
          <w:tcPr>
            <w:tcW w:w="224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Математика и информатика</w:t>
            </w: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Математика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5</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Алгебра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9</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Геометрия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6</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Вероятность и статистика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Информатика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24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Общественно</w:t>
            </w:r>
            <w:r w:rsidRPr="00E06E88">
              <w:rPr>
                <w:rFonts w:ascii="PT Astra Serif" w:hAnsi="PT Astra Serif" w:cs="Times New Roman"/>
                <w:lang w:val="en-US"/>
              </w:rPr>
              <w:t>-</w:t>
            </w:r>
            <w:r w:rsidRPr="00E06E88">
              <w:rPr>
                <w:rFonts w:ascii="PT Astra Serif" w:hAnsi="PT Astra Serif" w:cs="Times New Roman"/>
              </w:rPr>
              <w:t>научные предметы</w:t>
            </w: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История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Обществознание</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География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24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Естественнонаучные предметы</w:t>
            </w: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7</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Химия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Биология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7</w:t>
            </w:r>
          </w:p>
        </w:tc>
      </w:tr>
      <w:tr w:rsidR="002401E5" w:rsidRPr="00E06E88" w:rsidTr="002401E5">
        <w:tc>
          <w:tcPr>
            <w:tcW w:w="2240" w:type="dxa"/>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духовно-нравственной культуры народов России</w:t>
            </w: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Основы духовно-нравственной культуры народов России</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224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Искусство</w:t>
            </w: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Изобразительное искусство</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3</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Музыка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4</w:t>
            </w:r>
          </w:p>
        </w:tc>
      </w:tr>
      <w:tr w:rsidR="002401E5" w:rsidRPr="00E06E88" w:rsidTr="002401E5">
        <w:tc>
          <w:tcPr>
            <w:tcW w:w="2240" w:type="dxa"/>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Технология</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8</w:t>
            </w:r>
          </w:p>
        </w:tc>
      </w:tr>
      <w:tr w:rsidR="002401E5" w:rsidRPr="00E06E88" w:rsidTr="002401E5">
        <w:tc>
          <w:tcPr>
            <w:tcW w:w="2240" w:type="dxa"/>
            <w:vMerge w:val="restart"/>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 xml:space="preserve">Физическая культура и </w:t>
            </w:r>
            <w:r w:rsidR="00E06E88">
              <w:rPr>
                <w:rFonts w:ascii="PT Astra Serif" w:hAnsi="PT Astra Serif" w:cs="Times New Roman"/>
              </w:rPr>
              <w:t>Основы безопасности и защиты Родины</w:t>
            </w: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rPr>
            </w:pPr>
            <w:r w:rsidRPr="00E06E88">
              <w:rPr>
                <w:rFonts w:ascii="PT Astra Serif" w:hAnsi="PT Astra Serif" w:cs="Times New Roman"/>
              </w:rPr>
              <w:t>Физическая культура</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10</w:t>
            </w:r>
          </w:p>
        </w:tc>
      </w:tr>
      <w:tr w:rsidR="002401E5" w:rsidRPr="00E06E88" w:rsidTr="002401E5">
        <w:tc>
          <w:tcPr>
            <w:tcW w:w="2240" w:type="dxa"/>
            <w:vMerge/>
            <w:tcBorders>
              <w:top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2722" w:type="dxa"/>
            <w:tcBorders>
              <w:top w:val="single" w:sz="4" w:space="0" w:color="auto"/>
              <w:left w:val="single" w:sz="4" w:space="0" w:color="auto"/>
              <w:bottom w:val="single" w:sz="4" w:space="0" w:color="auto"/>
              <w:right w:val="single" w:sz="4" w:space="0" w:color="auto"/>
            </w:tcBorders>
          </w:tcPr>
          <w:p w:rsidR="002401E5" w:rsidRPr="00E06E88" w:rsidRDefault="00E06E88" w:rsidP="002401E5">
            <w:pPr>
              <w:pStyle w:val="a9"/>
              <w:rPr>
                <w:rFonts w:ascii="PT Astra Serif" w:hAnsi="PT Astra Serif" w:cs="Times New Roman"/>
              </w:rPr>
            </w:pPr>
            <w:r>
              <w:rPr>
                <w:rFonts w:ascii="PT Astra Serif" w:hAnsi="PT Astra Serif" w:cs="Times New Roman"/>
              </w:rPr>
              <w:t>Основы безопасности и защиты Родины</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rPr>
                <w:rFonts w:ascii="PT Astra Serif" w:hAnsi="PT Astra Serif" w:cs="Times New Roman"/>
              </w:rPr>
            </w:pP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1</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rPr>
            </w:pPr>
            <w:r w:rsidRPr="00E06E88">
              <w:rPr>
                <w:rFonts w:ascii="PT Astra Serif" w:hAnsi="PT Astra Serif" w:cs="Times New Roman"/>
              </w:rPr>
              <w:t>2</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Итого</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35</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36</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169</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 xml:space="preserve">Часть, формируемая участниками </w:t>
            </w:r>
          </w:p>
          <w:p w:rsidR="002401E5" w:rsidRPr="00E06E88" w:rsidRDefault="002401E5" w:rsidP="002401E5">
            <w:pPr>
              <w:pStyle w:val="a9"/>
              <w:rPr>
                <w:rFonts w:ascii="PT Astra Serif" w:hAnsi="PT Astra Serif" w:cs="Times New Roman"/>
                <w:b/>
                <w:i/>
              </w:rPr>
            </w:pPr>
            <w:r w:rsidRPr="00E06E88">
              <w:rPr>
                <w:rFonts w:ascii="PT Astra Serif" w:hAnsi="PT Astra Serif" w:cs="Times New Roman"/>
                <w:b/>
                <w:i/>
              </w:rPr>
              <w:t>образовательных отношений</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0</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0</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Учебные недели</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34</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Всего часов</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1088</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1122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1190</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1224</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1224</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5848</w:t>
            </w:r>
          </w:p>
        </w:tc>
      </w:tr>
      <w:tr w:rsidR="002401E5" w:rsidRPr="00E06E88" w:rsidTr="002401E5">
        <w:tc>
          <w:tcPr>
            <w:tcW w:w="4962" w:type="dxa"/>
            <w:gridSpan w:val="2"/>
            <w:tcBorders>
              <w:top w:val="single" w:sz="4" w:space="0" w:color="auto"/>
              <w:bottom w:val="single" w:sz="4" w:space="0" w:color="auto"/>
              <w:right w:val="single" w:sz="4" w:space="0" w:color="auto"/>
            </w:tcBorders>
          </w:tcPr>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Максимально допустимая недельная нагрузка</w:t>
            </w:r>
          </w:p>
          <w:p w:rsidR="002401E5" w:rsidRPr="00E06E88" w:rsidRDefault="002401E5" w:rsidP="002401E5">
            <w:pPr>
              <w:pStyle w:val="a9"/>
              <w:rPr>
                <w:rFonts w:ascii="PT Astra Serif" w:hAnsi="PT Astra Serif" w:cs="Times New Roman"/>
                <w:b/>
              </w:rPr>
            </w:pPr>
            <w:r w:rsidRPr="00E06E88">
              <w:rPr>
                <w:rFonts w:ascii="PT Astra Serif" w:hAnsi="PT Astra Serif" w:cs="Times New Roman"/>
                <w:b/>
              </w:rPr>
              <w:t>(при 6-дневной неделе) в соответствии с действующими санитарными правилами и нормами</w:t>
            </w:r>
          </w:p>
        </w:tc>
        <w:tc>
          <w:tcPr>
            <w:tcW w:w="708"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32</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33</w:t>
            </w:r>
          </w:p>
        </w:tc>
        <w:tc>
          <w:tcPr>
            <w:tcW w:w="709"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35</w:t>
            </w:r>
          </w:p>
        </w:tc>
        <w:tc>
          <w:tcPr>
            <w:tcW w:w="850"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36</w:t>
            </w:r>
          </w:p>
        </w:tc>
        <w:tc>
          <w:tcPr>
            <w:tcW w:w="851" w:type="dxa"/>
            <w:tcBorders>
              <w:top w:val="single" w:sz="4" w:space="0" w:color="auto"/>
              <w:left w:val="single" w:sz="4" w:space="0" w:color="auto"/>
              <w:bottom w:val="single" w:sz="4" w:space="0" w:color="auto"/>
              <w:right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36</w:t>
            </w:r>
          </w:p>
        </w:tc>
        <w:tc>
          <w:tcPr>
            <w:tcW w:w="850" w:type="dxa"/>
            <w:tcBorders>
              <w:top w:val="single" w:sz="4" w:space="0" w:color="auto"/>
              <w:left w:val="single" w:sz="4" w:space="0" w:color="auto"/>
              <w:bottom w:val="single" w:sz="4" w:space="0" w:color="auto"/>
            </w:tcBorders>
          </w:tcPr>
          <w:p w:rsidR="002401E5" w:rsidRPr="00E06E88" w:rsidRDefault="002401E5" w:rsidP="002401E5">
            <w:pPr>
              <w:pStyle w:val="a7"/>
              <w:jc w:val="center"/>
              <w:rPr>
                <w:rFonts w:ascii="PT Astra Serif" w:hAnsi="PT Astra Serif" w:cs="Times New Roman"/>
                <w:b/>
              </w:rPr>
            </w:pPr>
            <w:r w:rsidRPr="00E06E88">
              <w:rPr>
                <w:rFonts w:ascii="PT Astra Serif" w:hAnsi="PT Astra Serif" w:cs="Times New Roman"/>
                <w:b/>
              </w:rPr>
              <w:t>172</w:t>
            </w:r>
          </w:p>
        </w:tc>
      </w:tr>
    </w:tbl>
    <w:p w:rsidR="007A2E82" w:rsidRPr="00E06E88" w:rsidRDefault="007A2E82" w:rsidP="002401E5">
      <w:pPr>
        <w:rPr>
          <w:rFonts w:ascii="PT Astra Serif" w:hAnsi="PT Astra Serif" w:cs="Times New Roman"/>
          <w:i/>
          <w:color w:val="FF0000"/>
          <w:sz w:val="28"/>
          <w:szCs w:val="28"/>
        </w:rPr>
      </w:pP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i/>
          <w:sz w:val="28"/>
          <w:szCs w:val="28"/>
        </w:rPr>
        <w:lastRenderedPageBreak/>
        <w:t>При реализации 1, 3-6 вариантов федерального учебного плана</w:t>
      </w:r>
      <w:r w:rsidRPr="00752CCB">
        <w:rPr>
          <w:rFonts w:ascii="PT Astra Serif" w:hAnsi="PT Astra Serif" w:cs="Times New Roman"/>
          <w:sz w:val="28"/>
          <w:szCs w:val="28"/>
        </w:rPr>
        <w:t xml:space="preserve"> количество часов на физическую культуру составляет 2, третий час рекомендуется реализовывать образовательной организацией за счет часов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w:t>
      </w:r>
    </w:p>
    <w:p w:rsidR="002401E5" w:rsidRPr="00752CCB" w:rsidRDefault="002401E5" w:rsidP="002401E5">
      <w:pPr>
        <w:rPr>
          <w:rFonts w:ascii="PT Astra Serif" w:hAnsi="PT Astra Serif" w:cs="Times New Roman"/>
          <w:sz w:val="28"/>
          <w:szCs w:val="28"/>
        </w:rPr>
      </w:pPr>
      <w:bookmarkStart w:id="1246" w:name="sub_102152"/>
      <w:r w:rsidRPr="00752CCB">
        <w:rPr>
          <w:rFonts w:ascii="PT Astra Serif" w:hAnsi="PT Astra Serif" w:cs="Times New Roman"/>
          <w:i/>
          <w:sz w:val="28"/>
          <w:szCs w:val="28"/>
        </w:rPr>
        <w:t>При реализации модуля «Введение в Новейшую историю России»</w:t>
      </w:r>
      <w:r w:rsidRPr="00752CCB">
        <w:rPr>
          <w:rFonts w:ascii="PT Astra Serif" w:hAnsi="PT Astra Serif" w:cs="Times New Roman"/>
          <w:sz w:val="28"/>
          <w:szCs w:val="28"/>
        </w:rPr>
        <w:t xml:space="preserve"> в курсе «История России» количество часов на изучение учебного предмета «История» История России в 9 классе рекомендуется увеличиь на 17 учебных часов.</w:t>
      </w:r>
    </w:p>
    <w:p w:rsidR="002401E5" w:rsidRPr="00752CCB" w:rsidRDefault="002401E5" w:rsidP="002401E5">
      <w:pPr>
        <w:rPr>
          <w:rFonts w:ascii="PT Astra Serif" w:hAnsi="PT Astra Serif" w:cs="Times New Roman"/>
          <w:sz w:val="28"/>
          <w:szCs w:val="28"/>
        </w:rPr>
      </w:pPr>
      <w:bookmarkStart w:id="1247" w:name="sub_102153"/>
      <w:bookmarkEnd w:id="1246"/>
      <w:r w:rsidRPr="00752CCB">
        <w:rPr>
          <w:rFonts w:ascii="PT Astra Serif" w:hAnsi="PT Astra Serif" w:cs="Times New Roman"/>
          <w:sz w:val="28"/>
          <w:szCs w:val="28"/>
        </w:rPr>
        <w:t>В государственных и муниципальных образовательных организациях, расположенных на территории республики Российской Федерации, может вводиться изучение государственных языков республик Российской Федерации в соответствии с законодательством республик Российской Федерации. Изучение родных языков из числа языков народов Российской Федерации, государственных языков республик Российской Федерации следует организовать на основе федеральных рабочих программ по родным языкам и родной литературе.</w:t>
      </w:r>
    </w:p>
    <w:p w:rsidR="002401E5" w:rsidRPr="00752CCB" w:rsidRDefault="002401E5" w:rsidP="002401E5">
      <w:pPr>
        <w:rPr>
          <w:rFonts w:ascii="PT Astra Serif" w:hAnsi="PT Astra Serif" w:cs="Times New Roman"/>
          <w:sz w:val="28"/>
          <w:szCs w:val="28"/>
        </w:rPr>
      </w:pPr>
      <w:bookmarkStart w:id="1248" w:name="sub_102154"/>
      <w:bookmarkEnd w:id="1247"/>
      <w:r w:rsidRPr="00752CCB">
        <w:rPr>
          <w:rFonts w:ascii="PT Astra Serif" w:hAnsi="PT Astra Serif" w:cs="Times New Roman"/>
          <w:sz w:val="28"/>
          <w:szCs w:val="28"/>
        </w:rPr>
        <w:t>В образовательных организациях республик Российской Федерации, в которых введено преподавание и изучение государственных языков республик Российской Федерации, распределение часов предметной области «Родной язык и родная литература» учебного плана осуществляется с учетом законодательства данных субъектов Российской Федерации (преподавание и изучение государственных языков республик Российской Федерации не должны осуществляться в ущерб преподаванию и изучению государственного языка Российской Федерации).</w:t>
      </w:r>
    </w:p>
    <w:p w:rsidR="002401E5" w:rsidRPr="00752CCB" w:rsidRDefault="002401E5" w:rsidP="002401E5">
      <w:pPr>
        <w:rPr>
          <w:rFonts w:ascii="PT Astra Serif" w:hAnsi="PT Astra Serif" w:cs="Times New Roman"/>
          <w:sz w:val="28"/>
          <w:szCs w:val="28"/>
        </w:rPr>
      </w:pPr>
      <w:bookmarkStart w:id="1249" w:name="sub_102155"/>
      <w:bookmarkEnd w:id="1248"/>
      <w:r w:rsidRPr="00752CCB">
        <w:rPr>
          <w:rFonts w:ascii="PT Astra Serif" w:hAnsi="PT Astra Serif" w:cs="Times New Roman"/>
          <w:i/>
          <w:sz w:val="28"/>
          <w:szCs w:val="28"/>
        </w:rPr>
        <w:t>При проведении занятий по родному (нерусскому) языку из числа языков народов Российской Федерации</w:t>
      </w:r>
      <w:r w:rsidRPr="00752CCB">
        <w:rPr>
          <w:rFonts w:ascii="PT Astra Serif" w:hAnsi="PT Astra Serif" w:cs="Times New Roman"/>
          <w:sz w:val="28"/>
          <w:szCs w:val="28"/>
        </w:rPr>
        <w:t xml:space="preserve"> в общеобразовательных организациях, где наряду с русским языком изучается родной (нерусский) язык, осуществляется деление класса на две и более группы при наличии потребности в изучении нескольких родных языков народов Российской Федерации, государственных языков республик, деление класса на две группы с учетом уровней владения родным языком (владеющие и не владеющие).</w:t>
      </w:r>
    </w:p>
    <w:p w:rsidR="002401E5" w:rsidRPr="00752CCB" w:rsidRDefault="002401E5" w:rsidP="002401E5">
      <w:pPr>
        <w:rPr>
          <w:rFonts w:ascii="PT Astra Serif" w:hAnsi="PT Astra Serif" w:cs="Times New Roman"/>
          <w:sz w:val="28"/>
          <w:szCs w:val="28"/>
        </w:rPr>
      </w:pPr>
      <w:bookmarkStart w:id="1250" w:name="sub_102156"/>
      <w:bookmarkEnd w:id="1249"/>
      <w:r w:rsidRPr="00752CCB">
        <w:rPr>
          <w:rFonts w:ascii="PT Astra Serif" w:hAnsi="PT Astra Serif" w:cs="Times New Roman"/>
          <w:i/>
          <w:sz w:val="28"/>
          <w:szCs w:val="28"/>
        </w:rPr>
        <w:t xml:space="preserve">Изучение второго иностранного языка </w:t>
      </w:r>
      <w:r w:rsidRPr="00752CCB">
        <w:rPr>
          <w:rFonts w:ascii="PT Astra Serif" w:hAnsi="PT Astra Serif" w:cs="Times New Roman"/>
          <w:sz w:val="28"/>
          <w:szCs w:val="28"/>
        </w:rPr>
        <w:t>из перечня, предлагаемого образовательной организацией, осуществляется по заявлениям обучающихся, родителей (законных представителей) несовершеннолетних обучающихся и при наличии возможностей организации, осуществляющей образовательную деятельность.</w:t>
      </w:r>
    </w:p>
    <w:p w:rsidR="002401E5" w:rsidRPr="00752CCB" w:rsidRDefault="002401E5" w:rsidP="002401E5">
      <w:pPr>
        <w:rPr>
          <w:rFonts w:ascii="PT Astra Serif" w:hAnsi="PT Astra Serif" w:cs="Times New Roman"/>
          <w:sz w:val="28"/>
          <w:szCs w:val="28"/>
        </w:rPr>
      </w:pPr>
      <w:bookmarkStart w:id="1251" w:name="sub_102157"/>
      <w:bookmarkEnd w:id="1250"/>
      <w:r w:rsidRPr="00752CCB">
        <w:rPr>
          <w:rFonts w:ascii="PT Astra Serif" w:hAnsi="PT Astra Serif" w:cs="Times New Roman"/>
          <w:sz w:val="28"/>
          <w:szCs w:val="28"/>
        </w:rPr>
        <w:t>Федеральный недельный учебный план является ориентиром при разработке учебного плана образовательной организации, в котором отражаются и конкретизируются основные показатели учебного плана:</w:t>
      </w:r>
    </w:p>
    <w:bookmarkEnd w:id="1251"/>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 состав учебных предметов;</w:t>
      </w: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 недельное распределение учебного времени, отводимого на освоение содержания образования по классам и учебным предметам;</w:t>
      </w: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 максимально допустимая недельная нагрузка обучающихся и максимальная нагрузка с учетом деления классов на группы;</w:t>
      </w:r>
    </w:p>
    <w:p w:rsidR="002401E5" w:rsidRPr="00752CCB" w:rsidRDefault="002401E5" w:rsidP="002401E5">
      <w:pPr>
        <w:rPr>
          <w:rFonts w:ascii="PT Astra Serif" w:hAnsi="PT Astra Serif" w:cs="Times New Roman"/>
          <w:sz w:val="28"/>
          <w:szCs w:val="28"/>
        </w:rPr>
      </w:pPr>
      <w:r w:rsidRPr="00752CCB">
        <w:rPr>
          <w:rFonts w:ascii="PT Astra Serif" w:hAnsi="PT Astra Serif" w:cs="Times New Roman"/>
          <w:sz w:val="28"/>
          <w:szCs w:val="28"/>
        </w:rPr>
        <w:t>- план комплектования классов.</w:t>
      </w:r>
    </w:p>
    <w:p w:rsidR="002401E5" w:rsidRPr="00752CCB" w:rsidRDefault="002401E5" w:rsidP="002401E5">
      <w:pPr>
        <w:rPr>
          <w:rFonts w:ascii="PT Astra Serif" w:hAnsi="PT Astra Serif" w:cs="Times New Roman"/>
          <w:sz w:val="28"/>
          <w:szCs w:val="28"/>
        </w:rPr>
      </w:pPr>
      <w:bookmarkStart w:id="1252" w:name="sub_102158"/>
      <w:r w:rsidRPr="00752CCB">
        <w:rPr>
          <w:rFonts w:ascii="PT Astra Serif" w:hAnsi="PT Astra Serif" w:cs="Times New Roman"/>
          <w:sz w:val="28"/>
          <w:szCs w:val="28"/>
        </w:rPr>
        <w:lastRenderedPageBreak/>
        <w:t>Учебный план образовательной организации может также составляться в расчете на весь учебный год или иной период обучения, включая различные недельные учебные планы с учетом специфики календарного учебного графика образовательной организации. Учебные планы могут быть разными в отношении различных классов одной параллели. Также могут создаваться комплексные учебные планы с учетом специфики реализуемых образовательных программ и наименований образовательных организаций (лицеи, гимназии, центры образования, школы с углубленным изучением отдельных предметов и другие).</w:t>
      </w:r>
    </w:p>
    <w:p w:rsidR="002401E5" w:rsidRPr="00752CCB" w:rsidRDefault="002401E5" w:rsidP="002401E5">
      <w:pPr>
        <w:rPr>
          <w:rFonts w:ascii="PT Astra Serif" w:hAnsi="PT Astra Serif" w:cs="Times New Roman"/>
          <w:sz w:val="28"/>
          <w:szCs w:val="28"/>
        </w:rPr>
      </w:pPr>
      <w:bookmarkStart w:id="1253" w:name="sub_102159"/>
      <w:bookmarkEnd w:id="1252"/>
      <w:r w:rsidRPr="00752CCB">
        <w:rPr>
          <w:rFonts w:ascii="PT Astra Serif" w:hAnsi="PT Astra Serif" w:cs="Times New Roman"/>
          <w:sz w:val="28"/>
          <w:szCs w:val="28"/>
        </w:rPr>
        <w:t>Учебный план определяет формы проведения промежуточной аттестации отдельной части или всего объема учебного предмета, курса, дисциплины (модуля) образовательной программы, в соответствии с порядком, установленным образовательной организацией.</w:t>
      </w:r>
    </w:p>
    <w:bookmarkEnd w:id="1253"/>
    <w:p w:rsidR="002401E5" w:rsidRDefault="002401E5" w:rsidP="002401E5">
      <w:pPr>
        <w:rPr>
          <w:rFonts w:ascii="PT Astra Serif" w:hAnsi="PT Astra Serif" w:cs="Times New Roman"/>
          <w:sz w:val="28"/>
          <w:szCs w:val="28"/>
        </w:rPr>
      </w:pPr>
      <w:r w:rsidRPr="00752CCB">
        <w:rPr>
          <w:rFonts w:ascii="PT Astra Serif" w:hAnsi="PT Astra Serif" w:cs="Times New Roman"/>
          <w:sz w:val="28"/>
          <w:szCs w:val="28"/>
        </w:rPr>
        <w:t>Суммарный объём домашнего задания по всем предметам для каждого класса не должен превышать продолжительности выполнения 2 часа - для 5 класса, 2,5 часа - для 6-8 классов, 3,5 часа - для 9-11 классов. Образовательной организацией осуществляется координация и контроль объёма домашнего задания учеников каждого класса по всем предметам в соответствии с санитарными нормами.</w:t>
      </w:r>
    </w:p>
    <w:p w:rsidR="00752CCB" w:rsidRPr="00E06E88" w:rsidRDefault="00752CCB" w:rsidP="002401E5">
      <w:pPr>
        <w:rPr>
          <w:rFonts w:ascii="PT Astra Serif" w:hAnsi="PT Astra Serif" w:cs="Times New Roman"/>
          <w:color w:val="FF0000"/>
          <w:sz w:val="28"/>
          <w:szCs w:val="28"/>
        </w:rPr>
      </w:pPr>
    </w:p>
    <w:p w:rsidR="002401E5" w:rsidRPr="00E06E88" w:rsidRDefault="00752CCB">
      <w:pPr>
        <w:widowControl/>
        <w:autoSpaceDE/>
        <w:autoSpaceDN/>
        <w:adjustRightInd/>
        <w:ind w:firstLine="709"/>
        <w:jc w:val="left"/>
        <w:rPr>
          <w:rFonts w:ascii="PT Astra Serif" w:hAnsi="PT Astra Serif" w:cs="Times New Roman"/>
          <w:b/>
          <w:sz w:val="28"/>
          <w:szCs w:val="28"/>
        </w:rPr>
      </w:pPr>
      <w:r>
        <w:rPr>
          <w:rFonts w:ascii="PT Astra Serif" w:hAnsi="PT Astra Serif" w:cs="Times New Roman"/>
          <w:b/>
          <w:sz w:val="28"/>
          <w:szCs w:val="28"/>
        </w:rPr>
        <w:tab/>
      </w:r>
      <w:r w:rsidR="002401E5" w:rsidRPr="00E06E88">
        <w:rPr>
          <w:rFonts w:ascii="PT Astra Serif" w:hAnsi="PT Astra Serif" w:cs="Times New Roman"/>
          <w:b/>
          <w:sz w:val="28"/>
          <w:szCs w:val="28"/>
        </w:rPr>
        <w:br w:type="page"/>
      </w:r>
    </w:p>
    <w:p w:rsidR="000969ED" w:rsidRPr="00E06E88" w:rsidRDefault="002401E5" w:rsidP="000969ED">
      <w:pPr>
        <w:rPr>
          <w:rFonts w:ascii="PT Astra Serif" w:hAnsi="PT Astra Serif" w:cs="Times New Roman"/>
          <w:b/>
          <w:sz w:val="28"/>
          <w:szCs w:val="28"/>
        </w:rPr>
      </w:pPr>
      <w:r w:rsidRPr="00E06E88">
        <w:rPr>
          <w:rFonts w:ascii="PT Astra Serif" w:hAnsi="PT Astra Serif" w:cs="Times New Roman"/>
          <w:b/>
          <w:sz w:val="28"/>
          <w:szCs w:val="28"/>
        </w:rPr>
        <w:lastRenderedPageBreak/>
        <w:t>3.2. КАЛЕНДАРНЫЙ УЧЕБНЫЙ ГРАФИК</w:t>
      </w:r>
    </w:p>
    <w:p w:rsidR="000969ED" w:rsidRPr="00E06E88" w:rsidRDefault="000969ED" w:rsidP="000969ED">
      <w:pPr>
        <w:rPr>
          <w:rFonts w:ascii="PT Astra Serif" w:hAnsi="PT Astra Serif" w:cs="Times New Roman"/>
          <w:sz w:val="28"/>
          <w:szCs w:val="28"/>
        </w:rPr>
      </w:pPr>
    </w:p>
    <w:p w:rsidR="000969ED" w:rsidRPr="00E06E88" w:rsidRDefault="000969ED" w:rsidP="000969ED">
      <w:pPr>
        <w:rPr>
          <w:rFonts w:ascii="PT Astra Serif" w:hAnsi="PT Astra Serif" w:cs="Times New Roman"/>
          <w:sz w:val="28"/>
          <w:szCs w:val="28"/>
        </w:rPr>
      </w:pPr>
      <w:bookmarkStart w:id="1254" w:name="sub_11111"/>
      <w:bookmarkEnd w:id="1233"/>
      <w:r w:rsidRPr="00E06E88">
        <w:rPr>
          <w:rFonts w:ascii="PT Astra Serif" w:hAnsi="PT Astra Serif" w:cs="Times New Roman"/>
          <w:sz w:val="28"/>
          <w:szCs w:val="28"/>
        </w:rPr>
        <w:t xml:space="preserve">Организация образовательной деятельности осуществляется по </w:t>
      </w:r>
      <w:r w:rsidRPr="00752CCB">
        <w:rPr>
          <w:rFonts w:ascii="PT Astra Serif" w:hAnsi="PT Astra Serif" w:cs="Times New Roman"/>
          <w:sz w:val="28"/>
          <w:szCs w:val="28"/>
        </w:rPr>
        <w:t>учебным четвертям.</w:t>
      </w:r>
      <w:r w:rsidRPr="00E06E88">
        <w:rPr>
          <w:rFonts w:ascii="PT Astra Serif" w:hAnsi="PT Astra Serif" w:cs="Times New Roman"/>
          <w:color w:val="FF0000"/>
          <w:sz w:val="28"/>
          <w:szCs w:val="28"/>
        </w:rPr>
        <w:t xml:space="preserve"> </w:t>
      </w:r>
      <w:r w:rsidRPr="00E06E88">
        <w:rPr>
          <w:rFonts w:ascii="PT Astra Serif" w:hAnsi="PT Astra Serif" w:cs="Times New Roman"/>
          <w:sz w:val="28"/>
          <w:szCs w:val="28"/>
        </w:rPr>
        <w:t>Урочная деятельность обучающихся с ограниченными возможностями здоровья организуется по 5 дневной учебной неделе, в субботу возможны организация проведение внеурочной деятельности.</w:t>
      </w:r>
    </w:p>
    <w:p w:rsidR="000969ED" w:rsidRPr="00E06E88" w:rsidRDefault="000969ED" w:rsidP="000969ED">
      <w:pPr>
        <w:rPr>
          <w:rFonts w:ascii="PT Astra Serif" w:hAnsi="PT Astra Serif" w:cs="Times New Roman"/>
          <w:sz w:val="28"/>
          <w:szCs w:val="28"/>
        </w:rPr>
      </w:pPr>
      <w:bookmarkStart w:id="1255" w:name="sub_11112"/>
      <w:bookmarkEnd w:id="1254"/>
      <w:r w:rsidRPr="00E06E88">
        <w:rPr>
          <w:rFonts w:ascii="PT Astra Serif" w:hAnsi="PT Astra Serif" w:cs="Times New Roman"/>
          <w:i/>
          <w:sz w:val="28"/>
          <w:szCs w:val="28"/>
        </w:rPr>
        <w:t>Продолжительность учебного года</w:t>
      </w:r>
      <w:r w:rsidRPr="00E06E88">
        <w:rPr>
          <w:rFonts w:ascii="PT Astra Serif" w:hAnsi="PT Astra Serif" w:cs="Times New Roman"/>
          <w:sz w:val="28"/>
          <w:szCs w:val="28"/>
        </w:rPr>
        <w:t xml:space="preserve"> при получении основного общего образования составляет 34 недели.</w:t>
      </w:r>
    </w:p>
    <w:p w:rsidR="000969ED" w:rsidRPr="00E06E88" w:rsidRDefault="000969ED" w:rsidP="000969ED">
      <w:pPr>
        <w:rPr>
          <w:rFonts w:ascii="PT Astra Serif" w:hAnsi="PT Astra Serif" w:cs="Times New Roman"/>
          <w:sz w:val="28"/>
          <w:szCs w:val="28"/>
        </w:rPr>
      </w:pPr>
      <w:bookmarkStart w:id="1256" w:name="sub_11113"/>
      <w:bookmarkEnd w:id="1255"/>
      <w:r w:rsidRPr="00E06E88">
        <w:rPr>
          <w:rFonts w:ascii="PT Astra Serif" w:hAnsi="PT Astra Serif" w:cs="Times New Roman"/>
          <w:sz w:val="28"/>
          <w:szCs w:val="28"/>
        </w:rPr>
        <w:t>Учебный год в образовательной организации начинается 1 сентября. Если этот день приходится на выходной день, то в этом случае учебный год начинается в первый, следующий за ним, рабочий день.</w:t>
      </w:r>
    </w:p>
    <w:p w:rsidR="000969ED" w:rsidRPr="00E06E88" w:rsidRDefault="000969ED" w:rsidP="000969ED">
      <w:pPr>
        <w:rPr>
          <w:rFonts w:ascii="PT Astra Serif" w:hAnsi="PT Astra Serif" w:cs="Times New Roman"/>
          <w:sz w:val="28"/>
          <w:szCs w:val="28"/>
        </w:rPr>
      </w:pPr>
      <w:bookmarkStart w:id="1257" w:name="sub_11114"/>
      <w:bookmarkEnd w:id="1256"/>
      <w:r w:rsidRPr="00E06E88">
        <w:rPr>
          <w:rFonts w:ascii="PT Astra Serif" w:hAnsi="PT Astra Serif" w:cs="Times New Roman"/>
          <w:sz w:val="28"/>
          <w:szCs w:val="28"/>
        </w:rPr>
        <w:t xml:space="preserve">Учебный год в образовательной организации заканчивается </w:t>
      </w:r>
      <w:r w:rsidR="007A2E82" w:rsidRPr="00E06E88">
        <w:rPr>
          <w:rFonts w:ascii="PT Astra Serif" w:hAnsi="PT Astra Serif" w:cs="Times New Roman"/>
          <w:sz w:val="28"/>
          <w:szCs w:val="28"/>
        </w:rPr>
        <w:t>__</w:t>
      </w:r>
      <w:r w:rsidRPr="00E06E88">
        <w:rPr>
          <w:rFonts w:ascii="PT Astra Serif" w:hAnsi="PT Astra Serif" w:cs="Times New Roman"/>
          <w:sz w:val="28"/>
          <w:szCs w:val="28"/>
        </w:rPr>
        <w:t xml:space="preserve"> мая. Если этот день приходится на выходной день, то в этом случае учебный год заканчивается в предыдущий рабочий день. Для 9 классов окончание учебного года определяется ежегодно в соответствии с расписанием государственной итоговой аттестации.</w:t>
      </w:r>
    </w:p>
    <w:p w:rsidR="000969ED" w:rsidRPr="00752CCB" w:rsidRDefault="000969ED" w:rsidP="000969ED">
      <w:pPr>
        <w:rPr>
          <w:rFonts w:ascii="PT Astra Serif" w:hAnsi="PT Astra Serif" w:cs="Times New Roman"/>
          <w:sz w:val="28"/>
          <w:szCs w:val="28"/>
        </w:rPr>
      </w:pPr>
      <w:bookmarkStart w:id="1258" w:name="sub_11115"/>
      <w:bookmarkEnd w:id="1257"/>
      <w:r w:rsidRPr="00E06E88">
        <w:rPr>
          <w:rFonts w:ascii="PT Astra Serif" w:hAnsi="PT Astra Serif" w:cs="Times New Roman"/>
          <w:sz w:val="28"/>
          <w:szCs w:val="28"/>
        </w:rPr>
        <w:t xml:space="preserve">С целью профилактики переутомления в федеральном календарном учебном графике предусматривается чередование периодов учебного времени и каникул. Продолжительность каникул должна составлять </w:t>
      </w:r>
      <w:r w:rsidRPr="00752CCB">
        <w:rPr>
          <w:rFonts w:ascii="PT Astra Serif" w:hAnsi="PT Astra Serif" w:cs="Times New Roman"/>
          <w:sz w:val="28"/>
          <w:szCs w:val="28"/>
        </w:rPr>
        <w:t>не менее 7 календарных дней.</w:t>
      </w:r>
    </w:p>
    <w:p w:rsidR="00030F09" w:rsidRPr="00E06E88" w:rsidRDefault="000969ED" w:rsidP="000969ED">
      <w:pPr>
        <w:rPr>
          <w:rFonts w:ascii="PT Astra Serif" w:hAnsi="PT Astra Serif" w:cs="Times New Roman"/>
          <w:i/>
          <w:sz w:val="28"/>
          <w:szCs w:val="28"/>
        </w:rPr>
      </w:pPr>
      <w:bookmarkStart w:id="1259" w:name="sub_11116"/>
      <w:bookmarkEnd w:id="1258"/>
      <w:r w:rsidRPr="00E06E88">
        <w:rPr>
          <w:rFonts w:ascii="PT Astra Serif" w:hAnsi="PT Astra Serif" w:cs="Times New Roman"/>
          <w:i/>
          <w:sz w:val="28"/>
          <w:szCs w:val="28"/>
        </w:rPr>
        <w:t xml:space="preserve">Продолжительность </w:t>
      </w:r>
      <w:r w:rsidRPr="00752CCB">
        <w:rPr>
          <w:rFonts w:ascii="PT Astra Serif" w:hAnsi="PT Astra Serif" w:cs="Times New Roman"/>
          <w:i/>
          <w:sz w:val="28"/>
          <w:szCs w:val="28"/>
        </w:rPr>
        <w:t>учебных четвертей</w:t>
      </w:r>
      <w:r w:rsidRPr="00E06E88">
        <w:rPr>
          <w:rFonts w:ascii="PT Astra Serif" w:hAnsi="PT Astra Serif" w:cs="Times New Roman"/>
          <w:i/>
          <w:sz w:val="28"/>
          <w:szCs w:val="28"/>
        </w:rPr>
        <w:t xml:space="preserve"> составляет:</w:t>
      </w:r>
    </w:p>
    <w:p w:rsidR="00030F09"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 xml:space="preserve">I четверть - 8 учебных недель (для 5 </w:t>
      </w:r>
      <w:r w:rsidR="00030F09" w:rsidRPr="00E06E88">
        <w:rPr>
          <w:rFonts w:ascii="PT Astra Serif" w:hAnsi="PT Astra Serif" w:cs="Times New Roman"/>
          <w:sz w:val="28"/>
          <w:szCs w:val="28"/>
        </w:rPr>
        <w:t>–</w:t>
      </w:r>
      <w:r w:rsidRPr="00E06E88">
        <w:rPr>
          <w:rFonts w:ascii="PT Astra Serif" w:hAnsi="PT Astra Serif" w:cs="Times New Roman"/>
          <w:sz w:val="28"/>
          <w:szCs w:val="28"/>
        </w:rPr>
        <w:t xml:space="preserve"> 9</w:t>
      </w:r>
      <w:r w:rsidR="00030F09" w:rsidRPr="00E06E88">
        <w:rPr>
          <w:rFonts w:ascii="PT Astra Serif" w:hAnsi="PT Astra Serif" w:cs="Times New Roman"/>
          <w:sz w:val="28"/>
          <w:szCs w:val="28"/>
        </w:rPr>
        <w:t xml:space="preserve"> классов);</w:t>
      </w:r>
      <w:r w:rsidRPr="00E06E88">
        <w:rPr>
          <w:rFonts w:ascii="PT Astra Serif" w:hAnsi="PT Astra Serif" w:cs="Times New Roman"/>
          <w:sz w:val="28"/>
          <w:szCs w:val="28"/>
        </w:rPr>
        <w:t xml:space="preserve"> </w:t>
      </w:r>
    </w:p>
    <w:p w:rsidR="00030F09"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 xml:space="preserve">II четверть </w:t>
      </w:r>
      <w:r w:rsidR="00030F09" w:rsidRPr="00E06E88">
        <w:rPr>
          <w:rFonts w:ascii="PT Astra Serif" w:hAnsi="PT Astra Serif" w:cs="Times New Roman"/>
          <w:sz w:val="28"/>
          <w:szCs w:val="28"/>
        </w:rPr>
        <w:t>–</w:t>
      </w:r>
      <w:r w:rsidRPr="00E06E88">
        <w:rPr>
          <w:rFonts w:ascii="PT Astra Serif" w:hAnsi="PT Astra Serif" w:cs="Times New Roman"/>
          <w:sz w:val="28"/>
          <w:szCs w:val="28"/>
        </w:rPr>
        <w:t xml:space="preserve"> 8 уче</w:t>
      </w:r>
      <w:r w:rsidR="00030F09" w:rsidRPr="00E06E88">
        <w:rPr>
          <w:rFonts w:ascii="PT Astra Serif" w:hAnsi="PT Astra Serif" w:cs="Times New Roman"/>
          <w:sz w:val="28"/>
          <w:szCs w:val="28"/>
        </w:rPr>
        <w:t>бных недель (для 5 - 9 классов);</w:t>
      </w:r>
    </w:p>
    <w:p w:rsidR="00030F09"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 xml:space="preserve">III четверть </w:t>
      </w:r>
      <w:r w:rsidR="00030F09" w:rsidRPr="00E06E88">
        <w:rPr>
          <w:rFonts w:ascii="PT Astra Serif" w:hAnsi="PT Astra Serif" w:cs="Times New Roman"/>
          <w:sz w:val="28"/>
          <w:szCs w:val="28"/>
        </w:rPr>
        <w:t>–</w:t>
      </w:r>
      <w:r w:rsidRPr="00E06E88">
        <w:rPr>
          <w:rFonts w:ascii="PT Astra Serif" w:hAnsi="PT Astra Serif" w:cs="Times New Roman"/>
          <w:sz w:val="28"/>
          <w:szCs w:val="28"/>
        </w:rPr>
        <w:t xml:space="preserve"> 10 учебных недель (для 5 </w:t>
      </w:r>
      <w:r w:rsidR="00030F09" w:rsidRPr="00E06E88">
        <w:rPr>
          <w:rFonts w:ascii="PT Astra Serif" w:hAnsi="PT Astra Serif" w:cs="Times New Roman"/>
          <w:sz w:val="28"/>
          <w:szCs w:val="28"/>
        </w:rPr>
        <w:t>–</w:t>
      </w:r>
      <w:r w:rsidRPr="00E06E88">
        <w:rPr>
          <w:rFonts w:ascii="PT Astra Serif" w:hAnsi="PT Astra Serif" w:cs="Times New Roman"/>
          <w:sz w:val="28"/>
          <w:szCs w:val="28"/>
        </w:rPr>
        <w:t xml:space="preserve"> 9</w:t>
      </w:r>
      <w:r w:rsidR="00030F09" w:rsidRPr="00E06E88">
        <w:rPr>
          <w:rFonts w:ascii="PT Astra Serif" w:hAnsi="PT Astra Serif" w:cs="Times New Roman"/>
          <w:sz w:val="28"/>
          <w:szCs w:val="28"/>
        </w:rPr>
        <w:t xml:space="preserve"> классов);</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IV четверть - 8 учебных недель (для 5 - 9 классов).</w:t>
      </w:r>
    </w:p>
    <w:p w:rsidR="000969ED" w:rsidRPr="00752CCB" w:rsidRDefault="000969ED" w:rsidP="000969ED">
      <w:pPr>
        <w:rPr>
          <w:rFonts w:ascii="PT Astra Serif" w:hAnsi="PT Astra Serif" w:cs="Times New Roman"/>
          <w:sz w:val="28"/>
          <w:szCs w:val="28"/>
        </w:rPr>
      </w:pPr>
      <w:bookmarkStart w:id="1260" w:name="sub_11117"/>
      <w:bookmarkEnd w:id="1259"/>
      <w:r w:rsidRPr="00752CCB">
        <w:rPr>
          <w:rFonts w:ascii="PT Astra Serif" w:hAnsi="PT Astra Serif" w:cs="Times New Roman"/>
          <w:sz w:val="28"/>
          <w:szCs w:val="28"/>
        </w:rPr>
        <w:t>Продолжительность каникул составляет:</w:t>
      </w:r>
    </w:p>
    <w:bookmarkEnd w:id="1260"/>
    <w:p w:rsidR="000969ED" w:rsidRPr="00E06E88" w:rsidRDefault="00030F0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по окончании I четверти (осенние каникулы) - 9 календарных дней (для 5-9 классов);</w:t>
      </w:r>
    </w:p>
    <w:p w:rsidR="000969ED" w:rsidRPr="00E06E88" w:rsidRDefault="00030F0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по окончании II четверти (зимние каникулы) - 9 календарных дней (для 5-9 классов);</w:t>
      </w:r>
    </w:p>
    <w:p w:rsidR="000969ED" w:rsidRPr="00E06E88" w:rsidRDefault="00030F0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по окончании III четверти (весенние каникулы) - 9 календарных дней (для 5-9 классов);</w:t>
      </w:r>
    </w:p>
    <w:p w:rsidR="000969ED" w:rsidRPr="00E06E88" w:rsidRDefault="00030F09" w:rsidP="000969ED">
      <w:pPr>
        <w:rPr>
          <w:rFonts w:ascii="PT Astra Serif" w:hAnsi="PT Astra Serif" w:cs="Times New Roman"/>
          <w:sz w:val="28"/>
          <w:szCs w:val="28"/>
        </w:rPr>
      </w:pPr>
      <w:r w:rsidRPr="00E06E88">
        <w:rPr>
          <w:rFonts w:ascii="PT Astra Serif" w:hAnsi="PT Astra Serif" w:cs="Times New Roman"/>
          <w:sz w:val="28"/>
          <w:szCs w:val="28"/>
        </w:rPr>
        <w:t>- </w:t>
      </w:r>
      <w:r w:rsidR="000969ED" w:rsidRPr="00E06E88">
        <w:rPr>
          <w:rFonts w:ascii="PT Astra Serif" w:hAnsi="PT Astra Serif" w:cs="Times New Roman"/>
          <w:sz w:val="28"/>
          <w:szCs w:val="28"/>
        </w:rPr>
        <w:t>по окончании учебного года (летние каникулы) - не менее 8 недель.</w:t>
      </w:r>
    </w:p>
    <w:p w:rsidR="000969ED" w:rsidRPr="00E06E88" w:rsidRDefault="000969ED" w:rsidP="000969ED">
      <w:pPr>
        <w:rPr>
          <w:rFonts w:ascii="PT Astra Serif" w:hAnsi="PT Astra Serif" w:cs="Times New Roman"/>
          <w:sz w:val="28"/>
          <w:szCs w:val="28"/>
        </w:rPr>
      </w:pPr>
      <w:bookmarkStart w:id="1261" w:name="sub_11118"/>
      <w:r w:rsidRPr="00E06E88">
        <w:rPr>
          <w:rFonts w:ascii="PT Astra Serif" w:hAnsi="PT Astra Serif" w:cs="Times New Roman"/>
          <w:i/>
          <w:sz w:val="28"/>
          <w:szCs w:val="28"/>
        </w:rPr>
        <w:t>Продолжительность урока</w:t>
      </w:r>
      <w:r w:rsidRPr="00E06E88">
        <w:rPr>
          <w:rFonts w:ascii="PT Astra Serif" w:hAnsi="PT Astra Serif" w:cs="Times New Roman"/>
          <w:sz w:val="28"/>
          <w:szCs w:val="28"/>
        </w:rPr>
        <w:t xml:space="preserve"> не должна превышать 45 минут.</w:t>
      </w:r>
    </w:p>
    <w:p w:rsidR="000969ED" w:rsidRPr="00E06E88" w:rsidRDefault="000969ED" w:rsidP="000969ED">
      <w:pPr>
        <w:rPr>
          <w:rFonts w:ascii="PT Astra Serif" w:hAnsi="PT Astra Serif" w:cs="Times New Roman"/>
          <w:sz w:val="28"/>
          <w:szCs w:val="28"/>
        </w:rPr>
      </w:pPr>
      <w:bookmarkStart w:id="1262" w:name="sub_11119"/>
      <w:bookmarkEnd w:id="1261"/>
      <w:r w:rsidRPr="00E06E88">
        <w:rPr>
          <w:rFonts w:ascii="PT Astra Serif" w:hAnsi="PT Astra Serif" w:cs="Times New Roman"/>
          <w:b/>
          <w:sz w:val="28"/>
          <w:szCs w:val="28"/>
        </w:rPr>
        <w:t>Продолжительность перемен</w:t>
      </w:r>
      <w:r w:rsidRPr="00E06E88">
        <w:rPr>
          <w:rFonts w:ascii="PT Astra Serif" w:hAnsi="PT Astra Serif" w:cs="Times New Roman"/>
          <w:sz w:val="28"/>
          <w:szCs w:val="28"/>
        </w:rPr>
        <w:t xml:space="preserve"> между уроками составляет не менее 10 минут, большой перемены (после 2 или 3 урока) - 20 - 30 минут. Вместо одной большой перемены допускается после 2 и 3 уроков устанавливать две перемены по 20 минут каждая.</w:t>
      </w:r>
    </w:p>
    <w:bookmarkEnd w:id="1262"/>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Продолжительность перемены между урочной и внеурочной деятельностью должна составлять не менее 20-30 минут.</w:t>
      </w:r>
    </w:p>
    <w:p w:rsidR="000969ED" w:rsidRPr="00E06E88" w:rsidRDefault="000969ED" w:rsidP="000969ED">
      <w:pPr>
        <w:rPr>
          <w:rFonts w:ascii="PT Astra Serif" w:hAnsi="PT Astra Serif" w:cs="Times New Roman"/>
          <w:sz w:val="28"/>
          <w:szCs w:val="28"/>
        </w:rPr>
      </w:pPr>
      <w:bookmarkStart w:id="1263" w:name="sub_11110"/>
      <w:r w:rsidRPr="00E06E88">
        <w:rPr>
          <w:rFonts w:ascii="PT Astra Serif" w:hAnsi="PT Astra Serif" w:cs="Times New Roman"/>
          <w:i/>
          <w:sz w:val="28"/>
          <w:szCs w:val="28"/>
        </w:rPr>
        <w:t>Расписание уроков</w:t>
      </w:r>
      <w:r w:rsidRPr="00E06E88">
        <w:rPr>
          <w:rFonts w:ascii="PT Astra Serif" w:hAnsi="PT Astra Serif" w:cs="Times New Roman"/>
          <w:sz w:val="28"/>
          <w:szCs w:val="28"/>
        </w:rPr>
        <w:t xml:space="preserve">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rsidR="000969ED" w:rsidRPr="00E06E88" w:rsidRDefault="000969ED" w:rsidP="000969ED">
      <w:pPr>
        <w:rPr>
          <w:rFonts w:ascii="PT Astra Serif" w:hAnsi="PT Astra Serif" w:cs="Times New Roman"/>
          <w:sz w:val="28"/>
          <w:szCs w:val="28"/>
        </w:rPr>
      </w:pPr>
      <w:bookmarkStart w:id="1264" w:name="sub_101111"/>
      <w:bookmarkEnd w:id="1263"/>
      <w:r w:rsidRPr="00E06E88">
        <w:rPr>
          <w:rFonts w:ascii="PT Astra Serif" w:hAnsi="PT Astra Serif" w:cs="Times New Roman"/>
          <w:i/>
          <w:sz w:val="28"/>
          <w:szCs w:val="28"/>
        </w:rPr>
        <w:t>Образовательная недельная нагрузка</w:t>
      </w:r>
      <w:r w:rsidRPr="00E06E88">
        <w:rPr>
          <w:rFonts w:ascii="PT Astra Serif" w:hAnsi="PT Astra Serif" w:cs="Times New Roman"/>
          <w:sz w:val="28"/>
          <w:szCs w:val="28"/>
        </w:rPr>
        <w:t xml:space="preserve"> распределяется равномерно в тече</w:t>
      </w:r>
      <w:r w:rsidRPr="00E06E88">
        <w:rPr>
          <w:rFonts w:ascii="PT Astra Serif" w:hAnsi="PT Astra Serif" w:cs="Times New Roman"/>
          <w:sz w:val="28"/>
          <w:szCs w:val="28"/>
        </w:rPr>
        <w:lastRenderedPageBreak/>
        <w:t>ние учебной недели, при этом объем максимально допустимой нагрузки в течение дня составляет:</w:t>
      </w:r>
    </w:p>
    <w:bookmarkEnd w:id="1264"/>
    <w:p w:rsidR="00030F09" w:rsidRPr="00E06E88" w:rsidRDefault="00030F09"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для обучающихся 5 и 6 классов - не более 6 уроков,</w:t>
      </w:r>
    </w:p>
    <w:p w:rsidR="000969ED" w:rsidRPr="00E06E88" w:rsidRDefault="00030F09" w:rsidP="000969ED">
      <w:pPr>
        <w:rPr>
          <w:rFonts w:ascii="PT Astra Serif" w:hAnsi="PT Astra Serif" w:cs="Times New Roman"/>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sz w:val="28"/>
          <w:szCs w:val="28"/>
        </w:rPr>
        <w:t>для обучающихся 7-9 классов - не более 7 уроков.</w:t>
      </w:r>
    </w:p>
    <w:p w:rsidR="000969ED" w:rsidRPr="00752CCB" w:rsidRDefault="000969ED" w:rsidP="000969ED">
      <w:pPr>
        <w:rPr>
          <w:rFonts w:ascii="PT Astra Serif" w:hAnsi="PT Astra Serif" w:cs="Times New Roman"/>
          <w:i/>
          <w:sz w:val="28"/>
          <w:szCs w:val="28"/>
        </w:rPr>
      </w:pPr>
      <w:bookmarkStart w:id="1265" w:name="sub_101112"/>
      <w:r w:rsidRPr="00E06E88">
        <w:rPr>
          <w:rFonts w:ascii="PT Astra Serif" w:hAnsi="PT Astra Serif" w:cs="Times New Roman"/>
          <w:i/>
          <w:sz w:val="28"/>
          <w:szCs w:val="28"/>
        </w:rPr>
        <w:t xml:space="preserve">Занятия начинаются </w:t>
      </w:r>
      <w:r w:rsidRPr="00752CCB">
        <w:rPr>
          <w:rFonts w:ascii="PT Astra Serif" w:hAnsi="PT Astra Serif" w:cs="Times New Roman"/>
          <w:i/>
          <w:sz w:val="28"/>
          <w:szCs w:val="28"/>
        </w:rPr>
        <w:t>не ранее 8 часов утра и заканчиваются не позднее 19 часов.</w:t>
      </w:r>
    </w:p>
    <w:p w:rsidR="000969ED" w:rsidRPr="00752CCB" w:rsidRDefault="000969ED" w:rsidP="000969ED">
      <w:pPr>
        <w:rPr>
          <w:rFonts w:ascii="PT Astra Serif" w:hAnsi="PT Astra Serif" w:cs="Times New Roman"/>
          <w:sz w:val="28"/>
          <w:szCs w:val="28"/>
        </w:rPr>
      </w:pPr>
      <w:bookmarkStart w:id="1266" w:name="sub_101113"/>
      <w:bookmarkEnd w:id="1265"/>
      <w:r w:rsidRPr="00E06E88">
        <w:rPr>
          <w:rFonts w:ascii="PT Astra Serif" w:hAnsi="PT Astra Serif" w:cs="Times New Roman"/>
          <w:sz w:val="28"/>
          <w:szCs w:val="28"/>
        </w:rPr>
        <w:t xml:space="preserve">Факультативные занятия и занятия по программам дополнительного образования планируют на дни с наименьшим количеством обязательных уроков. Между началом факультативных (дополнительных) занятий и последним уроком необходимо организовывать перерыв продолжительностью </w:t>
      </w:r>
      <w:r w:rsidRPr="00752CCB">
        <w:rPr>
          <w:rFonts w:ascii="PT Astra Serif" w:hAnsi="PT Astra Serif" w:cs="Times New Roman"/>
          <w:sz w:val="28"/>
          <w:szCs w:val="28"/>
        </w:rPr>
        <w:t>не менее 20 минут.</w:t>
      </w:r>
    </w:p>
    <w:p w:rsidR="000969ED" w:rsidRPr="00E06E88" w:rsidRDefault="000969ED" w:rsidP="000969ED">
      <w:pPr>
        <w:rPr>
          <w:rFonts w:ascii="PT Astra Serif" w:hAnsi="PT Astra Serif" w:cs="Times New Roman"/>
          <w:sz w:val="28"/>
          <w:szCs w:val="28"/>
        </w:rPr>
      </w:pPr>
      <w:bookmarkStart w:id="1267" w:name="sub_101114"/>
      <w:bookmarkEnd w:id="1266"/>
      <w:r w:rsidRPr="00E06E88">
        <w:rPr>
          <w:rFonts w:ascii="PT Astra Serif" w:hAnsi="PT Astra Serif" w:cs="Times New Roman"/>
          <w:sz w:val="28"/>
          <w:szCs w:val="28"/>
        </w:rPr>
        <w:t>Календарный учебный график образовательной организации составляется с учетом мнений участников образовательных отношений, региональных и этнокультурных традиций, плановых мероприятий учреждений культуры региона и определяет чередование учебной деятельности (урочной и внеурочной) и плановых перерывов при получении образования для отдыха и иных социальных целей (каникул) по календарным периодам учебного года.</w:t>
      </w:r>
    </w:p>
    <w:p w:rsidR="000969ED" w:rsidRPr="00752CCB" w:rsidRDefault="00752CCB" w:rsidP="000969ED">
      <w:pPr>
        <w:rPr>
          <w:rFonts w:ascii="PT Astra Serif" w:hAnsi="PT Astra Serif" w:cs="Times New Roman"/>
          <w:sz w:val="32"/>
          <w:szCs w:val="28"/>
        </w:rPr>
      </w:pPr>
      <w:bookmarkStart w:id="1268" w:name="sub_1112"/>
      <w:bookmarkEnd w:id="1267"/>
      <w:r w:rsidRPr="00752CCB">
        <w:rPr>
          <w:rFonts w:ascii="PT Astra Serif" w:hAnsi="PT Astra Serif" w:cs="Times New Roman"/>
          <w:sz w:val="28"/>
        </w:rPr>
        <w:t>Календарный учебный график на составляется на каждый учебный год и утверждается отдельно</w:t>
      </w:r>
      <w:r>
        <w:rPr>
          <w:rFonts w:ascii="PT Astra Serif" w:hAnsi="PT Astra Serif" w:cs="Times New Roman"/>
          <w:sz w:val="28"/>
        </w:rPr>
        <w:t>.</w:t>
      </w:r>
    </w:p>
    <w:p w:rsidR="00030F09" w:rsidRPr="00E06E88" w:rsidRDefault="00030F09">
      <w:pPr>
        <w:widowControl/>
        <w:autoSpaceDE/>
        <w:autoSpaceDN/>
        <w:adjustRightInd/>
        <w:ind w:firstLine="709"/>
        <w:jc w:val="left"/>
        <w:rPr>
          <w:rFonts w:ascii="PT Astra Serif" w:hAnsi="PT Astra Serif" w:cs="Times New Roman"/>
          <w:b/>
          <w:sz w:val="28"/>
          <w:szCs w:val="28"/>
        </w:rPr>
      </w:pPr>
      <w:bookmarkStart w:id="1269" w:name="sub_11121"/>
      <w:bookmarkEnd w:id="1268"/>
      <w:r w:rsidRPr="00E06E88">
        <w:rPr>
          <w:rFonts w:ascii="PT Astra Serif" w:hAnsi="PT Astra Serif" w:cs="Times New Roman"/>
          <w:b/>
          <w:sz w:val="28"/>
          <w:szCs w:val="28"/>
        </w:rPr>
        <w:br w:type="page"/>
      </w:r>
    </w:p>
    <w:p w:rsidR="00030F09" w:rsidRPr="00E06E88" w:rsidRDefault="00030F09" w:rsidP="00030F09">
      <w:pPr>
        <w:rPr>
          <w:rFonts w:ascii="PT Astra Serif" w:hAnsi="PT Astra Serif" w:cs="Times New Roman"/>
          <w:b/>
          <w:sz w:val="28"/>
          <w:szCs w:val="28"/>
        </w:rPr>
      </w:pPr>
      <w:r w:rsidRPr="00E06E88">
        <w:rPr>
          <w:rFonts w:ascii="PT Astra Serif" w:hAnsi="PT Astra Serif" w:cs="Times New Roman"/>
          <w:b/>
          <w:sz w:val="28"/>
          <w:szCs w:val="28"/>
        </w:rPr>
        <w:lastRenderedPageBreak/>
        <w:t>3.3. ПЛАН ВНЕУРОЧНОЙ ДЕЯТЕЛЬНОСТИ</w:t>
      </w:r>
    </w:p>
    <w:p w:rsidR="00030F09" w:rsidRPr="00E06E88" w:rsidRDefault="00030F09" w:rsidP="00030F09">
      <w:pPr>
        <w:rPr>
          <w:rFonts w:ascii="PT Astra Serif" w:hAnsi="PT Astra Serif" w:cs="Times New Roman"/>
          <w:b/>
          <w:sz w:val="28"/>
          <w:szCs w:val="28"/>
        </w:rPr>
      </w:pPr>
    </w:p>
    <w:p w:rsidR="00030F09" w:rsidRPr="00752CCB" w:rsidRDefault="00752CCB" w:rsidP="00030F09">
      <w:pPr>
        <w:rPr>
          <w:rFonts w:ascii="PT Astra Serif" w:hAnsi="PT Astra Serif"/>
          <w:sz w:val="32"/>
          <w:szCs w:val="28"/>
        </w:rPr>
      </w:pPr>
      <w:r w:rsidRPr="00752CCB">
        <w:rPr>
          <w:rFonts w:ascii="PT Astra Serif" w:eastAsia="Times New Roman" w:hAnsi="PT Astra Serif"/>
          <w:sz w:val="28"/>
        </w:rPr>
        <w:t>Представлен в ООП ООО МБОУ «Гимназия».</w:t>
      </w:r>
    </w:p>
    <w:p w:rsidR="00030F09" w:rsidRPr="00E06E88" w:rsidRDefault="00030F09" w:rsidP="00030F09">
      <w:pPr>
        <w:rPr>
          <w:rFonts w:ascii="PT Astra Serif" w:hAnsi="PT Astra Serif"/>
          <w:sz w:val="28"/>
          <w:szCs w:val="28"/>
        </w:rPr>
      </w:pPr>
    </w:p>
    <w:p w:rsidR="00536544" w:rsidRPr="00E06E88" w:rsidRDefault="00536544" w:rsidP="00536544">
      <w:pPr>
        <w:rPr>
          <w:rFonts w:ascii="PT Astra Serif" w:hAnsi="PT Astra Serif"/>
          <w:b/>
          <w:sz w:val="28"/>
          <w:szCs w:val="28"/>
        </w:rPr>
      </w:pPr>
      <w:r w:rsidRPr="00E06E88">
        <w:rPr>
          <w:rFonts w:ascii="PT Astra Serif" w:hAnsi="PT Astra Serif"/>
          <w:b/>
          <w:sz w:val="28"/>
          <w:szCs w:val="28"/>
        </w:rPr>
        <w:t>3.3.1. Цели и задачи внеурочной деятельности на уровне ООО</w:t>
      </w:r>
    </w:p>
    <w:p w:rsidR="00054F01" w:rsidRPr="00E06E88" w:rsidRDefault="00054F01" w:rsidP="00054F01">
      <w:pPr>
        <w:ind w:firstLine="709"/>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Под внеурочной деятельностью понимается образовательная деятельность, направленная на достижение планируемых результатов освоения адаптированной образовательной программы (личностных, метапредметных и предметных), осуществляемую в формах, отличных от урочной.</w:t>
      </w:r>
    </w:p>
    <w:p w:rsidR="00054F01" w:rsidRPr="00E06E88" w:rsidRDefault="00054F01" w:rsidP="00054F01">
      <w:pPr>
        <w:rPr>
          <w:rFonts w:ascii="PT Astra Serif" w:hAnsi="PT Astra Serif" w:cs="Times New Roman"/>
          <w:sz w:val="28"/>
          <w:szCs w:val="28"/>
        </w:rPr>
      </w:pPr>
      <w:r w:rsidRPr="00E06E88">
        <w:rPr>
          <w:rFonts w:ascii="PT Astra Serif" w:hAnsi="PT Astra Serif" w:cs="Times New Roman"/>
          <w:sz w:val="28"/>
          <w:szCs w:val="28"/>
        </w:rPr>
        <w:t>Внеурочная деятельность является неотъемлемой частью АООП ООО.</w:t>
      </w:r>
    </w:p>
    <w:p w:rsidR="00054F01" w:rsidRPr="00E06E88" w:rsidRDefault="00054F01" w:rsidP="00054F01">
      <w:pPr>
        <w:rPr>
          <w:rFonts w:ascii="PT Astra Serif" w:eastAsia="Times New Roman" w:hAnsi="PT Astra Serif"/>
          <w:sz w:val="28"/>
          <w:szCs w:val="28"/>
        </w:rPr>
      </w:pPr>
      <w:r w:rsidRPr="00E06E88">
        <w:rPr>
          <w:rFonts w:ascii="PT Astra Serif" w:eastAsia="Times New Roman" w:hAnsi="PT Astra Serif"/>
          <w:b/>
          <w:i/>
          <w:sz w:val="28"/>
          <w:szCs w:val="28"/>
        </w:rPr>
        <w:t xml:space="preserve">Цели внеурочной деятельности </w:t>
      </w:r>
      <w:r w:rsidRPr="00E06E88">
        <w:rPr>
          <w:rFonts w:ascii="PT Astra Serif" w:eastAsia="Times New Roman" w:hAnsi="PT Astra Serif"/>
          <w:i/>
          <w:sz w:val="28"/>
          <w:szCs w:val="28"/>
        </w:rPr>
        <w:t>-</w:t>
      </w:r>
      <w:r w:rsidRPr="00E06E88">
        <w:rPr>
          <w:rFonts w:ascii="PT Astra Serif" w:eastAsia="Times New Roman" w:hAnsi="PT Astra Serif"/>
          <w:sz w:val="28"/>
          <w:szCs w:val="28"/>
        </w:rPr>
        <w:t xml:space="preserve"> психолого-педагогическое сопровождение обучающихся с учетом успешности их обучения, уровня социальной адаптации и развития, индивидуальных способностей и образовательных потребностей.</w:t>
      </w:r>
    </w:p>
    <w:p w:rsidR="00054F01" w:rsidRPr="00752CCB" w:rsidRDefault="00054F01" w:rsidP="00054F01">
      <w:pPr>
        <w:rPr>
          <w:rFonts w:ascii="PT Astra Serif" w:eastAsia="Times New Roman" w:hAnsi="PT Astra Serif"/>
          <w:i/>
          <w:sz w:val="28"/>
          <w:szCs w:val="28"/>
        </w:rPr>
      </w:pPr>
      <w:r w:rsidRPr="00752CCB">
        <w:rPr>
          <w:rFonts w:ascii="PT Astra Serif" w:eastAsia="Times New Roman" w:hAnsi="PT Astra Serif"/>
          <w:sz w:val="28"/>
          <w:szCs w:val="28"/>
        </w:rPr>
        <w:t xml:space="preserve">План внеурочной деятельности формируется образовательной организацией с учетом предоставления права участникам образовательных отношений выбора направления и содержания учебных курсов. </w:t>
      </w:r>
    </w:p>
    <w:p w:rsidR="00054F01" w:rsidRPr="00E06E88" w:rsidRDefault="00054F01" w:rsidP="00054F01">
      <w:pPr>
        <w:rPr>
          <w:rFonts w:ascii="PT Astra Serif" w:eastAsia="Times New Roman" w:hAnsi="PT Astra Serif"/>
          <w:b/>
          <w:i/>
          <w:sz w:val="28"/>
          <w:szCs w:val="28"/>
        </w:rPr>
      </w:pPr>
      <w:r w:rsidRPr="00E06E88">
        <w:rPr>
          <w:rFonts w:ascii="PT Astra Serif" w:eastAsia="Times New Roman" w:hAnsi="PT Astra Serif"/>
          <w:b/>
          <w:i/>
          <w:sz w:val="28"/>
          <w:szCs w:val="28"/>
        </w:rPr>
        <w:t>Задачи организации внеурочной деятельности:</w:t>
      </w:r>
    </w:p>
    <w:p w:rsidR="00054F01" w:rsidRPr="00E06E88" w:rsidRDefault="00054F01" w:rsidP="00054F01">
      <w:pPr>
        <w:rPr>
          <w:rFonts w:ascii="PT Astra Serif" w:eastAsia="Times New Roman" w:hAnsi="PT Astra Serif"/>
          <w:b/>
          <w:sz w:val="28"/>
          <w:szCs w:val="28"/>
        </w:rPr>
      </w:pPr>
      <w:r w:rsidRPr="00E06E88">
        <w:rPr>
          <w:rFonts w:ascii="PT Astra Serif" w:eastAsia="Times New Roman" w:hAnsi="PT Astra Serif"/>
          <w:b/>
          <w:sz w:val="28"/>
          <w:szCs w:val="28"/>
        </w:rPr>
        <w:t>-</w:t>
      </w:r>
      <w:r w:rsidRPr="00E06E88">
        <w:rPr>
          <w:rFonts w:ascii="PT Astra Serif" w:eastAsia="Times New Roman" w:hAnsi="PT Astra Serif"/>
          <w:sz w:val="28"/>
          <w:szCs w:val="28"/>
        </w:rPr>
        <w:t> оказание коррекционной помощи обучающимся в овладении АОП ООО;</w:t>
      </w:r>
    </w:p>
    <w:p w:rsidR="00054F01" w:rsidRPr="00E06E88" w:rsidRDefault="00054F01" w:rsidP="00054F01">
      <w:pPr>
        <w:rPr>
          <w:rFonts w:ascii="PT Astra Serif" w:eastAsia="Times New Roman" w:hAnsi="PT Astra Serif"/>
          <w:sz w:val="28"/>
          <w:szCs w:val="28"/>
        </w:rPr>
      </w:pPr>
      <w:r w:rsidRPr="00E06E88">
        <w:rPr>
          <w:rFonts w:ascii="PT Astra Serif" w:eastAsia="Times New Roman" w:hAnsi="PT Astra Serif"/>
          <w:sz w:val="28"/>
          <w:szCs w:val="28"/>
        </w:rPr>
        <w:t>- поддержка учебной деятельности обучающихся в достижении планируемых результатов освоения программы основного общего образования;</w:t>
      </w:r>
    </w:p>
    <w:p w:rsidR="00054F01" w:rsidRPr="00E06E88" w:rsidRDefault="00054F01" w:rsidP="00054F01">
      <w:pPr>
        <w:rPr>
          <w:rFonts w:ascii="PT Astra Serif" w:eastAsia="Times New Roman" w:hAnsi="PT Astra Serif"/>
          <w:sz w:val="28"/>
          <w:szCs w:val="28"/>
        </w:rPr>
      </w:pPr>
      <w:r w:rsidRPr="00E06E88">
        <w:rPr>
          <w:rFonts w:ascii="PT Astra Serif" w:eastAsia="Times New Roman" w:hAnsi="PT Astra Serif"/>
          <w:sz w:val="28"/>
          <w:szCs w:val="28"/>
        </w:rPr>
        <w:t xml:space="preserve">- совершенствование навыков общения со сверстниками и коммуникативных умений в разновозрастной школьной среде; </w:t>
      </w:r>
    </w:p>
    <w:p w:rsidR="00054F01" w:rsidRPr="00E06E88" w:rsidRDefault="00054F01" w:rsidP="00054F01">
      <w:pPr>
        <w:rPr>
          <w:rFonts w:ascii="PT Astra Serif" w:eastAsia="Times New Roman" w:hAnsi="PT Astra Serif"/>
          <w:sz w:val="28"/>
          <w:szCs w:val="28"/>
        </w:rPr>
      </w:pPr>
      <w:r w:rsidRPr="00E06E88">
        <w:rPr>
          <w:rFonts w:ascii="PT Astra Serif" w:eastAsia="Times New Roman" w:hAnsi="PT Astra Serif"/>
          <w:sz w:val="28"/>
          <w:szCs w:val="28"/>
        </w:rPr>
        <w:t>- формирование навыков организации своей жизнедеятельности с учетом правил безопасного образа жизни;</w:t>
      </w:r>
    </w:p>
    <w:p w:rsidR="00054F01" w:rsidRPr="00E06E88" w:rsidRDefault="00054F01" w:rsidP="00054F01">
      <w:pPr>
        <w:rPr>
          <w:rFonts w:ascii="PT Astra Serif" w:eastAsia="Times New Roman" w:hAnsi="PT Astra Serif"/>
          <w:sz w:val="28"/>
          <w:szCs w:val="28"/>
        </w:rPr>
      </w:pPr>
      <w:r w:rsidRPr="00E06E88">
        <w:rPr>
          <w:rFonts w:ascii="PT Astra Serif" w:eastAsia="Times New Roman" w:hAnsi="PT Astra Serif"/>
          <w:sz w:val="28"/>
          <w:szCs w:val="28"/>
        </w:rPr>
        <w:t xml:space="preserve">- повышение общей культуры обучающихся, углубление их интереса к познавательной и проектно-исследовательской деятельности с учетом возрастных и индивидуальных особенностей участников; </w:t>
      </w:r>
    </w:p>
    <w:p w:rsidR="00054F01" w:rsidRPr="00E06E88" w:rsidRDefault="00054F01" w:rsidP="00054F01">
      <w:pPr>
        <w:rPr>
          <w:rFonts w:ascii="PT Astra Serif" w:eastAsia="Times New Roman" w:hAnsi="PT Astra Serif"/>
          <w:sz w:val="28"/>
          <w:szCs w:val="28"/>
        </w:rPr>
      </w:pPr>
      <w:r w:rsidRPr="00E06E88">
        <w:rPr>
          <w:rFonts w:ascii="PT Astra Serif" w:eastAsia="Times New Roman" w:hAnsi="PT Astra Serif"/>
          <w:sz w:val="28"/>
          <w:szCs w:val="28"/>
        </w:rPr>
        <w:t>- развитие навыков совместной деятельности со сверстниками, становление качеств, обеспечивающих успешность участия в коллективном труде: умение договариваться, подчиняться, руководить, проявлять инициативу, ответственность; становление умений командной работы;</w:t>
      </w:r>
    </w:p>
    <w:p w:rsidR="00054F01" w:rsidRPr="00E06E88" w:rsidRDefault="00054F01" w:rsidP="00054F01">
      <w:pPr>
        <w:rPr>
          <w:rFonts w:ascii="PT Astra Serif" w:eastAsia="Times New Roman" w:hAnsi="PT Astra Serif"/>
          <w:sz w:val="28"/>
          <w:szCs w:val="28"/>
        </w:rPr>
      </w:pPr>
      <w:r w:rsidRPr="00E06E88">
        <w:rPr>
          <w:rFonts w:ascii="PT Astra Serif" w:eastAsia="Times New Roman" w:hAnsi="PT Astra Serif"/>
          <w:sz w:val="28"/>
          <w:szCs w:val="28"/>
        </w:rPr>
        <w:t>- поддержка детских объединений, формирование умений ученического самоуправления;</w:t>
      </w:r>
    </w:p>
    <w:p w:rsidR="00054F01" w:rsidRPr="00E06E88" w:rsidRDefault="00054F01" w:rsidP="00054F01">
      <w:pPr>
        <w:rPr>
          <w:rFonts w:ascii="PT Astra Serif" w:eastAsia="Times New Roman" w:hAnsi="PT Astra Serif"/>
          <w:sz w:val="28"/>
          <w:szCs w:val="28"/>
        </w:rPr>
      </w:pPr>
      <w:r w:rsidRPr="00E06E88">
        <w:rPr>
          <w:rFonts w:ascii="PT Astra Serif" w:eastAsia="Times New Roman" w:hAnsi="PT Astra Serif"/>
          <w:sz w:val="28"/>
          <w:szCs w:val="28"/>
        </w:rPr>
        <w:t>- формирование культуры поведения в информационной среде.</w:t>
      </w:r>
    </w:p>
    <w:p w:rsidR="00536544" w:rsidRPr="00E06E88" w:rsidRDefault="00536544" w:rsidP="00054F01">
      <w:pPr>
        <w:ind w:firstLine="0"/>
        <w:rPr>
          <w:rFonts w:ascii="PT Astra Serif" w:hAnsi="PT Astra Serif"/>
          <w:b/>
          <w:sz w:val="28"/>
          <w:szCs w:val="28"/>
        </w:rPr>
      </w:pPr>
      <w:bookmarkStart w:id="1270" w:name="sub_11123"/>
      <w:bookmarkEnd w:id="1269"/>
    </w:p>
    <w:p w:rsidR="00536544" w:rsidRPr="00E06E88" w:rsidRDefault="00536544" w:rsidP="00536544">
      <w:pPr>
        <w:rPr>
          <w:rFonts w:ascii="PT Astra Serif" w:hAnsi="PT Astra Serif"/>
          <w:b/>
          <w:sz w:val="28"/>
          <w:szCs w:val="28"/>
        </w:rPr>
      </w:pPr>
      <w:r w:rsidRPr="00E06E88">
        <w:rPr>
          <w:rFonts w:ascii="PT Astra Serif" w:hAnsi="PT Astra Serif"/>
          <w:b/>
          <w:sz w:val="28"/>
          <w:szCs w:val="28"/>
        </w:rPr>
        <w:t xml:space="preserve">3.3.2. Направления и формы организации внеурочной деятельности </w:t>
      </w:r>
    </w:p>
    <w:p w:rsidR="00536544" w:rsidRPr="00E06E88" w:rsidRDefault="00536544" w:rsidP="00536544">
      <w:pPr>
        <w:rPr>
          <w:rFonts w:ascii="PT Astra Serif" w:hAnsi="PT Astra Serif"/>
          <w:b/>
          <w:i/>
          <w:sz w:val="28"/>
          <w:szCs w:val="28"/>
        </w:rPr>
      </w:pPr>
      <w:r w:rsidRPr="00E06E88">
        <w:rPr>
          <w:rFonts w:ascii="PT Astra Serif" w:hAnsi="PT Astra Serif"/>
          <w:b/>
          <w:i/>
          <w:sz w:val="28"/>
          <w:szCs w:val="28"/>
        </w:rPr>
        <w:t>Направления внеурочной деятельности</w:t>
      </w:r>
    </w:p>
    <w:p w:rsidR="00752CCB" w:rsidRDefault="000969ED" w:rsidP="00536544">
      <w:pPr>
        <w:rPr>
          <w:rFonts w:ascii="PT Astra Serif" w:hAnsi="PT Astra Serif"/>
          <w:color w:val="FF0000"/>
          <w:sz w:val="28"/>
          <w:szCs w:val="28"/>
        </w:rPr>
      </w:pPr>
      <w:r w:rsidRPr="00E06E88">
        <w:rPr>
          <w:rFonts w:ascii="PT Astra Serif" w:hAnsi="PT Astra Serif" w:cs="Times New Roman"/>
          <w:sz w:val="28"/>
          <w:szCs w:val="28"/>
        </w:rPr>
        <w:t xml:space="preserve">План внеурочной деятельности представляет собой описание целостной системы функционирования образовательной организации в сфере внеурочной деятельности </w:t>
      </w:r>
      <w:bookmarkStart w:id="1271" w:name="sub_111231"/>
      <w:bookmarkEnd w:id="1270"/>
      <w:r w:rsidR="00536544" w:rsidRPr="00E06E88">
        <w:rPr>
          <w:rFonts w:ascii="PT Astra Serif" w:hAnsi="PT Astra Serif"/>
          <w:sz w:val="28"/>
          <w:szCs w:val="28"/>
        </w:rPr>
        <w:t>и включает в себя</w:t>
      </w:r>
      <w:r w:rsidR="00752CCB">
        <w:rPr>
          <w:rFonts w:ascii="PT Astra Serif" w:hAnsi="PT Astra Serif"/>
          <w:sz w:val="28"/>
          <w:szCs w:val="28"/>
        </w:rPr>
        <w:t>:</w:t>
      </w:r>
      <w:r w:rsidR="00536544" w:rsidRPr="00E06E88">
        <w:rPr>
          <w:rFonts w:ascii="PT Astra Serif" w:hAnsi="PT Astra Serif"/>
          <w:sz w:val="28"/>
          <w:szCs w:val="28"/>
        </w:rPr>
        <w:t xml:space="preserve"> </w:t>
      </w:r>
    </w:p>
    <w:p w:rsidR="00536544" w:rsidRPr="00E06E88" w:rsidRDefault="00536544" w:rsidP="00536544">
      <w:pPr>
        <w:rPr>
          <w:rFonts w:ascii="PT Astra Serif" w:hAnsi="PT Astra Serif"/>
          <w:sz w:val="28"/>
          <w:szCs w:val="28"/>
        </w:rPr>
      </w:pPr>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i/>
          <w:sz w:val="28"/>
          <w:szCs w:val="28"/>
        </w:rPr>
        <w:t>внеурочную деятельность по учебным предметам образовательной программы (учебные курсы, учебные модули по выбору обучающихся, родителей (законных представителей) несовершеннолетних обучающихся</w:t>
      </w:r>
      <w:r w:rsidR="000969ED" w:rsidRPr="00E06E88">
        <w:rPr>
          <w:rFonts w:ascii="PT Astra Serif" w:hAnsi="PT Astra Serif" w:cs="Times New Roman"/>
          <w:sz w:val="28"/>
          <w:szCs w:val="28"/>
        </w:rPr>
        <w:t xml:space="preserve">,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w:t>
      </w:r>
      <w:r w:rsidR="000969ED" w:rsidRPr="00E06E88">
        <w:rPr>
          <w:rFonts w:ascii="PT Astra Serif" w:hAnsi="PT Astra Serif" w:cs="Times New Roman"/>
          <w:sz w:val="28"/>
          <w:szCs w:val="28"/>
        </w:rPr>
        <w:lastRenderedPageBreak/>
        <w:t>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ограниченными возможностями здоровья</w:t>
      </w:r>
      <w:r w:rsidRPr="00E06E88">
        <w:rPr>
          <w:rFonts w:ascii="PT Astra Serif" w:hAnsi="PT Astra Serif"/>
          <w:sz w:val="28"/>
          <w:szCs w:val="28"/>
        </w:rPr>
        <w:t>;</w:t>
      </w:r>
    </w:p>
    <w:p w:rsidR="00536544" w:rsidRPr="00E06E88" w:rsidRDefault="00536544" w:rsidP="00536544">
      <w:pPr>
        <w:rPr>
          <w:rFonts w:ascii="PT Astra Serif" w:hAnsi="PT Astra Serif"/>
          <w:sz w:val="28"/>
          <w:szCs w:val="28"/>
        </w:rPr>
      </w:pPr>
      <w:bookmarkStart w:id="1272" w:name="sub_111232"/>
      <w:bookmarkEnd w:id="1271"/>
      <w:r w:rsidRPr="00E06E88">
        <w:rPr>
          <w:rFonts w:ascii="PT Astra Serif" w:hAnsi="PT Astra Serif" w:cs="Times New Roman"/>
          <w:i/>
          <w:sz w:val="28"/>
          <w:szCs w:val="28"/>
        </w:rPr>
        <w:t>-</w:t>
      </w:r>
      <w:r w:rsidRPr="00E06E88">
        <w:rPr>
          <w:rFonts w:ascii="PT Astra Serif" w:hAnsi="PT Astra Serif" w:cs="Times New Roman"/>
          <w:i/>
          <w:sz w:val="28"/>
          <w:szCs w:val="28"/>
          <w:lang w:val="en-US"/>
        </w:rPr>
        <w:t> </w:t>
      </w:r>
      <w:r w:rsidR="000969ED" w:rsidRPr="00E06E88">
        <w:rPr>
          <w:rFonts w:ascii="PT Astra Serif" w:hAnsi="PT Astra Serif" w:cs="Times New Roman"/>
          <w:i/>
          <w:sz w:val="28"/>
          <w:szCs w:val="28"/>
        </w:rPr>
        <w:t>внеурочную деятельность по формированию функциональной грамотности</w:t>
      </w:r>
      <w:r w:rsidR="000969ED" w:rsidRPr="00E06E88">
        <w:rPr>
          <w:rFonts w:ascii="PT Astra Serif" w:hAnsi="PT Astra Serif" w:cs="Times New Roman"/>
          <w:sz w:val="28"/>
          <w:szCs w:val="28"/>
        </w:rPr>
        <w:t xml:space="preserve"> (читательской, математической, естественнонаучной, финансовой) обучающихся (интегрированные курсы, метапредметные кружки, факультативы, научные сообщества,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направленные на реализацию проектной и исследовательской деятельности)</w:t>
      </w:r>
      <w:r w:rsidRPr="00E06E88">
        <w:rPr>
          <w:rFonts w:ascii="PT Astra Serif" w:hAnsi="PT Astra Serif"/>
          <w:sz w:val="28"/>
          <w:szCs w:val="28"/>
        </w:rPr>
        <w:t>;</w:t>
      </w:r>
    </w:p>
    <w:p w:rsidR="00536544" w:rsidRPr="00E06E88" w:rsidRDefault="00536544" w:rsidP="000969ED">
      <w:pPr>
        <w:rPr>
          <w:rFonts w:ascii="PT Astra Serif" w:hAnsi="PT Astra Serif" w:cs="Times New Roman"/>
          <w:sz w:val="28"/>
          <w:szCs w:val="28"/>
        </w:rPr>
      </w:pPr>
      <w:bookmarkStart w:id="1273" w:name="sub_111233"/>
      <w:bookmarkEnd w:id="1272"/>
      <w:r w:rsidRPr="00E06E88">
        <w:rPr>
          <w:rFonts w:ascii="PT Astra Serif" w:hAnsi="PT Astra Serif" w:cs="Times New Roman"/>
          <w:i/>
          <w:sz w:val="28"/>
          <w:szCs w:val="28"/>
        </w:rPr>
        <w:t>-</w:t>
      </w:r>
      <w:r w:rsidRPr="00E06E88">
        <w:rPr>
          <w:rFonts w:ascii="PT Astra Serif" w:hAnsi="PT Astra Serif" w:cs="Times New Roman"/>
          <w:i/>
          <w:sz w:val="28"/>
          <w:szCs w:val="28"/>
          <w:lang w:val="en-US"/>
        </w:rPr>
        <w:t> </w:t>
      </w:r>
      <w:r w:rsidR="000969ED" w:rsidRPr="00E06E88">
        <w:rPr>
          <w:rFonts w:ascii="PT Astra Serif" w:hAnsi="PT Astra Serif" w:cs="Times New Roman"/>
          <w:i/>
          <w:sz w:val="28"/>
          <w:szCs w:val="28"/>
        </w:rPr>
        <w:t xml:space="preserve">внеурочную деятельность по развитию личности, ее способностей, удовлетворения образовательных потребностей и интересов, самореализации обучающихся, </w:t>
      </w:r>
      <w:r w:rsidR="002E6789" w:rsidRPr="00E06E88">
        <w:rPr>
          <w:rFonts w:ascii="PT Astra Serif" w:hAnsi="PT Astra Serif" w:cs="Times New Roman"/>
          <w:i/>
          <w:sz w:val="28"/>
          <w:szCs w:val="28"/>
        </w:rPr>
        <w:t>в т.ч.</w:t>
      </w:r>
      <w:r w:rsidR="000969ED" w:rsidRPr="00E06E88">
        <w:rPr>
          <w:rFonts w:ascii="PT Astra Serif" w:hAnsi="PT Astra Serif" w:cs="Times New Roman"/>
          <w:i/>
          <w:sz w:val="28"/>
          <w:szCs w:val="28"/>
        </w:rPr>
        <w:t xml:space="preserve"> одаренных, через организацию социальных практик</w:t>
      </w:r>
      <w:r w:rsidR="000969ED" w:rsidRPr="00E06E88">
        <w:rPr>
          <w:rFonts w:ascii="PT Astra Serif" w:hAnsi="PT Astra Serif" w:cs="Times New Roman"/>
          <w:sz w:val="28"/>
          <w:szCs w:val="28"/>
        </w:rPr>
        <w:t xml:space="preserve">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волонтерство), включая общественно полезную деятельность, профессиональные пробы, развитие глобальных компетенций, формирование предпринимательских навыков,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 производственном окружении</w:t>
      </w:r>
      <w:bookmarkStart w:id="1274" w:name="sub_111234"/>
      <w:bookmarkEnd w:id="1273"/>
      <w:r w:rsidRPr="00E06E88">
        <w:rPr>
          <w:rFonts w:ascii="PT Astra Serif" w:hAnsi="PT Astra Serif"/>
          <w:sz w:val="28"/>
          <w:szCs w:val="28"/>
        </w:rPr>
        <w:t>;</w:t>
      </w:r>
    </w:p>
    <w:p w:rsidR="000969ED" w:rsidRPr="00E06E88" w:rsidRDefault="00536544" w:rsidP="000969ED">
      <w:pPr>
        <w:rPr>
          <w:rFonts w:ascii="PT Astra Serif" w:hAnsi="PT Astra Serif" w:cs="Times New Roman"/>
          <w:sz w:val="28"/>
          <w:szCs w:val="28"/>
        </w:rPr>
      </w:pPr>
      <w:r w:rsidRPr="00E06E88">
        <w:rPr>
          <w:rFonts w:ascii="PT Astra Serif" w:hAnsi="PT Astra Serif" w:cs="Times New Roman"/>
          <w:i/>
          <w:sz w:val="28"/>
          <w:szCs w:val="28"/>
        </w:rPr>
        <w:t>-</w:t>
      </w:r>
      <w:r w:rsidRPr="00E06E88">
        <w:rPr>
          <w:rFonts w:ascii="PT Astra Serif" w:hAnsi="PT Astra Serif" w:cs="Times New Roman"/>
          <w:i/>
          <w:sz w:val="28"/>
          <w:szCs w:val="28"/>
          <w:lang w:val="en-US"/>
        </w:rPr>
        <w:t> </w:t>
      </w:r>
      <w:r w:rsidR="000969ED" w:rsidRPr="00E06E88">
        <w:rPr>
          <w:rFonts w:ascii="PT Astra Serif" w:hAnsi="PT Astra Serif" w:cs="Times New Roman"/>
          <w:i/>
          <w:sz w:val="28"/>
          <w:szCs w:val="28"/>
        </w:rPr>
        <w:t>внеурочную деятельность, направленную на реализацию комплекса воспитательных мероприятий на уровне образовательной организации, класса, занятия</w:t>
      </w:r>
      <w:r w:rsidR="000969ED" w:rsidRPr="00E06E88">
        <w:rPr>
          <w:rFonts w:ascii="PT Astra Serif" w:hAnsi="PT Astra Serif" w:cs="Times New Roman"/>
          <w:sz w:val="28"/>
          <w:szCs w:val="28"/>
        </w:rPr>
        <w:t xml:space="preserve">,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в творческих объединениях по интересам, культурные и социальные практики с учетом историко-культурной и этнической специфики региона, потребностей обучающихся, родителей (законных представителей)</w:t>
      </w:r>
      <w:r w:rsidRPr="00E06E88">
        <w:rPr>
          <w:rFonts w:ascii="PT Astra Serif" w:hAnsi="PT Astra Serif" w:cs="Times New Roman"/>
          <w:sz w:val="28"/>
          <w:szCs w:val="28"/>
        </w:rPr>
        <w:t xml:space="preserve"> несовершеннолетних обучающихся</w:t>
      </w:r>
      <w:r w:rsidRPr="00E06E88">
        <w:rPr>
          <w:rFonts w:ascii="PT Astra Serif" w:hAnsi="PT Astra Serif"/>
          <w:sz w:val="28"/>
          <w:szCs w:val="28"/>
        </w:rPr>
        <w:t>;</w:t>
      </w:r>
    </w:p>
    <w:p w:rsidR="000969ED" w:rsidRPr="00E06E88" w:rsidRDefault="00536544" w:rsidP="000969ED">
      <w:pPr>
        <w:rPr>
          <w:rFonts w:ascii="PT Astra Serif" w:hAnsi="PT Astra Serif" w:cs="Times New Roman"/>
          <w:sz w:val="28"/>
          <w:szCs w:val="28"/>
        </w:rPr>
      </w:pPr>
      <w:bookmarkStart w:id="1275" w:name="sub_111235"/>
      <w:bookmarkEnd w:id="1274"/>
      <w:r w:rsidRPr="00E06E88">
        <w:rPr>
          <w:rFonts w:ascii="PT Astra Serif" w:hAnsi="PT Astra Serif" w:cs="Times New Roman"/>
          <w:sz w:val="28"/>
          <w:szCs w:val="28"/>
        </w:rPr>
        <w:t>-</w:t>
      </w:r>
      <w:r w:rsidRPr="00E06E88">
        <w:rPr>
          <w:rFonts w:ascii="PT Astra Serif" w:hAnsi="PT Astra Serif" w:cs="Times New Roman"/>
          <w:sz w:val="28"/>
          <w:szCs w:val="28"/>
          <w:lang w:val="en-US"/>
        </w:rPr>
        <w:t> </w:t>
      </w:r>
      <w:r w:rsidR="000969ED" w:rsidRPr="00E06E88">
        <w:rPr>
          <w:rFonts w:ascii="PT Astra Serif" w:hAnsi="PT Astra Serif" w:cs="Times New Roman"/>
          <w:i/>
          <w:sz w:val="28"/>
          <w:szCs w:val="28"/>
        </w:rPr>
        <w:t>внеурочную деятельность по организации деятельности ученических сообществ (подростковых коллективов)</w:t>
      </w:r>
      <w:r w:rsidR="000969ED" w:rsidRPr="00E06E88">
        <w:rPr>
          <w:rFonts w:ascii="PT Astra Serif" w:hAnsi="PT Astra Serif" w:cs="Times New Roman"/>
          <w:sz w:val="28"/>
          <w:szCs w:val="28"/>
        </w:rPr>
        <w:t xml:space="preserve">, </w:t>
      </w:r>
      <w:r w:rsidR="002E6789" w:rsidRPr="00E06E88">
        <w:rPr>
          <w:rFonts w:ascii="PT Astra Serif" w:hAnsi="PT Astra Serif" w:cs="Times New Roman"/>
          <w:sz w:val="28"/>
          <w:szCs w:val="28"/>
        </w:rPr>
        <w:t>в т.ч.</w:t>
      </w:r>
      <w:r w:rsidR="000969ED" w:rsidRPr="00E06E88">
        <w:rPr>
          <w:rFonts w:ascii="PT Astra Serif" w:hAnsi="PT Astra Serif" w:cs="Times New Roman"/>
          <w:sz w:val="28"/>
          <w:szCs w:val="28"/>
        </w:rPr>
        <w:t xml:space="preserve"> ученических классов, разновозрастных объединений по интересам, клубов; детских, подростковых и юношеских общественных объединений, организаций и других;</w:t>
      </w:r>
    </w:p>
    <w:p w:rsidR="000969ED" w:rsidRPr="00E06E88" w:rsidRDefault="00F261DB" w:rsidP="000969ED">
      <w:pPr>
        <w:rPr>
          <w:rFonts w:ascii="PT Astra Serif" w:hAnsi="PT Astra Serif" w:cs="Times New Roman"/>
          <w:sz w:val="28"/>
          <w:szCs w:val="28"/>
        </w:rPr>
      </w:pPr>
      <w:bookmarkStart w:id="1276" w:name="sub_111236"/>
      <w:bookmarkEnd w:id="1275"/>
      <w:r w:rsidRPr="00E06E88">
        <w:rPr>
          <w:rFonts w:ascii="PT Astra Serif" w:hAnsi="PT Astra Serif" w:cs="Times New Roman"/>
          <w:i/>
          <w:sz w:val="28"/>
          <w:szCs w:val="28"/>
        </w:rPr>
        <w:t>-</w:t>
      </w:r>
      <w:r w:rsidRPr="00E06E88">
        <w:rPr>
          <w:rFonts w:ascii="PT Astra Serif" w:hAnsi="PT Astra Serif" w:cs="Times New Roman"/>
          <w:i/>
          <w:sz w:val="28"/>
          <w:szCs w:val="28"/>
          <w:lang w:val="en-US"/>
        </w:rPr>
        <w:t> </w:t>
      </w:r>
      <w:r w:rsidR="000969ED" w:rsidRPr="00E06E88">
        <w:rPr>
          <w:rFonts w:ascii="PT Astra Serif" w:hAnsi="PT Astra Serif" w:cs="Times New Roman"/>
          <w:i/>
          <w:sz w:val="28"/>
          <w:szCs w:val="28"/>
        </w:rPr>
        <w:t>внеурочную деятельность, направленную на организационное обеспечение учебной деятельности</w:t>
      </w:r>
      <w:r w:rsidR="000969ED" w:rsidRPr="00E06E88">
        <w:rPr>
          <w:rFonts w:ascii="PT Astra Serif" w:hAnsi="PT Astra Serif" w:cs="Times New Roman"/>
          <w:sz w:val="28"/>
          <w:szCs w:val="28"/>
        </w:rPr>
        <w:t xml:space="preserve"> (организационные собрания, взаимодействие с родителями (законными представителями) по обеспечению успешной реализации образовательной программы и другие);</w:t>
      </w:r>
    </w:p>
    <w:p w:rsidR="000969ED" w:rsidRPr="00E06E88" w:rsidRDefault="00F261DB" w:rsidP="000969ED">
      <w:pPr>
        <w:rPr>
          <w:rFonts w:ascii="PT Astra Serif" w:hAnsi="PT Astra Serif" w:cs="Times New Roman"/>
          <w:sz w:val="28"/>
          <w:szCs w:val="28"/>
        </w:rPr>
      </w:pPr>
      <w:bookmarkStart w:id="1277" w:name="sub_111237"/>
      <w:bookmarkEnd w:id="1276"/>
      <w:r w:rsidRPr="00E06E88">
        <w:rPr>
          <w:rFonts w:ascii="PT Astra Serif" w:hAnsi="PT Astra Serif" w:cs="Times New Roman"/>
          <w:i/>
          <w:sz w:val="28"/>
          <w:szCs w:val="28"/>
        </w:rPr>
        <w:t>-</w:t>
      </w:r>
      <w:r w:rsidRPr="00E06E88">
        <w:rPr>
          <w:rFonts w:ascii="PT Astra Serif" w:hAnsi="PT Astra Serif" w:cs="Times New Roman"/>
          <w:i/>
          <w:sz w:val="28"/>
          <w:szCs w:val="28"/>
          <w:lang w:val="en-US"/>
        </w:rPr>
        <w:t> </w:t>
      </w:r>
      <w:r w:rsidR="000969ED" w:rsidRPr="00E06E88">
        <w:rPr>
          <w:rFonts w:ascii="PT Astra Serif" w:hAnsi="PT Astra Serif" w:cs="Times New Roman"/>
          <w:i/>
          <w:sz w:val="28"/>
          <w:szCs w:val="28"/>
        </w:rPr>
        <w:t>внеурочную деятельность, направленную на организацию педагогической поддержки обучающихся</w:t>
      </w:r>
      <w:r w:rsidR="000969ED" w:rsidRPr="00E06E88">
        <w:rPr>
          <w:rFonts w:ascii="PT Astra Serif" w:hAnsi="PT Astra Serif" w:cs="Times New Roman"/>
          <w:sz w:val="28"/>
          <w:szCs w:val="28"/>
        </w:rPr>
        <w:t xml:space="preserve"> (проектирование индивидуальных образовательных маршрутов, работа тьюторов, педагогов-психологов)</w:t>
      </w:r>
      <w:r w:rsidR="00536544" w:rsidRPr="00E06E88">
        <w:rPr>
          <w:rFonts w:ascii="PT Astra Serif" w:hAnsi="PT Astra Serif"/>
          <w:sz w:val="28"/>
          <w:szCs w:val="28"/>
        </w:rPr>
        <w:t>;</w:t>
      </w:r>
    </w:p>
    <w:p w:rsidR="000969ED" w:rsidRPr="00E06E88" w:rsidRDefault="00F261DB" w:rsidP="000969ED">
      <w:pPr>
        <w:rPr>
          <w:rFonts w:ascii="PT Astra Serif" w:hAnsi="PT Astra Serif" w:cs="Times New Roman"/>
          <w:sz w:val="28"/>
          <w:szCs w:val="28"/>
        </w:rPr>
      </w:pPr>
      <w:bookmarkStart w:id="1278" w:name="sub_111238"/>
      <w:bookmarkEnd w:id="1277"/>
      <w:r w:rsidRPr="00E06E88">
        <w:rPr>
          <w:rFonts w:ascii="PT Astra Serif" w:hAnsi="PT Astra Serif" w:cs="Times New Roman"/>
          <w:i/>
          <w:sz w:val="28"/>
          <w:szCs w:val="28"/>
        </w:rPr>
        <w:t>-</w:t>
      </w:r>
      <w:r w:rsidRPr="00E06E88">
        <w:rPr>
          <w:rFonts w:ascii="PT Astra Serif" w:hAnsi="PT Astra Serif" w:cs="Times New Roman"/>
          <w:i/>
          <w:sz w:val="28"/>
          <w:szCs w:val="28"/>
          <w:lang w:val="en-US"/>
        </w:rPr>
        <w:t> </w:t>
      </w:r>
      <w:r w:rsidR="000969ED" w:rsidRPr="00E06E88">
        <w:rPr>
          <w:rFonts w:ascii="PT Astra Serif" w:hAnsi="PT Astra Serif" w:cs="Times New Roman"/>
          <w:i/>
          <w:sz w:val="28"/>
          <w:szCs w:val="28"/>
        </w:rPr>
        <w:t>внеурочную деятельность, направленную на обеспечение благополучия обучающихся в пространстве общеобразовательной школы</w:t>
      </w:r>
      <w:r w:rsidR="000969ED" w:rsidRPr="00E06E88">
        <w:rPr>
          <w:rFonts w:ascii="PT Astra Serif" w:hAnsi="PT Astra Serif" w:cs="Times New Roman"/>
          <w:sz w:val="28"/>
          <w:szCs w:val="28"/>
        </w:rPr>
        <w:t xml:space="preserve"> (безопасности жизни и здоровья обучающихся,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обучающегося с окружающей средой, социальной защиты обучающихся).</w:t>
      </w:r>
    </w:p>
    <w:p w:rsidR="00054F01" w:rsidRPr="00E06E88" w:rsidRDefault="00054F01" w:rsidP="000969ED">
      <w:pPr>
        <w:rPr>
          <w:rFonts w:ascii="PT Astra Serif" w:hAnsi="PT Astra Serif" w:cs="Times New Roman"/>
          <w:sz w:val="28"/>
          <w:szCs w:val="28"/>
        </w:rPr>
      </w:pPr>
    </w:p>
    <w:p w:rsidR="00752CCB" w:rsidRDefault="00752CCB" w:rsidP="00054F01">
      <w:pPr>
        <w:spacing w:line="240" w:lineRule="atLeast"/>
        <w:textAlignment w:val="center"/>
        <w:rPr>
          <w:rFonts w:ascii="PT Astra Serif" w:eastAsia="Times New Roman" w:hAnsi="PT Astra Serif" w:cs="SchoolBookSanPin"/>
          <w:b/>
          <w:i/>
          <w:color w:val="000000"/>
          <w:sz w:val="28"/>
          <w:szCs w:val="28"/>
        </w:rPr>
      </w:pPr>
    </w:p>
    <w:p w:rsidR="00054F01" w:rsidRPr="00E06E88" w:rsidRDefault="00054F01" w:rsidP="00054F01">
      <w:pPr>
        <w:spacing w:line="240" w:lineRule="atLeast"/>
        <w:textAlignment w:val="center"/>
        <w:rPr>
          <w:rFonts w:ascii="PT Astra Serif" w:eastAsia="Times New Roman" w:hAnsi="PT Astra Serif" w:cs="SchoolBookSanPin"/>
          <w:b/>
          <w:i/>
          <w:color w:val="000000"/>
          <w:sz w:val="28"/>
          <w:szCs w:val="28"/>
        </w:rPr>
      </w:pPr>
      <w:r w:rsidRPr="00E06E88">
        <w:rPr>
          <w:rFonts w:ascii="PT Astra Serif" w:eastAsia="Times New Roman" w:hAnsi="PT Astra Serif" w:cs="SchoolBookSanPin"/>
          <w:b/>
          <w:i/>
          <w:color w:val="000000"/>
          <w:sz w:val="28"/>
          <w:szCs w:val="28"/>
        </w:rPr>
        <w:lastRenderedPageBreak/>
        <w:t>Формы организации внеурочной деятельности</w:t>
      </w:r>
    </w:p>
    <w:p w:rsidR="00054F01" w:rsidRPr="00752CCB" w:rsidRDefault="00054F01" w:rsidP="00054F01">
      <w:pPr>
        <w:autoSpaceDE/>
        <w:autoSpaceDN/>
        <w:adjustRightInd/>
        <w:ind w:firstLine="709"/>
        <w:rPr>
          <w:rFonts w:ascii="PT Astra Serif" w:eastAsia="Times New Roman" w:hAnsi="PT Astra Serif" w:cs="Times New Roman"/>
          <w:sz w:val="28"/>
          <w:szCs w:val="28"/>
        </w:rPr>
      </w:pPr>
      <w:bookmarkStart w:id="1279" w:name="sub_11124"/>
      <w:bookmarkEnd w:id="1278"/>
      <w:r w:rsidRPr="00752CCB">
        <w:rPr>
          <w:rFonts w:ascii="PT Astra Serif" w:eastAsia="Times New Roman" w:hAnsi="PT Astra Serif" w:cs="Times New Roman"/>
          <w:sz w:val="28"/>
          <w:szCs w:val="28"/>
        </w:rPr>
        <w:t>Формы реализации внеурочной деятельности образовательная организация определяет самостоятельно.</w:t>
      </w:r>
    </w:p>
    <w:p w:rsidR="00054F01" w:rsidRPr="00E06E88" w:rsidRDefault="00054F01" w:rsidP="00054F01">
      <w:pPr>
        <w:autoSpaceDE/>
        <w:autoSpaceDN/>
        <w:adjustRightInd/>
        <w:ind w:firstLine="709"/>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Формы внеурочной деятельности предусматривают активность и самостоятельность обучающихся, сочетают индивидуальную и групповую работу; обеспечивают гибкий режим занятий (продолжительность, последовательность), переменный состав обучающихся, проектную и исследовательскую деятельность (в т.ч. экспедиции, практики), экскурсии (в музеи, парки, на предприятия и др.), походы, деловые игры и пр.</w:t>
      </w:r>
    </w:p>
    <w:p w:rsidR="00054F01" w:rsidRPr="00E06E88" w:rsidRDefault="00054F01" w:rsidP="00054F01">
      <w:pPr>
        <w:autoSpaceDE/>
        <w:autoSpaceDN/>
        <w:adjustRightInd/>
        <w:ind w:firstLine="709"/>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В зависимости от конкретных условий реализации основной общеобразовательной программы, числа обучающихся и их возрастных особенностей допускается формирование учебных групп из обучающихся разных классов в пределах одного уровня образования.</w:t>
      </w:r>
    </w:p>
    <w:p w:rsidR="00054F01" w:rsidRPr="00E06E88" w:rsidRDefault="00054F01" w:rsidP="00054F01">
      <w:pPr>
        <w:autoSpaceDE/>
        <w:autoSpaceDN/>
        <w:adjustRightInd/>
        <w:ind w:firstLine="709"/>
        <w:rPr>
          <w:rFonts w:ascii="PT Astra Serif" w:eastAsia="Times New Roman" w:hAnsi="PT Astra Serif" w:cs="Times New Roman"/>
          <w:color w:val="FF0000"/>
          <w:sz w:val="28"/>
          <w:szCs w:val="28"/>
        </w:rPr>
      </w:pPr>
      <w:r w:rsidRPr="00E06E88">
        <w:rPr>
          <w:rFonts w:ascii="PT Astra Serif" w:eastAsia="Times New Roman" w:hAnsi="PT Astra Serif" w:cs="Times New Roman"/>
          <w:sz w:val="28"/>
          <w:szCs w:val="28"/>
        </w:rPr>
        <w:t>В целях реализации плана внеурочной деятельности образовательной организацией предусматривается использование ресурсов других организаций (в т.ч. в сетевой форме), включая организации дополнительного образования, профессиональные образовательные организации, образовательные организации высшего образования, научные организации, организации культуры, физкультурно-спортивные и иные организации, об</w:t>
      </w:r>
      <w:r w:rsidR="00752CCB">
        <w:rPr>
          <w:rFonts w:ascii="PT Astra Serif" w:eastAsia="Times New Roman" w:hAnsi="PT Astra Serif" w:cs="Times New Roman"/>
          <w:sz w:val="28"/>
          <w:szCs w:val="28"/>
        </w:rPr>
        <w:t>ладающие необходимыми ресурсами.</w:t>
      </w:r>
    </w:p>
    <w:p w:rsidR="00054F01" w:rsidRPr="00E06E88" w:rsidRDefault="00054F01" w:rsidP="000969ED">
      <w:pPr>
        <w:rPr>
          <w:rFonts w:ascii="PT Astra Serif" w:hAnsi="PT Astra Serif" w:cs="Times New Roman"/>
          <w:sz w:val="28"/>
          <w:szCs w:val="28"/>
        </w:rPr>
      </w:pPr>
    </w:p>
    <w:p w:rsidR="00054F01" w:rsidRPr="00E06E88" w:rsidRDefault="00054F01" w:rsidP="00054F01">
      <w:pPr>
        <w:rPr>
          <w:rFonts w:ascii="PT Astra Serif" w:hAnsi="PT Astra Serif"/>
          <w:b/>
          <w:sz w:val="28"/>
          <w:szCs w:val="28"/>
        </w:rPr>
      </w:pPr>
      <w:r w:rsidRPr="00E06E88">
        <w:rPr>
          <w:rFonts w:ascii="PT Astra Serif" w:hAnsi="PT Astra Serif"/>
          <w:b/>
          <w:sz w:val="28"/>
          <w:szCs w:val="28"/>
        </w:rPr>
        <w:t>3.3.3. Организационный механизм организации внеурочной деятельности</w:t>
      </w:r>
    </w:p>
    <w:p w:rsidR="00054F01" w:rsidRPr="00E06E88" w:rsidRDefault="00054F01" w:rsidP="00054F01">
      <w:pPr>
        <w:rPr>
          <w:rFonts w:ascii="PT Astra Serif" w:hAnsi="PT Astra Serif"/>
          <w:i/>
          <w:sz w:val="28"/>
          <w:szCs w:val="28"/>
        </w:rPr>
      </w:pPr>
      <w:r w:rsidRPr="00E06E88">
        <w:rPr>
          <w:rFonts w:ascii="PT Astra Serif" w:hAnsi="PT Astra Serif"/>
          <w:i/>
          <w:sz w:val="28"/>
          <w:szCs w:val="28"/>
        </w:rPr>
        <w:t>Организационным механизмом организации внеурочной деятельности на уровне ООО является план внеурочной деятельности.</w:t>
      </w:r>
    </w:p>
    <w:p w:rsidR="00054F01" w:rsidRPr="00E06E88" w:rsidRDefault="00054F01" w:rsidP="00054F01">
      <w:pPr>
        <w:autoSpaceDE/>
        <w:autoSpaceDN/>
        <w:adjustRightInd/>
        <w:ind w:firstLine="709"/>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Общий объем внеурочной деятельности не превышает 10 часов в неделю.</w:t>
      </w:r>
    </w:p>
    <w:p w:rsidR="00054F01" w:rsidRPr="00E06E88" w:rsidRDefault="00054F01" w:rsidP="00054F01">
      <w:pPr>
        <w:autoSpaceDE/>
        <w:autoSpaceDN/>
        <w:adjustRightInd/>
        <w:ind w:firstLine="709"/>
        <w:rPr>
          <w:rFonts w:ascii="PT Astra Serif" w:eastAsia="Times New Roman" w:hAnsi="PT Astra Serif" w:cs="Times New Roman"/>
          <w:sz w:val="28"/>
          <w:szCs w:val="28"/>
        </w:rPr>
      </w:pPr>
      <w:r w:rsidRPr="00E06E88">
        <w:rPr>
          <w:rFonts w:ascii="PT Astra Serif" w:eastAsia="Times New Roman" w:hAnsi="PT Astra Serif" w:cs="Times New Roman"/>
          <w:sz w:val="28"/>
          <w:szCs w:val="28"/>
        </w:rPr>
        <w:t>Количество часов, выделяемых на внеурочную деятельность, составляет за 5 лет обучения на уровне основного общего образования не более 1750 часов, в год - не более 350 часов.</w:t>
      </w:r>
    </w:p>
    <w:p w:rsidR="000969ED" w:rsidRPr="00E06E88" w:rsidRDefault="000969ED" w:rsidP="000969ED">
      <w:pPr>
        <w:rPr>
          <w:rFonts w:ascii="PT Astra Serif" w:hAnsi="PT Astra Serif" w:cs="Times New Roman"/>
          <w:i/>
          <w:sz w:val="28"/>
          <w:szCs w:val="28"/>
        </w:rPr>
      </w:pPr>
      <w:bookmarkStart w:id="1280" w:name="sub_11126"/>
      <w:bookmarkEnd w:id="1279"/>
      <w:r w:rsidRPr="00E06E88">
        <w:rPr>
          <w:rFonts w:ascii="PT Astra Serif" w:hAnsi="PT Astra Serif" w:cs="Times New Roman"/>
          <w:sz w:val="28"/>
          <w:szCs w:val="28"/>
        </w:rPr>
        <w:t xml:space="preserve">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w:t>
      </w:r>
      <w:r w:rsidRPr="00E06E88">
        <w:rPr>
          <w:rFonts w:ascii="PT Astra Serif" w:hAnsi="PT Astra Serif" w:cs="Times New Roman"/>
          <w:i/>
          <w:sz w:val="28"/>
          <w:szCs w:val="28"/>
        </w:rPr>
        <w:t>из которых не менее 5 часов выделяются на обязательные и, при необходимости, дополнительные занятия по коррекционно-развивающим курсам, в соответствии с программой коррекционной работы.</w:t>
      </w:r>
    </w:p>
    <w:p w:rsidR="00054F01" w:rsidRPr="00E06E88" w:rsidRDefault="000969ED" w:rsidP="000969ED">
      <w:pPr>
        <w:rPr>
          <w:rFonts w:ascii="PT Astra Serif" w:hAnsi="PT Astra Serif" w:cs="Times New Roman"/>
          <w:sz w:val="28"/>
          <w:szCs w:val="28"/>
        </w:rPr>
      </w:pPr>
      <w:bookmarkStart w:id="1281" w:name="sub_11127"/>
      <w:bookmarkEnd w:id="1280"/>
      <w:r w:rsidRPr="00E06E88">
        <w:rPr>
          <w:rFonts w:ascii="PT Astra Serif" w:hAnsi="PT Astra Serif" w:cs="Times New Roman"/>
          <w:sz w:val="28"/>
          <w:szCs w:val="28"/>
        </w:rPr>
        <w:t>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 или 2 количества часов.</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 xml:space="preserve">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другие).</w:t>
      </w:r>
    </w:p>
    <w:p w:rsidR="000969ED" w:rsidRPr="00E06E88" w:rsidRDefault="000969ED" w:rsidP="00054F01">
      <w:pPr>
        <w:rPr>
          <w:rFonts w:ascii="PT Astra Serif" w:hAnsi="PT Astra Serif" w:cs="Times New Roman"/>
          <w:sz w:val="28"/>
          <w:szCs w:val="28"/>
        </w:rPr>
      </w:pPr>
      <w:bookmarkStart w:id="1282" w:name="sub_11128"/>
      <w:bookmarkEnd w:id="1281"/>
      <w:r w:rsidRPr="00E06E88">
        <w:rPr>
          <w:rFonts w:ascii="PT Astra Serif" w:hAnsi="PT Astra Serif" w:cs="Times New Roman"/>
          <w:sz w:val="28"/>
          <w:szCs w:val="28"/>
        </w:rPr>
        <w:t xml:space="preserve">Один час в неделю </w:t>
      </w:r>
      <w:r w:rsidR="00054F01" w:rsidRPr="00E06E88">
        <w:rPr>
          <w:rFonts w:ascii="PT Astra Serif" w:hAnsi="PT Astra Serif" w:cs="Times New Roman"/>
          <w:sz w:val="28"/>
          <w:szCs w:val="28"/>
        </w:rPr>
        <w:t>отводится</w:t>
      </w:r>
      <w:r w:rsidRPr="00E06E88">
        <w:rPr>
          <w:rFonts w:ascii="PT Astra Serif" w:hAnsi="PT Astra Serif" w:cs="Times New Roman"/>
          <w:sz w:val="28"/>
          <w:szCs w:val="28"/>
        </w:rPr>
        <w:t xml:space="preserve"> на внеурочное занятие «Разговоры о важном».</w:t>
      </w:r>
      <w:bookmarkStart w:id="1283" w:name="sub_11281"/>
      <w:bookmarkEnd w:id="1282"/>
      <w:r w:rsidR="00054F01" w:rsidRPr="00E06E88">
        <w:rPr>
          <w:rFonts w:ascii="PT Astra Serif" w:hAnsi="PT Astra Serif" w:cs="Times New Roman"/>
          <w:sz w:val="28"/>
          <w:szCs w:val="28"/>
        </w:rPr>
        <w:t xml:space="preserve"> </w:t>
      </w:r>
      <w:r w:rsidRPr="00E06E88">
        <w:rPr>
          <w:rFonts w:ascii="PT Astra Serif" w:hAnsi="PT Astra Serif" w:cs="Times New Roman"/>
          <w:i/>
          <w:sz w:val="28"/>
          <w:szCs w:val="28"/>
        </w:rPr>
        <w:t>Внеурочные занятия «Разговоры о важном»</w:t>
      </w:r>
      <w:r w:rsidRPr="00E06E88">
        <w:rPr>
          <w:rFonts w:ascii="PT Astra Serif" w:hAnsi="PT Astra Serif" w:cs="Times New Roman"/>
          <w:sz w:val="28"/>
          <w:szCs w:val="28"/>
        </w:rPr>
        <w:t xml:space="preserve"> направлены на развитие </w:t>
      </w:r>
      <w:r w:rsidRPr="00E06E88">
        <w:rPr>
          <w:rFonts w:ascii="PT Astra Serif" w:hAnsi="PT Astra Serif" w:cs="Times New Roman"/>
          <w:sz w:val="28"/>
          <w:szCs w:val="28"/>
        </w:rPr>
        <w:lastRenderedPageBreak/>
        <w:t>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 должны быть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обществе.</w:t>
      </w:r>
    </w:p>
    <w:p w:rsidR="00054F01" w:rsidRPr="00E06E88" w:rsidRDefault="000969ED" w:rsidP="00054F01">
      <w:pPr>
        <w:rPr>
          <w:rFonts w:ascii="PT Astra Serif" w:hAnsi="PT Astra Serif" w:cs="Times New Roman"/>
          <w:sz w:val="28"/>
          <w:szCs w:val="28"/>
        </w:rPr>
      </w:pPr>
      <w:bookmarkStart w:id="1284" w:name="sub_11282"/>
      <w:bookmarkEnd w:id="1283"/>
      <w:r w:rsidRPr="00E06E88">
        <w:rPr>
          <w:rFonts w:ascii="PT Astra Serif" w:hAnsi="PT Astra Serif" w:cs="Times New Roman"/>
          <w:sz w:val="28"/>
          <w:szCs w:val="28"/>
        </w:rPr>
        <w:t>Основной формат внеурочных занятий «Разговоры о важном» - разговор и (или) беседа с обучающимися. 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ж собственным поступкам.</w:t>
      </w:r>
    </w:p>
    <w:p w:rsidR="000969ED" w:rsidRPr="00752CCB" w:rsidRDefault="000969ED" w:rsidP="000969ED">
      <w:pPr>
        <w:rPr>
          <w:rFonts w:ascii="PT Astra Serif" w:hAnsi="PT Astra Serif" w:cs="Times New Roman"/>
          <w:sz w:val="28"/>
          <w:szCs w:val="28"/>
        </w:rPr>
      </w:pPr>
      <w:bookmarkStart w:id="1285" w:name="sub_11210"/>
      <w:bookmarkEnd w:id="1284"/>
      <w:r w:rsidRPr="00752CCB">
        <w:rPr>
          <w:rFonts w:ascii="PT Astra Serif" w:hAnsi="PT Astra Serif" w:cs="Times New Roman"/>
          <w:sz w:val="28"/>
          <w:szCs w:val="28"/>
        </w:rPr>
        <w:t>В зависимости от решения педагогического коллектива, родительской общественности, интересов и запросов обучающихся и родителей (законных представителей) в образовательной организации могут реализовываться различные модели плана внеурочной деятельности:</w:t>
      </w:r>
    </w:p>
    <w:bookmarkEnd w:id="1285"/>
    <w:p w:rsidR="000969ED" w:rsidRPr="00752CCB" w:rsidRDefault="000969ED" w:rsidP="000969ED">
      <w:pPr>
        <w:rPr>
          <w:rFonts w:ascii="PT Astra Serif" w:hAnsi="PT Astra Serif" w:cs="Times New Roman"/>
          <w:sz w:val="28"/>
          <w:szCs w:val="28"/>
        </w:rPr>
      </w:pPr>
      <w:r w:rsidRPr="00752CCB">
        <w:rPr>
          <w:rFonts w:ascii="PT Astra Serif" w:hAnsi="PT Astra Serif" w:cs="Times New Roman"/>
          <w:sz w:val="28"/>
          <w:szCs w:val="28"/>
        </w:rPr>
        <w:t>модель плана с преобладанием учебно-познавательной деятельности, когда наибольшее внимание уделяется внеурочной деятельности по учебным предметам и организационному обеспечению учебной деятельности;</w:t>
      </w:r>
    </w:p>
    <w:p w:rsidR="000969ED" w:rsidRPr="00752CCB" w:rsidRDefault="000969ED" w:rsidP="000969ED">
      <w:pPr>
        <w:rPr>
          <w:rFonts w:ascii="PT Astra Serif" w:hAnsi="PT Astra Serif" w:cs="Times New Roman"/>
          <w:sz w:val="28"/>
          <w:szCs w:val="28"/>
        </w:rPr>
      </w:pPr>
      <w:r w:rsidRPr="00752CCB">
        <w:rPr>
          <w:rFonts w:ascii="PT Astra Serif" w:hAnsi="PT Astra Serif" w:cs="Times New Roman"/>
          <w:sz w:val="28"/>
          <w:szCs w:val="28"/>
        </w:rPr>
        <w:t>модель плана с преобладанием педагогической поддержки обучающихся и работы по обеспечению их благополучия в пространстве общеобразовательной школы;</w:t>
      </w:r>
    </w:p>
    <w:p w:rsidR="009454BF" w:rsidRPr="00752CCB" w:rsidRDefault="000969ED" w:rsidP="00D26259">
      <w:pPr>
        <w:rPr>
          <w:rFonts w:ascii="PT Astra Serif" w:hAnsi="PT Astra Serif" w:cs="Times New Roman"/>
          <w:sz w:val="28"/>
          <w:szCs w:val="28"/>
        </w:rPr>
      </w:pPr>
      <w:r w:rsidRPr="00752CCB">
        <w:rPr>
          <w:rFonts w:ascii="PT Astra Serif" w:hAnsi="PT Astra Serif" w:cs="Times New Roman"/>
          <w:sz w:val="28"/>
          <w:szCs w:val="28"/>
        </w:rPr>
        <w:t>модель плана с преобладанием деятельности ученических сообщест</w:t>
      </w:r>
      <w:bookmarkStart w:id="1286" w:name="sub_1113"/>
      <w:r w:rsidR="00D26259" w:rsidRPr="00752CCB">
        <w:rPr>
          <w:rFonts w:ascii="PT Astra Serif" w:hAnsi="PT Astra Serif" w:cs="Times New Roman"/>
          <w:sz w:val="28"/>
          <w:szCs w:val="28"/>
        </w:rPr>
        <w:t>в и воспитательных мероприятий.</w:t>
      </w:r>
    </w:p>
    <w:p w:rsidR="00054F01" w:rsidRPr="00E06E88" w:rsidRDefault="00054F01" w:rsidP="000969ED">
      <w:pPr>
        <w:rPr>
          <w:rFonts w:ascii="PT Astra Serif" w:eastAsia="Times New Roman" w:hAnsi="PT Astra Serif"/>
          <w:b/>
          <w:color w:val="FF0000"/>
          <w:sz w:val="28"/>
          <w:szCs w:val="28"/>
        </w:rPr>
      </w:pPr>
    </w:p>
    <w:p w:rsidR="00D26259" w:rsidRPr="00E06E88" w:rsidRDefault="00D26259" w:rsidP="000969ED">
      <w:pPr>
        <w:rPr>
          <w:rFonts w:ascii="PT Astra Serif" w:hAnsi="PT Astra Serif" w:cs="Times New Roman"/>
          <w:sz w:val="28"/>
          <w:szCs w:val="28"/>
        </w:rPr>
        <w:sectPr w:rsidR="00D26259" w:rsidRPr="00E06E88" w:rsidSect="00B11553">
          <w:footerReference w:type="default" r:id="rId17"/>
          <w:pgSz w:w="11906" w:h="16838"/>
          <w:pgMar w:top="1134" w:right="1134" w:bottom="1134" w:left="1134" w:header="708" w:footer="708" w:gutter="0"/>
          <w:cols w:space="708"/>
          <w:titlePg/>
          <w:docGrid w:linePitch="360"/>
        </w:sectPr>
      </w:pPr>
    </w:p>
    <w:p w:rsidR="00D26259" w:rsidRPr="00E06E88" w:rsidRDefault="00D26259" w:rsidP="00D26259">
      <w:pPr>
        <w:widowControl/>
        <w:autoSpaceDE/>
        <w:autoSpaceDN/>
        <w:adjustRightInd/>
        <w:ind w:firstLine="709"/>
        <w:jc w:val="left"/>
        <w:rPr>
          <w:rFonts w:ascii="PT Astra Serif" w:hAnsi="PT Astra Serif" w:cs="Times New Roman"/>
          <w:b/>
          <w:sz w:val="28"/>
          <w:szCs w:val="28"/>
        </w:rPr>
        <w:sectPr w:rsidR="00D26259" w:rsidRPr="00E06E88" w:rsidSect="00D26259">
          <w:pgSz w:w="16838" w:h="11906" w:orient="landscape"/>
          <w:pgMar w:top="1134" w:right="1134" w:bottom="1134" w:left="1134" w:header="708" w:footer="708" w:gutter="0"/>
          <w:cols w:space="708"/>
          <w:titlePg/>
          <w:docGrid w:linePitch="360"/>
        </w:sectPr>
      </w:pPr>
    </w:p>
    <w:p w:rsidR="000969ED" w:rsidRPr="00E06E88" w:rsidRDefault="00D26259" w:rsidP="00D26259">
      <w:pPr>
        <w:widowControl/>
        <w:autoSpaceDE/>
        <w:autoSpaceDN/>
        <w:adjustRightInd/>
        <w:ind w:firstLine="709"/>
        <w:jc w:val="left"/>
        <w:rPr>
          <w:rFonts w:ascii="PT Astra Serif" w:hAnsi="PT Astra Serif" w:cs="Times New Roman"/>
          <w:b/>
          <w:sz w:val="28"/>
          <w:szCs w:val="28"/>
        </w:rPr>
      </w:pPr>
      <w:r w:rsidRPr="00E06E88">
        <w:rPr>
          <w:rFonts w:ascii="PT Astra Serif" w:hAnsi="PT Astra Serif" w:cs="Times New Roman"/>
          <w:b/>
          <w:sz w:val="28"/>
          <w:szCs w:val="28"/>
        </w:rPr>
        <w:lastRenderedPageBreak/>
        <w:t>3.4. КАЛЕНДАРНЫЙ ПЛАН ВОСПИТАТЕЛЬНОЙ РАБОТЫ</w:t>
      </w:r>
    </w:p>
    <w:p w:rsidR="000969ED" w:rsidRPr="00E06E88" w:rsidRDefault="000969ED" w:rsidP="000969ED">
      <w:pPr>
        <w:rPr>
          <w:rFonts w:ascii="PT Astra Serif" w:hAnsi="PT Astra Serif" w:cs="Times New Roman"/>
          <w:sz w:val="28"/>
          <w:szCs w:val="28"/>
        </w:rPr>
      </w:pPr>
    </w:p>
    <w:p w:rsidR="00D26259" w:rsidRPr="00E06E88" w:rsidRDefault="00D26259" w:rsidP="00D26259">
      <w:pPr>
        <w:widowControl/>
        <w:autoSpaceDE/>
        <w:autoSpaceDN/>
        <w:adjustRightInd/>
        <w:ind w:firstLine="709"/>
        <w:rPr>
          <w:rFonts w:ascii="PT Astra Serif" w:eastAsia="Times New Roman" w:hAnsi="PT Astra Serif" w:cs="Times New Roman"/>
          <w:iCs/>
          <w:sz w:val="28"/>
          <w:szCs w:val="28"/>
          <w:lang w:eastAsia="en-US"/>
        </w:rPr>
      </w:pPr>
      <w:bookmarkStart w:id="1287" w:name="sub_11132"/>
      <w:bookmarkEnd w:id="1286"/>
      <w:r w:rsidRPr="00E06E88">
        <w:rPr>
          <w:rFonts w:ascii="PT Astra Serif" w:eastAsia="Times New Roman" w:hAnsi="PT Astra Serif" w:cs="Times New Roman"/>
          <w:iCs/>
          <w:sz w:val="28"/>
          <w:szCs w:val="28"/>
          <w:lang w:eastAsia="en-US"/>
        </w:rPr>
        <w:t xml:space="preserve">Календарный план воспитательной работы </w:t>
      </w:r>
      <w:r w:rsidR="00752CCB">
        <w:rPr>
          <w:rFonts w:ascii="PT Astra Serif" w:eastAsia="Times New Roman" w:hAnsi="PT Astra Serif" w:cs="Times New Roman"/>
          <w:iCs/>
          <w:sz w:val="28"/>
          <w:szCs w:val="28"/>
          <w:lang w:eastAsia="en-US"/>
        </w:rPr>
        <w:t>МБОУ «Гимназия»</w:t>
      </w:r>
      <w:r w:rsidRPr="00E06E88">
        <w:rPr>
          <w:rFonts w:ascii="PT Astra Serif" w:eastAsia="Times New Roman" w:hAnsi="PT Astra Serif" w:cs="Times New Roman"/>
          <w:iCs/>
          <w:sz w:val="28"/>
          <w:szCs w:val="28"/>
          <w:lang w:eastAsia="en-US"/>
        </w:rPr>
        <w:t xml:space="preserve"> (далее – план воспитательной работы) соответствует требованиям ФГОС ООО и является организационным механизмом реализации рабочей программы воспитания.</w:t>
      </w:r>
    </w:p>
    <w:p w:rsidR="00D26259" w:rsidRPr="00752CCB" w:rsidRDefault="00D26259" w:rsidP="00D26259">
      <w:pPr>
        <w:ind w:firstLine="709"/>
        <w:rPr>
          <w:rFonts w:ascii="PT Astra Serif" w:eastAsia="Times New Roman" w:hAnsi="PT Astra Serif"/>
          <w:i/>
          <w:sz w:val="28"/>
          <w:szCs w:val="28"/>
        </w:rPr>
      </w:pPr>
      <w:r w:rsidRPr="00752CCB">
        <w:rPr>
          <w:rFonts w:ascii="PT Astra Serif" w:eastAsia="Times New Roman" w:hAnsi="PT Astra Serif"/>
          <w:sz w:val="28"/>
          <w:szCs w:val="28"/>
        </w:rPr>
        <w:t xml:space="preserve">Федеральный календарный план воспитательной работы </w:t>
      </w:r>
      <w:r w:rsidRPr="00752CCB">
        <w:rPr>
          <w:rFonts w:ascii="PT Astra Serif" w:eastAsia="Times New Roman" w:hAnsi="PT Astra Serif"/>
          <w:i/>
          <w:sz w:val="28"/>
          <w:szCs w:val="28"/>
        </w:rPr>
        <w:t>является единым для образовательных организаций.</w:t>
      </w:r>
    </w:p>
    <w:p w:rsidR="00D26259" w:rsidRPr="00752CCB" w:rsidRDefault="00D26259" w:rsidP="00D26259">
      <w:pPr>
        <w:tabs>
          <w:tab w:val="left" w:pos="142"/>
        </w:tabs>
        <w:ind w:firstLine="709"/>
        <w:rPr>
          <w:rFonts w:ascii="PT Astra Serif" w:eastAsia="Times New Roman" w:hAnsi="PT Astra Serif" w:cs="Times New Roman"/>
          <w:sz w:val="28"/>
          <w:szCs w:val="28"/>
        </w:rPr>
      </w:pPr>
      <w:r w:rsidRPr="00752CCB">
        <w:rPr>
          <w:rFonts w:ascii="PT Astra Serif" w:eastAsia="Times New Roman" w:hAnsi="PT Astra Serif" w:cs="Times New Roman"/>
          <w:sz w:val="28"/>
          <w:szCs w:val="28"/>
        </w:rPr>
        <w:t>Необходимо к федеральным праздникам добавить события Вашего региона, муниципалитета, населенного пункта, школы и др.</w:t>
      </w:r>
    </w:p>
    <w:p w:rsidR="00D26259" w:rsidRPr="00E06E88" w:rsidRDefault="00D26259" w:rsidP="000969ED">
      <w:pPr>
        <w:rPr>
          <w:rFonts w:ascii="PT Astra Serif" w:hAnsi="PT Astra Serif" w:cs="Times New Roman"/>
          <w:sz w:val="28"/>
          <w:szCs w:val="28"/>
        </w:rPr>
      </w:pPr>
    </w:p>
    <w:bookmarkEnd w:id="1287"/>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Сентябрь:</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1 сентября: День знаний;</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3 сентября: День окончания Второй мировой войны, День солидарности в борьбе с терроризмом;</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8 сентября: Международный день распространения грамотности.</w:t>
      </w:r>
    </w:p>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Октябрь:</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1 октября: Международный день пожилых людей; Международный день музыки;</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4 октября: День защиты животных;</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5 октября: День учителя;</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25 октября: Международный день школьных библиотек;</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Третье воскресенье октября: День отца.</w:t>
      </w:r>
    </w:p>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Ноябрь:</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4 ноября: День народного единства;</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8 ноября: День памяти погибших при исполнении служебных обязанностей сотрудников органов внутренних дел России;</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Последнее воскресенье ноября: День Матери;</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30 ноября: День Государственного герба Российской Федерации.</w:t>
      </w:r>
    </w:p>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Декабрь:</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3 декабря: День неизвестного солдата; Международный день инвалидов;</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5 декабря: День добровольца (волонтера) в России;</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9 декабря: День Героев Отечества;</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 xml:space="preserve">12 декабря: День </w:t>
      </w:r>
      <w:r w:rsidRPr="00E06E88">
        <w:rPr>
          <w:rStyle w:val="a4"/>
          <w:rFonts w:ascii="PT Astra Serif" w:hAnsi="PT Astra Serif" w:cs="Times New Roman"/>
          <w:b w:val="0"/>
          <w:color w:val="auto"/>
          <w:sz w:val="28"/>
          <w:szCs w:val="28"/>
        </w:rPr>
        <w:t>Конституции</w:t>
      </w:r>
      <w:r w:rsidRPr="00E06E88">
        <w:rPr>
          <w:rFonts w:ascii="PT Astra Serif" w:hAnsi="PT Astra Serif" w:cs="Times New Roman"/>
          <w:sz w:val="28"/>
          <w:szCs w:val="28"/>
        </w:rPr>
        <w:t xml:space="preserve"> Российской Федерации.</w:t>
      </w:r>
    </w:p>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Январь:</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25 января: День российского студенчества;</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27 января: День снятия блокады Ленинграда, День освобождения Красной армией крупнейшего «лагеря смерти» Аушвиц-Биркенау (Освенцима) - День памяти жертв Холокоста.</w:t>
      </w:r>
    </w:p>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Февраль:</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2 февраля: День разгрома советскими войсками немецко-фашистских войск в Сталинградской битве;</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8 февраля: День российской науки;</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15 февраля: День памяти о россиянах, исполнявших служебный долг за пределами Отечества;</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21 февраля: Международный день родного языка;</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lastRenderedPageBreak/>
        <w:t>23 февраля: День защитника Отечества.</w:t>
      </w:r>
    </w:p>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Март:</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8 марта: Международный женский день;</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18 марта: День воссоединения Крыма с Россией</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27 марта: Всемирный день театра.</w:t>
      </w:r>
    </w:p>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Апрель:</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12 апреля: День космонавтики.</w:t>
      </w:r>
    </w:p>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Май:</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1 мая: Праздник Весны и Труда;</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9 мая: День Победы;</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19 мая: День детских общественных организаций России;</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24 мая: День славянской письменности и культуры.</w:t>
      </w:r>
    </w:p>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Июнь:</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1 июня: День защиты детей;</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6 июня: День русского языка;</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12 июня: День России;</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22 июня: День памяти и скорби;</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27 июня: День молодежи.</w:t>
      </w:r>
    </w:p>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Июль:</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8 июля: День семьи, любви и верности.</w:t>
      </w:r>
    </w:p>
    <w:p w:rsidR="000969ED" w:rsidRPr="00E06E88" w:rsidRDefault="000969ED" w:rsidP="000969ED">
      <w:pPr>
        <w:rPr>
          <w:rFonts w:ascii="PT Astra Serif" w:hAnsi="PT Astra Serif" w:cs="Times New Roman"/>
          <w:b/>
          <w:i/>
          <w:sz w:val="28"/>
          <w:szCs w:val="28"/>
        </w:rPr>
      </w:pPr>
      <w:r w:rsidRPr="00E06E88">
        <w:rPr>
          <w:rFonts w:ascii="PT Astra Serif" w:hAnsi="PT Astra Serif" w:cs="Times New Roman"/>
          <w:b/>
          <w:i/>
          <w:sz w:val="28"/>
          <w:szCs w:val="28"/>
        </w:rPr>
        <w:t>Август:</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12 августа: День физкультурника;</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22 августа: День Государственного флага Российской Федерации;</w:t>
      </w:r>
    </w:p>
    <w:p w:rsidR="000969ED" w:rsidRPr="00E06E88" w:rsidRDefault="000969ED" w:rsidP="000969ED">
      <w:pPr>
        <w:rPr>
          <w:rFonts w:ascii="PT Astra Serif" w:hAnsi="PT Astra Serif" w:cs="Times New Roman"/>
          <w:sz w:val="28"/>
          <w:szCs w:val="28"/>
        </w:rPr>
      </w:pPr>
      <w:r w:rsidRPr="00E06E88">
        <w:rPr>
          <w:rFonts w:ascii="PT Astra Serif" w:hAnsi="PT Astra Serif" w:cs="Times New Roman"/>
          <w:sz w:val="28"/>
          <w:szCs w:val="28"/>
        </w:rPr>
        <w:t>27 августа: День российского кино.</w:t>
      </w:r>
    </w:p>
    <w:p w:rsidR="009454BF" w:rsidRPr="00E06E88" w:rsidRDefault="009454BF" w:rsidP="009454BF">
      <w:pPr>
        <w:rPr>
          <w:rFonts w:ascii="PT Astra Serif" w:eastAsia="Times New Roman" w:hAnsi="PT Astra Serif" w:cs="Times New Roman"/>
          <w:sz w:val="28"/>
          <w:szCs w:val="28"/>
        </w:rPr>
      </w:pPr>
    </w:p>
    <w:p w:rsidR="000969ED" w:rsidRPr="00E06E88" w:rsidRDefault="009454BF" w:rsidP="00752CCB">
      <w:pPr>
        <w:ind w:firstLine="709"/>
        <w:jc w:val="right"/>
        <w:rPr>
          <w:rFonts w:ascii="PT Astra Serif" w:hAnsi="PT Astra Serif" w:cs="Times New Roman"/>
          <w:sz w:val="28"/>
          <w:szCs w:val="28"/>
        </w:rPr>
      </w:pPr>
      <w:r w:rsidRPr="00E06E88">
        <w:rPr>
          <w:rFonts w:ascii="PT Astra Serif" w:eastAsia="Times New Roman" w:hAnsi="PT Astra Serif"/>
        </w:rPr>
        <w:br w:type="page"/>
      </w:r>
    </w:p>
    <w:p w:rsidR="009454BF" w:rsidRPr="00E06E88" w:rsidRDefault="009454BF" w:rsidP="009454BF">
      <w:pPr>
        <w:rPr>
          <w:rFonts w:ascii="PT Astra Serif" w:eastAsia="Times New Roman" w:hAnsi="PT Astra Serif"/>
          <w:b/>
          <w:sz w:val="28"/>
          <w:szCs w:val="28"/>
        </w:rPr>
      </w:pPr>
      <w:r w:rsidRPr="00E06E88">
        <w:rPr>
          <w:rFonts w:ascii="PT Astra Serif" w:eastAsia="Times New Roman" w:hAnsi="PT Astra Serif"/>
          <w:b/>
          <w:sz w:val="28"/>
          <w:szCs w:val="28"/>
        </w:rPr>
        <w:lastRenderedPageBreak/>
        <w:t>3.5.</w:t>
      </w:r>
      <w:r w:rsidRPr="00E06E88">
        <w:rPr>
          <w:rFonts w:ascii="PT Astra Serif" w:eastAsia="Times New Roman" w:hAnsi="PT Astra Serif"/>
          <w:b/>
          <w:sz w:val="28"/>
          <w:szCs w:val="28"/>
          <w:lang w:val="en-US"/>
        </w:rPr>
        <w:t> </w:t>
      </w:r>
      <w:r w:rsidRPr="00E06E88">
        <w:rPr>
          <w:rFonts w:ascii="PT Astra Serif" w:eastAsia="Times New Roman" w:hAnsi="PT Astra Serif"/>
          <w:b/>
          <w:sz w:val="28"/>
          <w:szCs w:val="28"/>
        </w:rPr>
        <w:t xml:space="preserve">ХАРАКТЕРИСТИКА УСЛОВИЙ РЕАЛИЗАЦИИ ПРОГРАММЫ </w:t>
      </w:r>
    </w:p>
    <w:p w:rsidR="009454BF" w:rsidRPr="00E06E88" w:rsidRDefault="009454BF" w:rsidP="009454BF">
      <w:pPr>
        <w:rPr>
          <w:rFonts w:ascii="PT Astra Serif" w:eastAsia="Times New Roman" w:hAnsi="PT Astra Serif"/>
          <w:b/>
          <w:sz w:val="28"/>
          <w:szCs w:val="28"/>
        </w:rPr>
      </w:pP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 xml:space="preserve">Система условий реализации </w:t>
      </w:r>
      <w:r w:rsidR="00D26259" w:rsidRPr="00E06E88">
        <w:rPr>
          <w:rFonts w:ascii="PT Astra Serif" w:eastAsia="Times New Roman" w:hAnsi="PT Astra Serif"/>
          <w:i/>
          <w:sz w:val="28"/>
          <w:szCs w:val="28"/>
        </w:rPr>
        <w:t>АОП ООО,</w:t>
      </w:r>
      <w:r w:rsidRPr="00E06E88">
        <w:rPr>
          <w:rFonts w:ascii="PT Astra Serif" w:eastAsia="Times New Roman" w:hAnsi="PT Astra Serif"/>
          <w:i/>
          <w:sz w:val="28"/>
          <w:szCs w:val="28"/>
        </w:rPr>
        <w:t xml:space="preserve"> созданная в образовательной организации</w:t>
      </w:r>
      <w:r w:rsidR="00D26259" w:rsidRPr="00E06E88">
        <w:rPr>
          <w:rFonts w:ascii="PT Astra Serif" w:eastAsia="Times New Roman" w:hAnsi="PT Astra Serif"/>
          <w:i/>
          <w:sz w:val="28"/>
          <w:szCs w:val="28"/>
        </w:rPr>
        <w:t>,</w:t>
      </w:r>
      <w:r w:rsidRPr="00E06E88">
        <w:rPr>
          <w:rFonts w:ascii="PT Astra Serif" w:eastAsia="Times New Roman" w:hAnsi="PT Astra Serif"/>
          <w:i/>
          <w:sz w:val="28"/>
          <w:szCs w:val="28"/>
        </w:rPr>
        <w:t xml:space="preserve"> соответствует требованиям ФГОС ООО и направлена на: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 xml:space="preserve">достижение планируемых результатов освоения </w:t>
      </w:r>
      <w:r w:rsidR="00D26259" w:rsidRPr="00E06E88">
        <w:rPr>
          <w:rFonts w:ascii="PT Astra Serif" w:eastAsia="Times New Roman" w:hAnsi="PT Astra Serif"/>
          <w:sz w:val="28"/>
          <w:szCs w:val="28"/>
        </w:rPr>
        <w:t xml:space="preserve">АОП ООО слабовидящими </w:t>
      </w:r>
      <w:r w:rsidRPr="00E06E88">
        <w:rPr>
          <w:rFonts w:ascii="PT Astra Serif" w:eastAsia="Times New Roman" w:hAnsi="PT Astra Serif"/>
          <w:sz w:val="28"/>
          <w:szCs w:val="28"/>
        </w:rPr>
        <w:t>обучающ</w:t>
      </w:r>
      <w:r w:rsidR="00D26259" w:rsidRPr="00E06E88">
        <w:rPr>
          <w:rFonts w:ascii="PT Astra Serif" w:eastAsia="Times New Roman" w:hAnsi="PT Astra Serif"/>
          <w:sz w:val="28"/>
          <w:szCs w:val="28"/>
        </w:rPr>
        <w:t>имися</w:t>
      </w:r>
      <w:r w:rsidRPr="00E06E88">
        <w:rPr>
          <w:rFonts w:ascii="PT Astra Serif" w:eastAsia="Times New Roman" w:hAnsi="PT Astra Serif"/>
          <w:sz w:val="28"/>
          <w:szCs w:val="28"/>
        </w:rPr>
        <w:t>;</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развитие личности, ее способностей, удовлетворения образовательных потребностей и интересов, самореализации обучающихся, в т.ч. одаренных, через организацию урочной и внеурочной деятельности, социальных практик, включая общественно полезную деятельность, профессиональные пробы,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формирование функциональной грамотности обучающихся (способности решать учебные задачи и жизненные проблемные ситуации на основе сформированных предметных, метапредметных и универсальных способов деятельности), включающей овладение ключевыми компетенциями, составляющими основу дальнейшего успешного образования и ориентации в мире профессий;</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формирование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индивидуализацию процесса образования посредством проектирования и реализации индивидуальных учебных планов, обеспечения эффективной самостоятельной работы обучающихся при поддержке педагогических работников;</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участие обучающихся, родителей (законных представителей) несовершеннолетних обучающихся и педагогических работников в проектировании и развитии программы основного общего образования и условий ее реализации, учитывающих особенности развития и возможности обучающихся;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включение обучающихся в процессы преобразования внешней социальной среды (населенного пункта, муниципального района, субъекта Российской Федерации), формирования у них лидерских качеств, опыта социальной деятельности, реализации социальных проектов и программ, в т.ч. в качестве волонтеров;</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формирование у обучающихся опыта самостоятельной образовательной, общественной, проектной, учебно-исследовательской, спортивно-оздоровительной и творческой деятельности;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формирование у обучающихся экологической грамотности, навыков здорового и безопасного для человека и окружающей его среды образа жизни;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использование в образовательной деятельности современных образовательных технологий, направленных в т.ч. на воспитание обучающихся и развитие различных форм наставничества;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обновление содержания программы основного общего образования, ме</w:t>
      </w:r>
      <w:r w:rsidRPr="00E06E88">
        <w:rPr>
          <w:rFonts w:ascii="PT Astra Serif" w:eastAsia="Times New Roman" w:hAnsi="PT Astra Serif"/>
          <w:sz w:val="28"/>
          <w:szCs w:val="28"/>
        </w:rPr>
        <w:lastRenderedPageBreak/>
        <w:t>тодик и технологий ее реализации в соответствии с динамикой развития системы образования, запросов обучающихся, родителей (законных представителей) несовершеннолетних обучающихся с учетом национальных и культурных особенностей субъекта Российской Федерации;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эффективное использования профессионального и творческого потенциала педагогических и руководящих работников Организации, повышения их профессиональной, коммуникативной, информационной и правовой компетентности;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эффективное управления Организацией с использованием ИКТ, современных механизмов финансирования реализации программ основного общего образования.</w:t>
      </w:r>
    </w:p>
    <w:p w:rsidR="009454BF" w:rsidRPr="00E06E88" w:rsidRDefault="009454BF" w:rsidP="009454BF">
      <w:pPr>
        <w:rPr>
          <w:rFonts w:ascii="PT Astra Serif" w:eastAsia="Times New Roman" w:hAnsi="PT Astra Serif"/>
          <w:sz w:val="28"/>
          <w:szCs w:val="28"/>
        </w:rPr>
      </w:pPr>
    </w:p>
    <w:p w:rsidR="009454BF" w:rsidRPr="00E06E88" w:rsidRDefault="009454BF" w:rsidP="009454BF">
      <w:pPr>
        <w:rPr>
          <w:rFonts w:ascii="PT Astra Serif" w:eastAsia="Times New Roman" w:hAnsi="PT Astra Serif"/>
          <w:b/>
          <w:sz w:val="28"/>
          <w:szCs w:val="28"/>
        </w:rPr>
      </w:pPr>
      <w:r w:rsidRPr="00E06E88">
        <w:rPr>
          <w:rFonts w:ascii="PT Astra Serif" w:eastAsia="Times New Roman" w:hAnsi="PT Astra Serif"/>
          <w:b/>
          <w:sz w:val="28"/>
          <w:szCs w:val="28"/>
        </w:rPr>
        <w:t>3.5.1. Кадровые условия реализации Программы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Для обеспечения реализации </w:t>
      </w:r>
      <w:r w:rsidR="00D26259" w:rsidRPr="00E06E88">
        <w:rPr>
          <w:rFonts w:ascii="PT Astra Serif" w:eastAsia="Times New Roman" w:hAnsi="PT Astra Serif"/>
          <w:sz w:val="28"/>
          <w:szCs w:val="28"/>
        </w:rPr>
        <w:t xml:space="preserve">АОП ООО для слабовидящих обучающихся </w:t>
      </w:r>
      <w:r w:rsidRPr="00E06E88">
        <w:rPr>
          <w:rFonts w:ascii="PT Astra Serif" w:eastAsia="Times New Roman" w:hAnsi="PT Astra Serif"/>
          <w:sz w:val="28"/>
          <w:szCs w:val="28"/>
        </w:rPr>
        <w:t>образовательная организация укомплектована кадрами, имеющими необходимую квалификацию для решения задач, связанных с достижением целей и задач образовательной деятельности.</w:t>
      </w:r>
    </w:p>
    <w:p w:rsidR="009454BF" w:rsidRPr="00E06E88" w:rsidRDefault="009454BF" w:rsidP="009454BF">
      <w:pPr>
        <w:rPr>
          <w:rFonts w:ascii="PT Astra Serif" w:eastAsia="Times New Roman" w:hAnsi="PT Astra Serif"/>
          <w:b/>
          <w:i/>
          <w:sz w:val="28"/>
          <w:szCs w:val="28"/>
        </w:rPr>
      </w:pPr>
      <w:r w:rsidRPr="00E06E88">
        <w:rPr>
          <w:rFonts w:ascii="PT Astra Serif" w:eastAsia="Times New Roman" w:hAnsi="PT Astra Serif"/>
          <w:b/>
          <w:i/>
          <w:sz w:val="28"/>
          <w:szCs w:val="28"/>
        </w:rPr>
        <w:t>Обеспеченность кадровыми условиями включает в себя: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укомплектованность образовательной организации педагогическими, руководящими и иными работниками;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 уровень квалификации педагогических и иных работников образовательной организации, участвующими в реализации </w:t>
      </w:r>
      <w:r w:rsidR="00D26259" w:rsidRPr="00E06E88">
        <w:rPr>
          <w:rFonts w:ascii="PT Astra Serif" w:eastAsia="Times New Roman" w:hAnsi="PT Astra Serif"/>
          <w:sz w:val="28"/>
          <w:szCs w:val="28"/>
        </w:rPr>
        <w:t>АОП ООО и соз</w:t>
      </w:r>
      <w:r w:rsidRPr="00E06E88">
        <w:rPr>
          <w:rFonts w:ascii="PT Astra Serif" w:eastAsia="Times New Roman" w:hAnsi="PT Astra Serif"/>
          <w:sz w:val="28"/>
          <w:szCs w:val="28"/>
        </w:rPr>
        <w:t>дании условий для ее разработки и реализации;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 непрерывность профессионального развития педагогических работников образовательной организации, реализующей </w:t>
      </w:r>
      <w:r w:rsidR="00D26259" w:rsidRPr="00E06E88">
        <w:rPr>
          <w:rFonts w:ascii="PT Astra Serif" w:eastAsia="Times New Roman" w:hAnsi="PT Astra Serif"/>
          <w:sz w:val="28"/>
          <w:szCs w:val="28"/>
        </w:rPr>
        <w:t>АОП ООО</w:t>
      </w:r>
      <w:r w:rsidRPr="00E06E88">
        <w:rPr>
          <w:rFonts w:ascii="PT Astra Serif" w:eastAsia="Times New Roman" w:hAnsi="PT Astra Serif"/>
          <w:sz w:val="28"/>
          <w:szCs w:val="28"/>
        </w:rPr>
        <w:t>.</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Укомплектованность образовательной организации педагогическими, руководящими и иными работниками характеризируется замещением 100% вакансий, имеющихся в соответствии с утвержденным штатным расписанием.</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Уровень квалификации педагогических и иных работников образовательной организации, участвующих в реализации </w:t>
      </w:r>
      <w:r w:rsidR="00D26259" w:rsidRPr="00E06E88">
        <w:rPr>
          <w:rFonts w:ascii="PT Astra Serif" w:eastAsia="Times New Roman" w:hAnsi="PT Astra Serif"/>
          <w:sz w:val="28"/>
          <w:szCs w:val="28"/>
        </w:rPr>
        <w:t xml:space="preserve">АОП ООО для слабовидящих обучающихся, </w:t>
      </w:r>
      <w:r w:rsidRPr="00E06E88">
        <w:rPr>
          <w:rFonts w:ascii="PT Astra Serif" w:eastAsia="Times New Roman" w:hAnsi="PT Astra Serif"/>
          <w:sz w:val="28"/>
          <w:szCs w:val="28"/>
        </w:rPr>
        <w:t>характеризуется наличием документов о присвоении квалификации, соответствующей должностным обязанностям работника.</w:t>
      </w:r>
    </w:p>
    <w:p w:rsidR="00752CCB" w:rsidRDefault="00752CCB" w:rsidP="009454BF">
      <w:pPr>
        <w:rPr>
          <w:rFonts w:ascii="PT Astra Serif" w:eastAsia="Times New Roman" w:hAnsi="PT Astra Serif"/>
          <w:color w:val="FF0000"/>
          <w:sz w:val="28"/>
          <w:szCs w:val="28"/>
        </w:rPr>
      </w:pPr>
    </w:p>
    <w:p w:rsidR="009454BF" w:rsidRPr="00E06E88" w:rsidRDefault="009454BF" w:rsidP="009454BF">
      <w:pPr>
        <w:rPr>
          <w:rFonts w:ascii="PT Astra Serif" w:eastAsia="Times New Roman" w:hAnsi="PT Astra Serif"/>
          <w:b/>
          <w:sz w:val="28"/>
          <w:szCs w:val="28"/>
        </w:rPr>
      </w:pPr>
      <w:r w:rsidRPr="00E06E88">
        <w:rPr>
          <w:rFonts w:ascii="PT Astra Serif" w:eastAsia="Times New Roman" w:hAnsi="PT Astra Serif"/>
          <w:b/>
          <w:sz w:val="28"/>
          <w:szCs w:val="28"/>
        </w:rPr>
        <w:t>3.5.2. Психолого-педагогические условия реализации Программы</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Психолого-педагогические условия, созданные в образовательной организации, обеспечивают исполнение требований</w:t>
      </w:r>
      <w:r w:rsidR="00A96C25" w:rsidRPr="00E06E88">
        <w:rPr>
          <w:rFonts w:ascii="PT Astra Serif" w:eastAsia="Times New Roman" w:hAnsi="PT Astra Serif"/>
          <w:i/>
          <w:sz w:val="28"/>
          <w:szCs w:val="28"/>
        </w:rPr>
        <w:t xml:space="preserve"> ФГОС </w:t>
      </w:r>
      <w:r w:rsidRPr="00E06E88">
        <w:rPr>
          <w:rFonts w:ascii="PT Astra Serif" w:eastAsia="Times New Roman" w:hAnsi="PT Astra Serif"/>
          <w:i/>
          <w:sz w:val="28"/>
          <w:szCs w:val="28"/>
        </w:rPr>
        <w:t xml:space="preserve">к психолого-педагогическим условиям реализации </w:t>
      </w:r>
      <w:r w:rsidR="00A96C25" w:rsidRPr="00E06E88">
        <w:rPr>
          <w:rFonts w:ascii="PT Astra Serif" w:eastAsia="Times New Roman" w:hAnsi="PT Astra Serif"/>
          <w:i/>
          <w:sz w:val="28"/>
          <w:szCs w:val="28"/>
        </w:rPr>
        <w:t>АОП ООО для слабовидящих обучающихся</w:t>
      </w:r>
      <w:r w:rsidRPr="00E06E88">
        <w:rPr>
          <w:rFonts w:ascii="PT Astra Serif" w:eastAsia="Times New Roman" w:hAnsi="PT Astra Serif"/>
          <w:i/>
          <w:sz w:val="28"/>
          <w:szCs w:val="28"/>
        </w:rPr>
        <w:t>, в частности: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обеспечивает преемственность содержания и форм организации образовательной деятельности при реализации образовательных программ начального образования, основного общего и среднего общего образования;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способствует социально-психологической адаптации обучающихся к условиям Организации с учетом специфики их возрастного психофизиологического развития, включая особенности адаптации к социальной среде;</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lastRenderedPageBreak/>
        <w:t>-</w:t>
      </w:r>
      <w:r w:rsidR="00A96C25" w:rsidRPr="00E06E88">
        <w:rPr>
          <w:rFonts w:ascii="PT Astra Serif" w:eastAsia="Times New Roman" w:hAnsi="PT Astra Serif"/>
          <w:sz w:val="28"/>
          <w:szCs w:val="28"/>
        </w:rPr>
        <w:t xml:space="preserve"> обеспечивает </w:t>
      </w:r>
      <w:r w:rsidRPr="00E06E88">
        <w:rPr>
          <w:rFonts w:ascii="PT Astra Serif" w:eastAsia="Times New Roman" w:hAnsi="PT Astra Serif"/>
          <w:sz w:val="28"/>
          <w:szCs w:val="28"/>
        </w:rPr>
        <w:t>формирование и развитие психолого-педагогической компетентности работников Организации и родителей (законных представителей) несовершеннолетних обучающихся;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00A96C25" w:rsidRPr="00E06E88">
        <w:rPr>
          <w:rFonts w:ascii="PT Astra Serif" w:eastAsia="Times New Roman" w:hAnsi="PT Astra Serif"/>
          <w:sz w:val="28"/>
          <w:szCs w:val="28"/>
        </w:rPr>
        <w:t xml:space="preserve">обеспечивает </w:t>
      </w:r>
      <w:r w:rsidRPr="00E06E88">
        <w:rPr>
          <w:rFonts w:ascii="PT Astra Serif" w:eastAsia="Times New Roman" w:hAnsi="PT Astra Serif"/>
          <w:sz w:val="28"/>
          <w:szCs w:val="28"/>
        </w:rPr>
        <w:t>профилактику формирования у обучающихся девиантных форм поведения, агрессии и повышенной тревожности.</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 xml:space="preserve">В образовательной организации психолого-педагогическое сопровождение реализации </w:t>
      </w:r>
      <w:r w:rsidR="00A96C25" w:rsidRPr="00E06E88">
        <w:rPr>
          <w:rFonts w:ascii="PT Astra Serif" w:eastAsia="Times New Roman" w:hAnsi="PT Astra Serif"/>
          <w:i/>
          <w:sz w:val="28"/>
          <w:szCs w:val="28"/>
        </w:rPr>
        <w:t>АОП ООО для слабовидящих обучающихся</w:t>
      </w:r>
      <w:r w:rsidRPr="00E06E88">
        <w:rPr>
          <w:rFonts w:ascii="PT Astra Serif" w:eastAsia="Times New Roman" w:hAnsi="PT Astra Serif"/>
          <w:i/>
          <w:sz w:val="28"/>
          <w:szCs w:val="28"/>
        </w:rPr>
        <w:t xml:space="preserve"> осуществляется квалифицированными специалистами: </w:t>
      </w:r>
    </w:p>
    <w:p w:rsidR="009454BF" w:rsidRPr="000C2FD4" w:rsidRDefault="009454BF" w:rsidP="009454BF">
      <w:pPr>
        <w:rPr>
          <w:rFonts w:ascii="PT Astra Serif" w:eastAsia="Times New Roman" w:hAnsi="PT Astra Serif"/>
          <w:sz w:val="28"/>
          <w:szCs w:val="28"/>
        </w:rPr>
      </w:pPr>
      <w:r w:rsidRPr="000C2FD4">
        <w:rPr>
          <w:rFonts w:ascii="PT Astra Serif" w:eastAsia="Times New Roman" w:hAnsi="PT Astra Serif"/>
          <w:sz w:val="28"/>
          <w:szCs w:val="28"/>
        </w:rPr>
        <w:t xml:space="preserve">- педагогом-психологом; </w:t>
      </w:r>
    </w:p>
    <w:p w:rsidR="009454BF" w:rsidRPr="000C2FD4" w:rsidRDefault="009454BF" w:rsidP="009454BF">
      <w:pPr>
        <w:rPr>
          <w:rFonts w:ascii="PT Astra Serif" w:eastAsia="Times New Roman" w:hAnsi="PT Astra Serif"/>
          <w:sz w:val="28"/>
          <w:szCs w:val="28"/>
        </w:rPr>
      </w:pPr>
      <w:r w:rsidRPr="000C2FD4">
        <w:rPr>
          <w:rFonts w:ascii="PT Astra Serif" w:eastAsia="Times New Roman" w:hAnsi="PT Astra Serif"/>
          <w:sz w:val="28"/>
          <w:szCs w:val="28"/>
        </w:rPr>
        <w:t>-</w:t>
      </w:r>
      <w:r w:rsidRPr="000C2FD4">
        <w:rPr>
          <w:rFonts w:ascii="PT Astra Serif" w:eastAsia="Times New Roman" w:hAnsi="PT Astra Serif"/>
          <w:sz w:val="28"/>
          <w:szCs w:val="28"/>
          <w:lang w:val="en-US"/>
        </w:rPr>
        <w:t> </w:t>
      </w:r>
      <w:r w:rsidRPr="000C2FD4">
        <w:rPr>
          <w:rFonts w:ascii="PT Astra Serif" w:eastAsia="Times New Roman" w:hAnsi="PT Astra Serif"/>
          <w:sz w:val="28"/>
          <w:szCs w:val="28"/>
        </w:rPr>
        <w:t xml:space="preserve">учителем-логопедом; </w:t>
      </w:r>
    </w:p>
    <w:p w:rsidR="009454BF" w:rsidRPr="000C2FD4" w:rsidRDefault="009454BF" w:rsidP="009454BF">
      <w:pPr>
        <w:rPr>
          <w:rFonts w:ascii="PT Astra Serif" w:eastAsia="Times New Roman" w:hAnsi="PT Astra Serif"/>
          <w:sz w:val="28"/>
          <w:szCs w:val="28"/>
        </w:rPr>
      </w:pPr>
      <w:r w:rsidRPr="000C2FD4">
        <w:rPr>
          <w:rFonts w:ascii="PT Astra Serif" w:eastAsia="Times New Roman" w:hAnsi="PT Astra Serif"/>
          <w:sz w:val="28"/>
          <w:szCs w:val="28"/>
        </w:rPr>
        <w:t>-</w:t>
      </w:r>
      <w:r w:rsidRPr="000C2FD4">
        <w:rPr>
          <w:rFonts w:ascii="PT Astra Serif" w:eastAsia="Times New Roman" w:hAnsi="PT Astra Serif"/>
          <w:sz w:val="28"/>
          <w:szCs w:val="28"/>
          <w:lang w:val="en-US"/>
        </w:rPr>
        <w:t> </w:t>
      </w:r>
      <w:r w:rsidRPr="000C2FD4">
        <w:rPr>
          <w:rFonts w:ascii="PT Astra Serif" w:eastAsia="Times New Roman" w:hAnsi="PT Astra Serif"/>
          <w:sz w:val="28"/>
          <w:szCs w:val="28"/>
        </w:rPr>
        <w:t>учителем-дефектологом;</w:t>
      </w:r>
    </w:p>
    <w:p w:rsidR="009454BF" w:rsidRPr="000C2FD4" w:rsidRDefault="009454BF" w:rsidP="009454BF">
      <w:pPr>
        <w:rPr>
          <w:rFonts w:ascii="PT Astra Serif" w:eastAsia="Times New Roman" w:hAnsi="PT Astra Serif"/>
          <w:sz w:val="28"/>
          <w:szCs w:val="28"/>
        </w:rPr>
      </w:pPr>
      <w:r w:rsidRPr="000C2FD4">
        <w:rPr>
          <w:rFonts w:ascii="PT Astra Serif" w:eastAsia="Times New Roman" w:hAnsi="PT Astra Serif"/>
          <w:sz w:val="28"/>
          <w:szCs w:val="28"/>
        </w:rPr>
        <w:t>-</w:t>
      </w:r>
      <w:r w:rsidRPr="000C2FD4">
        <w:rPr>
          <w:rFonts w:ascii="PT Astra Serif" w:eastAsia="Times New Roman" w:hAnsi="PT Astra Serif"/>
          <w:sz w:val="28"/>
          <w:szCs w:val="28"/>
          <w:lang w:val="en-US"/>
        </w:rPr>
        <w:t> </w:t>
      </w:r>
      <w:r w:rsidRPr="000C2FD4">
        <w:rPr>
          <w:rFonts w:ascii="PT Astra Serif" w:eastAsia="Times New Roman" w:hAnsi="PT Astra Serif"/>
          <w:sz w:val="28"/>
          <w:szCs w:val="28"/>
        </w:rPr>
        <w:t>тьютор</w:t>
      </w:r>
      <w:r w:rsidR="000C2FD4" w:rsidRPr="000C2FD4">
        <w:rPr>
          <w:rFonts w:ascii="PT Astra Serif" w:eastAsia="Times New Roman" w:hAnsi="PT Astra Serif"/>
          <w:sz w:val="28"/>
          <w:szCs w:val="28"/>
        </w:rPr>
        <w:t>ом</w:t>
      </w:r>
      <w:r w:rsidRPr="000C2FD4">
        <w:rPr>
          <w:rFonts w:ascii="PT Astra Serif" w:eastAsia="Times New Roman" w:hAnsi="PT Astra Serif"/>
          <w:sz w:val="28"/>
          <w:szCs w:val="28"/>
        </w:rPr>
        <w:t xml:space="preserve">; </w:t>
      </w:r>
    </w:p>
    <w:p w:rsidR="009454BF" w:rsidRPr="000C2FD4" w:rsidRDefault="009454BF" w:rsidP="009454BF">
      <w:pPr>
        <w:rPr>
          <w:rFonts w:ascii="PT Astra Serif" w:eastAsia="Times New Roman" w:hAnsi="PT Astra Serif"/>
          <w:sz w:val="28"/>
          <w:szCs w:val="28"/>
        </w:rPr>
      </w:pPr>
      <w:r w:rsidRPr="000C2FD4">
        <w:rPr>
          <w:rFonts w:ascii="PT Astra Serif" w:eastAsia="Times New Roman" w:hAnsi="PT Astra Serif"/>
          <w:sz w:val="28"/>
          <w:szCs w:val="28"/>
        </w:rPr>
        <w:t>-</w:t>
      </w:r>
      <w:r w:rsidRPr="000C2FD4">
        <w:rPr>
          <w:rFonts w:ascii="PT Astra Serif" w:eastAsia="Times New Roman" w:hAnsi="PT Astra Serif"/>
          <w:sz w:val="28"/>
          <w:szCs w:val="28"/>
          <w:lang w:val="en-US"/>
        </w:rPr>
        <w:t> </w:t>
      </w:r>
      <w:r w:rsidRPr="000C2FD4">
        <w:rPr>
          <w:rFonts w:ascii="PT Astra Serif" w:eastAsia="Times New Roman" w:hAnsi="PT Astra Serif"/>
          <w:sz w:val="28"/>
          <w:szCs w:val="28"/>
        </w:rPr>
        <w:t>социальным педагогом.</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 xml:space="preserve">В процессе реализации </w:t>
      </w:r>
      <w:r w:rsidR="00A96C25" w:rsidRPr="00E06E88">
        <w:rPr>
          <w:rFonts w:ascii="PT Astra Serif" w:eastAsia="Times New Roman" w:hAnsi="PT Astra Serif"/>
          <w:i/>
          <w:sz w:val="28"/>
          <w:szCs w:val="28"/>
        </w:rPr>
        <w:t xml:space="preserve">АОП ООО </w:t>
      </w:r>
      <w:r w:rsidRPr="00E06E88">
        <w:rPr>
          <w:rFonts w:ascii="PT Astra Serif" w:eastAsia="Times New Roman" w:hAnsi="PT Astra Serif"/>
          <w:i/>
          <w:sz w:val="28"/>
          <w:szCs w:val="28"/>
        </w:rPr>
        <w:t>образовательной организацией обеспечивается психолого-педагогическое сопровождение участников образовательных отношений посредством системной деятельности и отдельных мероприятий, обеспечивающих:</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формирование и развитие психолого-педагогической компетентности;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сохранение и укрепление психологического благополучия и психического здоровья обучающихся;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 xml:space="preserve">поддержка и сопровождение детско-родительских отношений;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формирование ценности здоровья и безопасного образа жизни;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дифференциация и индивидуализация обучения и воспитания с учетом особенностей когнитивного и эмоционального развития обучающихся;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мониторинг возможностей и способностей обучающихся, выявление, поддержка и сопровождение одаренных детей, обучающихся с ОВЗ;</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создание условий для последующего профессионального самоопределения;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формирование коммуникативных навыков в разновозрастной среде и среде сверстников;</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поддержка детских объединений, ученического самоуправления;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формирование психологической культуры поведения в информационной среде;</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развитие психологической культуры в области использования ИКТ;</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 xml:space="preserve">В процессе реализации </w:t>
      </w:r>
      <w:r w:rsidR="00A96C25" w:rsidRPr="00E06E88">
        <w:rPr>
          <w:rFonts w:ascii="PT Astra Serif" w:eastAsia="Times New Roman" w:hAnsi="PT Astra Serif"/>
          <w:i/>
          <w:sz w:val="28"/>
          <w:szCs w:val="28"/>
        </w:rPr>
        <w:t xml:space="preserve">АОП ООО </w:t>
      </w:r>
      <w:r w:rsidRPr="00E06E88">
        <w:rPr>
          <w:rFonts w:ascii="PT Astra Serif" w:eastAsia="Times New Roman" w:hAnsi="PT Astra Serif"/>
          <w:i/>
          <w:sz w:val="28"/>
          <w:szCs w:val="28"/>
        </w:rPr>
        <w:t>осуществляется индивидуальное психолого-педагогическое сопровождение всех участников образовательных отношений, в т.ч.:</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обучающихся, испытывающих трудности в освоении программы основного общего образования, развитии и социальной адаптации (указать при наличии);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обучающихся, проявляющих индивидуальные способности, и одаренных (указать при наличии);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 педагогических, учебно-вспомогательных и иных работников образовательной организации, обеспечивающих реализацию </w:t>
      </w:r>
      <w:r w:rsidR="00A96C25" w:rsidRPr="00E06E88">
        <w:rPr>
          <w:rFonts w:ascii="PT Astra Serif" w:eastAsia="Times New Roman" w:hAnsi="PT Astra Serif"/>
          <w:sz w:val="28"/>
          <w:szCs w:val="28"/>
        </w:rPr>
        <w:t>АОП ООО (</w:t>
      </w:r>
      <w:r w:rsidRPr="00E06E88">
        <w:rPr>
          <w:rFonts w:ascii="PT Astra Serif" w:eastAsia="Times New Roman" w:hAnsi="PT Astra Serif"/>
          <w:sz w:val="28"/>
          <w:szCs w:val="28"/>
        </w:rPr>
        <w:t xml:space="preserve">указать при </w:t>
      </w:r>
      <w:r w:rsidRPr="00E06E88">
        <w:rPr>
          <w:rFonts w:ascii="PT Astra Serif" w:eastAsia="Times New Roman" w:hAnsi="PT Astra Serif"/>
          <w:sz w:val="28"/>
          <w:szCs w:val="28"/>
        </w:rPr>
        <w:lastRenderedPageBreak/>
        <w:t>наличии);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родителей (законных представителей) несовершеннолетних обучающихся (указать при наличии).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Психолого-педагогическая поддержка участников образовательных отношений реализуется диверсифицировано, на уровне образовательной организации, классов, групп, а также на индивидуальном уровне.</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В процессе реализации</w:t>
      </w:r>
      <w:r w:rsidR="00A96C25" w:rsidRPr="00E06E88">
        <w:rPr>
          <w:rFonts w:ascii="PT Astra Serif" w:eastAsia="Times New Roman" w:hAnsi="PT Astra Serif"/>
          <w:i/>
          <w:sz w:val="28"/>
          <w:szCs w:val="28"/>
        </w:rPr>
        <w:t xml:space="preserve">АОП ООО </w:t>
      </w:r>
      <w:r w:rsidRPr="00E06E88">
        <w:rPr>
          <w:rFonts w:ascii="PT Astra Serif" w:eastAsia="Times New Roman" w:hAnsi="PT Astra Serif"/>
          <w:i/>
          <w:sz w:val="28"/>
          <w:szCs w:val="28"/>
        </w:rPr>
        <w:t>используются такие формы психолого-педагогического сопровождения как:</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диагностика, направленная на определение особенностей статуса обучающегося, которая может проводиться на этапе перехода ученика на следующий уровень образования и в конце каждого учебного года; (краткое описание диагностических процедур, методик, графика проведения - при наличии)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консультирование педагогов и родителей, которое осуществляется учителем и психологом с учетом результатов диагностики, а также администрацией образовательной организации; (расписание консультаций и сотрудников, уполномоченных их проводить)</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профилактика, экспертиза, развивающая работа, просвещение, коррекционная работа, осуществляемая в течение всего учебного времени. (план-график проведения мероприятий - при наличии)</w:t>
      </w:r>
    </w:p>
    <w:p w:rsidR="009454BF" w:rsidRPr="00E06E88" w:rsidRDefault="009454BF" w:rsidP="009454BF">
      <w:pPr>
        <w:rPr>
          <w:rFonts w:ascii="PT Astra Serif" w:eastAsia="Times New Roman" w:hAnsi="PT Astra Serif"/>
          <w:sz w:val="28"/>
          <w:szCs w:val="28"/>
        </w:rPr>
      </w:pPr>
    </w:p>
    <w:p w:rsidR="009454BF" w:rsidRPr="00E06E88" w:rsidRDefault="009454BF" w:rsidP="009454BF">
      <w:pPr>
        <w:rPr>
          <w:rFonts w:ascii="PT Astra Serif" w:eastAsia="Times New Roman" w:hAnsi="PT Astra Serif"/>
          <w:b/>
          <w:sz w:val="28"/>
          <w:szCs w:val="28"/>
        </w:rPr>
      </w:pPr>
      <w:r w:rsidRPr="00E06E88">
        <w:rPr>
          <w:rFonts w:ascii="PT Astra Serif" w:eastAsia="Times New Roman" w:hAnsi="PT Astra Serif"/>
          <w:b/>
          <w:sz w:val="28"/>
          <w:szCs w:val="28"/>
        </w:rPr>
        <w:t>3.5.3. Финансово-экономические условия реализации Программы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государственном задании образовательной организации.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Государственное 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Финансовое обеспечение реализации образовательной программы основного общего образования бюджетного (автономного) учреждения осуществляется исходя из расходных обязательств на основе государственного (муниципального) задания по оказанию государственных (муниципальных) образовательных услуг, казенного учреждения - на основании бюджетной сметы.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Обеспечение государственных гарантий реализации прав на получение общедоступного и бесплатного основного общего образования в общеобразовательных организациях осуществляется в соответствии с нормативами, определяемыми органами государственной власти субъектов Российской Федерации.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При этом формирование и утверждение нормативов финансирования государственной (муниципальной) услуги по реализации программ основного общего образования, в т.ч. адаптированных, осуществляются в соответствии с общими требованиями к определению нормативных затрат на оказание государственных (муниципальных) услуг в сфере дошкольного, начального общего, </w:t>
      </w:r>
      <w:r w:rsidRPr="00E06E88">
        <w:rPr>
          <w:rFonts w:ascii="PT Astra Serif" w:eastAsia="Times New Roman" w:hAnsi="PT Astra Serif"/>
          <w:sz w:val="28"/>
          <w:szCs w:val="28"/>
        </w:rPr>
        <w:lastRenderedPageBreak/>
        <w:t>основного общего, среднего общего, среднего профессионального образования, дополнительного образования детей и взрослых, дополнительного профессионального образования для лиц, имеющих или получающих среднее профессиональное образование, профессионального обучения, применяемых при расчете объема субсидии на финансовое обеспечение выполнения государственного (муниципального) задания на оказание государственных (муниципальных) услуг (выполнение работ) государственным (муниципальным) учреждением.</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Норматив затрат на реализацию образовательной программы основного общего образования -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включает:</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расходы на оплату труда работников, участвующих в разработке и реализации образовательной программы основного общего образования;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расходы на приобретение учебников и учебных пособий, средств обучения;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прочие расходы (за исключением расходов на содержание зданий и оплату коммунальных услуг, осуществляемых из местных бюджетов).</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Нормативные затраты на оказание государственной или муниципальной услуги в сфере образования определяются по каждому виду и направленности образовательных программ, с учетом форм обучения, типа образовательной организации, сетевой формы реализации образовательных программ, образовательных технологий, специальных условий получения образования обучающимися с ОВЗ,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Органы местного самоуправления вправе осуществлять за счет средств местных бюджетов финансовое обеспечение предоставления основного общего образования муниципальными общеобразовательными организациями в части расходов на оплату труда работников, реализующих образовательную программу основного общего образования, расходов на приобретение учебников и учебных пособий, средств обучения, игр, игрушек сверх норматива финансового обеспечения, определенного субъектом Российской Федерации.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В соответствии с расходными обязательствами органов местного самоуправления по организации предоставления общего образования в расходы местных бюджетов включаются расходы, связанные с организацией подвоза обучающихся к образовательным организациям и развитием сетевого взаимодействия для реализации основной образовательной программы общего образования (при наличии этих расходов).</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Образовательная организация самостоятельно принимает решение в ча</w:t>
      </w:r>
      <w:r w:rsidRPr="00E06E88">
        <w:rPr>
          <w:rFonts w:ascii="PT Astra Serif" w:eastAsia="Times New Roman" w:hAnsi="PT Astra Serif"/>
          <w:sz w:val="28"/>
          <w:szCs w:val="28"/>
        </w:rPr>
        <w:lastRenderedPageBreak/>
        <w:t>сти направления и расходования средств государственного (муниципального) задания. И самостоятельно определяет долю средств, направляемых на оплату труда и иные нужды, необходимые для выполнения государственного задания, придерживаясь при этом принципа соответствия структуры направления и расходования бюджетных средств в бюджете организации — структуре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При разработке программы образовательной организации в части обучения детей с ОВЗ финансовое обеспечение реализации образовательной программы основного общего образования для детей с ОВЗ учитывает расходы необходимые для создания специальных условий для коррекции нарушений развития.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Нормативные затраты на оказание государственных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(преподавательскую)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муниципальных общеобразовательных организаций, включаемые органами государственной власти субъектов Российской Федерации в нормативы финансового обеспечения, не могут быть ниже уровня, соответствующего средней заработной плате в соответствующем субъекте Российской Федерации, на территории которого расположены общеобразовательные организации.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В связи с требованиями ФГОС ООО при расчете регионального норматива должны учитываться затраты рабочего времени педагогических работников образовательных организаций на урочную и внеурочную деятельность.</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субъекта Российской Федерации, количеством обучающихся, соответствующими поправочными коэффициентами (при их наличии) и локальным нормативным актом образовательной организации, устанавливающим положение об оплате труда работников образовательной организации.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Размеры, порядок и условия осуществления стимулирующих выплат определяются локальными нормативными актами образовательной организации. В локальных нормативных актах о стимулирующих выплатах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w:t>
      </w:r>
      <w:r w:rsidRPr="00E06E88">
        <w:rPr>
          <w:rFonts w:ascii="PT Astra Serif" w:eastAsia="Times New Roman" w:hAnsi="PT Astra Serif"/>
          <w:sz w:val="28"/>
          <w:szCs w:val="28"/>
        </w:rPr>
        <w:lastRenderedPageBreak/>
        <w:t xml:space="preserve">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т.ч.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Образовательная организация самостоятельно определяет:</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соотношение базовой и стимулирующей части фонда оплаты труда;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соотношение фонда оплаты труда руководящего, педагогического, инженерно-технического, административно-хозяйственного, производственного, учебно-вспомогательного и иного персонала;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соотношение общей и специальной частей внутри базовой части фонда оплаты труда;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порядок распределения стимулирующей части фонда оплаты труда в соответствии с региональными и муниципальными нормативными правовыми актами.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В распределении стимулирующей части фонда оплаты труда учитывается мнение коллегиальных органов управления образовательной организации (например, Общественного совета образовательной организации), выборного органа первичной профсоюзной организации.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При реализации основной образовательной программы с привлечением ресурсов иных организаций на условиях сетевого взаимодействия действует механизм финансового обеспечения образовательной организацией и организациями дополнительного образования детей, а также другими социальными партнерами, организующими внеурочную деятельность обучающихся, и отражает его в своих локальных нормативных актах.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Взаимодействие осуществляется: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на основе соглашений и договоров о сетевой форме реализации образовательных программ на проведение занятий в рамках кружков, секций, клубов и др. по различным направлениям внеурочной деятельности на базе образовательной организации (организации дополнительного образования, клуба, спортивного комплекса и др.);</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за счет выделения ставок педагогов дополнительного образования, которые обеспечивают реализацию для обучающихся образовательной организации широкого спектра программ внеурочной деятельности.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Финансовое обеспечение оказания государственных услуг осуществляется в пределах бюджетных ассигнований, предусмотренных организации на очередной финансовый год.</w:t>
      </w:r>
    </w:p>
    <w:p w:rsidR="009454BF" w:rsidRPr="00E06E88" w:rsidRDefault="009454BF" w:rsidP="009454BF">
      <w:pPr>
        <w:rPr>
          <w:rFonts w:ascii="PT Astra Serif" w:eastAsia="Times New Roman" w:hAnsi="PT Astra Serif"/>
          <w:sz w:val="28"/>
          <w:szCs w:val="28"/>
        </w:rPr>
      </w:pPr>
    </w:p>
    <w:p w:rsidR="009454BF" w:rsidRPr="00E06E88" w:rsidRDefault="009454BF" w:rsidP="009454BF">
      <w:pPr>
        <w:rPr>
          <w:rFonts w:ascii="PT Astra Serif" w:eastAsia="Times New Roman" w:hAnsi="PT Astra Serif"/>
          <w:b/>
          <w:sz w:val="28"/>
          <w:szCs w:val="28"/>
        </w:rPr>
      </w:pPr>
      <w:r w:rsidRPr="00E06E88">
        <w:rPr>
          <w:rFonts w:ascii="PT Astra Serif" w:eastAsia="Times New Roman" w:hAnsi="PT Astra Serif"/>
          <w:b/>
          <w:sz w:val="28"/>
          <w:szCs w:val="28"/>
        </w:rPr>
        <w:t>3.5.4. Материально-техническое и учебно-методическое обеспечение Программы</w:t>
      </w:r>
    </w:p>
    <w:p w:rsidR="006E4B54" w:rsidRPr="00E06E88" w:rsidRDefault="006E4B54" w:rsidP="009454BF">
      <w:pPr>
        <w:rPr>
          <w:rFonts w:ascii="PT Astra Serif" w:eastAsia="Times New Roman" w:hAnsi="PT Astra Serif"/>
          <w:b/>
          <w:i/>
          <w:sz w:val="28"/>
          <w:szCs w:val="28"/>
        </w:rPr>
      </w:pPr>
      <w:r w:rsidRPr="00E06E88">
        <w:rPr>
          <w:rFonts w:ascii="PT Astra Serif" w:eastAsia="Times New Roman" w:hAnsi="PT Astra Serif"/>
          <w:b/>
          <w:i/>
          <w:sz w:val="28"/>
          <w:szCs w:val="28"/>
        </w:rPr>
        <w:t>Учебно-методическое обеспечение Программы</w:t>
      </w:r>
    </w:p>
    <w:p w:rsidR="006E4B54" w:rsidRPr="000C2FD4" w:rsidRDefault="000C2FD4" w:rsidP="006E4B54">
      <w:pPr>
        <w:rPr>
          <w:rFonts w:ascii="PT Astra Serif" w:eastAsia="Times New Roman" w:hAnsi="PT Astra Serif"/>
          <w:sz w:val="28"/>
          <w:szCs w:val="28"/>
        </w:rPr>
      </w:pPr>
      <w:r w:rsidRPr="000C2FD4">
        <w:rPr>
          <w:rFonts w:ascii="PT Astra Serif" w:eastAsia="Times New Roman" w:hAnsi="PT Astra Serif"/>
          <w:sz w:val="28"/>
          <w:szCs w:val="28"/>
        </w:rPr>
        <w:t>Специальные учебники</w:t>
      </w:r>
    </w:p>
    <w:p w:rsidR="009454BF" w:rsidRPr="00E06E88" w:rsidRDefault="009454BF" w:rsidP="009454BF">
      <w:pPr>
        <w:rPr>
          <w:rFonts w:ascii="PT Astra Serif" w:eastAsia="Times New Roman" w:hAnsi="PT Astra Serif"/>
          <w:b/>
          <w:i/>
          <w:sz w:val="28"/>
          <w:szCs w:val="28"/>
        </w:rPr>
      </w:pPr>
      <w:r w:rsidRPr="00E06E88">
        <w:rPr>
          <w:rFonts w:ascii="PT Astra Serif" w:eastAsia="Times New Roman" w:hAnsi="PT Astra Serif"/>
          <w:b/>
          <w:i/>
          <w:sz w:val="28"/>
          <w:szCs w:val="28"/>
        </w:rPr>
        <w:t xml:space="preserve">Информационно-образовательная среда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Информационно-образовательная среда (ИОС) является открытой педа</w:t>
      </w:r>
      <w:r w:rsidRPr="00E06E88">
        <w:rPr>
          <w:rFonts w:ascii="PT Astra Serif" w:eastAsia="Times New Roman" w:hAnsi="PT Astra Serif"/>
          <w:sz w:val="28"/>
          <w:szCs w:val="28"/>
        </w:rPr>
        <w:lastRenderedPageBreak/>
        <w:t>гогической системой, сформированной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гарантирующих безопасность и охрану здоровья участников образовательного процесса, обеспечивающих достижение целей основного общего образования, его высокое качество, личностное развитие обучающихся.</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 xml:space="preserve">Основными компонентами ИОС образовательной организации являются: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учебно-методические комплекты по всем учебным предметам на государственном языке Российской Федерации (языке реализации образовательной программы), из расчета не менее одного учебника по учебному предмету обязательной части учебного плана на одного обучающегося;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фонд дополнительной литературы (художественная и научно-популярная литература, справочно-библиографические и периодические издания);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учебно-наглядные пособия (средства натурного фонда, модели, печатные, экранно-звуковые средства, мультимедийные средства);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информационно-образовательные ресурсы Интернета;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информационно-телекоммуникационная инфраструктура;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технические средства, обеспечивающие функционирование информационно-образовательной среды;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программные инструменты, обеспечивающие функционирование информационно-образовательной среды;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служба технической поддержки функционирования информационно-образовательной среды.</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 xml:space="preserve">ИОС образовательной организации предоставляет для участников образовательного процесса возможность: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 достижения обучающимися планируемых результатов освоения </w:t>
      </w:r>
      <w:r w:rsidR="00A96C25" w:rsidRPr="00E06E88">
        <w:rPr>
          <w:rFonts w:ascii="PT Astra Serif" w:eastAsia="Times New Roman" w:hAnsi="PT Astra Serif"/>
          <w:sz w:val="28"/>
          <w:szCs w:val="28"/>
        </w:rPr>
        <w:t>АОП ООО для слабовидящих обучающихся</w:t>
      </w:r>
      <w:r w:rsidRPr="00E06E88">
        <w:rPr>
          <w:rFonts w:ascii="PT Astra Serif" w:eastAsia="Times New Roman" w:hAnsi="PT Astra Serif"/>
          <w:sz w:val="28"/>
          <w:szCs w:val="28"/>
        </w:rPr>
        <w:t>;</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развития личности, удовлетворения познавательных интересов, самореализации обучающихся, в т.ч. одаренных и талантливых, через организацию учебной и внеурочной деятельности, социальных практик, включая общественно-полезную деятельность, профессиональной пробы, практическую подготовку, систему кружков, клубов, секций, студий с использованием возможностей организаций дополнительного образования, культуры и спорта, профессиональных образовательных организаций и социальных партнеров в профессионально-производственном окружении;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формирования функциональной грамотности обучающихся, включающей овладение ключевыми компетенциями, составляющими основу дальнейшего успешного образования и ориентации в мире профессий;</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 формирования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индивидуализации процесса образования посредством проектирования и реализации индивидуальных образовательных планов обучающихся, обеспе</w:t>
      </w:r>
      <w:r w:rsidRPr="00E06E88">
        <w:rPr>
          <w:rFonts w:ascii="PT Astra Serif" w:eastAsia="Times New Roman" w:hAnsi="PT Astra Serif"/>
          <w:sz w:val="28"/>
          <w:szCs w:val="28"/>
        </w:rPr>
        <w:lastRenderedPageBreak/>
        <w:t>чения их эффективной самостоятельной работы при поддержке педагогических работников;</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включения обучающихся в процесс преобразования социальной среды населенного пункта, формирования у них лидерских качеств, опыта социальной деятельности, реализации социальных проектов и программ, в т.ч. в качестве волонтеров;</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формирования у обучающихся опыта самостоятельной образовательной и общественной деятельности;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формирования у обучающихся экологической грамотности, навыков здорового и безопасного для человека и окружающей его среды образа жизни;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использования в образовательной деятельности современных образовательных технологий, направленных в т.ч. на воспитание обучающихся;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обновления содержания программы основного общего образования, методик и технологий ее реализации в соответствии с динамикой развития системы образования, запросов обучающихся и их родителей (законных представителей) с учетом особенностей развития субъекта Российской Федерации;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эффективного использования профессионального и творческого потенциала педагогических и руководящих работников организации, повышения их профессиональной, коммуникативной, информационной и правовой компетентности;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эффективного управления организацией с использованием ИКТ, современных механизмов финансирования.</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Электронная информационно-образовательная среда организации обеспечивает:</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 xml:space="preserve">доступ к учебным планам, рабочим программам, электронным учебным изданиям и электронным образовательным ресурсам, указанным в рабочих программах посредством сайта (портала) образовательной организации: </w:t>
      </w:r>
      <w:r w:rsidRPr="00E06E88">
        <w:rPr>
          <w:rFonts w:ascii="PT Astra Serif" w:eastAsia="Times New Roman" w:hAnsi="PT Astra Serif"/>
          <w:i/>
          <w:sz w:val="28"/>
          <w:szCs w:val="28"/>
        </w:rPr>
        <w:t>(указывается сайт (портал), где размещена соответствующая информация)</w:t>
      </w:r>
      <w:r w:rsidRPr="00E06E88">
        <w:rPr>
          <w:rFonts w:ascii="PT Astra Serif" w:eastAsia="Times New Roman" w:hAnsi="PT Astra Serif"/>
          <w:sz w:val="28"/>
          <w:szCs w:val="28"/>
        </w:rPr>
        <w:t xml:space="preserve">;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формирование и хранение электронного портфолио обучающегося, в т.ч. его работ и оценок за эти работы;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фиксацию и хранение информации о ходе образовательного процесса, результатов промежуточной аттестации и результатов освоения программы основного общего образования;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проведение учебных занятий, процедуры оценки результатов обучения, реализация которых предусмотрена с применением электронного обучения, дистанционных образовательных технологий;</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взаимодействие между участниками образовательного процесса, в т.ч. синхронные и (или) асинхронные взаимодействия посредством Интернета.</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 xml:space="preserve">Электронная информационно-образовательная среда позволяет обучающимся осуществить: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поиск и получение информации в локальной сети организации и Глобальной сети - Интернете в соответствии с учебной задачей;</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обработку информации для выступления с аудио-, видео- и графическим сопровождением;</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lastRenderedPageBreak/>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размещение продуктов познавательной, исследовательской и творческой деятельности в сети образовательной организации и Интернете;</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выпуск школьных печатных изданий, радиопередач;</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участие в массовых мероприятиях (конференциях, собраниях, представлениях, праздниках), обеспеченных озвучиванием, освещением и мультимедиа сопровождением.</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В случае реализации </w:t>
      </w:r>
      <w:r w:rsidR="00A96C25" w:rsidRPr="00E06E88">
        <w:rPr>
          <w:rFonts w:ascii="PT Astra Serif" w:eastAsia="Times New Roman" w:hAnsi="PT Astra Serif"/>
          <w:sz w:val="28"/>
          <w:szCs w:val="28"/>
        </w:rPr>
        <w:t>АОП ООО</w:t>
      </w:r>
      <w:r w:rsidRPr="00E06E88">
        <w:rPr>
          <w:rFonts w:ascii="PT Astra Serif" w:eastAsia="Times New Roman" w:hAnsi="PT Astra Serif"/>
          <w:sz w:val="28"/>
          <w:szCs w:val="28"/>
        </w:rPr>
        <w:t xml:space="preserve"> с применением электронного обучения, дистанционных образовательных технологий, каждый обучающийся в течение всего периода обучения обеспечен индивидуальным неограниченным доступом к электронной информационно-образовательной среде организации из любой точки, в которой имеется доступ к информационно-телекоммуникационной Сети как на территории организации, так и вне ее.</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Функционирование электронной информационно-образовательной среды требует соответствующих средств ИКТ и квалификации работников, ее использующих и поддерживающих.</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Функционирование электронной информационно-образовательной среды соответствует законодательству Российской Федерации. </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Характеристика (компоненты) информационно-образовательной среды: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1. Учебники в печатной и (или) электронной форме по каждому предмету, курсу, модулю обязательной части учебного плана</w:t>
      </w:r>
      <w:r w:rsidR="00A96C25" w:rsidRPr="00E06E88">
        <w:rPr>
          <w:rFonts w:ascii="PT Astra Serif" w:eastAsia="Times New Roman" w:hAnsi="PT Astra Serif"/>
          <w:sz w:val="28"/>
          <w:szCs w:val="28"/>
        </w:rPr>
        <w:t xml:space="preserve"> А</w:t>
      </w:r>
      <w:r w:rsidRPr="00E06E88">
        <w:rPr>
          <w:rFonts w:ascii="PT Astra Serif" w:eastAsia="Times New Roman" w:hAnsi="PT Astra Serif"/>
          <w:sz w:val="28"/>
          <w:szCs w:val="28"/>
        </w:rPr>
        <w:t>ОО в расчете не менее одного экземпляра учебника по предмету обязательной части учебного плана на одного обучающегося</w:t>
      </w:r>
      <w:r w:rsidR="00A96C25" w:rsidRPr="00E06E88">
        <w:rPr>
          <w:rFonts w:ascii="PT Astra Serif" w:eastAsia="Times New Roman" w:hAnsi="PT Astra Serif"/>
          <w:sz w:val="28"/>
          <w:szCs w:val="28"/>
        </w:rPr>
        <w:t>.</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2. Учебники в печатной и (или) электронной форме или учебные пособия по каждому учебному предмету, курсу, модулю, входящему в часть, формируемую участниками образовател</w:t>
      </w:r>
      <w:r w:rsidR="00A96C25" w:rsidRPr="00E06E88">
        <w:rPr>
          <w:rFonts w:ascii="PT Astra Serif" w:eastAsia="Times New Roman" w:hAnsi="PT Astra Serif"/>
          <w:sz w:val="28"/>
          <w:szCs w:val="28"/>
        </w:rPr>
        <w:t>ьных отношений, учебного плана А</w:t>
      </w:r>
      <w:r w:rsidRPr="00E06E88">
        <w:rPr>
          <w:rFonts w:ascii="PT Astra Serif" w:eastAsia="Times New Roman" w:hAnsi="PT Astra Serif"/>
          <w:sz w:val="28"/>
          <w:szCs w:val="28"/>
        </w:rPr>
        <w:t>ОП ООО в расчете не менее одного экземпляра учебника по предмету обязательной части учебного плана на одного обучающегося</w:t>
      </w:r>
      <w:r w:rsidR="00A96C25" w:rsidRPr="00E06E88">
        <w:rPr>
          <w:rFonts w:ascii="PT Astra Serif" w:eastAsia="Times New Roman" w:hAnsi="PT Astra Serif"/>
          <w:sz w:val="28"/>
          <w:szCs w:val="28"/>
        </w:rPr>
        <w:t>.</w:t>
      </w:r>
    </w:p>
    <w:p w:rsidR="00A96C25"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3. Фонд дополнительной литературы художественной и научно-популярной, справочно-библиографических, периодических изданий, в т.ч. специальных изданий для </w:t>
      </w:r>
      <w:r w:rsidR="00A96C25" w:rsidRPr="00E06E88">
        <w:rPr>
          <w:rFonts w:ascii="PT Astra Serif" w:eastAsia="Times New Roman" w:hAnsi="PT Astra Serif"/>
          <w:sz w:val="28"/>
          <w:szCs w:val="28"/>
        </w:rPr>
        <w:t>слабовидящих обучающихся.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4. Учебно-наглядные пособия (средства обучения):</w:t>
      </w:r>
    </w:p>
    <w:p w:rsidR="009454BF" w:rsidRPr="00E06E88" w:rsidRDefault="009454BF" w:rsidP="00A96C25">
      <w:pPr>
        <w:rPr>
          <w:rFonts w:ascii="PT Astra Serif" w:eastAsia="Times New Roman" w:hAnsi="PT Astra Serif"/>
          <w:sz w:val="28"/>
          <w:szCs w:val="28"/>
        </w:rPr>
      </w:pPr>
      <w:r w:rsidRPr="00E06E88">
        <w:rPr>
          <w:rFonts w:ascii="PT Astra Serif" w:eastAsia="Times New Roman" w:hAnsi="PT Astra Serif"/>
          <w:sz w:val="28"/>
          <w:szCs w:val="28"/>
        </w:rPr>
        <w:t xml:space="preserve">- натурный фонд (натуральные природные объекты, коллекции </w:t>
      </w:r>
      <w:r w:rsidR="00A96C25" w:rsidRPr="00E06E88">
        <w:rPr>
          <w:rFonts w:ascii="PT Astra Serif" w:eastAsia="Times New Roman" w:hAnsi="PT Astra Serif"/>
          <w:sz w:val="28"/>
          <w:szCs w:val="28"/>
        </w:rPr>
        <w:t xml:space="preserve">промышленных материалов, наборы </w:t>
      </w:r>
      <w:r w:rsidRPr="00E06E88">
        <w:rPr>
          <w:rFonts w:ascii="PT Astra Serif" w:eastAsia="Times New Roman" w:hAnsi="PT Astra Serif"/>
          <w:sz w:val="28"/>
          <w:szCs w:val="28"/>
        </w:rPr>
        <w:t>для экспериментов, коллекции народных промыслов и др.);</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модели разных видов;</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печатные средства (демонстрационные: таблицы, репродукции портретов и картин, альбомы изобразительного материала и др.; раздаточные: дидактические карточки, пакеты-комплекты документальных материалов и др.);</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экранно-звуковые (аудиокниги, фонохрестоматии, видеофильмы),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мультимедийные средства (электронные приложения к учебникам, аудиозаписи, видеофильмы, электронные медиалекции, тренажеры, и др.)</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5. Информационно-образовательные ресурсы Интернета (обеспечен доступ для всех участников образовательного процесса)</w:t>
      </w:r>
      <w:r w:rsidR="00A96C25" w:rsidRPr="00E06E88">
        <w:rPr>
          <w:rFonts w:ascii="PT Astra Serif" w:eastAsia="Times New Roman" w:hAnsi="PT Astra Serif"/>
          <w:sz w:val="28"/>
          <w:szCs w:val="28"/>
        </w:rPr>
        <w:t>.</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6. Информационно-телекоммуникационная инфраструктура</w:t>
      </w:r>
      <w:r w:rsidR="00A96C25" w:rsidRPr="00E06E88">
        <w:rPr>
          <w:rFonts w:ascii="PT Astra Serif" w:eastAsia="Times New Roman" w:hAnsi="PT Astra Serif"/>
          <w:sz w:val="28"/>
          <w:szCs w:val="28"/>
        </w:rPr>
        <w:t>.</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lastRenderedPageBreak/>
        <w:t>7. Технические средства, обеспечивающие функционирование информационно-образовательной среды</w:t>
      </w:r>
      <w:r w:rsidR="00A96C25" w:rsidRPr="00E06E88">
        <w:rPr>
          <w:rFonts w:ascii="PT Astra Serif" w:eastAsia="Times New Roman" w:hAnsi="PT Astra Serif"/>
          <w:sz w:val="28"/>
          <w:szCs w:val="28"/>
        </w:rPr>
        <w:t>.</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8. Программные инструменты, обеспечивающие функционирование информационно-образовательной среды</w:t>
      </w:r>
      <w:r w:rsidR="00A96C25" w:rsidRPr="00E06E88">
        <w:rPr>
          <w:rFonts w:ascii="PT Astra Serif" w:eastAsia="Times New Roman" w:hAnsi="PT Astra Serif"/>
          <w:sz w:val="28"/>
          <w:szCs w:val="28"/>
        </w:rPr>
        <w:t>.</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9. Служба технической поддержки функционирования информационно-образовательной среды</w:t>
      </w:r>
      <w:r w:rsidR="00A96C25" w:rsidRPr="00E06E88">
        <w:rPr>
          <w:rFonts w:ascii="PT Astra Serif" w:eastAsia="Times New Roman" w:hAnsi="PT Astra Serif"/>
          <w:sz w:val="28"/>
          <w:szCs w:val="28"/>
        </w:rPr>
        <w:t>.</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Условия для функционирования информационно-образовательной среды могут быть созданы с использованием ресурсов иных организаций.</w:t>
      </w:r>
    </w:p>
    <w:p w:rsidR="009454BF" w:rsidRPr="00E06E88" w:rsidRDefault="009454BF" w:rsidP="009454BF">
      <w:pPr>
        <w:rPr>
          <w:rFonts w:ascii="PT Astra Serif" w:eastAsia="Times New Roman" w:hAnsi="PT Astra Serif"/>
          <w:b/>
          <w:i/>
          <w:sz w:val="28"/>
          <w:szCs w:val="28"/>
        </w:rPr>
      </w:pPr>
      <w:r w:rsidRPr="00E06E88">
        <w:rPr>
          <w:rFonts w:ascii="PT Astra Serif" w:eastAsia="Times New Roman" w:hAnsi="PT Astra Serif"/>
          <w:b/>
          <w:i/>
          <w:sz w:val="28"/>
          <w:szCs w:val="28"/>
        </w:rPr>
        <w:t>Материально-технические условия реализации Программы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Материально-технические условия реализации</w:t>
      </w:r>
      <w:r w:rsidR="00A96C25" w:rsidRPr="00E06E88">
        <w:rPr>
          <w:rFonts w:ascii="PT Astra Serif" w:eastAsia="Times New Roman" w:hAnsi="PT Astra Serif"/>
          <w:sz w:val="28"/>
          <w:szCs w:val="28"/>
        </w:rPr>
        <w:t xml:space="preserve"> АОП ООО для слабовидящих обучающихся </w:t>
      </w:r>
      <w:r w:rsidRPr="00E06E88">
        <w:rPr>
          <w:rFonts w:ascii="PT Astra Serif" w:eastAsia="Times New Roman" w:hAnsi="PT Astra Serif"/>
          <w:sz w:val="28"/>
          <w:szCs w:val="28"/>
        </w:rPr>
        <w:t xml:space="preserve">обеспечивают: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 xml:space="preserve">возможность достижения обучающимися результатов освоения </w:t>
      </w:r>
      <w:r w:rsidR="00A96C25" w:rsidRPr="00E06E88">
        <w:rPr>
          <w:rFonts w:ascii="PT Astra Serif" w:eastAsia="Times New Roman" w:hAnsi="PT Astra Serif"/>
          <w:sz w:val="28"/>
          <w:szCs w:val="28"/>
        </w:rPr>
        <w:t xml:space="preserve">АОП ООО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безопасность и комфортность организации учебного процесса;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соблюдение санитарно-эпидемиологических, санитарно-гигиенических правил и нормативов, пожарной и электробезопасности, требований охраны труда, современных сроков и объемов текущего и капитального ремонта зданий и сооружений, благоустройства территории;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 xml:space="preserve">возможность для беспрепятственного доступа всех участников образовательного процесса, в т.ч. </w:t>
      </w:r>
      <w:r w:rsidR="00A96C25" w:rsidRPr="00E06E88">
        <w:rPr>
          <w:rFonts w:ascii="PT Astra Serif" w:eastAsia="Times New Roman" w:hAnsi="PT Astra Serif"/>
          <w:sz w:val="28"/>
          <w:szCs w:val="28"/>
        </w:rPr>
        <w:t>слабовидящих обучающихся</w:t>
      </w:r>
      <w:r w:rsidRPr="00E06E88">
        <w:rPr>
          <w:rFonts w:ascii="PT Astra Serif" w:eastAsia="Times New Roman" w:hAnsi="PT Astra Serif"/>
          <w:sz w:val="28"/>
          <w:szCs w:val="28"/>
        </w:rPr>
        <w:t>, к объектам инфраструктуры организации, осуществляющей образовательную деятельность.</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В образователь</w:t>
      </w:r>
      <w:r w:rsidR="00A96C25" w:rsidRPr="00E06E88">
        <w:rPr>
          <w:rFonts w:ascii="PT Astra Serif" w:eastAsia="Times New Roman" w:hAnsi="PT Astra Serif"/>
          <w:sz w:val="28"/>
          <w:szCs w:val="28"/>
        </w:rPr>
        <w:t>ной организации закреплены</w:t>
      </w:r>
      <w:r w:rsidRPr="00E06E88">
        <w:rPr>
          <w:rFonts w:ascii="PT Astra Serif" w:eastAsia="Times New Roman" w:hAnsi="PT Astra Serif"/>
          <w:sz w:val="28"/>
          <w:szCs w:val="28"/>
        </w:rPr>
        <w:t xml:space="preserve"> локальными актами перечни оснащения и оборудования, обеспечивающие учебный процесс.</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В зональную структуру образовательной организации включены: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участки (территории) с целесообразным набором оснащенных зон;</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входная зона;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 xml:space="preserve">учебные кабинеты, мастерские, студии для организации учебного процесса;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лаборантские помещения;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библиотека с рабочими зонами: книгохранилищем, медиатекой, читальным залом;</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актовый зал;</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спортивные сооружения (зал, бассейн, стадион, спортивная площадка);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пищевой блок;</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административные помещения;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 xml:space="preserve">гардеробы;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санитарный узел;</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помещения/ место для хранения уборочного инвентаря.</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Состав и площади помещений предоставляют условия для: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основного общего образования согласно избранным направлениям учебного плана в соответствии с ФГОС ООО;</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организации режима труда и отдыха участников образовательного процесса;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 xml:space="preserve">размещения в кабинетах, мастерских, студиях необходимых комплектов </w:t>
      </w:r>
      <w:r w:rsidRPr="00E06E88">
        <w:rPr>
          <w:rFonts w:ascii="PT Astra Serif" w:eastAsia="Times New Roman" w:hAnsi="PT Astra Serif"/>
          <w:sz w:val="28"/>
          <w:szCs w:val="28"/>
        </w:rPr>
        <w:lastRenderedPageBreak/>
        <w:t>мебели, в т.ч. специализированной, и учебного оборудования, отвечающих специфике учебно-воспитательного процесса по данному предмету или циклу учебных дисциплин.</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 xml:space="preserve">В состав учебных кабинетов (мастерских, студий) входят: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русского языка;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литературы;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родного языка;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родной литературы;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иностранного языка;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истории;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обществознания;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географии;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(и/ или студия) изобразительного искусства;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мировой художественной культуры;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(и/или студия) музыки;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физики;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химии;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биологии и экологии;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математики;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информатики;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w:t>
      </w:r>
      <w:r w:rsidRPr="00E06E88">
        <w:rPr>
          <w:rFonts w:ascii="PT Astra Serif" w:eastAsia="Times New Roman" w:hAnsi="PT Astra Serif"/>
          <w:sz w:val="28"/>
          <w:szCs w:val="28"/>
          <w:lang w:val="en-US"/>
        </w:rPr>
        <w:t> </w:t>
      </w:r>
      <w:r w:rsidRPr="00E06E88">
        <w:rPr>
          <w:rFonts w:ascii="PT Astra Serif" w:eastAsia="Times New Roman" w:hAnsi="PT Astra Serif"/>
          <w:sz w:val="28"/>
          <w:szCs w:val="28"/>
        </w:rPr>
        <w:t>учебный кабинет (мастерская) технологии;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учебный кабинет основ безопасности жизнедеятельности.</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i/>
          <w:sz w:val="28"/>
          <w:szCs w:val="28"/>
        </w:rPr>
        <w:t>Учебные кабинеты включают следующие зоны</w:t>
      </w:r>
      <w:r w:rsidRPr="00E06E88">
        <w:rPr>
          <w:rFonts w:ascii="PT Astra Serif" w:eastAsia="Times New Roman" w:hAnsi="PT Astra Serif"/>
          <w:sz w:val="28"/>
          <w:szCs w:val="28"/>
        </w:rPr>
        <w:t>:</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рабочее место учителя с пространством для размещения часто используемого оснащения;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рабочую зону учащихся с местом для размещения личных вещей;</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пространство для размещения и хранения учебного оборудования;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демонстрационную зону.</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Организация зональной структуры учебного кабинета отвечает педагогическим и эргономическим требованиям, комфортности и безопасности образовательного процесса.</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Компонентами оснащения учебного кабинета являются: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школьная мебель;</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технические средства;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лабораторно-технологическое оборудование;</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фонд дополнительной литературы;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учебно-наглядные пособия;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учебно-методические материалы.</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В базовый комплект мебели входят:</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доска классная;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стол учителя;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 стул учителя (приставной);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 кресло для учителя;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 стол ученический (регулируемый по высоте);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lastRenderedPageBreak/>
        <w:t>- стул ученический (регулируемый по высоте);</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шкаф для хранения учебных пособий; 6</w:t>
      </w:r>
      <w:r w:rsidRPr="00E06E88">
        <w:rPr>
          <w:rFonts w:ascii="PT Astra Serif" w:eastAsia="Times New Roman" w:hAnsi="PT Astra Serif"/>
          <w:sz w:val="28"/>
          <w:szCs w:val="28"/>
          <w:vertAlign w:val="subscript"/>
        </w:rPr>
        <w:t xml:space="preserve"> </w:t>
      </w:r>
      <w:r w:rsidRPr="00E06E88">
        <w:rPr>
          <w:rFonts w:ascii="PT Astra Serif" w:eastAsia="Times New Roman" w:hAnsi="PT Astra Serif"/>
          <w:sz w:val="28"/>
          <w:szCs w:val="28"/>
        </w:rPr>
        <w:t>стеллаж демонстрационный.</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Мебель, приспособления, оргтехника и иное оборудование отвечают требованиям учебного назначения, максимально приспособлены к особенностям обучения, имеют сертификаты соответствия принятой категории разработанного стандарта (регламента). </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В базовый комплект технических средств входят:</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компьютер/ноутбук с периферией;</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многофункциональное устройство (МФУ) или принтер, сканер, ксерокс;</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сетевой фильтр;</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документ-камера.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В учебных кабинетах химии, биологии, физики, информатики, технологии, основ безопасности жизнедеятельности, изобразительного искусства, музыки, а также в помещениях для реализации программ по специальным предметам и коррекционно-развивающим курсам общеобразовательных программ основного общего образования предусматривается наличие специализированной мебели. </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i/>
          <w:sz w:val="28"/>
          <w:szCs w:val="28"/>
        </w:rPr>
        <w:t>Спортивный зал,</w:t>
      </w:r>
      <w:r w:rsidRPr="00E06E88">
        <w:rPr>
          <w:rFonts w:ascii="PT Astra Serif" w:eastAsia="Times New Roman" w:hAnsi="PT Astra Serif"/>
          <w:sz w:val="28"/>
          <w:szCs w:val="28"/>
        </w:rPr>
        <w:t xml:space="preserve"> включая помещение для хранения спортивного инвентаря, в соответствии с рабочей программой, утвержденной организацией, оснащается: инвентарем и оборудованием для проведения занятий по физической культуре и спортивным играм; стеллажами для спортивного инвентаря; комплектом скамеек.</w:t>
      </w:r>
    </w:p>
    <w:p w:rsidR="009454BF" w:rsidRPr="00E06E88" w:rsidRDefault="009454BF" w:rsidP="009454BF">
      <w:pPr>
        <w:rPr>
          <w:rFonts w:ascii="PT Astra Serif" w:eastAsia="Times New Roman" w:hAnsi="PT Astra Serif"/>
          <w:i/>
          <w:sz w:val="28"/>
          <w:szCs w:val="28"/>
        </w:rPr>
      </w:pPr>
      <w:r w:rsidRPr="00E06E88">
        <w:rPr>
          <w:rFonts w:ascii="PT Astra Serif" w:eastAsia="Times New Roman" w:hAnsi="PT Astra Serif"/>
          <w:i/>
          <w:sz w:val="28"/>
          <w:szCs w:val="28"/>
        </w:rPr>
        <w:t>Библиотека (информационно-библиотечный центр образовательной организации) включает:</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стол библиотекаря, кресло библиотекаря;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стеллажи библиотечные для хранения и демонстрации печатных и медиапособий, художественной литературы;</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стол для выдачи учебных изданий;</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шкаф для читательских формуляров;</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картотеку;</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столы ученические (для читального зала, в т.ч. модульные, компьютерные);</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стулья ученические, регулируемые по высоте;</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кресла для чтения;</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технические средства обучения (персональные компьютеры (настольные, ноутбуки), планшеты, копировально-множительная техника), обеспечивающие возможность доступа к электронной ИОС организации и использования электронных образовательных ресурсов участниками образовательного процесса.</w:t>
      </w:r>
    </w:p>
    <w:p w:rsidR="009454BF" w:rsidRPr="00E06E88" w:rsidRDefault="009454BF" w:rsidP="009454BF">
      <w:pPr>
        <w:rPr>
          <w:rFonts w:ascii="PT Astra Serif" w:eastAsia="Times New Roman" w:hAnsi="PT Astra Serif"/>
          <w:sz w:val="28"/>
          <w:szCs w:val="28"/>
        </w:rPr>
      </w:pPr>
      <w:r w:rsidRPr="00E06E88">
        <w:rPr>
          <w:rFonts w:ascii="PT Astra Serif" w:eastAsia="Times New Roman" w:hAnsi="PT Astra Serif"/>
          <w:sz w:val="28"/>
          <w:szCs w:val="28"/>
        </w:rPr>
        <w:t xml:space="preserve">Обеспечение техническими средствами обучения (персональными компьютерами), лицензированными программными продуктами, базами данных и доступом к информационно-образовательным ресурсам должно осуществляться с учетом создания и обеспечения функционирования автоматизированных рабочих мест для педагогических работников, административно- управленческого </w:t>
      </w:r>
      <w:r w:rsidRPr="00E06E88">
        <w:rPr>
          <w:rFonts w:ascii="PT Astra Serif" w:eastAsia="Times New Roman" w:hAnsi="PT Astra Serif"/>
          <w:sz w:val="28"/>
          <w:szCs w:val="28"/>
        </w:rPr>
        <w:lastRenderedPageBreak/>
        <w:t xml:space="preserve">и учебно-вспомогательного персонала, участвующих в разработке и реализации </w:t>
      </w:r>
      <w:r w:rsidR="00A96C25" w:rsidRPr="00E06E88">
        <w:rPr>
          <w:rFonts w:ascii="PT Astra Serif" w:eastAsia="Times New Roman" w:hAnsi="PT Astra Serif"/>
          <w:sz w:val="28"/>
          <w:szCs w:val="28"/>
        </w:rPr>
        <w:t>АОП ООО для слабовидящих обучающихся.</w:t>
      </w:r>
    </w:p>
    <w:p w:rsidR="000969ED" w:rsidRPr="00E06E88" w:rsidRDefault="000969ED" w:rsidP="009454BF">
      <w:pPr>
        <w:ind w:firstLine="0"/>
        <w:rPr>
          <w:rFonts w:ascii="PT Astra Serif" w:hAnsi="PT Astra Serif" w:cs="Times New Roman"/>
          <w:sz w:val="28"/>
          <w:szCs w:val="28"/>
        </w:rPr>
      </w:pPr>
    </w:p>
    <w:sectPr w:rsidR="000969ED" w:rsidRPr="00E06E88" w:rsidSect="00D26259">
      <w:pgSz w:w="11906" w:h="16838"/>
      <w:pgMar w:top="1134" w:right="1134"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D6E20" w:rsidRDefault="00ED6E20" w:rsidP="00B11553">
      <w:r>
        <w:separator/>
      </w:r>
    </w:p>
  </w:endnote>
  <w:endnote w:type="continuationSeparator" w:id="0">
    <w:p w:rsidR="00ED6E20" w:rsidRDefault="00ED6E20" w:rsidP="00B115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ndara">
    <w:panose1 w:val="020E0502030303020204"/>
    <w:charset w:val="CC"/>
    <w:family w:val="swiss"/>
    <w:pitch w:val="variable"/>
    <w:sig w:usb0="A00002EF" w:usb1="4000A44B" w:usb2="00000000" w:usb3="00000000" w:csb0="0000019F" w:csb1="00000000"/>
  </w:font>
  <w:font w:name="Segoe UI">
    <w:panose1 w:val="020B0502040204020203"/>
    <w:charset w:val="CC"/>
    <w:family w:val="swiss"/>
    <w:pitch w:val="variable"/>
    <w:sig w:usb0="E4002EFF" w:usb1="C000E47F" w:usb2="00000009" w:usb3="00000000" w:csb0="000001FF" w:csb1="00000000"/>
  </w:font>
  <w:font w:name="Sylfaen">
    <w:panose1 w:val="010A0502050306030303"/>
    <w:charset w:val="CC"/>
    <w:family w:val="roman"/>
    <w:pitch w:val="variable"/>
    <w:sig w:usb0="040006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Franklin Gothic Medium Cond">
    <w:panose1 w:val="020B0606030402020204"/>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Garamond">
    <w:panose1 w:val="02020404030301010803"/>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Е">
    <w:altName w:val="Calibri"/>
    <w:charset w:val="00"/>
    <w:family w:val="roman"/>
    <w:pitch w:val="variable"/>
    <w:sig w:usb0="00000000" w:usb1="09060000" w:usb2="00000010" w:usb3="00000000" w:csb0="00080000"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Batang">
    <w:altName w:val="ўа¬»¬¦¬ў"/>
    <w:panose1 w:val="02030600000101010101"/>
    <w:charset w:val="81"/>
    <w:family w:val="roman"/>
    <w:pitch w:val="variable"/>
    <w:sig w:usb0="B00002AF" w:usb1="69D77CFB" w:usb2="00000030" w:usb3="00000000" w:csb0="0008009F" w:csb1="00000000"/>
  </w:font>
  <w:font w:name="Georgia">
    <w:panose1 w:val="02040502050405020303"/>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PT Astra Serif">
    <w:panose1 w:val="020A0603040505020204"/>
    <w:charset w:val="CC"/>
    <w:family w:val="roman"/>
    <w:pitch w:val="variable"/>
    <w:sig w:usb0="A00002EF" w:usb1="5000204B" w:usb2="00000020" w:usb3="00000000" w:csb0="00000097" w:csb1="00000000"/>
  </w:font>
  <w:font w:name="@Arial Unicode MS">
    <w:panose1 w:val="020B0604020202020204"/>
    <w:charset w:val="80"/>
    <w:family w:val="swiss"/>
    <w:pitch w:val="variable"/>
    <w:sig w:usb0="F7FFAFFF" w:usb1="E9DFFFFF" w:usb2="0000003F" w:usb3="00000000" w:csb0="003F01FF" w:csb1="00000000"/>
  </w:font>
  <w:font w:name="OfficinaSansMediumITC-Regular">
    <w:altName w:val="Microsoft JhengHei"/>
    <w:panose1 w:val="00000000000000000000"/>
    <w:charset w:val="88"/>
    <w:family w:val="auto"/>
    <w:notTrueType/>
    <w:pitch w:val="default"/>
    <w:sig w:usb0="00000001" w:usb1="08080000" w:usb2="00000010" w:usb3="00000000" w:csb0="00100000" w:csb1="00000000"/>
  </w:font>
  <w:font w:name="Arial Unicode MS">
    <w:panose1 w:val="020B0604020202020204"/>
    <w:charset w:val="80"/>
    <w:family w:val="swiss"/>
    <w:pitch w:val="variable"/>
    <w:sig w:usb0="F7FFAFFF" w:usb1="E9DFFFFF" w:usb2="0000003F" w:usb3="00000000" w:csb0="003F01FF" w:csb1="00000000"/>
  </w:font>
  <w:font w:name="SchoolBookSanPin">
    <w:altName w:val="Cambria Math"/>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0146198"/>
      <w:docPartObj>
        <w:docPartGallery w:val="Page Numbers (Bottom of Page)"/>
        <w:docPartUnique/>
      </w:docPartObj>
    </w:sdtPr>
    <w:sdtContent>
      <w:p w:rsidR="00E06E88" w:rsidRDefault="00E06E88">
        <w:pPr>
          <w:pStyle w:val="af"/>
          <w:jc w:val="center"/>
        </w:pPr>
        <w:r>
          <w:fldChar w:fldCharType="begin"/>
        </w:r>
        <w:r>
          <w:instrText>PAGE   \* MERGEFORMAT</w:instrText>
        </w:r>
        <w:r>
          <w:fldChar w:fldCharType="separate"/>
        </w:r>
        <w:r w:rsidR="0022216D">
          <w:rPr>
            <w:noProof/>
          </w:rPr>
          <w:t>2</w:t>
        </w:r>
        <w:r>
          <w:fldChar w:fldCharType="end"/>
        </w:r>
      </w:p>
    </w:sdtContent>
  </w:sdt>
  <w:p w:rsidR="00E06E88" w:rsidRDefault="00E06E88">
    <w:pPr>
      <w:pStyle w:val="af"/>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D6E20" w:rsidRDefault="00ED6E20" w:rsidP="00B11553">
      <w:r>
        <w:separator/>
      </w:r>
    </w:p>
  </w:footnote>
  <w:footnote w:type="continuationSeparator" w:id="0">
    <w:p w:rsidR="00ED6E20" w:rsidRDefault="00ED6E20" w:rsidP="00B1155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95DC5"/>
    <w:multiLevelType w:val="multilevel"/>
    <w:tmpl w:val="539E5C4E"/>
    <w:lvl w:ilvl="0">
      <w:start w:val="1"/>
      <w:numFmt w:val="decimal"/>
      <w:lvlText w:val="168.4.15.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5EC4D94"/>
    <w:multiLevelType w:val="multilevel"/>
    <w:tmpl w:val="D9D4383E"/>
    <w:lvl w:ilvl="0">
      <w:start w:val="1"/>
      <w:numFmt w:val="decimal"/>
      <w:lvlText w:val="168.4.14.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C2F2108"/>
    <w:multiLevelType w:val="hybridMultilevel"/>
    <w:tmpl w:val="EF088B4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 w15:restartNumberingAfterBreak="0">
    <w:nsid w:val="14012320"/>
    <w:multiLevelType w:val="multilevel"/>
    <w:tmpl w:val="74D22100"/>
    <w:lvl w:ilvl="0">
      <w:start w:val="2"/>
      <w:numFmt w:val="decimal"/>
      <w:lvlText w:val="168.4.10.%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4971D56"/>
    <w:multiLevelType w:val="multilevel"/>
    <w:tmpl w:val="2FA67D6E"/>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 w15:restartNumberingAfterBreak="0">
    <w:nsid w:val="170C68C0"/>
    <w:multiLevelType w:val="multilevel"/>
    <w:tmpl w:val="9E3E4FB4"/>
    <w:lvl w:ilvl="0">
      <w:start w:val="1"/>
      <w:numFmt w:val="decimal"/>
      <w:lvlText w:val="168.4.15.%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83C72AD"/>
    <w:multiLevelType w:val="multilevel"/>
    <w:tmpl w:val="5E4E6B5E"/>
    <w:lvl w:ilvl="0">
      <w:start w:val="1"/>
      <w:numFmt w:val="decimal"/>
      <w:lvlText w:val="168.4.11.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02F61EA"/>
    <w:multiLevelType w:val="multilevel"/>
    <w:tmpl w:val="283AC142"/>
    <w:lvl w:ilvl="0">
      <w:start w:val="1"/>
      <w:numFmt w:val="decimal"/>
      <w:lvlText w:val="168.4.10.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36E5E35"/>
    <w:multiLevelType w:val="multilevel"/>
    <w:tmpl w:val="AFB084E4"/>
    <w:lvl w:ilvl="0">
      <w:start w:val="1"/>
      <w:numFmt w:val="decimal"/>
      <w:lvlText w:val="168.4.12.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3CC79C2"/>
    <w:multiLevelType w:val="multilevel"/>
    <w:tmpl w:val="B1F23146"/>
    <w:lvl w:ilvl="0">
      <w:start w:val="1"/>
      <w:numFmt w:val="decimal"/>
      <w:lvlText w:val="168.4.13.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7A06336"/>
    <w:multiLevelType w:val="hybridMultilevel"/>
    <w:tmpl w:val="A3AEE82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FC260E5"/>
    <w:multiLevelType w:val="multilevel"/>
    <w:tmpl w:val="D6646358"/>
    <w:lvl w:ilvl="0">
      <w:start w:val="2"/>
      <w:numFmt w:val="decimal"/>
      <w:lvlText w:val="168.4.16.%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705727E"/>
    <w:multiLevelType w:val="multilevel"/>
    <w:tmpl w:val="3B48C99E"/>
    <w:lvl w:ilvl="0">
      <w:start w:val="7"/>
      <w:numFmt w:val="decimal"/>
      <w:lvlText w:val="168.4.11.%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BA86192"/>
    <w:multiLevelType w:val="hybridMultilevel"/>
    <w:tmpl w:val="BABE99B8"/>
    <w:lvl w:ilvl="0" w:tplc="6B9EFF96">
      <w:start w:val="2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1BB65D7"/>
    <w:multiLevelType w:val="multilevel"/>
    <w:tmpl w:val="74FC4AC2"/>
    <w:lvl w:ilvl="0">
      <w:start w:val="1"/>
      <w:numFmt w:val="decimal"/>
      <w:lvlText w:val="168.4.13.%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5934914"/>
    <w:multiLevelType w:val="multilevel"/>
    <w:tmpl w:val="9B046F12"/>
    <w:lvl w:ilvl="0">
      <w:start w:val="2"/>
      <w:numFmt w:val="decimal"/>
      <w:lvlText w:val="168.4.11.%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65A2668"/>
    <w:multiLevelType w:val="multilevel"/>
    <w:tmpl w:val="33943F7E"/>
    <w:lvl w:ilvl="0">
      <w:start w:val="1"/>
      <w:numFmt w:val="decimal"/>
      <w:lvlText w:val="168.4.12.%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4B5F311C"/>
    <w:multiLevelType w:val="hybridMultilevel"/>
    <w:tmpl w:val="941EEA3A"/>
    <w:lvl w:ilvl="0" w:tplc="0419000F">
      <w:start w:val="1"/>
      <w:numFmt w:val="decimal"/>
      <w:lvlText w:val="%1."/>
      <w:lvlJc w:val="left"/>
      <w:pPr>
        <w:ind w:left="720" w:hanging="360"/>
      </w:pPr>
    </w:lvl>
    <w:lvl w:ilvl="1" w:tplc="32FA21E8">
      <w:numFmt w:val="bullet"/>
      <w:lvlText w:val=""/>
      <w:lvlJc w:val="left"/>
      <w:pPr>
        <w:ind w:left="1440" w:hanging="360"/>
      </w:pPr>
      <w:rPr>
        <w:rFonts w:ascii="Symbol" w:eastAsia="Times New Roman" w:hAnsi="Symbol"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B5F3888"/>
    <w:multiLevelType w:val="multilevel"/>
    <w:tmpl w:val="CFF687FE"/>
    <w:lvl w:ilvl="0">
      <w:start w:val="1"/>
      <w:numFmt w:val="decimal"/>
      <w:lvlText w:val="168.4.8.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536D39DF"/>
    <w:multiLevelType w:val="multilevel"/>
    <w:tmpl w:val="D2D241DA"/>
    <w:lvl w:ilvl="0">
      <w:start w:val="1"/>
      <w:numFmt w:val="decimal"/>
      <w:lvlText w:val="168.4.9.%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8D76F87"/>
    <w:multiLevelType w:val="multilevel"/>
    <w:tmpl w:val="E1729082"/>
    <w:lvl w:ilvl="0">
      <w:start w:val="1"/>
      <w:numFmt w:val="decimal"/>
      <w:lvlText w:val="168.4.16.%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5E2169F7"/>
    <w:multiLevelType w:val="multilevel"/>
    <w:tmpl w:val="DD12ABEE"/>
    <w:lvl w:ilvl="0">
      <w:start w:val="1"/>
      <w:numFmt w:val="decimal"/>
      <w:lvlText w:val="168.4.16.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5FF03CEB"/>
    <w:multiLevelType w:val="hybridMultilevel"/>
    <w:tmpl w:val="671053D4"/>
    <w:lvl w:ilvl="0" w:tplc="C01EDAD4">
      <w:start w:val="1"/>
      <w:numFmt w:val="bullet"/>
      <w:lvlText w:val=""/>
      <w:lvlJc w:val="left"/>
      <w:pPr>
        <w:ind w:left="644" w:hanging="360"/>
      </w:pPr>
      <w:rPr>
        <w:rFonts w:ascii="Symbol" w:hAnsi="Symbol" w:hint="default"/>
      </w:rPr>
    </w:lvl>
    <w:lvl w:ilvl="1" w:tplc="04190003">
      <w:start w:val="1"/>
      <w:numFmt w:val="bullet"/>
      <w:lvlText w:val="o"/>
      <w:lvlJc w:val="left"/>
      <w:pPr>
        <w:ind w:left="1364" w:hanging="360"/>
      </w:pPr>
      <w:rPr>
        <w:rFonts w:ascii="Courier New" w:hAnsi="Courier New" w:cs="Courier New" w:hint="default"/>
      </w:rPr>
    </w:lvl>
    <w:lvl w:ilvl="2" w:tplc="04190005">
      <w:start w:val="1"/>
      <w:numFmt w:val="bullet"/>
      <w:lvlText w:val=""/>
      <w:lvlJc w:val="left"/>
      <w:pPr>
        <w:ind w:left="2084" w:hanging="360"/>
      </w:pPr>
      <w:rPr>
        <w:rFonts w:ascii="Wingdings" w:hAnsi="Wingdings" w:hint="default"/>
      </w:rPr>
    </w:lvl>
    <w:lvl w:ilvl="3" w:tplc="04190001">
      <w:start w:val="1"/>
      <w:numFmt w:val="bullet"/>
      <w:lvlText w:val=""/>
      <w:lvlJc w:val="left"/>
      <w:pPr>
        <w:ind w:left="2804" w:hanging="360"/>
      </w:pPr>
      <w:rPr>
        <w:rFonts w:ascii="Symbol" w:hAnsi="Symbol" w:hint="default"/>
      </w:rPr>
    </w:lvl>
    <w:lvl w:ilvl="4" w:tplc="04190003">
      <w:start w:val="1"/>
      <w:numFmt w:val="bullet"/>
      <w:lvlText w:val="o"/>
      <w:lvlJc w:val="left"/>
      <w:pPr>
        <w:ind w:left="3524" w:hanging="360"/>
      </w:pPr>
      <w:rPr>
        <w:rFonts w:ascii="Courier New" w:hAnsi="Courier New" w:cs="Courier New" w:hint="default"/>
      </w:rPr>
    </w:lvl>
    <w:lvl w:ilvl="5" w:tplc="04190005">
      <w:start w:val="1"/>
      <w:numFmt w:val="bullet"/>
      <w:lvlText w:val=""/>
      <w:lvlJc w:val="left"/>
      <w:pPr>
        <w:ind w:left="4244" w:hanging="360"/>
      </w:pPr>
      <w:rPr>
        <w:rFonts w:ascii="Wingdings" w:hAnsi="Wingdings" w:hint="default"/>
      </w:rPr>
    </w:lvl>
    <w:lvl w:ilvl="6" w:tplc="04190001">
      <w:start w:val="1"/>
      <w:numFmt w:val="bullet"/>
      <w:lvlText w:val=""/>
      <w:lvlJc w:val="left"/>
      <w:pPr>
        <w:ind w:left="4964" w:hanging="360"/>
      </w:pPr>
      <w:rPr>
        <w:rFonts w:ascii="Symbol" w:hAnsi="Symbol" w:hint="default"/>
      </w:rPr>
    </w:lvl>
    <w:lvl w:ilvl="7" w:tplc="04190003">
      <w:start w:val="1"/>
      <w:numFmt w:val="bullet"/>
      <w:lvlText w:val="o"/>
      <w:lvlJc w:val="left"/>
      <w:pPr>
        <w:ind w:left="5684" w:hanging="360"/>
      </w:pPr>
      <w:rPr>
        <w:rFonts w:ascii="Courier New" w:hAnsi="Courier New" w:cs="Courier New" w:hint="default"/>
      </w:rPr>
    </w:lvl>
    <w:lvl w:ilvl="8" w:tplc="04190005">
      <w:start w:val="1"/>
      <w:numFmt w:val="bullet"/>
      <w:lvlText w:val=""/>
      <w:lvlJc w:val="left"/>
      <w:pPr>
        <w:ind w:left="6404" w:hanging="360"/>
      </w:pPr>
      <w:rPr>
        <w:rFonts w:ascii="Wingdings" w:hAnsi="Wingdings" w:hint="default"/>
      </w:rPr>
    </w:lvl>
  </w:abstractNum>
  <w:abstractNum w:abstractNumId="23" w15:restartNumberingAfterBreak="0">
    <w:nsid w:val="617E5EC0"/>
    <w:multiLevelType w:val="multilevel"/>
    <w:tmpl w:val="83E803E6"/>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4" w15:restartNumberingAfterBreak="0">
    <w:nsid w:val="667F54FF"/>
    <w:multiLevelType w:val="multilevel"/>
    <w:tmpl w:val="E8D01594"/>
    <w:lvl w:ilvl="0">
      <w:start w:val="1"/>
      <w:numFmt w:val="decimal"/>
      <w:lvlText w:val="168.4.9.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6C4D0BE7"/>
    <w:multiLevelType w:val="multilevel"/>
    <w:tmpl w:val="9E7A22FE"/>
    <w:lvl w:ilvl="0">
      <w:start w:val="8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15:restartNumberingAfterBreak="0">
    <w:nsid w:val="6D5356F5"/>
    <w:multiLevelType w:val="multilevel"/>
    <w:tmpl w:val="9ABA4106"/>
    <w:lvl w:ilvl="0">
      <w:start w:val="1"/>
      <w:numFmt w:val="decimal"/>
      <w:lvlText w:val="168.4.14.%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6ED248E7"/>
    <w:multiLevelType w:val="hybridMultilevel"/>
    <w:tmpl w:val="FF120F58"/>
    <w:lvl w:ilvl="0" w:tplc="04190001">
      <w:start w:val="1"/>
      <w:numFmt w:val="bullet"/>
      <w:lvlText w:val=""/>
      <w:lvlJc w:val="left"/>
      <w:pPr>
        <w:ind w:left="720" w:hanging="360"/>
      </w:pPr>
      <w:rPr>
        <w:rFonts w:ascii="Symbol" w:hAnsi="Symbol" w:cs="Symbo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7E3053AF"/>
    <w:multiLevelType w:val="hybridMultilevel"/>
    <w:tmpl w:val="32A2D4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25"/>
  </w:num>
  <w:num w:numId="3">
    <w:abstractNumId w:val="23"/>
  </w:num>
  <w:num w:numId="4">
    <w:abstractNumId w:val="4"/>
  </w:num>
  <w:num w:numId="5">
    <w:abstractNumId w:val="18"/>
  </w:num>
  <w:num w:numId="6">
    <w:abstractNumId w:val="19"/>
  </w:num>
  <w:num w:numId="7">
    <w:abstractNumId w:val="24"/>
  </w:num>
  <w:num w:numId="8">
    <w:abstractNumId w:val="3"/>
  </w:num>
  <w:num w:numId="9">
    <w:abstractNumId w:val="7"/>
  </w:num>
  <w:num w:numId="10">
    <w:abstractNumId w:val="15"/>
  </w:num>
  <w:num w:numId="11">
    <w:abstractNumId w:val="12"/>
  </w:num>
  <w:num w:numId="12">
    <w:abstractNumId w:val="6"/>
  </w:num>
  <w:num w:numId="13">
    <w:abstractNumId w:val="16"/>
  </w:num>
  <w:num w:numId="14">
    <w:abstractNumId w:val="8"/>
  </w:num>
  <w:num w:numId="15">
    <w:abstractNumId w:val="14"/>
  </w:num>
  <w:num w:numId="16">
    <w:abstractNumId w:val="9"/>
  </w:num>
  <w:num w:numId="17">
    <w:abstractNumId w:val="26"/>
  </w:num>
  <w:num w:numId="18">
    <w:abstractNumId w:val="1"/>
  </w:num>
  <w:num w:numId="19">
    <w:abstractNumId w:val="5"/>
  </w:num>
  <w:num w:numId="20">
    <w:abstractNumId w:val="0"/>
  </w:num>
  <w:num w:numId="21">
    <w:abstractNumId w:val="20"/>
  </w:num>
  <w:num w:numId="22">
    <w:abstractNumId w:val="11"/>
  </w:num>
  <w:num w:numId="23">
    <w:abstractNumId w:val="21"/>
  </w:num>
  <w:num w:numId="24">
    <w:abstractNumId w:val="13"/>
  </w:num>
  <w:num w:numId="25">
    <w:abstractNumId w:val="17"/>
  </w:num>
  <w:num w:numId="26">
    <w:abstractNumId w:val="10"/>
  </w:num>
  <w:num w:numId="27">
    <w:abstractNumId w:val="22"/>
  </w:num>
  <w:num w:numId="28">
    <w:abstractNumId w:val="28"/>
  </w:num>
  <w:num w:numId="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SpellingErrors/>
  <w:defaultTabStop w:val="708"/>
  <w:autoHyphenation/>
  <w:characterSpacingControl w:val="doNotCompress"/>
  <w:footnotePr>
    <w:footnote w:id="-1"/>
    <w:footnote w:id="0"/>
  </w:footnotePr>
  <w:endnotePr>
    <w:endnote w:id="-1"/>
    <w:endnote w:id="0"/>
  </w:endnotePr>
  <w:compat>
    <w:compatSetting w:name="compatibilityMode" w:uri="http://schemas.microsoft.com/office/word" w:val="12"/>
  </w:compat>
  <w:rsids>
    <w:rsidRoot w:val="000969ED"/>
    <w:rsid w:val="00030B4D"/>
    <w:rsid w:val="00030F09"/>
    <w:rsid w:val="00031914"/>
    <w:rsid w:val="00054F01"/>
    <w:rsid w:val="0006798E"/>
    <w:rsid w:val="0008078B"/>
    <w:rsid w:val="00090AED"/>
    <w:rsid w:val="000969ED"/>
    <w:rsid w:val="000C2FD4"/>
    <w:rsid w:val="00101FD2"/>
    <w:rsid w:val="00144E48"/>
    <w:rsid w:val="00167ACE"/>
    <w:rsid w:val="001D6E27"/>
    <w:rsid w:val="001F6C79"/>
    <w:rsid w:val="0022216D"/>
    <w:rsid w:val="002347E8"/>
    <w:rsid w:val="002401E5"/>
    <w:rsid w:val="002750BA"/>
    <w:rsid w:val="002846FA"/>
    <w:rsid w:val="002A6903"/>
    <w:rsid w:val="002B7B29"/>
    <w:rsid w:val="002D3151"/>
    <w:rsid w:val="002E6789"/>
    <w:rsid w:val="002F266E"/>
    <w:rsid w:val="00312DF1"/>
    <w:rsid w:val="00331475"/>
    <w:rsid w:val="003654A0"/>
    <w:rsid w:val="00376562"/>
    <w:rsid w:val="004168D6"/>
    <w:rsid w:val="004309C5"/>
    <w:rsid w:val="00465D2F"/>
    <w:rsid w:val="004B2FB7"/>
    <w:rsid w:val="004F19AA"/>
    <w:rsid w:val="00536544"/>
    <w:rsid w:val="005471DC"/>
    <w:rsid w:val="005A69F0"/>
    <w:rsid w:val="005D0B5A"/>
    <w:rsid w:val="00612AD1"/>
    <w:rsid w:val="0067315E"/>
    <w:rsid w:val="00695D68"/>
    <w:rsid w:val="00696B1B"/>
    <w:rsid w:val="006B0AF1"/>
    <w:rsid w:val="006E4B54"/>
    <w:rsid w:val="00732096"/>
    <w:rsid w:val="00752CCB"/>
    <w:rsid w:val="00754D6F"/>
    <w:rsid w:val="00764673"/>
    <w:rsid w:val="007911D6"/>
    <w:rsid w:val="007A0F0A"/>
    <w:rsid w:val="007A2E82"/>
    <w:rsid w:val="0081241C"/>
    <w:rsid w:val="00832822"/>
    <w:rsid w:val="008359DD"/>
    <w:rsid w:val="00887D3C"/>
    <w:rsid w:val="008912E5"/>
    <w:rsid w:val="008C2AD0"/>
    <w:rsid w:val="00923701"/>
    <w:rsid w:val="00931835"/>
    <w:rsid w:val="009454BF"/>
    <w:rsid w:val="00992A48"/>
    <w:rsid w:val="009E0F2A"/>
    <w:rsid w:val="00A3458B"/>
    <w:rsid w:val="00A36CB7"/>
    <w:rsid w:val="00A501D6"/>
    <w:rsid w:val="00A96C25"/>
    <w:rsid w:val="00AB4558"/>
    <w:rsid w:val="00AE72E9"/>
    <w:rsid w:val="00B11553"/>
    <w:rsid w:val="00B26ECA"/>
    <w:rsid w:val="00B50F68"/>
    <w:rsid w:val="00B7025B"/>
    <w:rsid w:val="00BA11C9"/>
    <w:rsid w:val="00BA7E1C"/>
    <w:rsid w:val="00C94C10"/>
    <w:rsid w:val="00CD5779"/>
    <w:rsid w:val="00D00819"/>
    <w:rsid w:val="00D10B80"/>
    <w:rsid w:val="00D23DB4"/>
    <w:rsid w:val="00D26259"/>
    <w:rsid w:val="00D619F6"/>
    <w:rsid w:val="00E03C0A"/>
    <w:rsid w:val="00E06E88"/>
    <w:rsid w:val="00E365B8"/>
    <w:rsid w:val="00EA712C"/>
    <w:rsid w:val="00EC5A7A"/>
    <w:rsid w:val="00ED652C"/>
    <w:rsid w:val="00ED6E20"/>
    <w:rsid w:val="00EE146F"/>
    <w:rsid w:val="00F0013C"/>
    <w:rsid w:val="00F13F5F"/>
    <w:rsid w:val="00F261DB"/>
    <w:rsid w:val="00FD4C85"/>
    <w:rsid w:val="00FE1A3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656FDC"/>
  <w15:docId w15:val="{C5B1F6E2-E65D-4757-B922-84D5B794C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2"/>
        <w:lang w:val="ru-RU" w:eastAsia="en-US" w:bidi="ar-SA"/>
      </w:rPr>
    </w:rPrDefault>
    <w:pPrDefault>
      <w:pPr>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969ED"/>
    <w:pPr>
      <w:widowControl w:val="0"/>
      <w:autoSpaceDE w:val="0"/>
      <w:autoSpaceDN w:val="0"/>
      <w:adjustRightInd w:val="0"/>
      <w:ind w:firstLine="720"/>
      <w:jc w:val="both"/>
    </w:pPr>
    <w:rPr>
      <w:rFonts w:ascii="Times New Roman CYR" w:eastAsiaTheme="minorEastAsia" w:hAnsi="Times New Roman CYR" w:cs="Times New Roman CYR"/>
      <w:szCs w:val="24"/>
      <w:lang w:eastAsia="ru-RU"/>
    </w:rPr>
  </w:style>
  <w:style w:type="paragraph" w:styleId="1">
    <w:name w:val="heading 1"/>
    <w:basedOn w:val="a"/>
    <w:next w:val="a"/>
    <w:link w:val="10"/>
    <w:uiPriority w:val="9"/>
    <w:qFormat/>
    <w:rsid w:val="000969ED"/>
    <w:pPr>
      <w:spacing w:before="108" w:after="108"/>
      <w:ind w:firstLine="0"/>
      <w:jc w:val="center"/>
      <w:outlineLvl w:val="0"/>
    </w:pPr>
    <w:rPr>
      <w:b/>
      <w:bCs/>
      <w:color w:val="26282F"/>
    </w:rPr>
  </w:style>
  <w:style w:type="paragraph" w:styleId="2">
    <w:name w:val="heading 2"/>
    <w:basedOn w:val="a"/>
    <w:next w:val="a"/>
    <w:link w:val="20"/>
    <w:uiPriority w:val="9"/>
    <w:unhideWhenUsed/>
    <w:qFormat/>
    <w:rsid w:val="002E6789"/>
    <w:pPr>
      <w:keepNext/>
      <w:keepLines/>
      <w:widowControl/>
      <w:autoSpaceDE/>
      <w:autoSpaceDN/>
      <w:adjustRightInd/>
      <w:ind w:firstLine="709"/>
      <w:outlineLvl w:val="1"/>
    </w:pPr>
    <w:rPr>
      <w:rFonts w:ascii="Calibri" w:hAnsi="Calibri" w:cs="Times New Roman"/>
      <w:b/>
      <w:color w:val="181717"/>
    </w:rPr>
  </w:style>
  <w:style w:type="paragraph" w:styleId="3">
    <w:name w:val="heading 3"/>
    <w:basedOn w:val="a"/>
    <w:next w:val="a"/>
    <w:link w:val="30"/>
    <w:uiPriority w:val="9"/>
    <w:unhideWhenUsed/>
    <w:qFormat/>
    <w:rsid w:val="002E6789"/>
    <w:pPr>
      <w:widowControl/>
      <w:autoSpaceDE/>
      <w:autoSpaceDN/>
      <w:adjustRightInd/>
      <w:ind w:firstLine="709"/>
      <w:outlineLvl w:val="2"/>
    </w:pPr>
    <w:rPr>
      <w:rFonts w:ascii="Calibri" w:hAnsi="Calibri" w:cs="Times New Roman"/>
      <w:b/>
      <w:color w:val="181717"/>
    </w:rPr>
  </w:style>
  <w:style w:type="paragraph" w:styleId="4">
    <w:name w:val="heading 4"/>
    <w:basedOn w:val="a"/>
    <w:next w:val="a"/>
    <w:link w:val="40"/>
    <w:uiPriority w:val="9"/>
    <w:unhideWhenUsed/>
    <w:qFormat/>
    <w:rsid w:val="002E6789"/>
    <w:pPr>
      <w:keepNext/>
      <w:keepLines/>
      <w:widowControl/>
      <w:autoSpaceDE/>
      <w:autoSpaceDN/>
      <w:adjustRightInd/>
      <w:spacing w:after="5" w:line="266" w:lineRule="auto"/>
      <w:ind w:left="11" w:hanging="10"/>
      <w:jc w:val="left"/>
      <w:outlineLvl w:val="3"/>
    </w:pPr>
    <w:rPr>
      <w:rFonts w:ascii="Calibri" w:hAnsi="Calibri" w:cs="Times New Roman"/>
      <w:b/>
      <w:color w:val="181717"/>
      <w:sz w:val="22"/>
      <w:szCs w:val="20"/>
    </w:rPr>
  </w:style>
  <w:style w:type="paragraph" w:styleId="5">
    <w:name w:val="heading 5"/>
    <w:basedOn w:val="a"/>
    <w:next w:val="a"/>
    <w:link w:val="50"/>
    <w:uiPriority w:val="9"/>
    <w:unhideWhenUsed/>
    <w:qFormat/>
    <w:rsid w:val="002E6789"/>
    <w:pPr>
      <w:keepNext/>
      <w:keepLines/>
      <w:widowControl/>
      <w:autoSpaceDE/>
      <w:autoSpaceDN/>
      <w:adjustRightInd/>
      <w:spacing w:after="5" w:line="251" w:lineRule="auto"/>
      <w:ind w:left="10" w:hanging="10"/>
      <w:outlineLvl w:val="4"/>
    </w:pPr>
    <w:rPr>
      <w:rFonts w:ascii="Times New Roman" w:hAnsi="Times New Roman" w:cs="Times New Roman"/>
      <w:b/>
      <w:color w:val="181717"/>
      <w:sz w:val="20"/>
      <w:szCs w:val="2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969ED"/>
    <w:rPr>
      <w:rFonts w:ascii="Times New Roman CYR" w:eastAsiaTheme="minorEastAsia" w:hAnsi="Times New Roman CYR" w:cs="Times New Roman CYR"/>
      <w:b/>
      <w:bCs/>
      <w:color w:val="26282F"/>
      <w:szCs w:val="24"/>
      <w:lang w:eastAsia="ru-RU"/>
    </w:rPr>
  </w:style>
  <w:style w:type="character" w:customStyle="1" w:styleId="a3">
    <w:name w:val="Цветовое выделение"/>
    <w:uiPriority w:val="99"/>
    <w:rsid w:val="000969ED"/>
    <w:rPr>
      <w:b/>
      <w:bCs/>
      <w:color w:val="26282F"/>
    </w:rPr>
  </w:style>
  <w:style w:type="character" w:customStyle="1" w:styleId="a4">
    <w:name w:val="Гипертекстовая ссылка"/>
    <w:basedOn w:val="a3"/>
    <w:uiPriority w:val="99"/>
    <w:rsid w:val="000969ED"/>
    <w:rPr>
      <w:b/>
      <w:bCs/>
      <w:color w:val="106BBE"/>
    </w:rPr>
  </w:style>
  <w:style w:type="paragraph" w:customStyle="1" w:styleId="a5">
    <w:name w:val="Текст (справка)"/>
    <w:basedOn w:val="a"/>
    <w:next w:val="a"/>
    <w:uiPriority w:val="99"/>
    <w:rsid w:val="000969ED"/>
    <w:pPr>
      <w:ind w:left="170" w:right="170" w:firstLine="0"/>
      <w:jc w:val="left"/>
    </w:pPr>
  </w:style>
  <w:style w:type="paragraph" w:customStyle="1" w:styleId="a6">
    <w:name w:val="Комментарий"/>
    <w:basedOn w:val="a5"/>
    <w:next w:val="a"/>
    <w:uiPriority w:val="99"/>
    <w:rsid w:val="000969ED"/>
    <w:pPr>
      <w:spacing w:before="75"/>
      <w:ind w:right="0"/>
      <w:jc w:val="both"/>
    </w:pPr>
    <w:rPr>
      <w:color w:val="353842"/>
    </w:rPr>
  </w:style>
  <w:style w:type="paragraph" w:customStyle="1" w:styleId="a7">
    <w:name w:val="Нормальный (таблица)"/>
    <w:basedOn w:val="a"/>
    <w:next w:val="a"/>
    <w:uiPriority w:val="99"/>
    <w:rsid w:val="000969ED"/>
    <w:pPr>
      <w:ind w:firstLine="0"/>
    </w:pPr>
  </w:style>
  <w:style w:type="paragraph" w:customStyle="1" w:styleId="a8">
    <w:name w:val="Таблицы (моноширинный)"/>
    <w:basedOn w:val="a"/>
    <w:next w:val="a"/>
    <w:uiPriority w:val="99"/>
    <w:rsid w:val="000969ED"/>
    <w:pPr>
      <w:ind w:firstLine="0"/>
      <w:jc w:val="left"/>
    </w:pPr>
    <w:rPr>
      <w:rFonts w:ascii="Courier New" w:hAnsi="Courier New" w:cs="Courier New"/>
    </w:rPr>
  </w:style>
  <w:style w:type="paragraph" w:customStyle="1" w:styleId="a9">
    <w:name w:val="Прижатый влево"/>
    <w:basedOn w:val="a"/>
    <w:next w:val="a"/>
    <w:uiPriority w:val="99"/>
    <w:rsid w:val="000969ED"/>
    <w:pPr>
      <w:ind w:firstLine="0"/>
      <w:jc w:val="left"/>
    </w:pPr>
  </w:style>
  <w:style w:type="paragraph" w:customStyle="1" w:styleId="aa">
    <w:name w:val="Сноска"/>
    <w:basedOn w:val="a"/>
    <w:next w:val="a"/>
    <w:link w:val="ab"/>
    <w:rsid w:val="000969ED"/>
    <w:rPr>
      <w:sz w:val="20"/>
      <w:szCs w:val="20"/>
    </w:rPr>
  </w:style>
  <w:style w:type="character" w:customStyle="1" w:styleId="ac">
    <w:name w:val="Цветовое выделение для Текст"/>
    <w:uiPriority w:val="99"/>
    <w:rsid w:val="000969ED"/>
    <w:rPr>
      <w:rFonts w:ascii="Times New Roman CYR" w:hAnsi="Times New Roman CYR" w:cs="Times New Roman CYR"/>
    </w:rPr>
  </w:style>
  <w:style w:type="paragraph" w:styleId="ad">
    <w:name w:val="header"/>
    <w:basedOn w:val="a"/>
    <w:link w:val="ae"/>
    <w:uiPriority w:val="99"/>
    <w:unhideWhenUsed/>
    <w:rsid w:val="000969ED"/>
    <w:pPr>
      <w:tabs>
        <w:tab w:val="center" w:pos="4677"/>
        <w:tab w:val="right" w:pos="9355"/>
      </w:tabs>
    </w:pPr>
  </w:style>
  <w:style w:type="character" w:customStyle="1" w:styleId="ae">
    <w:name w:val="Верхний колонтитул Знак"/>
    <w:basedOn w:val="a0"/>
    <w:link w:val="ad"/>
    <w:uiPriority w:val="99"/>
    <w:rsid w:val="000969ED"/>
    <w:rPr>
      <w:rFonts w:ascii="Times New Roman CYR" w:eastAsiaTheme="minorEastAsia" w:hAnsi="Times New Roman CYR" w:cs="Times New Roman CYR"/>
      <w:szCs w:val="24"/>
      <w:lang w:eastAsia="ru-RU"/>
    </w:rPr>
  </w:style>
  <w:style w:type="paragraph" w:styleId="af">
    <w:name w:val="footer"/>
    <w:basedOn w:val="a"/>
    <w:link w:val="af0"/>
    <w:uiPriority w:val="99"/>
    <w:unhideWhenUsed/>
    <w:rsid w:val="000969ED"/>
    <w:pPr>
      <w:tabs>
        <w:tab w:val="center" w:pos="4677"/>
        <w:tab w:val="right" w:pos="9355"/>
      </w:tabs>
    </w:pPr>
  </w:style>
  <w:style w:type="character" w:customStyle="1" w:styleId="af0">
    <w:name w:val="Нижний колонтитул Знак"/>
    <w:basedOn w:val="a0"/>
    <w:link w:val="af"/>
    <w:uiPriority w:val="99"/>
    <w:rsid w:val="000969ED"/>
    <w:rPr>
      <w:rFonts w:ascii="Times New Roman CYR" w:eastAsiaTheme="minorEastAsia" w:hAnsi="Times New Roman CYR" w:cs="Times New Roman CYR"/>
      <w:szCs w:val="24"/>
      <w:lang w:eastAsia="ru-RU"/>
    </w:rPr>
  </w:style>
  <w:style w:type="paragraph" w:styleId="af1">
    <w:name w:val="Balloon Text"/>
    <w:basedOn w:val="a"/>
    <w:link w:val="af2"/>
    <w:uiPriority w:val="99"/>
    <w:unhideWhenUsed/>
    <w:rsid w:val="000969ED"/>
    <w:rPr>
      <w:rFonts w:ascii="Tahoma" w:hAnsi="Tahoma" w:cs="Tahoma"/>
      <w:sz w:val="16"/>
      <w:szCs w:val="16"/>
    </w:rPr>
  </w:style>
  <w:style w:type="character" w:customStyle="1" w:styleId="af2">
    <w:name w:val="Текст выноски Знак"/>
    <w:basedOn w:val="a0"/>
    <w:link w:val="af1"/>
    <w:uiPriority w:val="99"/>
    <w:rsid w:val="000969ED"/>
    <w:rPr>
      <w:rFonts w:ascii="Tahoma" w:eastAsiaTheme="minorEastAsia" w:hAnsi="Tahoma" w:cs="Tahoma"/>
      <w:sz w:val="16"/>
      <w:szCs w:val="16"/>
      <w:lang w:eastAsia="ru-RU"/>
    </w:rPr>
  </w:style>
  <w:style w:type="paragraph" w:styleId="af3">
    <w:name w:val="List Paragraph"/>
    <w:basedOn w:val="a"/>
    <w:link w:val="af4"/>
    <w:uiPriority w:val="34"/>
    <w:qFormat/>
    <w:rsid w:val="000969ED"/>
    <w:pPr>
      <w:ind w:left="720"/>
      <w:contextualSpacing/>
    </w:pPr>
  </w:style>
  <w:style w:type="paragraph" w:styleId="af5">
    <w:name w:val="Normal (Web)"/>
    <w:aliases w:val="Обычный (Web),Обычный (веб)1"/>
    <w:basedOn w:val="a"/>
    <w:link w:val="af6"/>
    <w:uiPriority w:val="99"/>
    <w:unhideWhenUsed/>
    <w:qFormat/>
    <w:rsid w:val="000969ED"/>
    <w:pPr>
      <w:widowControl/>
      <w:autoSpaceDE/>
      <w:autoSpaceDN/>
      <w:adjustRightInd/>
      <w:spacing w:before="100" w:beforeAutospacing="1" w:after="100" w:afterAutospacing="1"/>
      <w:ind w:firstLine="0"/>
      <w:jc w:val="left"/>
    </w:pPr>
    <w:rPr>
      <w:rFonts w:ascii="Times New Roman" w:hAnsi="Times New Roman" w:cs="Times New Roman"/>
    </w:rPr>
  </w:style>
  <w:style w:type="character" w:customStyle="1" w:styleId="af6">
    <w:name w:val="Обычный (веб) Знак"/>
    <w:aliases w:val="Обычный (Web) Знак,Обычный (веб)1 Знак"/>
    <w:basedOn w:val="a0"/>
    <w:link w:val="af5"/>
    <w:uiPriority w:val="99"/>
    <w:locked/>
    <w:rsid w:val="000969ED"/>
    <w:rPr>
      <w:rFonts w:ascii="Times New Roman" w:eastAsiaTheme="minorEastAsia" w:hAnsi="Times New Roman" w:cs="Times New Roman"/>
      <w:szCs w:val="24"/>
      <w:lang w:eastAsia="ru-RU"/>
    </w:rPr>
  </w:style>
  <w:style w:type="table" w:customStyle="1" w:styleId="11">
    <w:name w:val="Сетка таблицы1"/>
    <w:basedOn w:val="a1"/>
    <w:next w:val="af7"/>
    <w:uiPriority w:val="59"/>
    <w:rsid w:val="000969ED"/>
    <w:pPr>
      <w:ind w:firstLine="0"/>
    </w:pPr>
    <w:rPr>
      <w:rFonts w:eastAsia="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7">
    <w:name w:val="Table Grid"/>
    <w:basedOn w:val="a1"/>
    <w:uiPriority w:val="59"/>
    <w:rsid w:val="000969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8">
    <w:name w:val="Hyperlink"/>
    <w:basedOn w:val="a0"/>
    <w:uiPriority w:val="99"/>
    <w:unhideWhenUsed/>
    <w:rsid w:val="00090AED"/>
    <w:rPr>
      <w:rFonts w:cs="Times New Roman"/>
      <w:color w:val="0563C1"/>
      <w:u w:val="single"/>
    </w:rPr>
  </w:style>
  <w:style w:type="character" w:customStyle="1" w:styleId="20">
    <w:name w:val="Заголовок 2 Знак"/>
    <w:basedOn w:val="a0"/>
    <w:link w:val="2"/>
    <w:uiPriority w:val="9"/>
    <w:rsid w:val="002E6789"/>
    <w:rPr>
      <w:rFonts w:eastAsiaTheme="minorEastAsia" w:cs="Times New Roman"/>
      <w:b/>
      <w:color w:val="181717"/>
      <w:szCs w:val="24"/>
      <w:lang w:eastAsia="ru-RU"/>
    </w:rPr>
  </w:style>
  <w:style w:type="character" w:customStyle="1" w:styleId="30">
    <w:name w:val="Заголовок 3 Знак"/>
    <w:basedOn w:val="a0"/>
    <w:link w:val="3"/>
    <w:uiPriority w:val="9"/>
    <w:rsid w:val="002E6789"/>
    <w:rPr>
      <w:rFonts w:eastAsiaTheme="minorEastAsia" w:cs="Times New Roman"/>
      <w:b/>
      <w:color w:val="181717"/>
      <w:szCs w:val="24"/>
      <w:lang w:eastAsia="ru-RU"/>
    </w:rPr>
  </w:style>
  <w:style w:type="character" w:customStyle="1" w:styleId="40">
    <w:name w:val="Заголовок 4 Знак"/>
    <w:basedOn w:val="a0"/>
    <w:link w:val="4"/>
    <w:uiPriority w:val="9"/>
    <w:rsid w:val="002E6789"/>
    <w:rPr>
      <w:rFonts w:eastAsiaTheme="minorEastAsia" w:cs="Times New Roman"/>
      <w:b/>
      <w:color w:val="181717"/>
      <w:sz w:val="22"/>
      <w:szCs w:val="20"/>
      <w:lang w:eastAsia="ru-RU"/>
    </w:rPr>
  </w:style>
  <w:style w:type="character" w:customStyle="1" w:styleId="50">
    <w:name w:val="Заголовок 5 Знак"/>
    <w:basedOn w:val="a0"/>
    <w:link w:val="5"/>
    <w:uiPriority w:val="9"/>
    <w:rsid w:val="002E6789"/>
    <w:rPr>
      <w:rFonts w:ascii="Times New Roman" w:eastAsiaTheme="minorEastAsia" w:hAnsi="Times New Roman" w:cs="Times New Roman"/>
      <w:b/>
      <w:color w:val="181717"/>
      <w:sz w:val="20"/>
      <w:szCs w:val="20"/>
      <w:lang w:eastAsia="ru-RU"/>
    </w:rPr>
  </w:style>
  <w:style w:type="character" w:customStyle="1" w:styleId="af4">
    <w:name w:val="Абзац списка Знак"/>
    <w:link w:val="af3"/>
    <w:uiPriority w:val="34"/>
    <w:qFormat/>
    <w:locked/>
    <w:rsid w:val="002E6789"/>
    <w:rPr>
      <w:rFonts w:ascii="Times New Roman CYR" w:eastAsiaTheme="minorEastAsia" w:hAnsi="Times New Roman CYR" w:cs="Times New Roman CYR"/>
      <w:szCs w:val="24"/>
      <w:lang w:eastAsia="ru-RU"/>
    </w:rPr>
  </w:style>
  <w:style w:type="paragraph" w:customStyle="1" w:styleId="Default">
    <w:name w:val="Default"/>
    <w:rsid w:val="002E6789"/>
    <w:pPr>
      <w:autoSpaceDE w:val="0"/>
      <w:autoSpaceDN w:val="0"/>
      <w:adjustRightInd w:val="0"/>
      <w:ind w:firstLine="0"/>
    </w:pPr>
    <w:rPr>
      <w:rFonts w:ascii="Times New Roman" w:eastAsiaTheme="minorEastAsia" w:hAnsi="Times New Roman" w:cs="Times New Roman"/>
      <w:color w:val="000000"/>
      <w:szCs w:val="24"/>
      <w:lang w:eastAsia="ru-RU"/>
    </w:rPr>
  </w:style>
  <w:style w:type="character" w:customStyle="1" w:styleId="af9">
    <w:name w:val="Основной текст_"/>
    <w:link w:val="12"/>
    <w:locked/>
    <w:rsid w:val="002E6789"/>
    <w:rPr>
      <w:rFonts w:ascii="Times New Roman" w:hAnsi="Times New Roman"/>
      <w:color w:val="231E20"/>
    </w:rPr>
  </w:style>
  <w:style w:type="paragraph" w:customStyle="1" w:styleId="12">
    <w:name w:val="Основной текст1"/>
    <w:basedOn w:val="a"/>
    <w:link w:val="af9"/>
    <w:rsid w:val="002E6789"/>
    <w:pPr>
      <w:autoSpaceDE/>
      <w:autoSpaceDN/>
      <w:adjustRightInd/>
      <w:spacing w:line="254" w:lineRule="auto"/>
      <w:ind w:firstLine="240"/>
      <w:jc w:val="left"/>
    </w:pPr>
    <w:rPr>
      <w:rFonts w:ascii="Times New Roman" w:eastAsiaTheme="minorHAnsi" w:hAnsi="Times New Roman" w:cstheme="minorBidi"/>
      <w:color w:val="231E20"/>
      <w:szCs w:val="22"/>
      <w:lang w:eastAsia="en-US"/>
    </w:rPr>
  </w:style>
  <w:style w:type="paragraph" w:customStyle="1" w:styleId="footnotedescription">
    <w:name w:val="footnote description"/>
    <w:next w:val="a"/>
    <w:link w:val="footnotedescriptionChar"/>
    <w:hidden/>
    <w:rsid w:val="002E6789"/>
    <w:pPr>
      <w:spacing w:line="242" w:lineRule="auto"/>
      <w:ind w:left="227" w:hanging="227"/>
      <w:jc w:val="both"/>
    </w:pPr>
    <w:rPr>
      <w:rFonts w:ascii="Times New Roman" w:eastAsiaTheme="minorEastAsia" w:hAnsi="Times New Roman" w:cs="Times New Roman"/>
      <w:color w:val="181717"/>
      <w:sz w:val="18"/>
      <w:szCs w:val="20"/>
      <w:lang w:eastAsia="ru-RU"/>
    </w:rPr>
  </w:style>
  <w:style w:type="character" w:customStyle="1" w:styleId="footnotedescriptionChar">
    <w:name w:val="footnote description Char"/>
    <w:link w:val="footnotedescription"/>
    <w:locked/>
    <w:rsid w:val="002E6789"/>
    <w:rPr>
      <w:rFonts w:ascii="Times New Roman" w:eastAsiaTheme="minorEastAsia" w:hAnsi="Times New Roman" w:cs="Times New Roman"/>
      <w:color w:val="181717"/>
      <w:sz w:val="18"/>
      <w:szCs w:val="20"/>
      <w:lang w:eastAsia="ru-RU"/>
    </w:rPr>
  </w:style>
  <w:style w:type="character" w:customStyle="1" w:styleId="footnotemark">
    <w:name w:val="footnote mark"/>
    <w:hidden/>
    <w:rsid w:val="002E6789"/>
    <w:rPr>
      <w:rFonts w:ascii="Times New Roman" w:hAnsi="Times New Roman"/>
      <w:color w:val="181717"/>
      <w:sz w:val="18"/>
      <w:vertAlign w:val="superscript"/>
    </w:rPr>
  </w:style>
  <w:style w:type="table" w:customStyle="1" w:styleId="TableGrid">
    <w:name w:val="TableGrid"/>
    <w:rsid w:val="002E6789"/>
    <w:pPr>
      <w:ind w:firstLine="0"/>
    </w:pPr>
    <w:rPr>
      <w:rFonts w:eastAsiaTheme="minorEastAsia" w:cs="Times New Roman"/>
      <w:sz w:val="22"/>
      <w:lang w:eastAsia="ru-RU"/>
    </w:rPr>
    <w:tblPr>
      <w:tblCellMar>
        <w:top w:w="0" w:type="dxa"/>
        <w:left w:w="0" w:type="dxa"/>
        <w:bottom w:w="0" w:type="dxa"/>
        <w:right w:w="0" w:type="dxa"/>
      </w:tblCellMar>
    </w:tblPr>
  </w:style>
  <w:style w:type="paragraph" w:styleId="afa">
    <w:name w:val="Revision"/>
    <w:hidden/>
    <w:uiPriority w:val="99"/>
    <w:semiHidden/>
    <w:rsid w:val="002E6789"/>
    <w:pPr>
      <w:ind w:firstLine="0"/>
    </w:pPr>
    <w:rPr>
      <w:rFonts w:eastAsiaTheme="minorEastAsia" w:cs="Times New Roman"/>
      <w:color w:val="181717"/>
      <w:szCs w:val="24"/>
      <w:lang w:eastAsia="ru-RU"/>
    </w:rPr>
  </w:style>
  <w:style w:type="paragraph" w:customStyle="1" w:styleId="TableParagraph">
    <w:name w:val="Table Paragraph"/>
    <w:basedOn w:val="a"/>
    <w:uiPriority w:val="1"/>
    <w:qFormat/>
    <w:rsid w:val="002E6789"/>
    <w:pPr>
      <w:adjustRightInd/>
      <w:ind w:firstLine="0"/>
      <w:jc w:val="left"/>
    </w:pPr>
    <w:rPr>
      <w:rFonts w:ascii="Times New Roman" w:hAnsi="Times New Roman" w:cs="Times New Roman"/>
      <w:sz w:val="22"/>
      <w:szCs w:val="22"/>
      <w:lang w:eastAsia="en-US"/>
    </w:rPr>
  </w:style>
  <w:style w:type="paragraph" w:customStyle="1" w:styleId="ConsPlusNormal">
    <w:name w:val="ConsPlusNormal"/>
    <w:rsid w:val="002E6789"/>
    <w:pPr>
      <w:widowControl w:val="0"/>
      <w:autoSpaceDE w:val="0"/>
      <w:autoSpaceDN w:val="0"/>
      <w:ind w:firstLine="0"/>
    </w:pPr>
    <w:rPr>
      <w:rFonts w:eastAsiaTheme="minorEastAsia" w:cs="Calibri"/>
      <w:sz w:val="22"/>
      <w:szCs w:val="20"/>
      <w:lang w:eastAsia="ru-RU"/>
    </w:rPr>
  </w:style>
  <w:style w:type="character" w:styleId="afb">
    <w:name w:val="annotation reference"/>
    <w:basedOn w:val="a0"/>
    <w:uiPriority w:val="99"/>
    <w:unhideWhenUsed/>
    <w:rsid w:val="002E6789"/>
    <w:rPr>
      <w:rFonts w:cs="Times New Roman"/>
      <w:sz w:val="16"/>
    </w:rPr>
  </w:style>
  <w:style w:type="paragraph" w:styleId="afc">
    <w:name w:val="annotation text"/>
    <w:basedOn w:val="a"/>
    <w:link w:val="afd"/>
    <w:uiPriority w:val="99"/>
    <w:unhideWhenUsed/>
    <w:rsid w:val="002E6789"/>
    <w:pPr>
      <w:widowControl/>
      <w:autoSpaceDE/>
      <w:autoSpaceDN/>
      <w:adjustRightInd/>
      <w:ind w:firstLine="709"/>
    </w:pPr>
    <w:rPr>
      <w:rFonts w:ascii="Calibri" w:hAnsi="Calibri" w:cs="Times New Roman"/>
      <w:color w:val="181717"/>
      <w:sz w:val="20"/>
      <w:szCs w:val="20"/>
    </w:rPr>
  </w:style>
  <w:style w:type="character" w:customStyle="1" w:styleId="afd">
    <w:name w:val="Текст примечания Знак"/>
    <w:basedOn w:val="a0"/>
    <w:link w:val="afc"/>
    <w:uiPriority w:val="99"/>
    <w:rsid w:val="002E6789"/>
    <w:rPr>
      <w:rFonts w:eastAsiaTheme="minorEastAsia" w:cs="Times New Roman"/>
      <w:color w:val="181717"/>
      <w:sz w:val="20"/>
      <w:szCs w:val="20"/>
      <w:lang w:eastAsia="ru-RU"/>
    </w:rPr>
  </w:style>
  <w:style w:type="paragraph" w:styleId="afe">
    <w:name w:val="annotation subject"/>
    <w:basedOn w:val="afc"/>
    <w:next w:val="afc"/>
    <w:link w:val="aff"/>
    <w:uiPriority w:val="99"/>
    <w:unhideWhenUsed/>
    <w:rsid w:val="002E6789"/>
    <w:rPr>
      <w:b/>
      <w:bCs/>
    </w:rPr>
  </w:style>
  <w:style w:type="character" w:customStyle="1" w:styleId="aff">
    <w:name w:val="Тема примечания Знак"/>
    <w:basedOn w:val="afd"/>
    <w:link w:val="afe"/>
    <w:uiPriority w:val="99"/>
    <w:rsid w:val="002E6789"/>
    <w:rPr>
      <w:rFonts w:eastAsiaTheme="minorEastAsia" w:cs="Times New Roman"/>
      <w:b/>
      <w:bCs/>
      <w:color w:val="181717"/>
      <w:sz w:val="20"/>
      <w:szCs w:val="20"/>
      <w:lang w:eastAsia="ru-RU"/>
    </w:rPr>
  </w:style>
  <w:style w:type="table" w:customStyle="1" w:styleId="21">
    <w:name w:val="Сетка таблицы2"/>
    <w:basedOn w:val="a1"/>
    <w:next w:val="af7"/>
    <w:uiPriority w:val="59"/>
    <w:rsid w:val="002E6789"/>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Emphasis"/>
    <w:basedOn w:val="a0"/>
    <w:uiPriority w:val="20"/>
    <w:qFormat/>
    <w:rsid w:val="002E6789"/>
    <w:rPr>
      <w:rFonts w:cs="Times New Roman"/>
      <w:i/>
    </w:rPr>
  </w:style>
  <w:style w:type="table" w:customStyle="1" w:styleId="7">
    <w:name w:val="Сетка таблицы7"/>
    <w:basedOn w:val="a1"/>
    <w:next w:val="af7"/>
    <w:uiPriority w:val="59"/>
    <w:rsid w:val="002E6789"/>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f7"/>
    <w:rsid w:val="002E6789"/>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2">
    <w:name w:val="Основной текст (2)_"/>
    <w:basedOn w:val="a0"/>
    <w:link w:val="23"/>
    <w:locked/>
    <w:rsid w:val="002E6789"/>
    <w:rPr>
      <w:rFonts w:ascii="Times New Roman" w:hAnsi="Times New Roman" w:cs="Times New Roman"/>
      <w:sz w:val="28"/>
      <w:szCs w:val="28"/>
      <w:shd w:val="clear" w:color="auto" w:fill="FFFFFF"/>
    </w:rPr>
  </w:style>
  <w:style w:type="character" w:customStyle="1" w:styleId="24">
    <w:name w:val="Основной текст (2) + Курсив"/>
    <w:basedOn w:val="22"/>
    <w:rsid w:val="002E6789"/>
    <w:rPr>
      <w:rFonts w:ascii="Times New Roman" w:hAnsi="Times New Roman" w:cs="Times New Roman"/>
      <w:i/>
      <w:iCs/>
      <w:color w:val="000000"/>
      <w:spacing w:val="0"/>
      <w:w w:val="100"/>
      <w:position w:val="0"/>
      <w:sz w:val="28"/>
      <w:szCs w:val="28"/>
      <w:shd w:val="clear" w:color="auto" w:fill="FFFFFF"/>
      <w:lang w:val="ru-RU" w:eastAsia="ru-RU"/>
    </w:rPr>
  </w:style>
  <w:style w:type="character" w:customStyle="1" w:styleId="26">
    <w:name w:val="Основной текст (2) + Курсив6"/>
    <w:aliases w:val="Интервал 2 pt"/>
    <w:basedOn w:val="22"/>
    <w:rsid w:val="002E6789"/>
    <w:rPr>
      <w:rFonts w:ascii="Times New Roman" w:hAnsi="Times New Roman" w:cs="Times New Roman"/>
      <w:i/>
      <w:iCs/>
      <w:color w:val="000000"/>
      <w:spacing w:val="50"/>
      <w:w w:val="100"/>
      <w:position w:val="0"/>
      <w:sz w:val="28"/>
      <w:szCs w:val="28"/>
      <w:shd w:val="clear" w:color="auto" w:fill="FFFFFF"/>
      <w:lang w:val="ru-RU" w:eastAsia="ru-RU"/>
    </w:rPr>
  </w:style>
  <w:style w:type="paragraph" w:customStyle="1" w:styleId="23">
    <w:name w:val="Основной текст (2)"/>
    <w:basedOn w:val="a"/>
    <w:link w:val="22"/>
    <w:rsid w:val="002E6789"/>
    <w:pPr>
      <w:shd w:val="clear" w:color="auto" w:fill="FFFFFF"/>
      <w:autoSpaceDE/>
      <w:autoSpaceDN/>
      <w:adjustRightInd/>
      <w:spacing w:before="240" w:after="120" w:line="240" w:lineRule="atLeast"/>
      <w:ind w:firstLine="0"/>
    </w:pPr>
    <w:rPr>
      <w:rFonts w:ascii="Times New Roman" w:eastAsiaTheme="minorHAnsi" w:hAnsi="Times New Roman" w:cs="Times New Roman"/>
      <w:sz w:val="28"/>
      <w:szCs w:val="28"/>
      <w:lang w:eastAsia="en-US"/>
    </w:rPr>
  </w:style>
  <w:style w:type="character" w:customStyle="1" w:styleId="ab">
    <w:name w:val="Сноска_"/>
    <w:basedOn w:val="a0"/>
    <w:link w:val="aa"/>
    <w:locked/>
    <w:rsid w:val="002E6789"/>
    <w:rPr>
      <w:rFonts w:ascii="Times New Roman CYR" w:eastAsiaTheme="minorEastAsia" w:hAnsi="Times New Roman CYR" w:cs="Times New Roman CYR"/>
      <w:sz w:val="20"/>
      <w:szCs w:val="20"/>
      <w:lang w:eastAsia="ru-RU"/>
    </w:rPr>
  </w:style>
  <w:style w:type="character" w:customStyle="1" w:styleId="1pt">
    <w:name w:val="Сноска + Интервал 1 pt"/>
    <w:basedOn w:val="ab"/>
    <w:rsid w:val="002E6789"/>
    <w:rPr>
      <w:rFonts w:ascii="Times New Roman CYR" w:eastAsiaTheme="minorEastAsia" w:hAnsi="Times New Roman CYR" w:cs="Times New Roman CYR"/>
      <w:color w:val="000000"/>
      <w:spacing w:val="30"/>
      <w:w w:val="100"/>
      <w:position w:val="0"/>
      <w:sz w:val="20"/>
      <w:szCs w:val="20"/>
      <w:lang w:val="ru-RU" w:eastAsia="ru-RU"/>
    </w:rPr>
  </w:style>
  <w:style w:type="character" w:customStyle="1" w:styleId="2Exact">
    <w:name w:val="Подпись к картинке (2) Exact"/>
    <w:basedOn w:val="a0"/>
    <w:link w:val="25"/>
    <w:locked/>
    <w:rsid w:val="002E6789"/>
    <w:rPr>
      <w:rFonts w:ascii="Cambria" w:hAnsi="Cambria" w:cs="Cambria"/>
      <w:b/>
      <w:bCs/>
      <w:spacing w:val="-10"/>
      <w:sz w:val="30"/>
      <w:szCs w:val="30"/>
      <w:shd w:val="clear" w:color="auto" w:fill="FFFFFF"/>
    </w:rPr>
  </w:style>
  <w:style w:type="character" w:customStyle="1" w:styleId="Exact">
    <w:name w:val="Подпись к картинке Exact"/>
    <w:basedOn w:val="a0"/>
    <w:link w:val="aff1"/>
    <w:locked/>
    <w:rsid w:val="002E6789"/>
    <w:rPr>
      <w:rFonts w:ascii="Times New Roman" w:hAnsi="Times New Roman" w:cs="Times New Roman"/>
      <w:b/>
      <w:bCs/>
      <w:w w:val="75"/>
      <w:sz w:val="28"/>
      <w:szCs w:val="28"/>
      <w:shd w:val="clear" w:color="auto" w:fill="FFFFFF"/>
    </w:rPr>
  </w:style>
  <w:style w:type="character" w:customStyle="1" w:styleId="5Exact">
    <w:name w:val="Основной текст (5) Exact"/>
    <w:basedOn w:val="a0"/>
    <w:link w:val="51"/>
    <w:locked/>
    <w:rsid w:val="002E6789"/>
    <w:rPr>
      <w:rFonts w:ascii="Times New Roman" w:hAnsi="Times New Roman" w:cs="Times New Roman"/>
      <w:b/>
      <w:bCs/>
      <w:i/>
      <w:iCs/>
      <w:spacing w:val="-20"/>
      <w:sz w:val="36"/>
      <w:szCs w:val="36"/>
      <w:shd w:val="clear" w:color="auto" w:fill="FFFFFF"/>
      <w:lang w:val="en-US"/>
    </w:rPr>
  </w:style>
  <w:style w:type="character" w:customStyle="1" w:styleId="5Candara">
    <w:name w:val="Основной текст (5) + Candara"/>
    <w:aliases w:val="15 pt,Не полужирный,Не курсив,Интервал 0 pt Exact"/>
    <w:basedOn w:val="5Exact"/>
    <w:rsid w:val="002E6789"/>
    <w:rPr>
      <w:rFonts w:ascii="Candara" w:hAnsi="Candara" w:cs="Candara"/>
      <w:b/>
      <w:bCs/>
      <w:i/>
      <w:iCs/>
      <w:color w:val="000000"/>
      <w:spacing w:val="0"/>
      <w:w w:val="100"/>
      <w:position w:val="0"/>
      <w:sz w:val="30"/>
      <w:szCs w:val="30"/>
      <w:shd w:val="clear" w:color="auto" w:fill="FFFFFF"/>
      <w:lang w:val="ru-RU" w:eastAsia="ru-RU"/>
    </w:rPr>
  </w:style>
  <w:style w:type="character" w:customStyle="1" w:styleId="2Exact0">
    <w:name w:val="Основной текст (2) Exact"/>
    <w:basedOn w:val="a0"/>
    <w:rsid w:val="002E6789"/>
    <w:rPr>
      <w:rFonts w:ascii="Times New Roman" w:hAnsi="Times New Roman" w:cs="Times New Roman"/>
      <w:sz w:val="28"/>
      <w:szCs w:val="28"/>
      <w:u w:val="none"/>
    </w:rPr>
  </w:style>
  <w:style w:type="character" w:customStyle="1" w:styleId="31">
    <w:name w:val="Основной текст (3)_"/>
    <w:basedOn w:val="a0"/>
    <w:link w:val="32"/>
    <w:locked/>
    <w:rsid w:val="002E6789"/>
    <w:rPr>
      <w:rFonts w:ascii="Times New Roman" w:hAnsi="Times New Roman" w:cs="Times New Roman"/>
      <w:b/>
      <w:bCs/>
      <w:shd w:val="clear" w:color="auto" w:fill="FFFFFF"/>
    </w:rPr>
  </w:style>
  <w:style w:type="character" w:customStyle="1" w:styleId="31pt">
    <w:name w:val="Основной текст (3) + Интервал 1 pt"/>
    <w:basedOn w:val="31"/>
    <w:rsid w:val="002E6789"/>
    <w:rPr>
      <w:rFonts w:ascii="Times New Roman" w:hAnsi="Times New Roman" w:cs="Times New Roman"/>
      <w:b/>
      <w:bCs/>
      <w:color w:val="000000"/>
      <w:spacing w:val="30"/>
      <w:w w:val="100"/>
      <w:position w:val="0"/>
      <w:shd w:val="clear" w:color="auto" w:fill="FFFFFF"/>
      <w:lang w:val="ru-RU" w:eastAsia="ru-RU"/>
    </w:rPr>
  </w:style>
  <w:style w:type="character" w:customStyle="1" w:styleId="aff2">
    <w:name w:val="Колонтитул_"/>
    <w:basedOn w:val="a0"/>
    <w:rsid w:val="002E6789"/>
    <w:rPr>
      <w:rFonts w:ascii="Times New Roman" w:hAnsi="Times New Roman" w:cs="Times New Roman"/>
      <w:b/>
      <w:bCs/>
      <w:sz w:val="14"/>
      <w:szCs w:val="14"/>
      <w:u w:val="none"/>
    </w:rPr>
  </w:style>
  <w:style w:type="character" w:customStyle="1" w:styleId="aff3">
    <w:name w:val="Колонтитул"/>
    <w:basedOn w:val="aff2"/>
    <w:rsid w:val="002E6789"/>
    <w:rPr>
      <w:rFonts w:ascii="Times New Roman" w:hAnsi="Times New Roman" w:cs="Times New Roman"/>
      <w:b/>
      <w:bCs/>
      <w:color w:val="000000"/>
      <w:spacing w:val="0"/>
      <w:w w:val="100"/>
      <w:position w:val="0"/>
      <w:sz w:val="14"/>
      <w:szCs w:val="14"/>
      <w:u w:val="none"/>
      <w:lang w:val="ru-RU" w:eastAsia="ru-RU"/>
    </w:rPr>
  </w:style>
  <w:style w:type="character" w:customStyle="1" w:styleId="41">
    <w:name w:val="Заголовок №4_"/>
    <w:basedOn w:val="a0"/>
    <w:link w:val="42"/>
    <w:locked/>
    <w:rsid w:val="002E6789"/>
    <w:rPr>
      <w:rFonts w:ascii="Times New Roman" w:hAnsi="Times New Roman" w:cs="Times New Roman"/>
      <w:b/>
      <w:bCs/>
      <w:spacing w:val="120"/>
      <w:sz w:val="36"/>
      <w:szCs w:val="36"/>
      <w:shd w:val="clear" w:color="auto" w:fill="FFFFFF"/>
    </w:rPr>
  </w:style>
  <w:style w:type="character" w:customStyle="1" w:styleId="52">
    <w:name w:val="Заголовок №5_"/>
    <w:basedOn w:val="a0"/>
    <w:link w:val="53"/>
    <w:locked/>
    <w:rsid w:val="002E6789"/>
    <w:rPr>
      <w:rFonts w:ascii="Times New Roman" w:hAnsi="Times New Roman" w:cs="Times New Roman"/>
      <w:b/>
      <w:bCs/>
      <w:sz w:val="26"/>
      <w:szCs w:val="26"/>
      <w:shd w:val="clear" w:color="auto" w:fill="FFFFFF"/>
    </w:rPr>
  </w:style>
  <w:style w:type="character" w:customStyle="1" w:styleId="43">
    <w:name w:val="Основной текст (4)_"/>
    <w:basedOn w:val="a0"/>
    <w:link w:val="44"/>
    <w:locked/>
    <w:rsid w:val="002E6789"/>
    <w:rPr>
      <w:rFonts w:ascii="Times New Roman" w:hAnsi="Times New Roman" w:cs="Times New Roman"/>
      <w:sz w:val="8"/>
      <w:szCs w:val="8"/>
      <w:shd w:val="clear" w:color="auto" w:fill="FFFFFF"/>
    </w:rPr>
  </w:style>
  <w:style w:type="character" w:customStyle="1" w:styleId="22pt">
    <w:name w:val="Основной текст (2) + Интервал 2 pt"/>
    <w:basedOn w:val="22"/>
    <w:rsid w:val="002E6789"/>
    <w:rPr>
      <w:rFonts w:ascii="Times New Roman" w:hAnsi="Times New Roman" w:cs="Times New Roman"/>
      <w:color w:val="000000"/>
      <w:spacing w:val="50"/>
      <w:w w:val="100"/>
      <w:position w:val="0"/>
      <w:sz w:val="28"/>
      <w:szCs w:val="28"/>
      <w:u w:val="none"/>
      <w:shd w:val="clear" w:color="auto" w:fill="FFFFFF"/>
      <w:lang w:val="ru-RU" w:eastAsia="ru-RU"/>
    </w:rPr>
  </w:style>
  <w:style w:type="character" w:customStyle="1" w:styleId="SegoeUI">
    <w:name w:val="Колонтитул + Segoe UI"/>
    <w:aliases w:val="11 pt,Не полужирный11"/>
    <w:basedOn w:val="aff2"/>
    <w:rsid w:val="002E6789"/>
    <w:rPr>
      <w:rFonts w:ascii="Segoe UI" w:hAnsi="Segoe UI" w:cs="Segoe UI"/>
      <w:b/>
      <w:bCs/>
      <w:color w:val="000000"/>
      <w:spacing w:val="0"/>
      <w:w w:val="100"/>
      <w:position w:val="0"/>
      <w:sz w:val="22"/>
      <w:szCs w:val="22"/>
      <w:u w:val="none"/>
      <w:lang w:val="ru-RU" w:eastAsia="ru-RU"/>
    </w:rPr>
  </w:style>
  <w:style w:type="character" w:customStyle="1" w:styleId="6">
    <w:name w:val="Основной текст (6)_"/>
    <w:basedOn w:val="a0"/>
    <w:link w:val="60"/>
    <w:locked/>
    <w:rsid w:val="002E6789"/>
    <w:rPr>
      <w:rFonts w:ascii="Cambria" w:hAnsi="Cambria" w:cs="Cambria"/>
      <w:w w:val="150"/>
      <w:sz w:val="10"/>
      <w:szCs w:val="10"/>
      <w:shd w:val="clear" w:color="auto" w:fill="FFFFFF"/>
    </w:rPr>
  </w:style>
  <w:style w:type="character" w:customStyle="1" w:styleId="29pt">
    <w:name w:val="Основной текст (2) + 9 pt"/>
    <w:aliases w:val="Полужирный"/>
    <w:basedOn w:val="22"/>
    <w:rsid w:val="002E6789"/>
    <w:rPr>
      <w:rFonts w:ascii="Times New Roman" w:hAnsi="Times New Roman" w:cs="Times New Roman"/>
      <w:b/>
      <w:bCs/>
      <w:color w:val="000000"/>
      <w:spacing w:val="0"/>
      <w:w w:val="100"/>
      <w:position w:val="0"/>
      <w:sz w:val="18"/>
      <w:szCs w:val="18"/>
      <w:u w:val="none"/>
      <w:shd w:val="clear" w:color="auto" w:fill="FFFFFF"/>
      <w:lang w:val="ru-RU" w:eastAsia="ru-RU"/>
    </w:rPr>
  </w:style>
  <w:style w:type="character" w:customStyle="1" w:styleId="70">
    <w:name w:val="Основной текст (7)_"/>
    <w:basedOn w:val="a0"/>
    <w:link w:val="71"/>
    <w:locked/>
    <w:rsid w:val="002E6789"/>
    <w:rPr>
      <w:rFonts w:ascii="Times New Roman" w:hAnsi="Times New Roman" w:cs="Times New Roman"/>
      <w:spacing w:val="20"/>
      <w:sz w:val="36"/>
      <w:szCs w:val="36"/>
      <w:shd w:val="clear" w:color="auto" w:fill="FFFFFF"/>
    </w:rPr>
  </w:style>
  <w:style w:type="character" w:customStyle="1" w:styleId="11pt">
    <w:name w:val="Колонтитул + 11 pt"/>
    <w:aliases w:val="Не полужирный10"/>
    <w:basedOn w:val="aff2"/>
    <w:rsid w:val="002E6789"/>
    <w:rPr>
      <w:rFonts w:ascii="Times New Roman" w:hAnsi="Times New Roman" w:cs="Times New Roman"/>
      <w:b/>
      <w:bCs/>
      <w:color w:val="000000"/>
      <w:spacing w:val="0"/>
      <w:w w:val="100"/>
      <w:position w:val="0"/>
      <w:sz w:val="22"/>
      <w:szCs w:val="22"/>
      <w:u w:val="none"/>
      <w:lang w:val="en-US" w:eastAsia="en-US"/>
    </w:rPr>
  </w:style>
  <w:style w:type="character" w:customStyle="1" w:styleId="29">
    <w:name w:val="Основной текст (2) + 9"/>
    <w:aliases w:val="5 pt,Полужирный35"/>
    <w:basedOn w:val="22"/>
    <w:rsid w:val="002E6789"/>
    <w:rPr>
      <w:rFonts w:ascii="Times New Roman" w:hAnsi="Times New Roman" w:cs="Times New Roman"/>
      <w:b/>
      <w:bCs/>
      <w:color w:val="000000"/>
      <w:spacing w:val="0"/>
      <w:w w:val="100"/>
      <w:position w:val="0"/>
      <w:sz w:val="19"/>
      <w:szCs w:val="19"/>
      <w:u w:val="none"/>
      <w:shd w:val="clear" w:color="auto" w:fill="FFFFFF"/>
      <w:lang w:val="en-US" w:eastAsia="en-US"/>
    </w:rPr>
  </w:style>
  <w:style w:type="character" w:customStyle="1" w:styleId="13pt">
    <w:name w:val="Колонтитул + 13 pt"/>
    <w:aliases w:val="Не полужирный9"/>
    <w:basedOn w:val="aff2"/>
    <w:rsid w:val="002E6789"/>
    <w:rPr>
      <w:rFonts w:ascii="Times New Roman" w:hAnsi="Times New Roman" w:cs="Times New Roman"/>
      <w:b/>
      <w:bCs/>
      <w:color w:val="000000"/>
      <w:spacing w:val="0"/>
      <w:w w:val="100"/>
      <w:position w:val="0"/>
      <w:sz w:val="26"/>
      <w:szCs w:val="26"/>
      <w:u w:val="none"/>
      <w:lang w:val="ru-RU" w:eastAsia="ru-RU"/>
    </w:rPr>
  </w:style>
  <w:style w:type="character" w:customStyle="1" w:styleId="8">
    <w:name w:val="Основной текст (8)_"/>
    <w:basedOn w:val="a0"/>
    <w:link w:val="80"/>
    <w:locked/>
    <w:rsid w:val="002E6789"/>
    <w:rPr>
      <w:rFonts w:ascii="Segoe UI" w:hAnsi="Segoe UI" w:cs="Segoe UI"/>
      <w:w w:val="200"/>
      <w:sz w:val="8"/>
      <w:szCs w:val="8"/>
      <w:shd w:val="clear" w:color="auto" w:fill="FFFFFF"/>
      <w:lang w:val="en-US"/>
    </w:rPr>
  </w:style>
  <w:style w:type="character" w:customStyle="1" w:styleId="27">
    <w:name w:val="Основной текст (2) + Полужирный"/>
    <w:aliases w:val="Масштаб 75%"/>
    <w:basedOn w:val="22"/>
    <w:rsid w:val="002E6789"/>
    <w:rPr>
      <w:rFonts w:ascii="Times New Roman" w:hAnsi="Times New Roman" w:cs="Times New Roman"/>
      <w:b/>
      <w:bCs/>
      <w:color w:val="000000"/>
      <w:spacing w:val="0"/>
      <w:w w:val="75"/>
      <w:position w:val="0"/>
      <w:sz w:val="28"/>
      <w:szCs w:val="28"/>
      <w:u w:val="none"/>
      <w:shd w:val="clear" w:color="auto" w:fill="FFFFFF"/>
      <w:lang w:val="ru-RU" w:eastAsia="ru-RU"/>
    </w:rPr>
  </w:style>
  <w:style w:type="character" w:customStyle="1" w:styleId="12pt">
    <w:name w:val="Колонтитул + 12 pt"/>
    <w:aliases w:val="Курсив,Интервал 1 pt"/>
    <w:basedOn w:val="aff2"/>
    <w:rsid w:val="002E6789"/>
    <w:rPr>
      <w:rFonts w:ascii="Times New Roman" w:hAnsi="Times New Roman" w:cs="Times New Roman"/>
      <w:b/>
      <w:bCs/>
      <w:i/>
      <w:iCs/>
      <w:color w:val="000000"/>
      <w:spacing w:val="20"/>
      <w:w w:val="100"/>
      <w:position w:val="0"/>
      <w:sz w:val="24"/>
      <w:szCs w:val="24"/>
      <w:u w:val="none"/>
      <w:lang w:val="en-US" w:eastAsia="en-US"/>
    </w:rPr>
  </w:style>
  <w:style w:type="character" w:customStyle="1" w:styleId="2Candara">
    <w:name w:val="Основной текст (2) + Candara"/>
    <w:aliases w:val="13 pt,Интервал 0 pt"/>
    <w:basedOn w:val="22"/>
    <w:rsid w:val="002E6789"/>
    <w:rPr>
      <w:rFonts w:ascii="Candara" w:hAnsi="Candara" w:cs="Candara"/>
      <w:color w:val="000000"/>
      <w:spacing w:val="-10"/>
      <w:w w:val="100"/>
      <w:position w:val="0"/>
      <w:sz w:val="26"/>
      <w:szCs w:val="26"/>
      <w:u w:val="none"/>
      <w:shd w:val="clear" w:color="auto" w:fill="FFFFFF"/>
      <w:lang w:val="ru-RU" w:eastAsia="ru-RU"/>
    </w:rPr>
  </w:style>
  <w:style w:type="character" w:customStyle="1" w:styleId="85">
    <w:name w:val="Основной текст (8) + 5"/>
    <w:aliases w:val="5 pt6,Масштаб 150%"/>
    <w:basedOn w:val="8"/>
    <w:rsid w:val="002E6789"/>
    <w:rPr>
      <w:rFonts w:ascii="Segoe UI" w:hAnsi="Segoe UI" w:cs="Segoe UI"/>
      <w:b/>
      <w:bCs/>
      <w:color w:val="000000"/>
      <w:spacing w:val="0"/>
      <w:w w:val="150"/>
      <w:position w:val="0"/>
      <w:sz w:val="11"/>
      <w:szCs w:val="11"/>
      <w:shd w:val="clear" w:color="auto" w:fill="FFFFFF"/>
      <w:lang w:val="en-US"/>
    </w:rPr>
  </w:style>
  <w:style w:type="character" w:customStyle="1" w:styleId="9">
    <w:name w:val="Основной текст (9)_"/>
    <w:basedOn w:val="a0"/>
    <w:link w:val="90"/>
    <w:locked/>
    <w:rsid w:val="002E6789"/>
    <w:rPr>
      <w:rFonts w:ascii="Times New Roman" w:hAnsi="Times New Roman" w:cs="Times New Roman"/>
      <w:b/>
      <w:bCs/>
      <w:sz w:val="19"/>
      <w:szCs w:val="19"/>
      <w:shd w:val="clear" w:color="auto" w:fill="FFFFFF"/>
    </w:rPr>
  </w:style>
  <w:style w:type="character" w:customStyle="1" w:styleId="25pt">
    <w:name w:val="Основной текст (2) + Интервал 5 pt"/>
    <w:basedOn w:val="22"/>
    <w:rsid w:val="002E6789"/>
    <w:rPr>
      <w:rFonts w:ascii="Times New Roman" w:hAnsi="Times New Roman" w:cs="Times New Roman"/>
      <w:color w:val="000000"/>
      <w:spacing w:val="100"/>
      <w:w w:val="100"/>
      <w:position w:val="0"/>
      <w:sz w:val="28"/>
      <w:szCs w:val="28"/>
      <w:u w:val="none"/>
      <w:shd w:val="clear" w:color="auto" w:fill="FFFFFF"/>
      <w:lang w:val="ru-RU" w:eastAsia="ru-RU"/>
    </w:rPr>
  </w:style>
  <w:style w:type="character" w:customStyle="1" w:styleId="100">
    <w:name w:val="Основной текст (10)_"/>
    <w:basedOn w:val="a0"/>
    <w:link w:val="101"/>
    <w:locked/>
    <w:rsid w:val="002E6789"/>
    <w:rPr>
      <w:rFonts w:ascii="Times New Roman" w:hAnsi="Times New Roman" w:cs="Times New Roman"/>
      <w:sz w:val="8"/>
      <w:szCs w:val="8"/>
      <w:shd w:val="clear" w:color="auto" w:fill="FFFFFF"/>
    </w:rPr>
  </w:style>
  <w:style w:type="character" w:customStyle="1" w:styleId="250">
    <w:name w:val="Основной текст (2) + Курсив5"/>
    <w:aliases w:val="Интервал 0 pt24"/>
    <w:basedOn w:val="22"/>
    <w:rsid w:val="002E6789"/>
    <w:rPr>
      <w:rFonts w:ascii="Times New Roman" w:hAnsi="Times New Roman" w:cs="Times New Roman"/>
      <w:i/>
      <w:iCs/>
      <w:color w:val="000000"/>
      <w:spacing w:val="-10"/>
      <w:w w:val="100"/>
      <w:position w:val="0"/>
      <w:sz w:val="28"/>
      <w:szCs w:val="28"/>
      <w:u w:val="none"/>
      <w:shd w:val="clear" w:color="auto" w:fill="FFFFFF"/>
      <w:lang w:val="ru-RU" w:eastAsia="ru-RU"/>
    </w:rPr>
  </w:style>
  <w:style w:type="character" w:customStyle="1" w:styleId="2Candara3">
    <w:name w:val="Основной текст (2) + Candara3"/>
    <w:aliases w:val="13 pt4"/>
    <w:basedOn w:val="22"/>
    <w:rsid w:val="002E6789"/>
    <w:rPr>
      <w:rFonts w:ascii="Candara" w:hAnsi="Candara" w:cs="Candara"/>
      <w:color w:val="000000"/>
      <w:spacing w:val="0"/>
      <w:w w:val="100"/>
      <w:position w:val="0"/>
      <w:sz w:val="26"/>
      <w:szCs w:val="26"/>
      <w:u w:val="none"/>
      <w:shd w:val="clear" w:color="auto" w:fill="FFFFFF"/>
      <w:lang w:val="ru-RU" w:eastAsia="ru-RU"/>
    </w:rPr>
  </w:style>
  <w:style w:type="character" w:customStyle="1" w:styleId="111">
    <w:name w:val="Основной текст (11)_"/>
    <w:basedOn w:val="a0"/>
    <w:link w:val="112"/>
    <w:locked/>
    <w:rsid w:val="002E6789"/>
    <w:rPr>
      <w:rFonts w:ascii="Times New Roman" w:hAnsi="Times New Roman" w:cs="Times New Roman"/>
      <w:sz w:val="8"/>
      <w:szCs w:val="8"/>
      <w:shd w:val="clear" w:color="auto" w:fill="FFFFFF"/>
    </w:rPr>
  </w:style>
  <w:style w:type="character" w:customStyle="1" w:styleId="120">
    <w:name w:val="Основной текст (12)_"/>
    <w:basedOn w:val="a0"/>
    <w:link w:val="121"/>
    <w:locked/>
    <w:rsid w:val="002E6789"/>
    <w:rPr>
      <w:rFonts w:ascii="Times New Roman" w:hAnsi="Times New Roman" w:cs="Times New Roman"/>
      <w:sz w:val="10"/>
      <w:szCs w:val="10"/>
      <w:shd w:val="clear" w:color="auto" w:fill="FFFFFF"/>
    </w:rPr>
  </w:style>
  <w:style w:type="character" w:customStyle="1" w:styleId="13">
    <w:name w:val="Основной текст (13)_"/>
    <w:basedOn w:val="a0"/>
    <w:link w:val="130"/>
    <w:locked/>
    <w:rsid w:val="002E6789"/>
    <w:rPr>
      <w:rFonts w:ascii="Times New Roman" w:hAnsi="Times New Roman" w:cs="Times New Roman"/>
      <w:sz w:val="9"/>
      <w:szCs w:val="9"/>
      <w:shd w:val="clear" w:color="auto" w:fill="FFFFFF"/>
    </w:rPr>
  </w:style>
  <w:style w:type="character" w:customStyle="1" w:styleId="210pt">
    <w:name w:val="Основной текст (2) + 10 pt"/>
    <w:aliases w:val="Полужирный34"/>
    <w:basedOn w:val="22"/>
    <w:rsid w:val="002E6789"/>
    <w:rPr>
      <w:rFonts w:ascii="Times New Roman" w:hAnsi="Times New Roman" w:cs="Times New Roman"/>
      <w:b/>
      <w:bCs/>
      <w:color w:val="000000"/>
      <w:spacing w:val="0"/>
      <w:w w:val="100"/>
      <w:position w:val="0"/>
      <w:sz w:val="20"/>
      <w:szCs w:val="20"/>
      <w:u w:val="none"/>
      <w:shd w:val="clear" w:color="auto" w:fill="FFFFFF"/>
      <w:lang w:val="en-US" w:eastAsia="en-US"/>
    </w:rPr>
  </w:style>
  <w:style w:type="character" w:customStyle="1" w:styleId="240">
    <w:name w:val="Основной текст (2) + Курсив4"/>
    <w:aliases w:val="Интервал 1 pt12"/>
    <w:basedOn w:val="22"/>
    <w:rsid w:val="002E6789"/>
    <w:rPr>
      <w:rFonts w:ascii="Times New Roman" w:hAnsi="Times New Roman" w:cs="Times New Roman"/>
      <w:i/>
      <w:iCs/>
      <w:color w:val="000000"/>
      <w:spacing w:val="20"/>
      <w:w w:val="100"/>
      <w:position w:val="0"/>
      <w:sz w:val="28"/>
      <w:szCs w:val="28"/>
      <w:u w:val="none"/>
      <w:shd w:val="clear" w:color="auto" w:fill="FFFFFF"/>
      <w:lang w:val="ru-RU" w:eastAsia="ru-RU"/>
    </w:rPr>
  </w:style>
  <w:style w:type="character" w:customStyle="1" w:styleId="14">
    <w:name w:val="Основной текст (14)_"/>
    <w:basedOn w:val="a0"/>
    <w:link w:val="140"/>
    <w:locked/>
    <w:rsid w:val="002E6789"/>
    <w:rPr>
      <w:rFonts w:ascii="Times New Roman" w:hAnsi="Times New Roman" w:cs="Times New Roman"/>
      <w:sz w:val="9"/>
      <w:szCs w:val="9"/>
      <w:shd w:val="clear" w:color="auto" w:fill="FFFFFF"/>
    </w:rPr>
  </w:style>
  <w:style w:type="character" w:customStyle="1" w:styleId="28">
    <w:name w:val="Основной текст (2) + Малые прописные"/>
    <w:basedOn w:val="22"/>
    <w:rsid w:val="002E6789"/>
    <w:rPr>
      <w:rFonts w:ascii="Times New Roman" w:hAnsi="Times New Roman" w:cs="Times New Roman"/>
      <w:smallCaps/>
      <w:color w:val="000000"/>
      <w:spacing w:val="0"/>
      <w:w w:val="100"/>
      <w:position w:val="0"/>
      <w:sz w:val="28"/>
      <w:szCs w:val="28"/>
      <w:u w:val="none"/>
      <w:shd w:val="clear" w:color="auto" w:fill="FFFFFF"/>
      <w:lang w:val="ru-RU" w:eastAsia="ru-RU"/>
    </w:rPr>
  </w:style>
  <w:style w:type="character" w:customStyle="1" w:styleId="15">
    <w:name w:val="Основной текст (15)_"/>
    <w:basedOn w:val="a0"/>
    <w:link w:val="150"/>
    <w:locked/>
    <w:rsid w:val="002E6789"/>
    <w:rPr>
      <w:rFonts w:ascii="Sylfaen" w:hAnsi="Sylfaen" w:cs="Sylfaen"/>
      <w:sz w:val="8"/>
      <w:szCs w:val="8"/>
      <w:shd w:val="clear" w:color="auto" w:fill="FFFFFF"/>
      <w:lang w:val="en-US"/>
    </w:rPr>
  </w:style>
  <w:style w:type="character" w:customStyle="1" w:styleId="15CourierNew">
    <w:name w:val="Основной текст (15) + Courier New"/>
    <w:aliases w:val="Курсив27"/>
    <w:basedOn w:val="15"/>
    <w:rsid w:val="002E6789"/>
    <w:rPr>
      <w:rFonts w:ascii="Courier New" w:hAnsi="Courier New" w:cs="Courier New"/>
      <w:i/>
      <w:iCs/>
      <w:color w:val="000000"/>
      <w:spacing w:val="0"/>
      <w:w w:val="100"/>
      <w:position w:val="0"/>
      <w:sz w:val="8"/>
      <w:szCs w:val="8"/>
      <w:shd w:val="clear" w:color="auto" w:fill="FFFFFF"/>
      <w:lang w:val="en-US"/>
    </w:rPr>
  </w:style>
  <w:style w:type="character" w:customStyle="1" w:styleId="16">
    <w:name w:val="Основной текст (16)_"/>
    <w:basedOn w:val="a0"/>
    <w:link w:val="160"/>
    <w:locked/>
    <w:rsid w:val="002E6789"/>
    <w:rPr>
      <w:rFonts w:ascii="Times New Roman" w:hAnsi="Times New Roman" w:cs="Times New Roman"/>
      <w:b/>
      <w:bCs/>
      <w:sz w:val="26"/>
      <w:szCs w:val="26"/>
      <w:shd w:val="clear" w:color="auto" w:fill="FFFFFF"/>
    </w:rPr>
  </w:style>
  <w:style w:type="character" w:customStyle="1" w:styleId="169">
    <w:name w:val="Основной текст (16) + 9"/>
    <w:aliases w:val="5 pt5,Курсив26,Интервал 1 pt11"/>
    <w:basedOn w:val="16"/>
    <w:rsid w:val="002E6789"/>
    <w:rPr>
      <w:rFonts w:ascii="Times New Roman" w:hAnsi="Times New Roman" w:cs="Times New Roman"/>
      <w:b/>
      <w:bCs/>
      <w:i/>
      <w:iCs/>
      <w:color w:val="000000"/>
      <w:spacing w:val="30"/>
      <w:w w:val="100"/>
      <w:position w:val="0"/>
      <w:sz w:val="19"/>
      <w:szCs w:val="19"/>
      <w:shd w:val="clear" w:color="auto" w:fill="FFFFFF"/>
      <w:lang w:val="en-US" w:eastAsia="en-US"/>
    </w:rPr>
  </w:style>
  <w:style w:type="character" w:customStyle="1" w:styleId="210pt3">
    <w:name w:val="Основной текст (2) + 10 pt3"/>
    <w:aliases w:val="Полужирный33,Малые прописные"/>
    <w:basedOn w:val="22"/>
    <w:rsid w:val="002E6789"/>
    <w:rPr>
      <w:rFonts w:ascii="Times New Roman" w:hAnsi="Times New Roman" w:cs="Times New Roman"/>
      <w:b/>
      <w:bCs/>
      <w:smallCaps/>
      <w:color w:val="000000"/>
      <w:spacing w:val="0"/>
      <w:w w:val="100"/>
      <w:position w:val="0"/>
      <w:sz w:val="20"/>
      <w:szCs w:val="20"/>
      <w:u w:val="none"/>
      <w:shd w:val="clear" w:color="auto" w:fill="FFFFFF"/>
      <w:lang w:val="ru-RU" w:eastAsia="ru-RU"/>
    </w:rPr>
  </w:style>
  <w:style w:type="character" w:customStyle="1" w:styleId="17">
    <w:name w:val="Основной текст (17)_"/>
    <w:basedOn w:val="a0"/>
    <w:link w:val="170"/>
    <w:locked/>
    <w:rsid w:val="002E6789"/>
    <w:rPr>
      <w:rFonts w:ascii="Times New Roman" w:hAnsi="Times New Roman" w:cs="Times New Roman"/>
      <w:b/>
      <w:bCs/>
      <w:sz w:val="20"/>
      <w:szCs w:val="20"/>
      <w:shd w:val="clear" w:color="auto" w:fill="FFFFFF"/>
    </w:rPr>
  </w:style>
  <w:style w:type="character" w:customStyle="1" w:styleId="171">
    <w:name w:val="Основной текст (17) + Малые прописные"/>
    <w:basedOn w:val="17"/>
    <w:rsid w:val="002E6789"/>
    <w:rPr>
      <w:rFonts w:ascii="Times New Roman" w:hAnsi="Times New Roman" w:cs="Times New Roman"/>
      <w:b/>
      <w:bCs/>
      <w:smallCaps/>
      <w:color w:val="000000"/>
      <w:spacing w:val="0"/>
      <w:w w:val="100"/>
      <w:position w:val="0"/>
      <w:sz w:val="20"/>
      <w:szCs w:val="20"/>
      <w:shd w:val="clear" w:color="auto" w:fill="FFFFFF"/>
      <w:lang w:val="ru-RU" w:eastAsia="ru-RU"/>
    </w:rPr>
  </w:style>
  <w:style w:type="character" w:customStyle="1" w:styleId="18">
    <w:name w:val="Основной текст (18)_"/>
    <w:basedOn w:val="a0"/>
    <w:link w:val="180"/>
    <w:locked/>
    <w:rsid w:val="002E6789"/>
    <w:rPr>
      <w:rFonts w:ascii="Century Schoolbook" w:hAnsi="Century Schoolbook" w:cs="Century Schoolbook"/>
      <w:sz w:val="8"/>
      <w:szCs w:val="8"/>
      <w:shd w:val="clear" w:color="auto" w:fill="FFFFFF"/>
    </w:rPr>
  </w:style>
  <w:style w:type="character" w:customStyle="1" w:styleId="211pt">
    <w:name w:val="Основной текст (2) + 11 pt"/>
    <w:aliases w:val="Полужирный32,Малые прописные11"/>
    <w:basedOn w:val="22"/>
    <w:rsid w:val="002E6789"/>
    <w:rPr>
      <w:rFonts w:ascii="Times New Roman" w:hAnsi="Times New Roman" w:cs="Times New Roman"/>
      <w:b/>
      <w:bCs/>
      <w:smallCaps/>
      <w:color w:val="000000"/>
      <w:spacing w:val="0"/>
      <w:w w:val="100"/>
      <w:position w:val="0"/>
      <w:sz w:val="22"/>
      <w:szCs w:val="22"/>
      <w:u w:val="none"/>
      <w:shd w:val="clear" w:color="auto" w:fill="FFFFFF"/>
      <w:lang w:val="en-US" w:eastAsia="en-US"/>
    </w:rPr>
  </w:style>
  <w:style w:type="character" w:customStyle="1" w:styleId="241">
    <w:name w:val="Основной текст (2) + Полужирный4"/>
    <w:basedOn w:val="22"/>
    <w:rsid w:val="002E6789"/>
    <w:rPr>
      <w:rFonts w:ascii="Times New Roman" w:hAnsi="Times New Roman" w:cs="Times New Roman"/>
      <w:b/>
      <w:bCs/>
      <w:color w:val="000000"/>
      <w:spacing w:val="0"/>
      <w:w w:val="100"/>
      <w:position w:val="0"/>
      <w:sz w:val="28"/>
      <w:szCs w:val="28"/>
      <w:u w:val="none"/>
      <w:shd w:val="clear" w:color="auto" w:fill="FFFFFF"/>
      <w:lang w:val="en-US" w:eastAsia="en-US"/>
    </w:rPr>
  </w:style>
  <w:style w:type="character" w:customStyle="1" w:styleId="213pt">
    <w:name w:val="Основной текст (2) + 13 pt"/>
    <w:aliases w:val="Полужирный31"/>
    <w:basedOn w:val="22"/>
    <w:rsid w:val="002E6789"/>
    <w:rPr>
      <w:rFonts w:ascii="Times New Roman" w:hAnsi="Times New Roman" w:cs="Times New Roman"/>
      <w:b/>
      <w:bCs/>
      <w:color w:val="000000"/>
      <w:spacing w:val="0"/>
      <w:w w:val="100"/>
      <w:position w:val="0"/>
      <w:sz w:val="26"/>
      <w:szCs w:val="26"/>
      <w:u w:val="none"/>
      <w:shd w:val="clear" w:color="auto" w:fill="FFFFFF"/>
      <w:lang w:val="en-US" w:eastAsia="en-US"/>
    </w:rPr>
  </w:style>
  <w:style w:type="character" w:customStyle="1" w:styleId="210pt2">
    <w:name w:val="Основной текст (2) + 10 pt2"/>
    <w:basedOn w:val="22"/>
    <w:rsid w:val="002E6789"/>
    <w:rPr>
      <w:rFonts w:ascii="Times New Roman" w:hAnsi="Times New Roman" w:cs="Times New Roman"/>
      <w:color w:val="000000"/>
      <w:spacing w:val="0"/>
      <w:w w:val="100"/>
      <w:position w:val="0"/>
      <w:sz w:val="20"/>
      <w:szCs w:val="20"/>
      <w:u w:val="none"/>
      <w:shd w:val="clear" w:color="auto" w:fill="FFFFFF"/>
      <w:lang w:val="en-US" w:eastAsia="en-US"/>
    </w:rPr>
  </w:style>
  <w:style w:type="character" w:customStyle="1" w:styleId="2Candara2">
    <w:name w:val="Основной текст (2) + Candara2"/>
    <w:aliases w:val="13 pt3,Интервал -1 pt"/>
    <w:basedOn w:val="22"/>
    <w:rsid w:val="002E6789"/>
    <w:rPr>
      <w:rFonts w:ascii="Candara" w:hAnsi="Candara" w:cs="Candara"/>
      <w:color w:val="000000"/>
      <w:spacing w:val="-20"/>
      <w:w w:val="100"/>
      <w:position w:val="0"/>
      <w:sz w:val="26"/>
      <w:szCs w:val="26"/>
      <w:u w:val="none"/>
      <w:shd w:val="clear" w:color="auto" w:fill="FFFFFF"/>
      <w:lang w:val="ru-RU" w:eastAsia="ru-RU"/>
    </w:rPr>
  </w:style>
  <w:style w:type="character" w:customStyle="1" w:styleId="19">
    <w:name w:val="Основной текст (19)_"/>
    <w:basedOn w:val="a0"/>
    <w:link w:val="190"/>
    <w:locked/>
    <w:rsid w:val="002E6789"/>
    <w:rPr>
      <w:rFonts w:ascii="Times New Roman" w:hAnsi="Times New Roman" w:cs="Times New Roman"/>
      <w:b/>
      <w:bCs/>
      <w:i/>
      <w:iCs/>
      <w:sz w:val="19"/>
      <w:szCs w:val="19"/>
      <w:shd w:val="clear" w:color="auto" w:fill="FFFFFF"/>
    </w:rPr>
  </w:style>
  <w:style w:type="character" w:customStyle="1" w:styleId="200">
    <w:name w:val="Основной текст (20)_"/>
    <w:basedOn w:val="a0"/>
    <w:link w:val="201"/>
    <w:locked/>
    <w:rsid w:val="002E6789"/>
    <w:rPr>
      <w:rFonts w:ascii="Franklin Gothic Heavy" w:hAnsi="Franklin Gothic Heavy" w:cs="Franklin Gothic Heavy"/>
      <w:sz w:val="8"/>
      <w:szCs w:val="8"/>
      <w:shd w:val="clear" w:color="auto" w:fill="FFFFFF"/>
    </w:rPr>
  </w:style>
  <w:style w:type="character" w:customStyle="1" w:styleId="31Exact">
    <w:name w:val="Основной текст (31) Exact"/>
    <w:basedOn w:val="a0"/>
    <w:rsid w:val="002E6789"/>
    <w:rPr>
      <w:rFonts w:ascii="Franklin Gothic Medium Cond" w:hAnsi="Franklin Gothic Medium Cond" w:cs="Franklin Gothic Medium Cond"/>
      <w:i/>
      <w:iCs/>
      <w:sz w:val="36"/>
      <w:szCs w:val="36"/>
      <w:u w:val="none"/>
      <w:lang w:val="en-US" w:eastAsia="en-US"/>
    </w:rPr>
  </w:style>
  <w:style w:type="character" w:customStyle="1" w:styleId="31TimesNewRoman">
    <w:name w:val="Основной текст (31) + Times New Roman"/>
    <w:aliases w:val="13 pt2,Полужирный30,Не курсив Exact"/>
    <w:basedOn w:val="310"/>
    <w:rsid w:val="002E6789"/>
    <w:rPr>
      <w:rFonts w:ascii="Times New Roman" w:hAnsi="Times New Roman" w:cs="Times New Roman"/>
      <w:b/>
      <w:bCs/>
      <w:i/>
      <w:iCs/>
      <w:sz w:val="26"/>
      <w:szCs w:val="26"/>
      <w:shd w:val="clear" w:color="auto" w:fill="FFFFFF"/>
      <w:lang w:val="en-US" w:eastAsia="en-US"/>
    </w:rPr>
  </w:style>
  <w:style w:type="character" w:customStyle="1" w:styleId="39Exact">
    <w:name w:val="Основной текст (39) Exact"/>
    <w:basedOn w:val="a0"/>
    <w:link w:val="39"/>
    <w:locked/>
    <w:rsid w:val="002E6789"/>
    <w:rPr>
      <w:rFonts w:ascii="Impact" w:hAnsi="Impact" w:cs="Impact"/>
      <w:sz w:val="28"/>
      <w:szCs w:val="28"/>
      <w:shd w:val="clear" w:color="auto" w:fill="FFFFFF"/>
    </w:rPr>
  </w:style>
  <w:style w:type="character" w:customStyle="1" w:styleId="11pt1">
    <w:name w:val="Колонтитул + 11 pt1"/>
    <w:aliases w:val="Не полужирный8,Интервал 0 pt23"/>
    <w:basedOn w:val="aff2"/>
    <w:rsid w:val="002E6789"/>
    <w:rPr>
      <w:rFonts w:ascii="Times New Roman" w:hAnsi="Times New Roman" w:cs="Times New Roman"/>
      <w:b/>
      <w:bCs/>
      <w:color w:val="000000"/>
      <w:spacing w:val="10"/>
      <w:w w:val="100"/>
      <w:position w:val="0"/>
      <w:sz w:val="22"/>
      <w:szCs w:val="22"/>
      <w:u w:val="none"/>
      <w:lang w:val="ru-RU" w:eastAsia="ru-RU"/>
    </w:rPr>
  </w:style>
  <w:style w:type="character" w:customStyle="1" w:styleId="210">
    <w:name w:val="Основной текст (21)_"/>
    <w:basedOn w:val="a0"/>
    <w:link w:val="211"/>
    <w:locked/>
    <w:rsid w:val="002E6789"/>
    <w:rPr>
      <w:rFonts w:ascii="Franklin Gothic Heavy" w:hAnsi="Franklin Gothic Heavy" w:cs="Franklin Gothic Heavy"/>
      <w:sz w:val="8"/>
      <w:szCs w:val="8"/>
      <w:shd w:val="clear" w:color="auto" w:fill="FFFFFF"/>
    </w:rPr>
  </w:style>
  <w:style w:type="character" w:customStyle="1" w:styleId="220">
    <w:name w:val="Основной текст (22)_"/>
    <w:basedOn w:val="a0"/>
    <w:link w:val="221"/>
    <w:locked/>
    <w:rsid w:val="002E6789"/>
    <w:rPr>
      <w:rFonts w:ascii="Segoe UI" w:hAnsi="Segoe UI" w:cs="Segoe UI"/>
      <w:sz w:val="8"/>
      <w:szCs w:val="8"/>
      <w:shd w:val="clear" w:color="auto" w:fill="FFFFFF"/>
    </w:rPr>
  </w:style>
  <w:style w:type="character" w:customStyle="1" w:styleId="230">
    <w:name w:val="Основной текст (23)_"/>
    <w:basedOn w:val="a0"/>
    <w:link w:val="231"/>
    <w:locked/>
    <w:rsid w:val="002E6789"/>
    <w:rPr>
      <w:rFonts w:ascii="Segoe UI" w:hAnsi="Segoe UI" w:cs="Segoe UI"/>
      <w:sz w:val="10"/>
      <w:szCs w:val="10"/>
      <w:shd w:val="clear" w:color="auto" w:fill="FFFFFF"/>
    </w:rPr>
  </w:style>
  <w:style w:type="character" w:customStyle="1" w:styleId="242">
    <w:name w:val="Основной текст (24)_"/>
    <w:basedOn w:val="a0"/>
    <w:link w:val="243"/>
    <w:locked/>
    <w:rsid w:val="002E6789"/>
    <w:rPr>
      <w:rFonts w:ascii="Times New Roman" w:hAnsi="Times New Roman" w:cs="Times New Roman"/>
      <w:sz w:val="8"/>
      <w:szCs w:val="8"/>
      <w:shd w:val="clear" w:color="auto" w:fill="FFFFFF"/>
    </w:rPr>
  </w:style>
  <w:style w:type="character" w:customStyle="1" w:styleId="251">
    <w:name w:val="Основной текст (25)_"/>
    <w:basedOn w:val="a0"/>
    <w:link w:val="252"/>
    <w:locked/>
    <w:rsid w:val="002E6789"/>
    <w:rPr>
      <w:rFonts w:ascii="Times New Roman" w:hAnsi="Times New Roman" w:cs="Times New Roman"/>
      <w:sz w:val="10"/>
      <w:szCs w:val="10"/>
      <w:shd w:val="clear" w:color="auto" w:fill="FFFFFF"/>
    </w:rPr>
  </w:style>
  <w:style w:type="character" w:customStyle="1" w:styleId="260">
    <w:name w:val="Основной текст (26)_"/>
    <w:basedOn w:val="a0"/>
    <w:link w:val="261"/>
    <w:locked/>
    <w:rsid w:val="002E6789"/>
    <w:rPr>
      <w:rFonts w:ascii="Segoe UI" w:hAnsi="Segoe UI" w:cs="Segoe UI"/>
      <w:sz w:val="10"/>
      <w:szCs w:val="10"/>
      <w:shd w:val="clear" w:color="auto" w:fill="FFFFFF"/>
    </w:rPr>
  </w:style>
  <w:style w:type="character" w:customStyle="1" w:styleId="270">
    <w:name w:val="Основной текст (27)_"/>
    <w:basedOn w:val="a0"/>
    <w:link w:val="271"/>
    <w:locked/>
    <w:rsid w:val="002E6789"/>
    <w:rPr>
      <w:rFonts w:ascii="Times New Roman" w:hAnsi="Times New Roman" w:cs="Times New Roman"/>
      <w:spacing w:val="-10"/>
      <w:sz w:val="9"/>
      <w:szCs w:val="9"/>
      <w:shd w:val="clear" w:color="auto" w:fill="FFFFFF"/>
      <w:lang w:val="en-US"/>
    </w:rPr>
  </w:style>
  <w:style w:type="character" w:customStyle="1" w:styleId="280">
    <w:name w:val="Основной текст (28)_"/>
    <w:basedOn w:val="a0"/>
    <w:link w:val="281"/>
    <w:locked/>
    <w:rsid w:val="002E6789"/>
    <w:rPr>
      <w:rFonts w:ascii="Times New Roman" w:hAnsi="Times New Roman" w:cs="Times New Roman"/>
      <w:sz w:val="8"/>
      <w:szCs w:val="8"/>
      <w:shd w:val="clear" w:color="auto" w:fill="FFFFFF"/>
    </w:rPr>
  </w:style>
  <w:style w:type="character" w:customStyle="1" w:styleId="232">
    <w:name w:val="Основной текст (2) + Полужирный3"/>
    <w:aliases w:val="Малые прописные10"/>
    <w:basedOn w:val="22"/>
    <w:rsid w:val="002E6789"/>
    <w:rPr>
      <w:rFonts w:ascii="Times New Roman" w:hAnsi="Times New Roman" w:cs="Times New Roman"/>
      <w:b/>
      <w:bCs/>
      <w:smallCaps/>
      <w:color w:val="000000"/>
      <w:spacing w:val="0"/>
      <w:w w:val="100"/>
      <w:position w:val="0"/>
      <w:sz w:val="28"/>
      <w:szCs w:val="28"/>
      <w:u w:val="none"/>
      <w:shd w:val="clear" w:color="auto" w:fill="FFFFFF"/>
      <w:lang w:val="en-US" w:eastAsia="en-US"/>
    </w:rPr>
  </w:style>
  <w:style w:type="character" w:customStyle="1" w:styleId="2Candara1">
    <w:name w:val="Основной текст (2) + Candara1"/>
    <w:aliases w:val="10 pt,Интервал -1 pt5"/>
    <w:basedOn w:val="22"/>
    <w:rsid w:val="002E6789"/>
    <w:rPr>
      <w:rFonts w:ascii="Candara" w:hAnsi="Candara" w:cs="Candara"/>
      <w:color w:val="000000"/>
      <w:spacing w:val="-20"/>
      <w:w w:val="100"/>
      <w:position w:val="0"/>
      <w:sz w:val="20"/>
      <w:szCs w:val="20"/>
      <w:u w:val="none"/>
      <w:shd w:val="clear" w:color="auto" w:fill="FFFFFF"/>
      <w:lang w:val="ru-RU" w:eastAsia="ru-RU"/>
    </w:rPr>
  </w:style>
  <w:style w:type="character" w:customStyle="1" w:styleId="291">
    <w:name w:val="Основной текст (2) + 91"/>
    <w:aliases w:val="5 pt4,Полужирный29,Малые прописные9"/>
    <w:basedOn w:val="22"/>
    <w:rsid w:val="002E6789"/>
    <w:rPr>
      <w:rFonts w:ascii="Times New Roman" w:hAnsi="Times New Roman" w:cs="Times New Roman"/>
      <w:b/>
      <w:bCs/>
      <w:smallCaps/>
      <w:color w:val="000000"/>
      <w:spacing w:val="0"/>
      <w:w w:val="100"/>
      <w:position w:val="0"/>
      <w:sz w:val="19"/>
      <w:szCs w:val="19"/>
      <w:u w:val="none"/>
      <w:shd w:val="clear" w:color="auto" w:fill="FFFFFF"/>
      <w:lang w:val="ru-RU" w:eastAsia="ru-RU"/>
    </w:rPr>
  </w:style>
  <w:style w:type="character" w:customStyle="1" w:styleId="2FranklinGothicMediumCond">
    <w:name w:val="Основной текст (2) + Franklin Gothic Medium Cond"/>
    <w:aliases w:val="18 pt"/>
    <w:basedOn w:val="22"/>
    <w:rsid w:val="002E6789"/>
    <w:rPr>
      <w:rFonts w:ascii="Franklin Gothic Medium Cond" w:hAnsi="Franklin Gothic Medium Cond" w:cs="Franklin Gothic Medium Cond"/>
      <w:b/>
      <w:bCs/>
      <w:color w:val="000000"/>
      <w:spacing w:val="0"/>
      <w:w w:val="100"/>
      <w:position w:val="0"/>
      <w:sz w:val="36"/>
      <w:szCs w:val="36"/>
      <w:u w:val="none"/>
      <w:shd w:val="clear" w:color="auto" w:fill="FFFFFF"/>
      <w:lang w:val="ru-RU" w:eastAsia="ru-RU"/>
    </w:rPr>
  </w:style>
  <w:style w:type="character" w:customStyle="1" w:styleId="21pt">
    <w:name w:val="Основной текст (2) + Интервал 1 pt"/>
    <w:basedOn w:val="22"/>
    <w:rsid w:val="002E6789"/>
    <w:rPr>
      <w:rFonts w:ascii="Times New Roman" w:hAnsi="Times New Roman" w:cs="Times New Roman"/>
      <w:color w:val="000000"/>
      <w:spacing w:val="30"/>
      <w:w w:val="100"/>
      <w:position w:val="0"/>
      <w:sz w:val="28"/>
      <w:szCs w:val="28"/>
      <w:u w:val="none"/>
      <w:shd w:val="clear" w:color="auto" w:fill="FFFFFF"/>
      <w:lang w:val="ru-RU" w:eastAsia="ru-RU"/>
    </w:rPr>
  </w:style>
  <w:style w:type="character" w:customStyle="1" w:styleId="2SegoeUI">
    <w:name w:val="Основной текст (2) + Segoe UI"/>
    <w:aliases w:val="17 pt,Полужирный28,Курсив25"/>
    <w:basedOn w:val="22"/>
    <w:rsid w:val="002E6789"/>
    <w:rPr>
      <w:rFonts w:ascii="Segoe UI" w:hAnsi="Segoe UI" w:cs="Segoe UI"/>
      <w:b/>
      <w:bCs/>
      <w:i/>
      <w:iCs/>
      <w:color w:val="000000"/>
      <w:spacing w:val="0"/>
      <w:w w:val="100"/>
      <w:position w:val="0"/>
      <w:sz w:val="34"/>
      <w:szCs w:val="34"/>
      <w:u w:val="none"/>
      <w:shd w:val="clear" w:color="auto" w:fill="FFFFFF"/>
      <w:lang w:val="en-US" w:eastAsia="en-US"/>
    </w:rPr>
  </w:style>
  <w:style w:type="character" w:customStyle="1" w:styleId="2FranklinGothicMediumCond4">
    <w:name w:val="Основной текст (2) + Franklin Gothic Medium Cond4"/>
    <w:aliases w:val="19 pt,Курсив24"/>
    <w:basedOn w:val="22"/>
    <w:rsid w:val="002E6789"/>
    <w:rPr>
      <w:rFonts w:ascii="Franklin Gothic Medium Cond" w:hAnsi="Franklin Gothic Medium Cond" w:cs="Franklin Gothic Medium Cond"/>
      <w:b/>
      <w:bCs/>
      <w:i/>
      <w:iCs/>
      <w:color w:val="000000"/>
      <w:spacing w:val="0"/>
      <w:w w:val="100"/>
      <w:position w:val="0"/>
      <w:sz w:val="38"/>
      <w:szCs w:val="38"/>
      <w:u w:val="none"/>
      <w:shd w:val="clear" w:color="auto" w:fill="FFFFFF"/>
      <w:lang w:val="ru-RU" w:eastAsia="ru-RU"/>
    </w:rPr>
  </w:style>
  <w:style w:type="character" w:customStyle="1" w:styleId="220pt">
    <w:name w:val="Основной текст (2) + 20 pt"/>
    <w:basedOn w:val="22"/>
    <w:rsid w:val="002E6789"/>
    <w:rPr>
      <w:rFonts w:ascii="Times New Roman" w:hAnsi="Times New Roman" w:cs="Times New Roman"/>
      <w:color w:val="000000"/>
      <w:spacing w:val="0"/>
      <w:w w:val="100"/>
      <w:position w:val="0"/>
      <w:sz w:val="40"/>
      <w:szCs w:val="40"/>
      <w:u w:val="none"/>
      <w:shd w:val="clear" w:color="auto" w:fill="FFFFFF"/>
      <w:lang w:val="ru-RU" w:eastAsia="ru-RU"/>
    </w:rPr>
  </w:style>
  <w:style w:type="character" w:customStyle="1" w:styleId="226pt">
    <w:name w:val="Основной текст (2) + 26 pt"/>
    <w:aliases w:val="Полужирный27"/>
    <w:basedOn w:val="22"/>
    <w:rsid w:val="002E6789"/>
    <w:rPr>
      <w:rFonts w:ascii="Times New Roman" w:hAnsi="Times New Roman" w:cs="Times New Roman"/>
      <w:b/>
      <w:bCs/>
      <w:color w:val="000000"/>
      <w:spacing w:val="0"/>
      <w:w w:val="100"/>
      <w:position w:val="0"/>
      <w:sz w:val="52"/>
      <w:szCs w:val="52"/>
      <w:u w:val="none"/>
      <w:shd w:val="clear" w:color="auto" w:fill="FFFFFF"/>
      <w:lang w:val="ru-RU" w:eastAsia="ru-RU"/>
    </w:rPr>
  </w:style>
  <w:style w:type="character" w:customStyle="1" w:styleId="218pt">
    <w:name w:val="Основной текст (2) + 18 pt"/>
    <w:aliases w:val="Полужирный26"/>
    <w:basedOn w:val="22"/>
    <w:rsid w:val="002E6789"/>
    <w:rPr>
      <w:rFonts w:ascii="Times New Roman" w:hAnsi="Times New Roman" w:cs="Times New Roman"/>
      <w:b/>
      <w:bCs/>
      <w:color w:val="000000"/>
      <w:spacing w:val="0"/>
      <w:w w:val="100"/>
      <w:position w:val="0"/>
      <w:sz w:val="36"/>
      <w:szCs w:val="36"/>
      <w:u w:val="none"/>
      <w:shd w:val="clear" w:color="auto" w:fill="FFFFFF"/>
      <w:lang w:val="ru-RU" w:eastAsia="ru-RU"/>
    </w:rPr>
  </w:style>
  <w:style w:type="character" w:customStyle="1" w:styleId="212pt">
    <w:name w:val="Основной текст (2) + 12 pt"/>
    <w:aliases w:val="Полужирный25,Малые прописные8"/>
    <w:basedOn w:val="22"/>
    <w:rsid w:val="002E6789"/>
    <w:rPr>
      <w:rFonts w:ascii="Times New Roman" w:hAnsi="Times New Roman" w:cs="Times New Roman"/>
      <w:b/>
      <w:bCs/>
      <w:smallCaps/>
      <w:color w:val="000000"/>
      <w:spacing w:val="0"/>
      <w:w w:val="100"/>
      <w:position w:val="0"/>
      <w:sz w:val="24"/>
      <w:szCs w:val="24"/>
      <w:u w:val="none"/>
      <w:shd w:val="clear" w:color="auto" w:fill="FFFFFF"/>
      <w:lang w:val="ru-RU" w:eastAsia="ru-RU"/>
    </w:rPr>
  </w:style>
  <w:style w:type="character" w:customStyle="1" w:styleId="290">
    <w:name w:val="Основной текст (29)_"/>
    <w:basedOn w:val="a0"/>
    <w:link w:val="292"/>
    <w:locked/>
    <w:rsid w:val="002E6789"/>
    <w:rPr>
      <w:rFonts w:ascii="Franklin Gothic Medium Cond" w:hAnsi="Franklin Gothic Medium Cond" w:cs="Franklin Gothic Medium Cond"/>
      <w:spacing w:val="-10"/>
      <w:sz w:val="36"/>
      <w:szCs w:val="36"/>
      <w:shd w:val="clear" w:color="auto" w:fill="FFFFFF"/>
    </w:rPr>
  </w:style>
  <w:style w:type="character" w:customStyle="1" w:styleId="29TimesNewRoman">
    <w:name w:val="Основной текст (29) + Times New Roman"/>
    <w:aliases w:val="16 pt,Полужирный24,Курсив23,Интервал 0 pt22"/>
    <w:basedOn w:val="290"/>
    <w:rsid w:val="002E6789"/>
    <w:rPr>
      <w:rFonts w:ascii="Times New Roman" w:hAnsi="Times New Roman" w:cs="Times New Roman"/>
      <w:b/>
      <w:bCs/>
      <w:i/>
      <w:iCs/>
      <w:color w:val="000000"/>
      <w:spacing w:val="0"/>
      <w:w w:val="100"/>
      <w:position w:val="0"/>
      <w:sz w:val="32"/>
      <w:szCs w:val="32"/>
      <w:shd w:val="clear" w:color="auto" w:fill="FFFFFF"/>
      <w:lang w:val="ru-RU" w:eastAsia="ru-RU"/>
    </w:rPr>
  </w:style>
  <w:style w:type="character" w:customStyle="1" w:styleId="293">
    <w:name w:val="Основной текст (29) + Малые прописные"/>
    <w:basedOn w:val="290"/>
    <w:rsid w:val="002E6789"/>
    <w:rPr>
      <w:rFonts w:ascii="Franklin Gothic Medium Cond" w:hAnsi="Franklin Gothic Medium Cond" w:cs="Franklin Gothic Medium Cond"/>
      <w:smallCaps/>
      <w:color w:val="000000"/>
      <w:spacing w:val="-10"/>
      <w:w w:val="100"/>
      <w:position w:val="0"/>
      <w:sz w:val="36"/>
      <w:szCs w:val="36"/>
      <w:shd w:val="clear" w:color="auto" w:fill="FFFFFF"/>
      <w:lang w:val="ru-RU" w:eastAsia="ru-RU"/>
    </w:rPr>
  </w:style>
  <w:style w:type="character" w:customStyle="1" w:styleId="300">
    <w:name w:val="Основной текст (30)_"/>
    <w:basedOn w:val="a0"/>
    <w:link w:val="301"/>
    <w:locked/>
    <w:rsid w:val="002E6789"/>
    <w:rPr>
      <w:rFonts w:ascii="Times New Roman" w:hAnsi="Times New Roman" w:cs="Times New Roman"/>
      <w:b/>
      <w:bCs/>
      <w:sz w:val="26"/>
      <w:szCs w:val="26"/>
      <w:shd w:val="clear" w:color="auto" w:fill="FFFFFF"/>
    </w:rPr>
  </w:style>
  <w:style w:type="character" w:customStyle="1" w:styleId="30FranklinGothicMediumCond">
    <w:name w:val="Основной текст (30) + Franklin Gothic Medium Cond"/>
    <w:aliases w:val="18 pt8,Не полужирный7,Курсив22"/>
    <w:basedOn w:val="300"/>
    <w:rsid w:val="002E6789"/>
    <w:rPr>
      <w:rFonts w:ascii="Franklin Gothic Medium Cond" w:hAnsi="Franklin Gothic Medium Cond" w:cs="Franklin Gothic Medium Cond"/>
      <w:b/>
      <w:bCs/>
      <w:i/>
      <w:iCs/>
      <w:color w:val="000000"/>
      <w:spacing w:val="0"/>
      <w:w w:val="100"/>
      <w:position w:val="0"/>
      <w:sz w:val="36"/>
      <w:szCs w:val="36"/>
      <w:shd w:val="clear" w:color="auto" w:fill="FFFFFF"/>
      <w:lang w:val="ru-RU" w:eastAsia="ru-RU"/>
    </w:rPr>
  </w:style>
  <w:style w:type="character" w:customStyle="1" w:styleId="29TimesNewRoman7">
    <w:name w:val="Основной текст (29) + Times New Roman7"/>
    <w:aliases w:val="16 pt5,Полужирный23,Курсив21,Малые прописные7,Интервал 0 pt21"/>
    <w:basedOn w:val="290"/>
    <w:rsid w:val="002E6789"/>
    <w:rPr>
      <w:rFonts w:ascii="Times New Roman" w:hAnsi="Times New Roman" w:cs="Times New Roman"/>
      <w:b/>
      <w:bCs/>
      <w:i/>
      <w:iCs/>
      <w:smallCaps/>
      <w:color w:val="000000"/>
      <w:spacing w:val="0"/>
      <w:w w:val="100"/>
      <w:position w:val="0"/>
      <w:sz w:val="32"/>
      <w:szCs w:val="32"/>
      <w:shd w:val="clear" w:color="auto" w:fill="FFFFFF"/>
      <w:lang w:val="en-US" w:eastAsia="en-US"/>
    </w:rPr>
  </w:style>
  <w:style w:type="character" w:customStyle="1" w:styleId="222">
    <w:name w:val="Основной текст (2) + Полужирный2"/>
    <w:aliases w:val="Масштаб 60%"/>
    <w:basedOn w:val="22"/>
    <w:rsid w:val="002E6789"/>
    <w:rPr>
      <w:rFonts w:ascii="Times New Roman" w:hAnsi="Times New Roman" w:cs="Times New Roman"/>
      <w:b/>
      <w:bCs/>
      <w:color w:val="000000"/>
      <w:spacing w:val="0"/>
      <w:w w:val="60"/>
      <w:position w:val="0"/>
      <w:sz w:val="28"/>
      <w:szCs w:val="28"/>
      <w:u w:val="none"/>
      <w:shd w:val="clear" w:color="auto" w:fill="FFFFFF"/>
      <w:lang w:val="ru-RU" w:eastAsia="ru-RU"/>
    </w:rPr>
  </w:style>
  <w:style w:type="character" w:customStyle="1" w:styleId="2FranklinGothicMediumCond3">
    <w:name w:val="Основной текст (2) + Franklin Gothic Medium Cond3"/>
    <w:aliases w:val="18 pt7,Курсив20"/>
    <w:basedOn w:val="22"/>
    <w:rsid w:val="002E6789"/>
    <w:rPr>
      <w:rFonts w:ascii="Franklin Gothic Medium Cond" w:hAnsi="Franklin Gothic Medium Cond" w:cs="Franklin Gothic Medium Cond"/>
      <w:b/>
      <w:bCs/>
      <w:i/>
      <w:iCs/>
      <w:color w:val="000000"/>
      <w:spacing w:val="0"/>
      <w:w w:val="100"/>
      <w:position w:val="0"/>
      <w:sz w:val="36"/>
      <w:szCs w:val="36"/>
      <w:u w:val="none"/>
      <w:shd w:val="clear" w:color="auto" w:fill="FFFFFF"/>
      <w:lang w:val="ru-RU" w:eastAsia="ru-RU"/>
    </w:rPr>
  </w:style>
  <w:style w:type="character" w:customStyle="1" w:styleId="2a">
    <w:name w:val="Оглавление (2)_"/>
    <w:basedOn w:val="a0"/>
    <w:link w:val="2b"/>
    <w:locked/>
    <w:rsid w:val="002E6789"/>
    <w:rPr>
      <w:rFonts w:ascii="Times New Roman" w:hAnsi="Times New Roman" w:cs="Times New Roman"/>
      <w:sz w:val="28"/>
      <w:szCs w:val="28"/>
      <w:shd w:val="clear" w:color="auto" w:fill="FFFFFF"/>
    </w:rPr>
  </w:style>
  <w:style w:type="character" w:customStyle="1" w:styleId="2c">
    <w:name w:val="Оглавление (2) + Курсив"/>
    <w:aliases w:val="Интервал 1 pt10"/>
    <w:basedOn w:val="2a"/>
    <w:rsid w:val="002E6789"/>
    <w:rPr>
      <w:rFonts w:ascii="Times New Roman" w:hAnsi="Times New Roman" w:cs="Times New Roman"/>
      <w:i/>
      <w:iCs/>
      <w:color w:val="000000"/>
      <w:spacing w:val="20"/>
      <w:w w:val="100"/>
      <w:position w:val="0"/>
      <w:sz w:val="28"/>
      <w:szCs w:val="28"/>
      <w:shd w:val="clear" w:color="auto" w:fill="FFFFFF"/>
      <w:lang w:val="ru-RU" w:eastAsia="ru-RU"/>
    </w:rPr>
  </w:style>
  <w:style w:type="character" w:customStyle="1" w:styleId="2d">
    <w:name w:val="Оглавление (2) + Малые прописные"/>
    <w:basedOn w:val="2a"/>
    <w:rsid w:val="002E6789"/>
    <w:rPr>
      <w:rFonts w:ascii="Times New Roman" w:hAnsi="Times New Roman" w:cs="Times New Roman"/>
      <w:smallCaps/>
      <w:color w:val="000000"/>
      <w:spacing w:val="0"/>
      <w:w w:val="100"/>
      <w:position w:val="0"/>
      <w:sz w:val="28"/>
      <w:szCs w:val="28"/>
      <w:shd w:val="clear" w:color="auto" w:fill="FFFFFF"/>
      <w:lang w:val="ru-RU" w:eastAsia="ru-RU"/>
    </w:rPr>
  </w:style>
  <w:style w:type="character" w:customStyle="1" w:styleId="210pt1">
    <w:name w:val="Основной текст (2) + 10 pt1"/>
    <w:aliases w:val="Курсив19"/>
    <w:basedOn w:val="22"/>
    <w:rsid w:val="002E6789"/>
    <w:rPr>
      <w:rFonts w:ascii="Times New Roman" w:hAnsi="Times New Roman" w:cs="Times New Roman"/>
      <w:i/>
      <w:iCs/>
      <w:color w:val="000000"/>
      <w:spacing w:val="0"/>
      <w:w w:val="100"/>
      <w:position w:val="0"/>
      <w:sz w:val="20"/>
      <w:szCs w:val="20"/>
      <w:u w:val="none"/>
      <w:shd w:val="clear" w:color="auto" w:fill="FFFFFF"/>
      <w:lang w:val="ru-RU" w:eastAsia="ru-RU"/>
    </w:rPr>
  </w:style>
  <w:style w:type="character" w:customStyle="1" w:styleId="211pt1">
    <w:name w:val="Основной текст (2) + 11 pt1"/>
    <w:aliases w:val="Полужирный22"/>
    <w:basedOn w:val="22"/>
    <w:rsid w:val="002E6789"/>
    <w:rPr>
      <w:rFonts w:ascii="Times New Roman" w:hAnsi="Times New Roman" w:cs="Times New Roman"/>
      <w:b/>
      <w:bCs/>
      <w:color w:val="000000"/>
      <w:spacing w:val="0"/>
      <w:w w:val="100"/>
      <w:position w:val="0"/>
      <w:sz w:val="22"/>
      <w:szCs w:val="22"/>
      <w:u w:val="none"/>
      <w:shd w:val="clear" w:color="auto" w:fill="FFFFFF"/>
      <w:lang w:val="ru-RU" w:eastAsia="ru-RU"/>
    </w:rPr>
  </w:style>
  <w:style w:type="character" w:customStyle="1" w:styleId="aff4">
    <w:name w:val="Оглавление_"/>
    <w:basedOn w:val="a0"/>
    <w:link w:val="aff5"/>
    <w:locked/>
    <w:rsid w:val="002E6789"/>
    <w:rPr>
      <w:rFonts w:ascii="Franklin Gothic Medium Cond" w:hAnsi="Franklin Gothic Medium Cond" w:cs="Franklin Gothic Medium Cond"/>
      <w:spacing w:val="-10"/>
      <w:sz w:val="36"/>
      <w:szCs w:val="36"/>
      <w:shd w:val="clear" w:color="auto" w:fill="FFFFFF"/>
    </w:rPr>
  </w:style>
  <w:style w:type="character" w:customStyle="1" w:styleId="TimesNewRoman">
    <w:name w:val="Оглавление + Times New Roman"/>
    <w:aliases w:val="16 pt4,Полужирный21,Курсив18,Интервал 0 pt20"/>
    <w:basedOn w:val="aff4"/>
    <w:rsid w:val="002E6789"/>
    <w:rPr>
      <w:rFonts w:ascii="Times New Roman" w:hAnsi="Times New Roman" w:cs="Times New Roman"/>
      <w:b/>
      <w:bCs/>
      <w:i/>
      <w:iCs/>
      <w:color w:val="000000"/>
      <w:spacing w:val="0"/>
      <w:w w:val="100"/>
      <w:position w:val="0"/>
      <w:sz w:val="32"/>
      <w:szCs w:val="32"/>
      <w:shd w:val="clear" w:color="auto" w:fill="FFFFFF"/>
      <w:lang w:val="ru-RU" w:eastAsia="ru-RU"/>
    </w:rPr>
  </w:style>
  <w:style w:type="character" w:customStyle="1" w:styleId="212pt4">
    <w:name w:val="Основной текст (2) + 12 pt4"/>
    <w:aliases w:val="Полужирный20,Малые прописные6,Интервал 0 pt19"/>
    <w:basedOn w:val="22"/>
    <w:rsid w:val="002E6789"/>
    <w:rPr>
      <w:rFonts w:ascii="Times New Roman" w:hAnsi="Times New Roman" w:cs="Times New Roman"/>
      <w:b/>
      <w:bCs/>
      <w:smallCaps/>
      <w:color w:val="000000"/>
      <w:spacing w:val="-10"/>
      <w:w w:val="100"/>
      <w:position w:val="0"/>
      <w:sz w:val="24"/>
      <w:szCs w:val="24"/>
      <w:u w:val="none"/>
      <w:shd w:val="clear" w:color="auto" w:fill="FFFFFF"/>
      <w:lang w:val="ru-RU" w:eastAsia="ru-RU"/>
    </w:rPr>
  </w:style>
  <w:style w:type="character" w:customStyle="1" w:styleId="2FranklinGothicMediumCond2">
    <w:name w:val="Основной текст (2) + Franklin Gothic Medium Cond2"/>
    <w:aliases w:val="18 pt6,Интервал 0 pt18"/>
    <w:basedOn w:val="22"/>
    <w:rsid w:val="002E6789"/>
    <w:rPr>
      <w:rFonts w:ascii="Franklin Gothic Medium Cond" w:hAnsi="Franklin Gothic Medium Cond" w:cs="Franklin Gothic Medium Cond"/>
      <w:b/>
      <w:bCs/>
      <w:color w:val="000000"/>
      <w:spacing w:val="-10"/>
      <w:w w:val="100"/>
      <w:position w:val="0"/>
      <w:sz w:val="36"/>
      <w:szCs w:val="36"/>
      <w:u w:val="none"/>
      <w:shd w:val="clear" w:color="auto" w:fill="FFFFFF"/>
      <w:lang w:val="ru-RU" w:eastAsia="ru-RU"/>
    </w:rPr>
  </w:style>
  <w:style w:type="character" w:customStyle="1" w:styleId="29TimesNewRoman6">
    <w:name w:val="Основной текст (29) + Times New Roman6"/>
    <w:aliases w:val="10,5 pt3,Полужирный19,Малые прописные5,Интервал 0 pt17"/>
    <w:basedOn w:val="290"/>
    <w:rsid w:val="002E6789"/>
    <w:rPr>
      <w:rFonts w:ascii="Times New Roman" w:hAnsi="Times New Roman" w:cs="Times New Roman"/>
      <w:b/>
      <w:bCs/>
      <w:smallCaps/>
      <w:color w:val="000000"/>
      <w:spacing w:val="0"/>
      <w:w w:val="100"/>
      <w:position w:val="0"/>
      <w:sz w:val="21"/>
      <w:szCs w:val="21"/>
      <w:shd w:val="clear" w:color="auto" w:fill="FFFFFF"/>
      <w:lang w:val="ru-RU" w:eastAsia="ru-RU"/>
    </w:rPr>
  </w:style>
  <w:style w:type="character" w:customStyle="1" w:styleId="212pt3">
    <w:name w:val="Основной текст (2) + 12 pt3"/>
    <w:aliases w:val="Масштаб 200%"/>
    <w:basedOn w:val="22"/>
    <w:rsid w:val="002E6789"/>
    <w:rPr>
      <w:rFonts w:ascii="Times New Roman" w:hAnsi="Times New Roman" w:cs="Times New Roman"/>
      <w:b/>
      <w:bCs/>
      <w:color w:val="000000"/>
      <w:spacing w:val="0"/>
      <w:w w:val="200"/>
      <w:position w:val="0"/>
      <w:sz w:val="24"/>
      <w:szCs w:val="24"/>
      <w:u w:val="none"/>
      <w:shd w:val="clear" w:color="auto" w:fill="FFFFFF"/>
      <w:lang w:val="ru-RU" w:eastAsia="ru-RU"/>
    </w:rPr>
  </w:style>
  <w:style w:type="character" w:customStyle="1" w:styleId="212pt2">
    <w:name w:val="Основной текст (2) + 12 pt2"/>
    <w:aliases w:val="Малые прописные4,Масштаб 200%1"/>
    <w:basedOn w:val="22"/>
    <w:rsid w:val="002E6789"/>
    <w:rPr>
      <w:rFonts w:ascii="Times New Roman" w:hAnsi="Times New Roman" w:cs="Times New Roman"/>
      <w:b/>
      <w:bCs/>
      <w:smallCaps/>
      <w:color w:val="000000"/>
      <w:spacing w:val="0"/>
      <w:w w:val="200"/>
      <w:position w:val="0"/>
      <w:sz w:val="24"/>
      <w:szCs w:val="24"/>
      <w:u w:val="none"/>
      <w:shd w:val="clear" w:color="auto" w:fill="FFFFFF"/>
      <w:lang w:val="en-US" w:eastAsia="en-US"/>
    </w:rPr>
  </w:style>
  <w:style w:type="character" w:customStyle="1" w:styleId="1a">
    <w:name w:val="Заголовок №1_"/>
    <w:basedOn w:val="a0"/>
    <w:link w:val="1b"/>
    <w:locked/>
    <w:rsid w:val="002E6789"/>
    <w:rPr>
      <w:rFonts w:ascii="Verdana" w:hAnsi="Verdana" w:cs="Verdana"/>
      <w:sz w:val="30"/>
      <w:szCs w:val="30"/>
      <w:shd w:val="clear" w:color="auto" w:fill="FFFFFF"/>
      <w:lang w:val="en-US"/>
    </w:rPr>
  </w:style>
  <w:style w:type="character" w:customStyle="1" w:styleId="302">
    <w:name w:val="Основной текст (30) + Малые прописные"/>
    <w:basedOn w:val="300"/>
    <w:rsid w:val="002E6789"/>
    <w:rPr>
      <w:rFonts w:ascii="Times New Roman" w:hAnsi="Times New Roman" w:cs="Times New Roman"/>
      <w:b/>
      <w:bCs/>
      <w:smallCaps/>
      <w:color w:val="000000"/>
      <w:spacing w:val="0"/>
      <w:w w:val="100"/>
      <w:position w:val="0"/>
      <w:sz w:val="26"/>
      <w:szCs w:val="26"/>
      <w:shd w:val="clear" w:color="auto" w:fill="FFFFFF"/>
      <w:lang w:val="ru-RU" w:eastAsia="ru-RU"/>
    </w:rPr>
  </w:style>
  <w:style w:type="character" w:customStyle="1" w:styleId="302pt">
    <w:name w:val="Основной текст (30) + Интервал 2 pt"/>
    <w:basedOn w:val="300"/>
    <w:rsid w:val="002E6789"/>
    <w:rPr>
      <w:rFonts w:ascii="Times New Roman" w:hAnsi="Times New Roman" w:cs="Times New Roman"/>
      <w:b/>
      <w:bCs/>
      <w:color w:val="000000"/>
      <w:spacing w:val="50"/>
      <w:w w:val="100"/>
      <w:position w:val="0"/>
      <w:sz w:val="26"/>
      <w:szCs w:val="26"/>
      <w:shd w:val="clear" w:color="auto" w:fill="FFFFFF"/>
      <w:lang w:val="ru-RU" w:eastAsia="ru-RU"/>
    </w:rPr>
  </w:style>
  <w:style w:type="character" w:customStyle="1" w:styleId="320">
    <w:name w:val="Основной текст (32)_"/>
    <w:basedOn w:val="a0"/>
    <w:link w:val="321"/>
    <w:locked/>
    <w:rsid w:val="002E6789"/>
    <w:rPr>
      <w:rFonts w:ascii="Times New Roman" w:hAnsi="Times New Roman" w:cs="Times New Roman"/>
      <w:spacing w:val="-20"/>
      <w:sz w:val="34"/>
      <w:szCs w:val="34"/>
      <w:shd w:val="clear" w:color="auto" w:fill="FFFFFF"/>
    </w:rPr>
  </w:style>
  <w:style w:type="character" w:customStyle="1" w:styleId="32Consolas">
    <w:name w:val="Основной текст (32) + Consolas"/>
    <w:aliases w:val="18 pt5,Курсив17,Интервал -3 pt"/>
    <w:basedOn w:val="320"/>
    <w:rsid w:val="002E6789"/>
    <w:rPr>
      <w:rFonts w:ascii="Consolas" w:hAnsi="Consolas" w:cs="Consolas"/>
      <w:i/>
      <w:iCs/>
      <w:color w:val="000000"/>
      <w:spacing w:val="-70"/>
      <w:w w:val="100"/>
      <w:position w:val="0"/>
      <w:sz w:val="36"/>
      <w:szCs w:val="36"/>
      <w:shd w:val="clear" w:color="auto" w:fill="FFFFFF"/>
      <w:lang w:val="ru-RU" w:eastAsia="ru-RU"/>
    </w:rPr>
  </w:style>
  <w:style w:type="character" w:customStyle="1" w:styleId="33">
    <w:name w:val="Основной текст (33)_"/>
    <w:basedOn w:val="a0"/>
    <w:link w:val="330"/>
    <w:locked/>
    <w:rsid w:val="002E6789"/>
    <w:rPr>
      <w:rFonts w:ascii="Garamond" w:hAnsi="Garamond" w:cs="Garamond"/>
      <w:b/>
      <w:bCs/>
      <w:spacing w:val="20"/>
      <w:sz w:val="28"/>
      <w:szCs w:val="28"/>
      <w:shd w:val="clear" w:color="auto" w:fill="FFFFFF"/>
    </w:rPr>
  </w:style>
  <w:style w:type="character" w:customStyle="1" w:styleId="34">
    <w:name w:val="Оглавление (3)_"/>
    <w:basedOn w:val="a0"/>
    <w:link w:val="35"/>
    <w:locked/>
    <w:rsid w:val="002E6789"/>
    <w:rPr>
      <w:rFonts w:ascii="Times New Roman" w:hAnsi="Times New Roman" w:cs="Times New Roman"/>
      <w:b/>
      <w:bCs/>
      <w:sz w:val="26"/>
      <w:szCs w:val="26"/>
      <w:shd w:val="clear" w:color="auto" w:fill="FFFFFF"/>
    </w:rPr>
  </w:style>
  <w:style w:type="character" w:customStyle="1" w:styleId="3FranklinGothicMediumCond">
    <w:name w:val="Оглавление (3) + Franklin Gothic Medium Cond"/>
    <w:aliases w:val="18 pt4,Не полужирный6,Курсив16"/>
    <w:basedOn w:val="34"/>
    <w:rsid w:val="002E6789"/>
    <w:rPr>
      <w:rFonts w:ascii="Franklin Gothic Medium Cond" w:hAnsi="Franklin Gothic Medium Cond" w:cs="Franklin Gothic Medium Cond"/>
      <w:b/>
      <w:bCs/>
      <w:i/>
      <w:iCs/>
      <w:color w:val="000000"/>
      <w:spacing w:val="0"/>
      <w:w w:val="100"/>
      <w:position w:val="0"/>
      <w:sz w:val="36"/>
      <w:szCs w:val="36"/>
      <w:shd w:val="clear" w:color="auto" w:fill="FFFFFF"/>
      <w:lang w:val="en-US" w:eastAsia="en-US"/>
    </w:rPr>
  </w:style>
  <w:style w:type="character" w:customStyle="1" w:styleId="310">
    <w:name w:val="Основной текст (31)_"/>
    <w:basedOn w:val="a0"/>
    <w:link w:val="311"/>
    <w:locked/>
    <w:rsid w:val="002E6789"/>
    <w:rPr>
      <w:rFonts w:ascii="Franklin Gothic Medium Cond" w:hAnsi="Franklin Gothic Medium Cond" w:cs="Franklin Gothic Medium Cond"/>
      <w:i/>
      <w:iCs/>
      <w:sz w:val="36"/>
      <w:szCs w:val="36"/>
      <w:shd w:val="clear" w:color="auto" w:fill="FFFFFF"/>
    </w:rPr>
  </w:style>
  <w:style w:type="character" w:customStyle="1" w:styleId="31TimesNewRoman1">
    <w:name w:val="Основной текст (31) + Times New Roman1"/>
    <w:aliases w:val="13 pt1,Полужирный18,Не курсив4"/>
    <w:basedOn w:val="310"/>
    <w:rsid w:val="002E6789"/>
    <w:rPr>
      <w:rFonts w:ascii="Times New Roman" w:hAnsi="Times New Roman" w:cs="Times New Roman"/>
      <w:b/>
      <w:bCs/>
      <w:i/>
      <w:iCs/>
      <w:color w:val="000000"/>
      <w:spacing w:val="0"/>
      <w:w w:val="100"/>
      <w:position w:val="0"/>
      <w:sz w:val="26"/>
      <w:szCs w:val="26"/>
      <w:shd w:val="clear" w:color="auto" w:fill="FFFFFF"/>
      <w:lang w:val="ru-RU" w:eastAsia="ru-RU"/>
    </w:rPr>
  </w:style>
  <w:style w:type="character" w:customStyle="1" w:styleId="213pt1">
    <w:name w:val="Основной текст (2) + 13 pt1"/>
    <w:aliases w:val="Полужирный17,Интервал -1 pt4"/>
    <w:basedOn w:val="22"/>
    <w:rsid w:val="002E6789"/>
    <w:rPr>
      <w:rFonts w:ascii="Times New Roman" w:hAnsi="Times New Roman" w:cs="Times New Roman"/>
      <w:b/>
      <w:bCs/>
      <w:color w:val="000000"/>
      <w:spacing w:val="-30"/>
      <w:w w:val="100"/>
      <w:position w:val="0"/>
      <w:sz w:val="26"/>
      <w:szCs w:val="26"/>
      <w:u w:val="none"/>
      <w:shd w:val="clear" w:color="auto" w:fill="FFFFFF"/>
      <w:lang w:val="ru-RU" w:eastAsia="ru-RU"/>
    </w:rPr>
  </w:style>
  <w:style w:type="character" w:customStyle="1" w:styleId="29TimesNewRoman5">
    <w:name w:val="Основной текст (29) + Times New Roman5"/>
    <w:aliases w:val="16 pt3,Полужирный16,Курсив15,Интервал 2 pt2"/>
    <w:basedOn w:val="290"/>
    <w:rsid w:val="002E6789"/>
    <w:rPr>
      <w:rFonts w:ascii="Times New Roman" w:hAnsi="Times New Roman" w:cs="Times New Roman"/>
      <w:b/>
      <w:bCs/>
      <w:i/>
      <w:iCs/>
      <w:color w:val="000000"/>
      <w:spacing w:val="50"/>
      <w:w w:val="100"/>
      <w:position w:val="0"/>
      <w:sz w:val="32"/>
      <w:szCs w:val="32"/>
      <w:shd w:val="clear" w:color="auto" w:fill="FFFFFF"/>
      <w:lang w:val="ru-RU" w:eastAsia="ru-RU"/>
    </w:rPr>
  </w:style>
  <w:style w:type="character" w:customStyle="1" w:styleId="233">
    <w:name w:val="Основной текст (2) + Курсив3"/>
    <w:aliases w:val="Интервал 9 pt"/>
    <w:basedOn w:val="22"/>
    <w:rsid w:val="002E6789"/>
    <w:rPr>
      <w:rFonts w:ascii="Times New Roman" w:hAnsi="Times New Roman" w:cs="Times New Roman"/>
      <w:i/>
      <w:iCs/>
      <w:color w:val="000000"/>
      <w:spacing w:val="180"/>
      <w:w w:val="100"/>
      <w:position w:val="0"/>
      <w:sz w:val="28"/>
      <w:szCs w:val="28"/>
      <w:u w:val="none"/>
      <w:shd w:val="clear" w:color="auto" w:fill="FFFFFF"/>
      <w:lang w:val="ru-RU" w:eastAsia="ru-RU"/>
    </w:rPr>
  </w:style>
  <w:style w:type="character" w:customStyle="1" w:styleId="29TimesNewRoman4">
    <w:name w:val="Основной текст (29) + Times New Roman4"/>
    <w:aliases w:val="16 pt2,Полужирный15,Курсив14,Интервал 1 pt9"/>
    <w:basedOn w:val="290"/>
    <w:rsid w:val="002E6789"/>
    <w:rPr>
      <w:rFonts w:ascii="Times New Roman" w:hAnsi="Times New Roman" w:cs="Times New Roman"/>
      <w:b/>
      <w:bCs/>
      <w:i/>
      <w:iCs/>
      <w:color w:val="000000"/>
      <w:spacing w:val="30"/>
      <w:w w:val="100"/>
      <w:position w:val="0"/>
      <w:sz w:val="32"/>
      <w:szCs w:val="32"/>
      <w:shd w:val="clear" w:color="auto" w:fill="FFFFFF"/>
      <w:lang w:val="ru-RU" w:eastAsia="ru-RU"/>
    </w:rPr>
  </w:style>
  <w:style w:type="character" w:customStyle="1" w:styleId="2Consolas">
    <w:name w:val="Основной текст (2) + Consolas"/>
    <w:aliases w:val="24 pt,Курсив13"/>
    <w:basedOn w:val="22"/>
    <w:rsid w:val="002E6789"/>
    <w:rPr>
      <w:rFonts w:ascii="Consolas" w:hAnsi="Consolas" w:cs="Consolas"/>
      <w:i/>
      <w:iCs/>
      <w:color w:val="000000"/>
      <w:spacing w:val="0"/>
      <w:w w:val="100"/>
      <w:position w:val="0"/>
      <w:sz w:val="48"/>
      <w:szCs w:val="48"/>
      <w:u w:val="none"/>
      <w:shd w:val="clear" w:color="auto" w:fill="FFFFFF"/>
      <w:lang w:val="ru-RU" w:eastAsia="ru-RU"/>
    </w:rPr>
  </w:style>
  <w:style w:type="character" w:customStyle="1" w:styleId="340">
    <w:name w:val="Основной текст (34)_"/>
    <w:basedOn w:val="a0"/>
    <w:link w:val="341"/>
    <w:locked/>
    <w:rsid w:val="002E6789"/>
    <w:rPr>
      <w:rFonts w:ascii="Times New Roman" w:hAnsi="Times New Roman" w:cs="Times New Roman"/>
      <w:sz w:val="28"/>
      <w:szCs w:val="28"/>
      <w:shd w:val="clear" w:color="auto" w:fill="FFFFFF"/>
    </w:rPr>
  </w:style>
  <w:style w:type="character" w:customStyle="1" w:styleId="3413pt">
    <w:name w:val="Основной текст (34) + 13 pt"/>
    <w:aliases w:val="Полужирный14,Интервал 1 pt8"/>
    <w:basedOn w:val="340"/>
    <w:rsid w:val="002E6789"/>
    <w:rPr>
      <w:rFonts w:ascii="Times New Roman" w:hAnsi="Times New Roman" w:cs="Times New Roman"/>
      <w:b/>
      <w:bCs/>
      <w:color w:val="000000"/>
      <w:spacing w:val="20"/>
      <w:w w:val="100"/>
      <w:position w:val="0"/>
      <w:sz w:val="26"/>
      <w:szCs w:val="26"/>
      <w:shd w:val="clear" w:color="auto" w:fill="FFFFFF"/>
      <w:lang w:val="ru-RU" w:eastAsia="ru-RU"/>
    </w:rPr>
  </w:style>
  <w:style w:type="character" w:customStyle="1" w:styleId="29TimesNewRoman3">
    <w:name w:val="Основной текст (29) + Times New Roman3"/>
    <w:aliases w:val="12 pt,Интервал 0 pt16"/>
    <w:basedOn w:val="290"/>
    <w:rsid w:val="002E6789"/>
    <w:rPr>
      <w:rFonts w:ascii="Times New Roman" w:hAnsi="Times New Roman" w:cs="Times New Roman"/>
      <w:b/>
      <w:bCs/>
      <w:color w:val="000000"/>
      <w:spacing w:val="0"/>
      <w:w w:val="100"/>
      <w:position w:val="0"/>
      <w:sz w:val="24"/>
      <w:szCs w:val="24"/>
      <w:shd w:val="clear" w:color="auto" w:fill="FFFFFF"/>
      <w:lang w:val="ru-RU" w:eastAsia="ru-RU"/>
    </w:rPr>
  </w:style>
  <w:style w:type="character" w:customStyle="1" w:styleId="294">
    <w:name w:val="Основной текст (29) + Курсив"/>
    <w:aliases w:val="Интервал 0 pt15"/>
    <w:basedOn w:val="290"/>
    <w:rsid w:val="002E6789"/>
    <w:rPr>
      <w:rFonts w:ascii="Franklin Gothic Medium Cond" w:hAnsi="Franklin Gothic Medium Cond" w:cs="Franklin Gothic Medium Cond"/>
      <w:b/>
      <w:bCs/>
      <w:i/>
      <w:iCs/>
      <w:color w:val="000000"/>
      <w:spacing w:val="0"/>
      <w:w w:val="100"/>
      <w:position w:val="0"/>
      <w:sz w:val="36"/>
      <w:szCs w:val="36"/>
      <w:shd w:val="clear" w:color="auto" w:fill="FFFFFF"/>
      <w:lang w:val="ru-RU" w:eastAsia="ru-RU"/>
    </w:rPr>
  </w:style>
  <w:style w:type="character" w:customStyle="1" w:styleId="29TimesNewRoman2">
    <w:name w:val="Основной текст (29) + Times New Roman2"/>
    <w:aliases w:val="12 pt1,Малые прописные3,Интервал 0 pt14"/>
    <w:basedOn w:val="290"/>
    <w:rsid w:val="002E6789"/>
    <w:rPr>
      <w:rFonts w:ascii="Times New Roman" w:hAnsi="Times New Roman" w:cs="Times New Roman"/>
      <w:b/>
      <w:bCs/>
      <w:smallCaps/>
      <w:color w:val="000000"/>
      <w:spacing w:val="0"/>
      <w:w w:val="100"/>
      <w:position w:val="0"/>
      <w:sz w:val="24"/>
      <w:szCs w:val="24"/>
      <w:shd w:val="clear" w:color="auto" w:fill="FFFFFF"/>
      <w:lang w:val="ru-RU" w:eastAsia="ru-RU"/>
    </w:rPr>
  </w:style>
  <w:style w:type="character" w:customStyle="1" w:styleId="350">
    <w:name w:val="Основной текст (35)_"/>
    <w:basedOn w:val="a0"/>
    <w:link w:val="351"/>
    <w:locked/>
    <w:rsid w:val="002E6789"/>
    <w:rPr>
      <w:rFonts w:ascii="Times New Roman" w:hAnsi="Times New Roman" w:cs="Times New Roman"/>
      <w:w w:val="50"/>
      <w:sz w:val="34"/>
      <w:szCs w:val="34"/>
      <w:shd w:val="clear" w:color="auto" w:fill="FFFFFF"/>
    </w:rPr>
  </w:style>
  <w:style w:type="character" w:customStyle="1" w:styleId="3514pt">
    <w:name w:val="Основной текст (35) + 14 pt"/>
    <w:aliases w:val="Масштаб 100%"/>
    <w:basedOn w:val="350"/>
    <w:rsid w:val="002E6789"/>
    <w:rPr>
      <w:rFonts w:ascii="Times New Roman" w:hAnsi="Times New Roman" w:cs="Times New Roman"/>
      <w:color w:val="000000"/>
      <w:spacing w:val="0"/>
      <w:w w:val="100"/>
      <w:position w:val="0"/>
      <w:sz w:val="28"/>
      <w:szCs w:val="28"/>
      <w:shd w:val="clear" w:color="auto" w:fill="FFFFFF"/>
      <w:lang w:val="ru-RU" w:eastAsia="ru-RU"/>
    </w:rPr>
  </w:style>
  <w:style w:type="character" w:customStyle="1" w:styleId="35SegoeUI">
    <w:name w:val="Основной текст (35) + Segoe UI"/>
    <w:aliases w:val="Полужирный13,Курсив12,Масштаб 100%4"/>
    <w:basedOn w:val="350"/>
    <w:rsid w:val="002E6789"/>
    <w:rPr>
      <w:rFonts w:ascii="Segoe UI" w:hAnsi="Segoe UI" w:cs="Segoe UI"/>
      <w:b/>
      <w:bCs/>
      <w:i/>
      <w:iCs/>
      <w:color w:val="000000"/>
      <w:spacing w:val="0"/>
      <w:w w:val="100"/>
      <w:position w:val="0"/>
      <w:sz w:val="34"/>
      <w:szCs w:val="34"/>
      <w:shd w:val="clear" w:color="auto" w:fill="FFFFFF"/>
      <w:lang w:val="ru-RU" w:eastAsia="ru-RU"/>
    </w:rPr>
  </w:style>
  <w:style w:type="character" w:customStyle="1" w:styleId="212">
    <w:name w:val="Основной текст (2) + Малые прописные1"/>
    <w:aliases w:val="Интервал 1 pt7"/>
    <w:basedOn w:val="22"/>
    <w:rsid w:val="002E6789"/>
    <w:rPr>
      <w:rFonts w:ascii="Times New Roman" w:hAnsi="Times New Roman" w:cs="Times New Roman"/>
      <w:smallCaps/>
      <w:color w:val="000000"/>
      <w:spacing w:val="30"/>
      <w:w w:val="100"/>
      <w:position w:val="0"/>
      <w:sz w:val="28"/>
      <w:szCs w:val="28"/>
      <w:u w:val="none"/>
      <w:shd w:val="clear" w:color="auto" w:fill="FFFFFF"/>
      <w:lang w:val="ru-RU" w:eastAsia="ru-RU"/>
    </w:rPr>
  </w:style>
  <w:style w:type="character" w:customStyle="1" w:styleId="223">
    <w:name w:val="Основной текст (2) + Курсив2"/>
    <w:aliases w:val="Интервал -1 pt3"/>
    <w:basedOn w:val="22"/>
    <w:rsid w:val="002E6789"/>
    <w:rPr>
      <w:rFonts w:ascii="Times New Roman" w:hAnsi="Times New Roman" w:cs="Times New Roman"/>
      <w:i/>
      <w:iCs/>
      <w:color w:val="000000"/>
      <w:spacing w:val="-20"/>
      <w:w w:val="100"/>
      <w:position w:val="0"/>
      <w:sz w:val="28"/>
      <w:szCs w:val="28"/>
      <w:u w:val="none"/>
      <w:shd w:val="clear" w:color="auto" w:fill="FFFFFF"/>
      <w:lang w:val="en-US" w:eastAsia="en-US"/>
    </w:rPr>
  </w:style>
  <w:style w:type="character" w:customStyle="1" w:styleId="2FranklinGothicMediumCond1">
    <w:name w:val="Основной текст (2) + Franklin Gothic Medium Cond1"/>
    <w:aliases w:val="19 pt1"/>
    <w:basedOn w:val="22"/>
    <w:rsid w:val="002E6789"/>
    <w:rPr>
      <w:rFonts w:ascii="Franklin Gothic Medium Cond" w:hAnsi="Franklin Gothic Medium Cond" w:cs="Franklin Gothic Medium Cond"/>
      <w:b/>
      <w:bCs/>
      <w:color w:val="000000"/>
      <w:spacing w:val="0"/>
      <w:w w:val="100"/>
      <w:position w:val="0"/>
      <w:sz w:val="38"/>
      <w:szCs w:val="38"/>
      <w:u w:val="none"/>
      <w:shd w:val="clear" w:color="auto" w:fill="FFFFFF"/>
      <w:lang w:val="ru-RU" w:eastAsia="ru-RU"/>
    </w:rPr>
  </w:style>
  <w:style w:type="character" w:customStyle="1" w:styleId="36">
    <w:name w:val="Основной текст (36)_"/>
    <w:basedOn w:val="a0"/>
    <w:link w:val="360"/>
    <w:locked/>
    <w:rsid w:val="002E6789"/>
    <w:rPr>
      <w:rFonts w:ascii="Times New Roman" w:hAnsi="Times New Roman" w:cs="Times New Roman"/>
      <w:b/>
      <w:bCs/>
      <w:i/>
      <w:iCs/>
      <w:spacing w:val="60"/>
      <w:sz w:val="38"/>
      <w:szCs w:val="38"/>
      <w:shd w:val="clear" w:color="auto" w:fill="FFFFFF"/>
    </w:rPr>
  </w:style>
  <w:style w:type="character" w:customStyle="1" w:styleId="37">
    <w:name w:val="Основной текст (37)_"/>
    <w:basedOn w:val="a0"/>
    <w:link w:val="370"/>
    <w:locked/>
    <w:rsid w:val="002E6789"/>
    <w:rPr>
      <w:rFonts w:ascii="Times New Roman" w:hAnsi="Times New Roman" w:cs="Times New Roman"/>
      <w:i/>
      <w:iCs/>
      <w:spacing w:val="20"/>
      <w:sz w:val="28"/>
      <w:szCs w:val="28"/>
      <w:shd w:val="clear" w:color="auto" w:fill="FFFFFF"/>
    </w:rPr>
  </w:style>
  <w:style w:type="character" w:customStyle="1" w:styleId="371">
    <w:name w:val="Основной текст (37) + Не курсив"/>
    <w:aliases w:val="Интервал 0 pt13"/>
    <w:basedOn w:val="37"/>
    <w:rsid w:val="002E6789"/>
    <w:rPr>
      <w:rFonts w:ascii="Times New Roman" w:hAnsi="Times New Roman" w:cs="Times New Roman"/>
      <w:i/>
      <w:iCs/>
      <w:color w:val="000000"/>
      <w:spacing w:val="0"/>
      <w:w w:val="100"/>
      <w:position w:val="0"/>
      <w:sz w:val="28"/>
      <w:szCs w:val="28"/>
      <w:shd w:val="clear" w:color="auto" w:fill="FFFFFF"/>
      <w:lang w:val="ru-RU" w:eastAsia="ru-RU"/>
    </w:rPr>
  </w:style>
  <w:style w:type="character" w:customStyle="1" w:styleId="29TimesNewRoman1">
    <w:name w:val="Основной текст (29) + Times New Roman1"/>
    <w:aliases w:val="14 pt,Полужирный12,Интервал 0 pt12,Масштаб 60%2"/>
    <w:basedOn w:val="290"/>
    <w:rsid w:val="002E6789"/>
    <w:rPr>
      <w:rFonts w:ascii="Times New Roman" w:hAnsi="Times New Roman" w:cs="Times New Roman"/>
      <w:b/>
      <w:bCs/>
      <w:color w:val="000000"/>
      <w:spacing w:val="0"/>
      <w:w w:val="60"/>
      <w:position w:val="0"/>
      <w:sz w:val="28"/>
      <w:szCs w:val="28"/>
      <w:shd w:val="clear" w:color="auto" w:fill="FFFFFF"/>
      <w:lang w:val="en-US" w:eastAsia="en-US"/>
    </w:rPr>
  </w:style>
  <w:style w:type="character" w:customStyle="1" w:styleId="aff6">
    <w:name w:val="Оглавление + Малые прописные"/>
    <w:basedOn w:val="aff4"/>
    <w:rsid w:val="002E6789"/>
    <w:rPr>
      <w:rFonts w:ascii="Franklin Gothic Medium Cond" w:hAnsi="Franklin Gothic Medium Cond" w:cs="Franklin Gothic Medium Cond"/>
      <w:smallCaps/>
      <w:color w:val="000000"/>
      <w:spacing w:val="-10"/>
      <w:w w:val="100"/>
      <w:position w:val="0"/>
      <w:sz w:val="36"/>
      <w:szCs w:val="36"/>
      <w:shd w:val="clear" w:color="auto" w:fill="FFFFFF"/>
      <w:lang w:val="en-US" w:eastAsia="en-US"/>
    </w:rPr>
  </w:style>
  <w:style w:type="character" w:customStyle="1" w:styleId="TimesNewRoman1">
    <w:name w:val="Оглавление + Times New Roman1"/>
    <w:aliases w:val="16 pt1,Полужирный11,Курсив11,Интервал 1 pt6"/>
    <w:basedOn w:val="aff4"/>
    <w:rsid w:val="002E6789"/>
    <w:rPr>
      <w:rFonts w:ascii="Times New Roman" w:hAnsi="Times New Roman" w:cs="Times New Roman"/>
      <w:b/>
      <w:bCs/>
      <w:i/>
      <w:iCs/>
      <w:color w:val="000000"/>
      <w:spacing w:val="30"/>
      <w:w w:val="100"/>
      <w:position w:val="0"/>
      <w:sz w:val="32"/>
      <w:szCs w:val="32"/>
      <w:shd w:val="clear" w:color="auto" w:fill="FFFFFF"/>
      <w:lang w:val="ru-RU" w:eastAsia="ru-RU"/>
    </w:rPr>
  </w:style>
  <w:style w:type="character" w:customStyle="1" w:styleId="2e">
    <w:name w:val="Заголовок №2_"/>
    <w:basedOn w:val="a0"/>
    <w:link w:val="2f"/>
    <w:locked/>
    <w:rsid w:val="002E6789"/>
    <w:rPr>
      <w:rFonts w:ascii="Times New Roman" w:hAnsi="Times New Roman" w:cs="Times New Roman"/>
      <w:b/>
      <w:bCs/>
      <w:spacing w:val="20"/>
      <w:szCs w:val="24"/>
      <w:shd w:val="clear" w:color="auto" w:fill="FFFFFF"/>
    </w:rPr>
  </w:style>
  <w:style w:type="character" w:customStyle="1" w:styleId="2Consolas0">
    <w:name w:val="Заголовок №2 + Consolas"/>
    <w:aliases w:val="18 pt3,Курсив10,Интервал 0 pt11"/>
    <w:basedOn w:val="2e"/>
    <w:rsid w:val="002E6789"/>
    <w:rPr>
      <w:rFonts w:ascii="Consolas" w:hAnsi="Consolas" w:cs="Consolas"/>
      <w:b/>
      <w:bCs/>
      <w:i/>
      <w:iCs/>
      <w:color w:val="000000"/>
      <w:spacing w:val="-10"/>
      <w:w w:val="100"/>
      <w:position w:val="0"/>
      <w:sz w:val="36"/>
      <w:szCs w:val="36"/>
      <w:shd w:val="clear" w:color="auto" w:fill="FFFFFF"/>
      <w:lang w:val="ru-RU" w:eastAsia="ru-RU"/>
    </w:rPr>
  </w:style>
  <w:style w:type="character" w:customStyle="1" w:styleId="213">
    <w:name w:val="Основной текст (2) + Полужирный1"/>
    <w:aliases w:val="Интервал 1 pt5,Масштаб 60%1"/>
    <w:basedOn w:val="22"/>
    <w:rsid w:val="002E6789"/>
    <w:rPr>
      <w:rFonts w:ascii="Times New Roman" w:hAnsi="Times New Roman" w:cs="Times New Roman"/>
      <w:b/>
      <w:bCs/>
      <w:color w:val="000000"/>
      <w:spacing w:val="20"/>
      <w:w w:val="60"/>
      <w:position w:val="0"/>
      <w:sz w:val="28"/>
      <w:szCs w:val="28"/>
      <w:u w:val="none"/>
      <w:shd w:val="clear" w:color="auto" w:fill="FFFFFF"/>
      <w:lang w:val="ru-RU" w:eastAsia="ru-RU"/>
    </w:rPr>
  </w:style>
  <w:style w:type="character" w:customStyle="1" w:styleId="2CenturySchoolbook">
    <w:name w:val="Основной текст (2) + Century Schoolbook"/>
    <w:aliases w:val="17 pt3,Полужирный10,Интервал -1 pt2"/>
    <w:basedOn w:val="22"/>
    <w:rsid w:val="002E6789"/>
    <w:rPr>
      <w:rFonts w:ascii="Century Schoolbook" w:hAnsi="Century Schoolbook" w:cs="Century Schoolbook"/>
      <w:b/>
      <w:bCs/>
      <w:color w:val="000000"/>
      <w:spacing w:val="-20"/>
      <w:w w:val="100"/>
      <w:position w:val="0"/>
      <w:sz w:val="34"/>
      <w:szCs w:val="34"/>
      <w:u w:val="none"/>
      <w:shd w:val="clear" w:color="auto" w:fill="FFFFFF"/>
      <w:lang w:val="en-US" w:eastAsia="en-US"/>
    </w:rPr>
  </w:style>
  <w:style w:type="character" w:customStyle="1" w:styleId="212pt1">
    <w:name w:val="Основной текст (2) + 12 pt1"/>
    <w:aliases w:val="Полужирный9"/>
    <w:basedOn w:val="22"/>
    <w:rsid w:val="002E6789"/>
    <w:rPr>
      <w:rFonts w:ascii="Times New Roman" w:hAnsi="Times New Roman" w:cs="Times New Roman"/>
      <w:b/>
      <w:bCs/>
      <w:color w:val="000000"/>
      <w:spacing w:val="0"/>
      <w:w w:val="100"/>
      <w:position w:val="0"/>
      <w:sz w:val="24"/>
      <w:szCs w:val="24"/>
      <w:u w:val="none"/>
      <w:shd w:val="clear" w:color="auto" w:fill="FFFFFF"/>
      <w:lang w:val="en-US" w:eastAsia="en-US"/>
    </w:rPr>
  </w:style>
  <w:style w:type="character" w:customStyle="1" w:styleId="2CenturyGothic">
    <w:name w:val="Основной текст (2) + Century Gothic"/>
    <w:aliases w:val="11 pt1,Полужирный8,Интервал -1 pt1,Масштаб 66%"/>
    <w:basedOn w:val="22"/>
    <w:rsid w:val="002E6789"/>
    <w:rPr>
      <w:rFonts w:ascii="Century Gothic" w:hAnsi="Century Gothic" w:cs="Century Gothic"/>
      <w:b/>
      <w:bCs/>
      <w:color w:val="000000"/>
      <w:spacing w:val="-20"/>
      <w:w w:val="66"/>
      <w:position w:val="0"/>
      <w:sz w:val="22"/>
      <w:szCs w:val="22"/>
      <w:u w:val="none"/>
      <w:shd w:val="clear" w:color="auto" w:fill="FFFFFF"/>
      <w:lang w:val="ru-RU" w:eastAsia="ru-RU"/>
    </w:rPr>
  </w:style>
  <w:style w:type="character" w:customStyle="1" w:styleId="2CenturyGothic1">
    <w:name w:val="Основной текст (2) + Century Gothic1"/>
    <w:aliases w:val="17 pt2,Полужирный7,Курсив9"/>
    <w:basedOn w:val="22"/>
    <w:rsid w:val="002E6789"/>
    <w:rPr>
      <w:rFonts w:ascii="Century Gothic" w:hAnsi="Century Gothic" w:cs="Century Gothic"/>
      <w:b/>
      <w:bCs/>
      <w:i/>
      <w:iCs/>
      <w:color w:val="000000"/>
      <w:spacing w:val="0"/>
      <w:w w:val="100"/>
      <w:position w:val="0"/>
      <w:sz w:val="34"/>
      <w:szCs w:val="34"/>
      <w:u w:val="none"/>
      <w:shd w:val="clear" w:color="auto" w:fill="FFFFFF"/>
      <w:lang w:val="ru-RU" w:eastAsia="ru-RU"/>
    </w:rPr>
  </w:style>
  <w:style w:type="character" w:customStyle="1" w:styleId="217pt">
    <w:name w:val="Основной текст (2) + 17 pt"/>
    <w:basedOn w:val="22"/>
    <w:rsid w:val="002E6789"/>
    <w:rPr>
      <w:rFonts w:ascii="Times New Roman" w:hAnsi="Times New Roman" w:cs="Times New Roman"/>
      <w:color w:val="000000"/>
      <w:spacing w:val="0"/>
      <w:w w:val="100"/>
      <w:position w:val="0"/>
      <w:sz w:val="34"/>
      <w:szCs w:val="34"/>
      <w:u w:val="none"/>
      <w:shd w:val="clear" w:color="auto" w:fill="FFFFFF"/>
      <w:lang w:val="ru-RU" w:eastAsia="ru-RU"/>
    </w:rPr>
  </w:style>
  <w:style w:type="character" w:customStyle="1" w:styleId="220pt1">
    <w:name w:val="Основной текст (2) + 20 pt1"/>
    <w:aliases w:val="Курсив8,Интервал 1 pt4"/>
    <w:basedOn w:val="22"/>
    <w:rsid w:val="002E6789"/>
    <w:rPr>
      <w:rFonts w:ascii="Times New Roman" w:hAnsi="Times New Roman" w:cs="Times New Roman"/>
      <w:i/>
      <w:iCs/>
      <w:color w:val="000000"/>
      <w:spacing w:val="30"/>
      <w:w w:val="100"/>
      <w:position w:val="0"/>
      <w:sz w:val="40"/>
      <w:szCs w:val="40"/>
      <w:u w:val="none"/>
      <w:shd w:val="clear" w:color="auto" w:fill="FFFFFF"/>
      <w:lang w:val="en-US" w:eastAsia="en-US"/>
    </w:rPr>
  </w:style>
  <w:style w:type="character" w:customStyle="1" w:styleId="214">
    <w:name w:val="Оглавление (2) + Курсив1"/>
    <w:basedOn w:val="2a"/>
    <w:rsid w:val="002E6789"/>
    <w:rPr>
      <w:rFonts w:ascii="Times New Roman" w:hAnsi="Times New Roman" w:cs="Times New Roman"/>
      <w:i/>
      <w:iCs/>
      <w:color w:val="000000"/>
      <w:spacing w:val="0"/>
      <w:w w:val="100"/>
      <w:position w:val="0"/>
      <w:sz w:val="28"/>
      <w:szCs w:val="28"/>
      <w:shd w:val="clear" w:color="auto" w:fill="FFFFFF"/>
      <w:lang w:val="ru-RU" w:eastAsia="ru-RU"/>
    </w:rPr>
  </w:style>
  <w:style w:type="character" w:customStyle="1" w:styleId="220pt0">
    <w:name w:val="Оглавление (2) + 20 pt"/>
    <w:aliases w:val="Курсив7,Интервал 1 pt3"/>
    <w:basedOn w:val="2a"/>
    <w:rsid w:val="002E6789"/>
    <w:rPr>
      <w:rFonts w:ascii="Times New Roman" w:hAnsi="Times New Roman" w:cs="Times New Roman"/>
      <w:i/>
      <w:iCs/>
      <w:color w:val="000000"/>
      <w:spacing w:val="30"/>
      <w:w w:val="100"/>
      <w:position w:val="0"/>
      <w:sz w:val="40"/>
      <w:szCs w:val="40"/>
      <w:shd w:val="clear" w:color="auto" w:fill="FFFFFF"/>
      <w:lang w:val="ru-RU" w:eastAsia="ru-RU"/>
    </w:rPr>
  </w:style>
  <w:style w:type="character" w:customStyle="1" w:styleId="2110">
    <w:name w:val="Оглавление (2) + 11"/>
    <w:aliases w:val="5 pt2,Полужирный6,Интервал 1 pt2"/>
    <w:basedOn w:val="2a"/>
    <w:rsid w:val="002E6789"/>
    <w:rPr>
      <w:rFonts w:ascii="Times New Roman" w:hAnsi="Times New Roman" w:cs="Times New Roman"/>
      <w:b/>
      <w:bCs/>
      <w:color w:val="000000"/>
      <w:spacing w:val="30"/>
      <w:w w:val="100"/>
      <w:position w:val="0"/>
      <w:sz w:val="23"/>
      <w:szCs w:val="23"/>
      <w:shd w:val="clear" w:color="auto" w:fill="FFFFFF"/>
      <w:lang w:val="en-US" w:eastAsia="en-US"/>
    </w:rPr>
  </w:style>
  <w:style w:type="character" w:customStyle="1" w:styleId="45">
    <w:name w:val="Оглавление (4)_"/>
    <w:basedOn w:val="a0"/>
    <w:link w:val="46"/>
    <w:locked/>
    <w:rsid w:val="002E6789"/>
    <w:rPr>
      <w:rFonts w:ascii="Times New Roman" w:hAnsi="Times New Roman" w:cs="Times New Roman"/>
      <w:b/>
      <w:bCs/>
      <w:spacing w:val="30"/>
      <w:sz w:val="23"/>
      <w:szCs w:val="23"/>
      <w:shd w:val="clear" w:color="auto" w:fill="FFFFFF"/>
    </w:rPr>
  </w:style>
  <w:style w:type="character" w:customStyle="1" w:styleId="420pt">
    <w:name w:val="Оглавление (4) + 20 pt"/>
    <w:aliases w:val="Не полужирный5,Курсив6"/>
    <w:basedOn w:val="45"/>
    <w:rsid w:val="002E6789"/>
    <w:rPr>
      <w:rFonts w:ascii="Times New Roman" w:hAnsi="Times New Roman" w:cs="Times New Roman"/>
      <w:b/>
      <w:bCs/>
      <w:i/>
      <w:iCs/>
      <w:color w:val="000000"/>
      <w:spacing w:val="30"/>
      <w:w w:val="100"/>
      <w:position w:val="0"/>
      <w:sz w:val="40"/>
      <w:szCs w:val="40"/>
      <w:shd w:val="clear" w:color="auto" w:fill="FFFFFF"/>
      <w:lang w:val="ru-RU" w:eastAsia="ru-RU"/>
    </w:rPr>
  </w:style>
  <w:style w:type="character" w:customStyle="1" w:styleId="2111">
    <w:name w:val="Основной текст (2) + 11"/>
    <w:aliases w:val="5 pt1,Полужирный5,Интервал 1 pt1"/>
    <w:basedOn w:val="22"/>
    <w:rsid w:val="002E6789"/>
    <w:rPr>
      <w:rFonts w:ascii="Times New Roman" w:hAnsi="Times New Roman" w:cs="Times New Roman"/>
      <w:b/>
      <w:bCs/>
      <w:color w:val="000000"/>
      <w:spacing w:val="30"/>
      <w:w w:val="100"/>
      <w:position w:val="0"/>
      <w:sz w:val="23"/>
      <w:szCs w:val="23"/>
      <w:u w:val="none"/>
      <w:shd w:val="clear" w:color="auto" w:fill="FFFFFF"/>
      <w:lang w:val="en-US" w:eastAsia="en-US"/>
    </w:rPr>
  </w:style>
  <w:style w:type="character" w:customStyle="1" w:styleId="215">
    <w:name w:val="Основной текст (2) + Курсив1"/>
    <w:aliases w:val="Малые прописные2,Интервал 0 pt10"/>
    <w:basedOn w:val="22"/>
    <w:rsid w:val="002E6789"/>
    <w:rPr>
      <w:rFonts w:ascii="Times New Roman" w:hAnsi="Times New Roman" w:cs="Times New Roman"/>
      <w:i/>
      <w:iCs/>
      <w:smallCaps/>
      <w:color w:val="000000"/>
      <w:spacing w:val="-10"/>
      <w:w w:val="100"/>
      <w:position w:val="0"/>
      <w:sz w:val="28"/>
      <w:szCs w:val="28"/>
      <w:u w:val="none"/>
      <w:shd w:val="clear" w:color="auto" w:fill="FFFFFF"/>
      <w:lang w:val="ru-RU" w:eastAsia="ru-RU"/>
    </w:rPr>
  </w:style>
  <w:style w:type="character" w:customStyle="1" w:styleId="38">
    <w:name w:val="Основной текст (38)_"/>
    <w:basedOn w:val="a0"/>
    <w:link w:val="380"/>
    <w:locked/>
    <w:rsid w:val="002E6789"/>
    <w:rPr>
      <w:rFonts w:ascii="Times New Roman" w:hAnsi="Times New Roman" w:cs="Times New Roman"/>
      <w:b/>
      <w:bCs/>
      <w:szCs w:val="24"/>
      <w:shd w:val="clear" w:color="auto" w:fill="FFFFFF"/>
    </w:rPr>
  </w:style>
  <w:style w:type="character" w:customStyle="1" w:styleId="38Consolas">
    <w:name w:val="Основной текст (38) + Consolas"/>
    <w:aliases w:val="18 pt2,Курсив5,Малые прописные1,Интервал 0 pt9"/>
    <w:basedOn w:val="38"/>
    <w:rsid w:val="002E6789"/>
    <w:rPr>
      <w:rFonts w:ascii="Consolas" w:hAnsi="Consolas" w:cs="Consolas"/>
      <w:b/>
      <w:bCs/>
      <w:i/>
      <w:iCs/>
      <w:smallCaps/>
      <w:color w:val="000000"/>
      <w:spacing w:val="-10"/>
      <w:w w:val="100"/>
      <w:position w:val="0"/>
      <w:sz w:val="36"/>
      <w:szCs w:val="36"/>
      <w:shd w:val="clear" w:color="auto" w:fill="FFFFFF"/>
      <w:lang w:val="en-US" w:eastAsia="en-US"/>
    </w:rPr>
  </w:style>
  <w:style w:type="character" w:customStyle="1" w:styleId="381">
    <w:name w:val="Основной текст (38) + Малые прописные"/>
    <w:basedOn w:val="38"/>
    <w:rsid w:val="002E6789"/>
    <w:rPr>
      <w:rFonts w:ascii="Times New Roman" w:hAnsi="Times New Roman" w:cs="Times New Roman"/>
      <w:b/>
      <w:bCs/>
      <w:smallCaps/>
      <w:color w:val="000000"/>
      <w:spacing w:val="0"/>
      <w:w w:val="100"/>
      <w:position w:val="0"/>
      <w:szCs w:val="24"/>
      <w:shd w:val="clear" w:color="auto" w:fill="FFFFFF"/>
      <w:lang w:val="en-US" w:eastAsia="en-US"/>
    </w:rPr>
  </w:style>
  <w:style w:type="character" w:customStyle="1" w:styleId="217pt1">
    <w:name w:val="Основной текст (2) + 17 pt1"/>
    <w:aliases w:val="Интервал 0 pt8,Масштаб 50%"/>
    <w:basedOn w:val="22"/>
    <w:rsid w:val="002E6789"/>
    <w:rPr>
      <w:rFonts w:ascii="Times New Roman" w:hAnsi="Times New Roman" w:cs="Times New Roman"/>
      <w:color w:val="000000"/>
      <w:spacing w:val="-10"/>
      <w:w w:val="50"/>
      <w:position w:val="0"/>
      <w:sz w:val="34"/>
      <w:szCs w:val="34"/>
      <w:u w:val="none"/>
      <w:shd w:val="clear" w:color="auto" w:fill="FFFFFF"/>
      <w:lang w:val="ru-RU" w:eastAsia="ru-RU"/>
    </w:rPr>
  </w:style>
  <w:style w:type="character" w:customStyle="1" w:styleId="420">
    <w:name w:val="Заголовок №4 (2)_"/>
    <w:basedOn w:val="a0"/>
    <w:link w:val="421"/>
    <w:locked/>
    <w:rsid w:val="002E6789"/>
    <w:rPr>
      <w:rFonts w:ascii="Times New Roman" w:hAnsi="Times New Roman" w:cs="Times New Roman"/>
      <w:b/>
      <w:bCs/>
      <w:spacing w:val="20"/>
      <w:w w:val="60"/>
      <w:sz w:val="28"/>
      <w:szCs w:val="28"/>
      <w:shd w:val="clear" w:color="auto" w:fill="FFFFFF"/>
    </w:rPr>
  </w:style>
  <w:style w:type="character" w:customStyle="1" w:styleId="422">
    <w:name w:val="Заголовок №4 (2) + Не полужирный"/>
    <w:aliases w:val="Интервал 0 pt7,Масштаб 100%3"/>
    <w:basedOn w:val="420"/>
    <w:rsid w:val="002E6789"/>
    <w:rPr>
      <w:rFonts w:ascii="Times New Roman" w:hAnsi="Times New Roman" w:cs="Times New Roman"/>
      <w:b/>
      <w:bCs/>
      <w:color w:val="000000"/>
      <w:spacing w:val="0"/>
      <w:w w:val="100"/>
      <w:position w:val="0"/>
      <w:sz w:val="28"/>
      <w:szCs w:val="28"/>
      <w:shd w:val="clear" w:color="auto" w:fill="FFFFFF"/>
      <w:lang w:val="ru-RU" w:eastAsia="ru-RU"/>
    </w:rPr>
  </w:style>
  <w:style w:type="character" w:customStyle="1" w:styleId="42FranklinGothicMediumCond">
    <w:name w:val="Заголовок №4 (2) + Franklin Gothic Medium Cond"/>
    <w:aliases w:val="18 pt1,Не полужирный4,Курсив4,Интервал -3 pt1,Масштаб 100%2"/>
    <w:basedOn w:val="420"/>
    <w:rsid w:val="002E6789"/>
    <w:rPr>
      <w:rFonts w:ascii="Franklin Gothic Medium Cond" w:hAnsi="Franklin Gothic Medium Cond" w:cs="Franklin Gothic Medium Cond"/>
      <w:b/>
      <w:bCs/>
      <w:i/>
      <w:iCs/>
      <w:color w:val="000000"/>
      <w:spacing w:val="-70"/>
      <w:w w:val="100"/>
      <w:position w:val="0"/>
      <w:sz w:val="36"/>
      <w:szCs w:val="36"/>
      <w:shd w:val="clear" w:color="auto" w:fill="FFFFFF"/>
      <w:lang w:val="ru-RU" w:eastAsia="ru-RU"/>
    </w:rPr>
  </w:style>
  <w:style w:type="character" w:customStyle="1" w:styleId="430">
    <w:name w:val="Заголовок №4 (3)_"/>
    <w:basedOn w:val="a0"/>
    <w:link w:val="431"/>
    <w:locked/>
    <w:rsid w:val="002E6789"/>
    <w:rPr>
      <w:rFonts w:ascii="Times New Roman" w:hAnsi="Times New Roman" w:cs="Times New Roman"/>
      <w:spacing w:val="30"/>
      <w:w w:val="50"/>
      <w:sz w:val="34"/>
      <w:szCs w:val="34"/>
      <w:shd w:val="clear" w:color="auto" w:fill="FFFFFF"/>
    </w:rPr>
  </w:style>
  <w:style w:type="character" w:customStyle="1" w:styleId="4314pt">
    <w:name w:val="Заголовок №4 (3) + 14 pt"/>
    <w:aliases w:val="Интервал 0 pt6,Масштаб 100%1"/>
    <w:basedOn w:val="430"/>
    <w:rsid w:val="002E6789"/>
    <w:rPr>
      <w:rFonts w:ascii="Times New Roman" w:hAnsi="Times New Roman" w:cs="Times New Roman"/>
      <w:color w:val="000000"/>
      <w:spacing w:val="0"/>
      <w:w w:val="100"/>
      <w:position w:val="0"/>
      <w:sz w:val="28"/>
      <w:szCs w:val="28"/>
      <w:shd w:val="clear" w:color="auto" w:fill="FFFFFF"/>
      <w:lang w:val="ru-RU" w:eastAsia="ru-RU"/>
    </w:rPr>
  </w:style>
  <w:style w:type="character" w:customStyle="1" w:styleId="3a">
    <w:name w:val="Заголовок №3_"/>
    <w:basedOn w:val="a0"/>
    <w:link w:val="3b"/>
    <w:locked/>
    <w:rsid w:val="002E6789"/>
    <w:rPr>
      <w:rFonts w:ascii="Impact" w:hAnsi="Impact" w:cs="Impact"/>
      <w:sz w:val="34"/>
      <w:szCs w:val="34"/>
      <w:shd w:val="clear" w:color="auto" w:fill="FFFFFF"/>
    </w:rPr>
  </w:style>
  <w:style w:type="character" w:customStyle="1" w:styleId="3TimesNewRoman">
    <w:name w:val="Заголовок №3 + Times New Roman"/>
    <w:aliases w:val="10 pt3"/>
    <w:basedOn w:val="3a"/>
    <w:rsid w:val="002E6789"/>
    <w:rPr>
      <w:rFonts w:ascii="Times New Roman" w:hAnsi="Times New Roman" w:cs="Times New Roman"/>
      <w:color w:val="000000"/>
      <w:spacing w:val="0"/>
      <w:w w:val="100"/>
      <w:position w:val="0"/>
      <w:sz w:val="20"/>
      <w:szCs w:val="20"/>
      <w:shd w:val="clear" w:color="auto" w:fill="FFFFFF"/>
    </w:rPr>
  </w:style>
  <w:style w:type="character" w:customStyle="1" w:styleId="122">
    <w:name w:val="Заголовок №1 (2)_"/>
    <w:basedOn w:val="a0"/>
    <w:link w:val="123"/>
    <w:locked/>
    <w:rsid w:val="002E6789"/>
    <w:rPr>
      <w:rFonts w:ascii="Times New Roman" w:hAnsi="Times New Roman" w:cs="Times New Roman"/>
      <w:b/>
      <w:bCs/>
      <w:sz w:val="50"/>
      <w:szCs w:val="50"/>
      <w:shd w:val="clear" w:color="auto" w:fill="FFFFFF"/>
    </w:rPr>
  </w:style>
  <w:style w:type="character" w:customStyle="1" w:styleId="12Consolas">
    <w:name w:val="Заголовок №1 (2) + Consolas"/>
    <w:aliases w:val="24 pt1,Не полужирный3,Курсив3,Интервал 0 pt5"/>
    <w:basedOn w:val="122"/>
    <w:rsid w:val="002E6789"/>
    <w:rPr>
      <w:rFonts w:ascii="Consolas" w:hAnsi="Consolas" w:cs="Consolas"/>
      <w:b/>
      <w:bCs/>
      <w:i/>
      <w:iCs/>
      <w:color w:val="000000"/>
      <w:spacing w:val="-10"/>
      <w:w w:val="100"/>
      <w:position w:val="0"/>
      <w:sz w:val="48"/>
      <w:szCs w:val="48"/>
      <w:shd w:val="clear" w:color="auto" w:fill="FFFFFF"/>
      <w:lang w:val="ru-RU" w:eastAsia="ru-RU"/>
    </w:rPr>
  </w:style>
  <w:style w:type="character" w:customStyle="1" w:styleId="295pt">
    <w:name w:val="Основной текст (29) + Интервал 5 pt"/>
    <w:basedOn w:val="290"/>
    <w:rsid w:val="002E6789"/>
    <w:rPr>
      <w:rFonts w:ascii="Franklin Gothic Medium Cond" w:hAnsi="Franklin Gothic Medium Cond" w:cs="Franklin Gothic Medium Cond"/>
      <w:color w:val="000000"/>
      <w:spacing w:val="100"/>
      <w:w w:val="100"/>
      <w:position w:val="0"/>
      <w:sz w:val="36"/>
      <w:szCs w:val="36"/>
      <w:shd w:val="clear" w:color="auto" w:fill="FFFFFF"/>
      <w:lang w:val="ru-RU" w:eastAsia="ru-RU"/>
    </w:rPr>
  </w:style>
  <w:style w:type="character" w:customStyle="1" w:styleId="91">
    <w:name w:val="Основной текст (9) + Малые прописные"/>
    <w:basedOn w:val="9"/>
    <w:rsid w:val="002E6789"/>
    <w:rPr>
      <w:rFonts w:ascii="Times New Roman" w:hAnsi="Times New Roman" w:cs="Times New Roman"/>
      <w:b/>
      <w:bCs/>
      <w:smallCaps/>
      <w:color w:val="000000"/>
      <w:spacing w:val="0"/>
      <w:w w:val="100"/>
      <w:position w:val="0"/>
      <w:sz w:val="19"/>
      <w:szCs w:val="19"/>
      <w:shd w:val="clear" w:color="auto" w:fill="FFFFFF"/>
      <w:lang w:val="ru-RU" w:eastAsia="ru-RU"/>
    </w:rPr>
  </w:style>
  <w:style w:type="character" w:customStyle="1" w:styleId="228pt">
    <w:name w:val="Основной текст (2) + 28 pt"/>
    <w:aliases w:val="Полужирный4,Курсив2,Масштаб 50%1"/>
    <w:basedOn w:val="22"/>
    <w:rsid w:val="002E6789"/>
    <w:rPr>
      <w:rFonts w:ascii="Times New Roman" w:hAnsi="Times New Roman" w:cs="Times New Roman"/>
      <w:b/>
      <w:bCs/>
      <w:i/>
      <w:iCs/>
      <w:color w:val="000000"/>
      <w:spacing w:val="0"/>
      <w:w w:val="50"/>
      <w:position w:val="0"/>
      <w:sz w:val="56"/>
      <w:szCs w:val="56"/>
      <w:u w:val="none"/>
      <w:shd w:val="clear" w:color="auto" w:fill="FFFFFF"/>
      <w:lang w:val="ru-RU" w:eastAsia="ru-RU"/>
    </w:rPr>
  </w:style>
  <w:style w:type="character" w:customStyle="1" w:styleId="2Verdana">
    <w:name w:val="Основной текст (2) + Verdana"/>
    <w:aliases w:val="17 pt1,Полужирный3"/>
    <w:basedOn w:val="22"/>
    <w:rsid w:val="002E6789"/>
    <w:rPr>
      <w:rFonts w:ascii="Verdana" w:hAnsi="Verdana" w:cs="Verdana"/>
      <w:b/>
      <w:bCs/>
      <w:color w:val="000000"/>
      <w:spacing w:val="0"/>
      <w:w w:val="100"/>
      <w:position w:val="0"/>
      <w:sz w:val="34"/>
      <w:szCs w:val="34"/>
      <w:u w:val="none"/>
      <w:shd w:val="clear" w:color="auto" w:fill="FFFFFF"/>
      <w:lang w:val="ru-RU" w:eastAsia="ru-RU"/>
    </w:rPr>
  </w:style>
  <w:style w:type="character" w:customStyle="1" w:styleId="322">
    <w:name w:val="Заголовок №3 (2)_"/>
    <w:basedOn w:val="a0"/>
    <w:link w:val="323"/>
    <w:locked/>
    <w:rsid w:val="002E6789"/>
    <w:rPr>
      <w:rFonts w:ascii="Franklin Gothic Book" w:hAnsi="Franklin Gothic Book" w:cs="Franklin Gothic Book"/>
      <w:sz w:val="34"/>
      <w:szCs w:val="34"/>
      <w:shd w:val="clear" w:color="auto" w:fill="FFFFFF"/>
    </w:rPr>
  </w:style>
  <w:style w:type="character" w:customStyle="1" w:styleId="32TimesNewRoman">
    <w:name w:val="Заголовок №3 (2) + Times New Roman"/>
    <w:aliases w:val="10 pt2"/>
    <w:basedOn w:val="322"/>
    <w:rsid w:val="002E6789"/>
    <w:rPr>
      <w:rFonts w:ascii="Times New Roman" w:hAnsi="Times New Roman" w:cs="Times New Roman"/>
      <w:color w:val="000000"/>
      <w:spacing w:val="0"/>
      <w:w w:val="100"/>
      <w:position w:val="0"/>
      <w:sz w:val="20"/>
      <w:szCs w:val="20"/>
      <w:shd w:val="clear" w:color="auto" w:fill="FFFFFF"/>
    </w:rPr>
  </w:style>
  <w:style w:type="character" w:customStyle="1" w:styleId="440">
    <w:name w:val="Заголовок №4 (4)_"/>
    <w:basedOn w:val="a0"/>
    <w:link w:val="441"/>
    <w:locked/>
    <w:rsid w:val="002E6789"/>
    <w:rPr>
      <w:rFonts w:ascii="Franklin Gothic Book" w:hAnsi="Franklin Gothic Book" w:cs="Franklin Gothic Book"/>
      <w:spacing w:val="20"/>
      <w:sz w:val="30"/>
      <w:szCs w:val="30"/>
      <w:shd w:val="clear" w:color="auto" w:fill="FFFFFF"/>
    </w:rPr>
  </w:style>
  <w:style w:type="character" w:customStyle="1" w:styleId="400">
    <w:name w:val="Основной текст (40)_"/>
    <w:basedOn w:val="a0"/>
    <w:link w:val="401"/>
    <w:locked/>
    <w:rsid w:val="002E6789"/>
    <w:rPr>
      <w:rFonts w:ascii="Franklin Gothic Book" w:hAnsi="Franklin Gothic Book" w:cs="Franklin Gothic Book"/>
      <w:i/>
      <w:iCs/>
      <w:spacing w:val="20"/>
      <w:sz w:val="28"/>
      <w:szCs w:val="28"/>
      <w:shd w:val="clear" w:color="auto" w:fill="FFFFFF"/>
    </w:rPr>
  </w:style>
  <w:style w:type="character" w:customStyle="1" w:styleId="402">
    <w:name w:val="Основной текст (40) + Не курсив"/>
    <w:aliases w:val="Интервал 3 pt"/>
    <w:basedOn w:val="400"/>
    <w:rsid w:val="002E6789"/>
    <w:rPr>
      <w:rFonts w:ascii="Franklin Gothic Book" w:hAnsi="Franklin Gothic Book" w:cs="Franklin Gothic Book"/>
      <w:b/>
      <w:bCs/>
      <w:i/>
      <w:iCs/>
      <w:color w:val="000000"/>
      <w:spacing w:val="70"/>
      <w:w w:val="100"/>
      <w:position w:val="0"/>
      <w:sz w:val="28"/>
      <w:szCs w:val="28"/>
      <w:shd w:val="clear" w:color="auto" w:fill="FFFFFF"/>
      <w:lang w:val="ru-RU" w:eastAsia="ru-RU"/>
    </w:rPr>
  </w:style>
  <w:style w:type="character" w:customStyle="1" w:styleId="410">
    <w:name w:val="Основной текст (41)_"/>
    <w:basedOn w:val="a0"/>
    <w:link w:val="411"/>
    <w:locked/>
    <w:rsid w:val="002E6789"/>
    <w:rPr>
      <w:rFonts w:ascii="Times New Roman" w:hAnsi="Times New Roman" w:cs="Times New Roman"/>
      <w:b/>
      <w:bCs/>
      <w:i/>
      <w:iCs/>
      <w:sz w:val="30"/>
      <w:szCs w:val="30"/>
      <w:shd w:val="clear" w:color="auto" w:fill="FFFFFF"/>
    </w:rPr>
  </w:style>
  <w:style w:type="character" w:customStyle="1" w:styleId="41Candara">
    <w:name w:val="Основной текст (41) + Candara"/>
    <w:aliases w:val="Не полужирный2,Не курсив3"/>
    <w:basedOn w:val="410"/>
    <w:rsid w:val="002E6789"/>
    <w:rPr>
      <w:rFonts w:ascii="Candara" w:hAnsi="Candara" w:cs="Candara"/>
      <w:b/>
      <w:bCs/>
      <w:i/>
      <w:iCs/>
      <w:color w:val="000000"/>
      <w:spacing w:val="0"/>
      <w:w w:val="100"/>
      <w:position w:val="0"/>
      <w:sz w:val="30"/>
      <w:szCs w:val="30"/>
      <w:shd w:val="clear" w:color="auto" w:fill="FFFFFF"/>
      <w:lang w:val="ru-RU" w:eastAsia="ru-RU"/>
    </w:rPr>
  </w:style>
  <w:style w:type="character" w:customStyle="1" w:styleId="40TimesNewRoman">
    <w:name w:val="Основной текст (40) + Times New Roman"/>
    <w:aliases w:val="Интервал 0 pt4"/>
    <w:basedOn w:val="400"/>
    <w:rsid w:val="002E6789"/>
    <w:rPr>
      <w:rFonts w:ascii="Times New Roman" w:hAnsi="Times New Roman" w:cs="Times New Roman"/>
      <w:i/>
      <w:iCs/>
      <w:color w:val="000000"/>
      <w:spacing w:val="0"/>
      <w:w w:val="100"/>
      <w:position w:val="0"/>
      <w:sz w:val="28"/>
      <w:szCs w:val="28"/>
      <w:shd w:val="clear" w:color="auto" w:fill="FFFFFF"/>
      <w:lang w:val="ru-RU" w:eastAsia="ru-RU"/>
    </w:rPr>
  </w:style>
  <w:style w:type="character" w:customStyle="1" w:styleId="400pt">
    <w:name w:val="Основной текст (40) + Интервал 0 pt"/>
    <w:basedOn w:val="400"/>
    <w:rsid w:val="002E6789"/>
    <w:rPr>
      <w:rFonts w:ascii="Franklin Gothic Book" w:hAnsi="Franklin Gothic Book" w:cs="Franklin Gothic Book"/>
      <w:i/>
      <w:iCs/>
      <w:color w:val="000000"/>
      <w:spacing w:val="0"/>
      <w:w w:val="100"/>
      <w:position w:val="0"/>
      <w:sz w:val="28"/>
      <w:szCs w:val="28"/>
      <w:shd w:val="clear" w:color="auto" w:fill="FFFFFF"/>
      <w:lang w:val="ru-RU" w:eastAsia="ru-RU"/>
    </w:rPr>
  </w:style>
  <w:style w:type="character" w:customStyle="1" w:styleId="40TimesNewRoman1">
    <w:name w:val="Основной текст (40) + Times New Roman1"/>
    <w:aliases w:val="10 pt1,Интервал 0 pt3"/>
    <w:basedOn w:val="400"/>
    <w:rsid w:val="002E6789"/>
    <w:rPr>
      <w:rFonts w:ascii="Times New Roman" w:hAnsi="Times New Roman" w:cs="Times New Roman"/>
      <w:i/>
      <w:iCs/>
      <w:color w:val="000000"/>
      <w:spacing w:val="0"/>
      <w:w w:val="100"/>
      <w:position w:val="0"/>
      <w:sz w:val="20"/>
      <w:szCs w:val="20"/>
      <w:shd w:val="clear" w:color="auto" w:fill="FFFFFF"/>
      <w:lang w:val="ru-RU" w:eastAsia="ru-RU"/>
    </w:rPr>
  </w:style>
  <w:style w:type="character" w:customStyle="1" w:styleId="4010">
    <w:name w:val="Основной текст (40) + Не курсив1"/>
    <w:aliases w:val="Интервал 0 pt2"/>
    <w:basedOn w:val="400"/>
    <w:rsid w:val="002E6789"/>
    <w:rPr>
      <w:rFonts w:ascii="Franklin Gothic Book" w:hAnsi="Franklin Gothic Book" w:cs="Franklin Gothic Book"/>
      <w:b/>
      <w:bCs/>
      <w:i/>
      <w:iCs/>
      <w:color w:val="000000"/>
      <w:spacing w:val="0"/>
      <w:w w:val="100"/>
      <w:position w:val="0"/>
      <w:sz w:val="28"/>
      <w:szCs w:val="28"/>
      <w:shd w:val="clear" w:color="auto" w:fill="FFFFFF"/>
      <w:lang w:val="ru-RU" w:eastAsia="ru-RU"/>
    </w:rPr>
  </w:style>
  <w:style w:type="character" w:customStyle="1" w:styleId="423">
    <w:name w:val="Основной текст (42)_"/>
    <w:basedOn w:val="a0"/>
    <w:link w:val="424"/>
    <w:locked/>
    <w:rsid w:val="002E6789"/>
    <w:rPr>
      <w:rFonts w:ascii="Arial Narrow" w:hAnsi="Arial Narrow" w:cs="Arial Narrow"/>
      <w:i/>
      <w:iCs/>
      <w:sz w:val="10"/>
      <w:szCs w:val="10"/>
      <w:shd w:val="clear" w:color="auto" w:fill="FFFFFF"/>
    </w:rPr>
  </w:style>
  <w:style w:type="character" w:customStyle="1" w:styleId="432">
    <w:name w:val="Основной текст (43)_"/>
    <w:basedOn w:val="a0"/>
    <w:link w:val="433"/>
    <w:locked/>
    <w:rsid w:val="002E6789"/>
    <w:rPr>
      <w:rFonts w:ascii="Times New Roman" w:hAnsi="Times New Roman" w:cs="Times New Roman"/>
      <w:sz w:val="11"/>
      <w:szCs w:val="11"/>
      <w:shd w:val="clear" w:color="auto" w:fill="FFFFFF"/>
    </w:rPr>
  </w:style>
  <w:style w:type="character" w:customStyle="1" w:styleId="438pt">
    <w:name w:val="Основной текст (43) + 8 pt"/>
    <w:aliases w:val="Полужирный2,Курсив1"/>
    <w:basedOn w:val="432"/>
    <w:rsid w:val="002E6789"/>
    <w:rPr>
      <w:rFonts w:ascii="Times New Roman" w:hAnsi="Times New Roman" w:cs="Times New Roman"/>
      <w:b/>
      <w:bCs/>
      <w:i/>
      <w:iCs/>
      <w:color w:val="000000"/>
      <w:spacing w:val="0"/>
      <w:w w:val="100"/>
      <w:position w:val="0"/>
      <w:sz w:val="16"/>
      <w:szCs w:val="16"/>
      <w:shd w:val="clear" w:color="auto" w:fill="FFFFFF"/>
      <w:lang w:val="ru-RU" w:eastAsia="ru-RU"/>
    </w:rPr>
  </w:style>
  <w:style w:type="character" w:customStyle="1" w:styleId="3715pt">
    <w:name w:val="Основной текст (37) + 15 pt"/>
    <w:aliases w:val="Полужирный1,Интервал 2 pt1"/>
    <w:basedOn w:val="37"/>
    <w:rsid w:val="002E6789"/>
    <w:rPr>
      <w:rFonts w:ascii="Times New Roman" w:hAnsi="Times New Roman" w:cs="Times New Roman"/>
      <w:b/>
      <w:bCs/>
      <w:i/>
      <w:iCs/>
      <w:color w:val="000000"/>
      <w:spacing w:val="50"/>
      <w:w w:val="100"/>
      <w:position w:val="0"/>
      <w:sz w:val="30"/>
      <w:szCs w:val="30"/>
      <w:shd w:val="clear" w:color="auto" w:fill="FFFFFF"/>
      <w:lang w:val="ru-RU" w:eastAsia="ru-RU"/>
    </w:rPr>
  </w:style>
  <w:style w:type="character" w:customStyle="1" w:styleId="37Candara">
    <w:name w:val="Основной текст (37) + Candara"/>
    <w:aliases w:val="15 pt1,Не курсив2,Интервал 0 pt1"/>
    <w:basedOn w:val="37"/>
    <w:rsid w:val="002E6789"/>
    <w:rPr>
      <w:rFonts w:ascii="Candara" w:hAnsi="Candara" w:cs="Candara"/>
      <w:i/>
      <w:iCs/>
      <w:color w:val="000000"/>
      <w:spacing w:val="0"/>
      <w:w w:val="100"/>
      <w:position w:val="0"/>
      <w:sz w:val="30"/>
      <w:szCs w:val="30"/>
      <w:shd w:val="clear" w:color="auto" w:fill="FFFFFF"/>
      <w:lang w:val="ru-RU" w:eastAsia="ru-RU"/>
    </w:rPr>
  </w:style>
  <w:style w:type="character" w:customStyle="1" w:styleId="370pt">
    <w:name w:val="Основной текст (37) + Интервал 0 pt"/>
    <w:basedOn w:val="37"/>
    <w:rsid w:val="002E6789"/>
    <w:rPr>
      <w:rFonts w:ascii="Times New Roman" w:hAnsi="Times New Roman" w:cs="Times New Roman"/>
      <w:i/>
      <w:iCs/>
      <w:color w:val="000000"/>
      <w:spacing w:val="0"/>
      <w:w w:val="100"/>
      <w:position w:val="0"/>
      <w:sz w:val="28"/>
      <w:szCs w:val="28"/>
      <w:shd w:val="clear" w:color="auto" w:fill="FFFFFF"/>
      <w:lang w:val="ru-RU" w:eastAsia="ru-RU"/>
    </w:rPr>
  </w:style>
  <w:style w:type="character" w:customStyle="1" w:styleId="442">
    <w:name w:val="Основной текст (44)_"/>
    <w:basedOn w:val="a0"/>
    <w:link w:val="443"/>
    <w:locked/>
    <w:rsid w:val="002E6789"/>
    <w:rPr>
      <w:rFonts w:ascii="Times New Roman" w:hAnsi="Times New Roman" w:cs="Times New Roman"/>
      <w:b/>
      <w:bCs/>
      <w:i/>
      <w:iCs/>
      <w:sz w:val="18"/>
      <w:szCs w:val="18"/>
      <w:shd w:val="clear" w:color="auto" w:fill="FFFFFF"/>
    </w:rPr>
  </w:style>
  <w:style w:type="character" w:customStyle="1" w:styleId="44MicrosoftSansSerif">
    <w:name w:val="Основной текст (44) + Microsoft Sans Serif"/>
    <w:aliases w:val="8 pt,Не полужирный1,Не курсив1"/>
    <w:basedOn w:val="442"/>
    <w:rsid w:val="002E6789"/>
    <w:rPr>
      <w:rFonts w:ascii="Microsoft Sans Serif" w:hAnsi="Microsoft Sans Serif" w:cs="Microsoft Sans Serif"/>
      <w:b/>
      <w:bCs/>
      <w:i/>
      <w:iCs/>
      <w:color w:val="000000"/>
      <w:spacing w:val="0"/>
      <w:w w:val="100"/>
      <w:position w:val="0"/>
      <w:sz w:val="16"/>
      <w:szCs w:val="16"/>
      <w:shd w:val="clear" w:color="auto" w:fill="FFFFFF"/>
      <w:lang w:val="ru-RU" w:eastAsia="ru-RU"/>
    </w:rPr>
  </w:style>
  <w:style w:type="character" w:customStyle="1" w:styleId="aff7">
    <w:name w:val="Подпись к таблице_"/>
    <w:basedOn w:val="a0"/>
    <w:rsid w:val="002E6789"/>
    <w:rPr>
      <w:rFonts w:ascii="Times New Roman" w:hAnsi="Times New Roman" w:cs="Times New Roman"/>
      <w:sz w:val="28"/>
      <w:szCs w:val="28"/>
      <w:u w:val="none"/>
    </w:rPr>
  </w:style>
  <w:style w:type="character" w:customStyle="1" w:styleId="Exact0">
    <w:name w:val="Подпись к таблице Exact"/>
    <w:basedOn w:val="a0"/>
    <w:rsid w:val="002E6789"/>
    <w:rPr>
      <w:rFonts w:ascii="Times New Roman" w:hAnsi="Times New Roman" w:cs="Times New Roman"/>
      <w:sz w:val="28"/>
      <w:szCs w:val="28"/>
      <w:u w:val="none"/>
    </w:rPr>
  </w:style>
  <w:style w:type="character" w:customStyle="1" w:styleId="aff8">
    <w:name w:val="Подпись к таблице"/>
    <w:basedOn w:val="aff7"/>
    <w:rsid w:val="002E6789"/>
    <w:rPr>
      <w:rFonts w:ascii="Times New Roman" w:hAnsi="Times New Roman" w:cs="Times New Roman"/>
      <w:color w:val="000000"/>
      <w:spacing w:val="0"/>
      <w:w w:val="100"/>
      <w:position w:val="0"/>
      <w:sz w:val="28"/>
      <w:szCs w:val="28"/>
      <w:u w:val="single"/>
      <w:lang w:val="ru-RU" w:eastAsia="ru-RU"/>
    </w:rPr>
  </w:style>
  <w:style w:type="paragraph" w:customStyle="1" w:styleId="25">
    <w:name w:val="Подпись к картинке (2)"/>
    <w:basedOn w:val="a"/>
    <w:link w:val="2Exact"/>
    <w:rsid w:val="002E6789"/>
    <w:pPr>
      <w:shd w:val="clear" w:color="auto" w:fill="FFFFFF"/>
      <w:autoSpaceDE/>
      <w:autoSpaceDN/>
      <w:adjustRightInd/>
      <w:spacing w:line="240" w:lineRule="atLeast"/>
      <w:ind w:firstLine="0"/>
      <w:jc w:val="left"/>
    </w:pPr>
    <w:rPr>
      <w:rFonts w:ascii="Cambria" w:eastAsiaTheme="minorHAnsi" w:hAnsi="Cambria" w:cs="Cambria"/>
      <w:b/>
      <w:bCs/>
      <w:spacing w:val="-10"/>
      <w:sz w:val="30"/>
      <w:szCs w:val="30"/>
      <w:lang w:eastAsia="en-US"/>
    </w:rPr>
  </w:style>
  <w:style w:type="paragraph" w:customStyle="1" w:styleId="aff1">
    <w:name w:val="Подпись к картинке"/>
    <w:basedOn w:val="a"/>
    <w:link w:val="Exact"/>
    <w:rsid w:val="002E6789"/>
    <w:pPr>
      <w:shd w:val="clear" w:color="auto" w:fill="FFFFFF"/>
      <w:autoSpaceDE/>
      <w:autoSpaceDN/>
      <w:adjustRightInd/>
      <w:spacing w:line="240" w:lineRule="atLeast"/>
      <w:ind w:firstLine="0"/>
      <w:jc w:val="left"/>
    </w:pPr>
    <w:rPr>
      <w:rFonts w:ascii="Times New Roman" w:eastAsiaTheme="minorHAnsi" w:hAnsi="Times New Roman" w:cs="Times New Roman"/>
      <w:b/>
      <w:bCs/>
      <w:w w:val="75"/>
      <w:sz w:val="28"/>
      <w:szCs w:val="28"/>
      <w:lang w:eastAsia="en-US"/>
    </w:rPr>
  </w:style>
  <w:style w:type="paragraph" w:customStyle="1" w:styleId="51">
    <w:name w:val="Основной текст (5)"/>
    <w:basedOn w:val="a"/>
    <w:link w:val="5Exact"/>
    <w:rsid w:val="002E6789"/>
    <w:pPr>
      <w:shd w:val="clear" w:color="auto" w:fill="FFFFFF"/>
      <w:autoSpaceDE/>
      <w:autoSpaceDN/>
      <w:adjustRightInd/>
      <w:spacing w:line="240" w:lineRule="atLeast"/>
      <w:ind w:firstLine="0"/>
      <w:jc w:val="left"/>
    </w:pPr>
    <w:rPr>
      <w:rFonts w:ascii="Times New Roman" w:eastAsiaTheme="minorHAnsi" w:hAnsi="Times New Roman" w:cs="Times New Roman"/>
      <w:b/>
      <w:bCs/>
      <w:i/>
      <w:iCs/>
      <w:spacing w:val="-20"/>
      <w:sz w:val="36"/>
      <w:szCs w:val="36"/>
      <w:lang w:val="en-US" w:eastAsia="en-US"/>
    </w:rPr>
  </w:style>
  <w:style w:type="paragraph" w:customStyle="1" w:styleId="32">
    <w:name w:val="Основной текст (3)"/>
    <w:basedOn w:val="a"/>
    <w:link w:val="31"/>
    <w:rsid w:val="002E6789"/>
    <w:pPr>
      <w:shd w:val="clear" w:color="auto" w:fill="FFFFFF"/>
      <w:autoSpaceDE/>
      <w:autoSpaceDN/>
      <w:adjustRightInd/>
      <w:spacing w:after="120" w:line="283" w:lineRule="exact"/>
      <w:ind w:firstLine="0"/>
      <w:jc w:val="center"/>
    </w:pPr>
    <w:rPr>
      <w:rFonts w:ascii="Times New Roman" w:eastAsiaTheme="minorHAnsi" w:hAnsi="Times New Roman" w:cs="Times New Roman"/>
      <w:b/>
      <w:bCs/>
      <w:szCs w:val="22"/>
      <w:lang w:eastAsia="en-US"/>
    </w:rPr>
  </w:style>
  <w:style w:type="paragraph" w:customStyle="1" w:styleId="42">
    <w:name w:val="Заголовок №4"/>
    <w:basedOn w:val="a"/>
    <w:link w:val="41"/>
    <w:rsid w:val="002E6789"/>
    <w:pPr>
      <w:shd w:val="clear" w:color="auto" w:fill="FFFFFF"/>
      <w:autoSpaceDE/>
      <w:autoSpaceDN/>
      <w:adjustRightInd/>
      <w:spacing w:before="420" w:after="240" w:line="240" w:lineRule="atLeast"/>
      <w:ind w:firstLine="0"/>
      <w:jc w:val="center"/>
      <w:outlineLvl w:val="3"/>
    </w:pPr>
    <w:rPr>
      <w:rFonts w:ascii="Times New Roman" w:eastAsiaTheme="minorHAnsi" w:hAnsi="Times New Roman" w:cs="Times New Roman"/>
      <w:b/>
      <w:bCs/>
      <w:spacing w:val="120"/>
      <w:sz w:val="36"/>
      <w:szCs w:val="36"/>
      <w:lang w:eastAsia="en-US"/>
    </w:rPr>
  </w:style>
  <w:style w:type="paragraph" w:customStyle="1" w:styleId="53">
    <w:name w:val="Заголовок №5"/>
    <w:basedOn w:val="a"/>
    <w:link w:val="52"/>
    <w:rsid w:val="002E6789"/>
    <w:pPr>
      <w:shd w:val="clear" w:color="auto" w:fill="FFFFFF"/>
      <w:autoSpaceDE/>
      <w:autoSpaceDN/>
      <w:adjustRightInd/>
      <w:spacing w:before="600" w:after="240" w:line="326" w:lineRule="exact"/>
      <w:ind w:hanging="1820"/>
      <w:jc w:val="left"/>
      <w:outlineLvl w:val="4"/>
    </w:pPr>
    <w:rPr>
      <w:rFonts w:ascii="Times New Roman" w:eastAsiaTheme="minorHAnsi" w:hAnsi="Times New Roman" w:cs="Times New Roman"/>
      <w:b/>
      <w:bCs/>
      <w:sz w:val="26"/>
      <w:szCs w:val="26"/>
      <w:lang w:eastAsia="en-US"/>
    </w:rPr>
  </w:style>
  <w:style w:type="paragraph" w:customStyle="1" w:styleId="44">
    <w:name w:val="Основной текст (4)"/>
    <w:basedOn w:val="a"/>
    <w:link w:val="43"/>
    <w:rsid w:val="002E6789"/>
    <w:pPr>
      <w:shd w:val="clear" w:color="auto" w:fill="FFFFFF"/>
      <w:autoSpaceDE/>
      <w:autoSpaceDN/>
      <w:adjustRightInd/>
      <w:spacing w:line="240" w:lineRule="atLeast"/>
      <w:ind w:firstLine="0"/>
      <w:jc w:val="left"/>
    </w:pPr>
    <w:rPr>
      <w:rFonts w:ascii="Times New Roman" w:eastAsiaTheme="minorHAnsi" w:hAnsi="Times New Roman" w:cs="Times New Roman"/>
      <w:sz w:val="8"/>
      <w:szCs w:val="8"/>
      <w:lang w:eastAsia="en-US"/>
    </w:rPr>
  </w:style>
  <w:style w:type="paragraph" w:customStyle="1" w:styleId="60">
    <w:name w:val="Основной текст (6)"/>
    <w:basedOn w:val="a"/>
    <w:link w:val="6"/>
    <w:rsid w:val="002E6789"/>
    <w:pPr>
      <w:shd w:val="clear" w:color="auto" w:fill="FFFFFF"/>
      <w:autoSpaceDE/>
      <w:autoSpaceDN/>
      <w:adjustRightInd/>
      <w:spacing w:line="240" w:lineRule="atLeast"/>
      <w:ind w:firstLine="0"/>
      <w:jc w:val="left"/>
    </w:pPr>
    <w:rPr>
      <w:rFonts w:ascii="Cambria" w:eastAsiaTheme="minorHAnsi" w:hAnsi="Cambria" w:cs="Cambria"/>
      <w:w w:val="150"/>
      <w:sz w:val="10"/>
      <w:szCs w:val="10"/>
      <w:lang w:eastAsia="en-US"/>
    </w:rPr>
  </w:style>
  <w:style w:type="paragraph" w:customStyle="1" w:styleId="71">
    <w:name w:val="Основной текст (7)"/>
    <w:basedOn w:val="a"/>
    <w:link w:val="70"/>
    <w:rsid w:val="002E6789"/>
    <w:pPr>
      <w:shd w:val="clear" w:color="auto" w:fill="FFFFFF"/>
      <w:autoSpaceDE/>
      <w:autoSpaceDN/>
      <w:adjustRightInd/>
      <w:spacing w:after="420" w:line="240" w:lineRule="atLeast"/>
      <w:ind w:firstLine="0"/>
      <w:jc w:val="center"/>
    </w:pPr>
    <w:rPr>
      <w:rFonts w:ascii="Times New Roman" w:eastAsiaTheme="minorHAnsi" w:hAnsi="Times New Roman" w:cs="Times New Roman"/>
      <w:spacing w:val="20"/>
      <w:sz w:val="36"/>
      <w:szCs w:val="36"/>
      <w:lang w:eastAsia="en-US"/>
    </w:rPr>
  </w:style>
  <w:style w:type="paragraph" w:customStyle="1" w:styleId="80">
    <w:name w:val="Основной текст (8)"/>
    <w:basedOn w:val="a"/>
    <w:link w:val="8"/>
    <w:rsid w:val="002E6789"/>
    <w:pPr>
      <w:shd w:val="clear" w:color="auto" w:fill="FFFFFF"/>
      <w:autoSpaceDE/>
      <w:autoSpaceDN/>
      <w:adjustRightInd/>
      <w:spacing w:before="180" w:line="240" w:lineRule="atLeast"/>
      <w:ind w:firstLine="0"/>
      <w:jc w:val="left"/>
    </w:pPr>
    <w:rPr>
      <w:rFonts w:ascii="Segoe UI" w:eastAsiaTheme="minorHAnsi" w:hAnsi="Segoe UI" w:cs="Segoe UI"/>
      <w:w w:val="200"/>
      <w:sz w:val="8"/>
      <w:szCs w:val="8"/>
      <w:lang w:val="en-US" w:eastAsia="en-US"/>
    </w:rPr>
  </w:style>
  <w:style w:type="paragraph" w:customStyle="1" w:styleId="90">
    <w:name w:val="Основной текст (9)"/>
    <w:basedOn w:val="a"/>
    <w:link w:val="9"/>
    <w:rsid w:val="002E6789"/>
    <w:pPr>
      <w:shd w:val="clear" w:color="auto" w:fill="FFFFFF"/>
      <w:autoSpaceDE/>
      <w:autoSpaceDN/>
      <w:adjustRightInd/>
      <w:spacing w:line="475" w:lineRule="exact"/>
      <w:ind w:firstLine="0"/>
    </w:pPr>
    <w:rPr>
      <w:rFonts w:ascii="Times New Roman" w:eastAsiaTheme="minorHAnsi" w:hAnsi="Times New Roman" w:cs="Times New Roman"/>
      <w:b/>
      <w:bCs/>
      <w:sz w:val="19"/>
      <w:szCs w:val="19"/>
      <w:lang w:eastAsia="en-US"/>
    </w:rPr>
  </w:style>
  <w:style w:type="paragraph" w:customStyle="1" w:styleId="101">
    <w:name w:val="Основной текст (10)"/>
    <w:basedOn w:val="a"/>
    <w:link w:val="100"/>
    <w:rsid w:val="002E6789"/>
    <w:pPr>
      <w:shd w:val="clear" w:color="auto" w:fill="FFFFFF"/>
      <w:autoSpaceDE/>
      <w:autoSpaceDN/>
      <w:adjustRightInd/>
      <w:spacing w:before="180" w:line="240" w:lineRule="atLeast"/>
      <w:ind w:firstLine="0"/>
      <w:jc w:val="left"/>
    </w:pPr>
    <w:rPr>
      <w:rFonts w:ascii="Times New Roman" w:eastAsiaTheme="minorHAnsi" w:hAnsi="Times New Roman" w:cs="Times New Roman"/>
      <w:sz w:val="8"/>
      <w:szCs w:val="8"/>
      <w:lang w:eastAsia="en-US"/>
    </w:rPr>
  </w:style>
  <w:style w:type="paragraph" w:customStyle="1" w:styleId="112">
    <w:name w:val="Основной текст (11)"/>
    <w:basedOn w:val="a"/>
    <w:link w:val="111"/>
    <w:rsid w:val="002E6789"/>
    <w:pPr>
      <w:shd w:val="clear" w:color="auto" w:fill="FFFFFF"/>
      <w:autoSpaceDE/>
      <w:autoSpaceDN/>
      <w:adjustRightInd/>
      <w:spacing w:line="240" w:lineRule="atLeast"/>
      <w:ind w:firstLine="0"/>
      <w:jc w:val="left"/>
    </w:pPr>
    <w:rPr>
      <w:rFonts w:ascii="Times New Roman" w:eastAsiaTheme="minorHAnsi" w:hAnsi="Times New Roman" w:cs="Times New Roman"/>
      <w:sz w:val="8"/>
      <w:szCs w:val="8"/>
      <w:lang w:eastAsia="en-US"/>
    </w:rPr>
  </w:style>
  <w:style w:type="paragraph" w:customStyle="1" w:styleId="121">
    <w:name w:val="Основной текст (12)"/>
    <w:basedOn w:val="a"/>
    <w:link w:val="120"/>
    <w:rsid w:val="002E6789"/>
    <w:pPr>
      <w:shd w:val="clear" w:color="auto" w:fill="FFFFFF"/>
      <w:autoSpaceDE/>
      <w:autoSpaceDN/>
      <w:adjustRightInd/>
      <w:spacing w:before="180" w:line="240" w:lineRule="atLeast"/>
      <w:ind w:firstLine="0"/>
      <w:jc w:val="left"/>
    </w:pPr>
    <w:rPr>
      <w:rFonts w:ascii="Times New Roman" w:eastAsiaTheme="minorHAnsi" w:hAnsi="Times New Roman" w:cs="Times New Roman"/>
      <w:sz w:val="10"/>
      <w:szCs w:val="10"/>
      <w:lang w:eastAsia="en-US"/>
    </w:rPr>
  </w:style>
  <w:style w:type="paragraph" w:customStyle="1" w:styleId="130">
    <w:name w:val="Основной текст (13)"/>
    <w:basedOn w:val="a"/>
    <w:link w:val="13"/>
    <w:rsid w:val="002E6789"/>
    <w:pPr>
      <w:shd w:val="clear" w:color="auto" w:fill="FFFFFF"/>
      <w:autoSpaceDE/>
      <w:autoSpaceDN/>
      <w:adjustRightInd/>
      <w:spacing w:line="240" w:lineRule="atLeast"/>
      <w:ind w:firstLine="0"/>
      <w:jc w:val="left"/>
    </w:pPr>
    <w:rPr>
      <w:rFonts w:ascii="Times New Roman" w:eastAsiaTheme="minorHAnsi" w:hAnsi="Times New Roman" w:cs="Times New Roman"/>
      <w:sz w:val="9"/>
      <w:szCs w:val="9"/>
      <w:lang w:eastAsia="en-US"/>
    </w:rPr>
  </w:style>
  <w:style w:type="paragraph" w:customStyle="1" w:styleId="140">
    <w:name w:val="Основной текст (14)"/>
    <w:basedOn w:val="a"/>
    <w:link w:val="14"/>
    <w:rsid w:val="002E6789"/>
    <w:pPr>
      <w:shd w:val="clear" w:color="auto" w:fill="FFFFFF"/>
      <w:autoSpaceDE/>
      <w:autoSpaceDN/>
      <w:adjustRightInd/>
      <w:spacing w:line="240" w:lineRule="atLeast"/>
      <w:ind w:firstLine="0"/>
      <w:jc w:val="left"/>
    </w:pPr>
    <w:rPr>
      <w:rFonts w:ascii="Times New Roman" w:eastAsiaTheme="minorHAnsi" w:hAnsi="Times New Roman" w:cs="Times New Roman"/>
      <w:sz w:val="9"/>
      <w:szCs w:val="9"/>
      <w:lang w:eastAsia="en-US"/>
    </w:rPr>
  </w:style>
  <w:style w:type="paragraph" w:customStyle="1" w:styleId="150">
    <w:name w:val="Основной текст (15)"/>
    <w:basedOn w:val="a"/>
    <w:link w:val="15"/>
    <w:rsid w:val="002E6789"/>
    <w:pPr>
      <w:shd w:val="clear" w:color="auto" w:fill="FFFFFF"/>
      <w:autoSpaceDE/>
      <w:autoSpaceDN/>
      <w:adjustRightInd/>
      <w:spacing w:line="240" w:lineRule="atLeast"/>
      <w:ind w:firstLine="0"/>
    </w:pPr>
    <w:rPr>
      <w:rFonts w:ascii="Sylfaen" w:eastAsiaTheme="minorHAnsi" w:hAnsi="Sylfaen" w:cs="Sylfaen"/>
      <w:sz w:val="8"/>
      <w:szCs w:val="8"/>
      <w:lang w:val="en-US" w:eastAsia="en-US"/>
    </w:rPr>
  </w:style>
  <w:style w:type="paragraph" w:customStyle="1" w:styleId="160">
    <w:name w:val="Основной текст (16)"/>
    <w:basedOn w:val="a"/>
    <w:link w:val="16"/>
    <w:rsid w:val="002E6789"/>
    <w:pPr>
      <w:shd w:val="clear" w:color="auto" w:fill="FFFFFF"/>
      <w:autoSpaceDE/>
      <w:autoSpaceDN/>
      <w:adjustRightInd/>
      <w:spacing w:line="490" w:lineRule="exact"/>
      <w:ind w:firstLine="760"/>
    </w:pPr>
    <w:rPr>
      <w:rFonts w:ascii="Times New Roman" w:eastAsiaTheme="minorHAnsi" w:hAnsi="Times New Roman" w:cs="Times New Roman"/>
      <w:b/>
      <w:bCs/>
      <w:sz w:val="26"/>
      <w:szCs w:val="26"/>
      <w:lang w:eastAsia="en-US"/>
    </w:rPr>
  </w:style>
  <w:style w:type="paragraph" w:customStyle="1" w:styleId="170">
    <w:name w:val="Основной текст (17)"/>
    <w:basedOn w:val="a"/>
    <w:link w:val="17"/>
    <w:rsid w:val="002E6789"/>
    <w:pPr>
      <w:shd w:val="clear" w:color="auto" w:fill="FFFFFF"/>
      <w:autoSpaceDE/>
      <w:autoSpaceDN/>
      <w:adjustRightInd/>
      <w:spacing w:line="475" w:lineRule="exact"/>
      <w:ind w:firstLine="740"/>
    </w:pPr>
    <w:rPr>
      <w:rFonts w:ascii="Times New Roman" w:eastAsiaTheme="minorHAnsi" w:hAnsi="Times New Roman" w:cs="Times New Roman"/>
      <w:b/>
      <w:bCs/>
      <w:sz w:val="20"/>
      <w:szCs w:val="20"/>
      <w:lang w:eastAsia="en-US"/>
    </w:rPr>
  </w:style>
  <w:style w:type="paragraph" w:customStyle="1" w:styleId="180">
    <w:name w:val="Основной текст (18)"/>
    <w:basedOn w:val="a"/>
    <w:link w:val="18"/>
    <w:rsid w:val="002E6789"/>
    <w:pPr>
      <w:shd w:val="clear" w:color="auto" w:fill="FFFFFF"/>
      <w:autoSpaceDE/>
      <w:autoSpaceDN/>
      <w:adjustRightInd/>
      <w:spacing w:before="60" w:after="60" w:line="240" w:lineRule="atLeast"/>
      <w:ind w:firstLine="0"/>
      <w:jc w:val="left"/>
    </w:pPr>
    <w:rPr>
      <w:rFonts w:ascii="Century Schoolbook" w:eastAsiaTheme="minorHAnsi" w:hAnsi="Century Schoolbook" w:cs="Century Schoolbook"/>
      <w:sz w:val="8"/>
      <w:szCs w:val="8"/>
      <w:lang w:eastAsia="en-US"/>
    </w:rPr>
  </w:style>
  <w:style w:type="paragraph" w:customStyle="1" w:styleId="190">
    <w:name w:val="Основной текст (19)"/>
    <w:basedOn w:val="a"/>
    <w:link w:val="19"/>
    <w:rsid w:val="002E6789"/>
    <w:pPr>
      <w:shd w:val="clear" w:color="auto" w:fill="FFFFFF"/>
      <w:autoSpaceDE/>
      <w:autoSpaceDN/>
      <w:adjustRightInd/>
      <w:spacing w:line="475" w:lineRule="exact"/>
      <w:ind w:firstLine="0"/>
    </w:pPr>
    <w:rPr>
      <w:rFonts w:ascii="Times New Roman" w:eastAsiaTheme="minorHAnsi" w:hAnsi="Times New Roman" w:cs="Times New Roman"/>
      <w:b/>
      <w:bCs/>
      <w:i/>
      <w:iCs/>
      <w:sz w:val="19"/>
      <w:szCs w:val="19"/>
      <w:lang w:eastAsia="en-US"/>
    </w:rPr>
  </w:style>
  <w:style w:type="paragraph" w:customStyle="1" w:styleId="201">
    <w:name w:val="Основной текст (20)"/>
    <w:basedOn w:val="a"/>
    <w:link w:val="200"/>
    <w:rsid w:val="002E6789"/>
    <w:pPr>
      <w:shd w:val="clear" w:color="auto" w:fill="FFFFFF"/>
      <w:autoSpaceDE/>
      <w:autoSpaceDN/>
      <w:adjustRightInd/>
      <w:spacing w:line="240" w:lineRule="atLeast"/>
      <w:ind w:firstLine="0"/>
      <w:jc w:val="left"/>
    </w:pPr>
    <w:rPr>
      <w:rFonts w:ascii="Franklin Gothic Heavy" w:eastAsiaTheme="minorHAnsi" w:hAnsi="Franklin Gothic Heavy" w:cs="Franklin Gothic Heavy"/>
      <w:sz w:val="8"/>
      <w:szCs w:val="8"/>
      <w:lang w:eastAsia="en-US"/>
    </w:rPr>
  </w:style>
  <w:style w:type="paragraph" w:customStyle="1" w:styleId="311">
    <w:name w:val="Основной текст (31)"/>
    <w:basedOn w:val="a"/>
    <w:link w:val="310"/>
    <w:rsid w:val="002E6789"/>
    <w:pPr>
      <w:shd w:val="clear" w:color="auto" w:fill="FFFFFF"/>
      <w:autoSpaceDE/>
      <w:autoSpaceDN/>
      <w:adjustRightInd/>
      <w:spacing w:line="240" w:lineRule="atLeast"/>
      <w:ind w:firstLine="0"/>
      <w:jc w:val="left"/>
    </w:pPr>
    <w:rPr>
      <w:rFonts w:ascii="Franklin Gothic Medium Cond" w:eastAsiaTheme="minorHAnsi" w:hAnsi="Franklin Gothic Medium Cond" w:cs="Franklin Gothic Medium Cond"/>
      <w:i/>
      <w:iCs/>
      <w:sz w:val="36"/>
      <w:szCs w:val="36"/>
      <w:lang w:eastAsia="en-US"/>
    </w:rPr>
  </w:style>
  <w:style w:type="paragraph" w:customStyle="1" w:styleId="39">
    <w:name w:val="Основной текст (39)"/>
    <w:basedOn w:val="a"/>
    <w:link w:val="39Exact"/>
    <w:rsid w:val="002E6789"/>
    <w:pPr>
      <w:shd w:val="clear" w:color="auto" w:fill="FFFFFF"/>
      <w:autoSpaceDE/>
      <w:autoSpaceDN/>
      <w:adjustRightInd/>
      <w:spacing w:line="240" w:lineRule="atLeast"/>
      <w:ind w:firstLine="0"/>
      <w:jc w:val="left"/>
    </w:pPr>
    <w:rPr>
      <w:rFonts w:ascii="Impact" w:eastAsiaTheme="minorHAnsi" w:hAnsi="Impact" w:cs="Impact"/>
      <w:sz w:val="28"/>
      <w:szCs w:val="28"/>
      <w:lang w:eastAsia="en-US"/>
    </w:rPr>
  </w:style>
  <w:style w:type="paragraph" w:customStyle="1" w:styleId="211">
    <w:name w:val="Основной текст (21)"/>
    <w:basedOn w:val="a"/>
    <w:link w:val="210"/>
    <w:rsid w:val="002E6789"/>
    <w:pPr>
      <w:shd w:val="clear" w:color="auto" w:fill="FFFFFF"/>
      <w:autoSpaceDE/>
      <w:autoSpaceDN/>
      <w:adjustRightInd/>
      <w:spacing w:line="240" w:lineRule="atLeast"/>
      <w:ind w:firstLine="0"/>
      <w:jc w:val="left"/>
    </w:pPr>
    <w:rPr>
      <w:rFonts w:ascii="Franklin Gothic Heavy" w:eastAsiaTheme="minorHAnsi" w:hAnsi="Franklin Gothic Heavy" w:cs="Franklin Gothic Heavy"/>
      <w:sz w:val="8"/>
      <w:szCs w:val="8"/>
      <w:lang w:eastAsia="en-US"/>
    </w:rPr>
  </w:style>
  <w:style w:type="paragraph" w:customStyle="1" w:styleId="221">
    <w:name w:val="Основной текст (22)"/>
    <w:basedOn w:val="a"/>
    <w:link w:val="220"/>
    <w:rsid w:val="002E6789"/>
    <w:pPr>
      <w:shd w:val="clear" w:color="auto" w:fill="FFFFFF"/>
      <w:autoSpaceDE/>
      <w:autoSpaceDN/>
      <w:adjustRightInd/>
      <w:spacing w:line="240" w:lineRule="atLeast"/>
      <w:ind w:firstLine="0"/>
      <w:jc w:val="left"/>
    </w:pPr>
    <w:rPr>
      <w:rFonts w:ascii="Segoe UI" w:eastAsiaTheme="minorHAnsi" w:hAnsi="Segoe UI" w:cs="Segoe UI"/>
      <w:sz w:val="8"/>
      <w:szCs w:val="8"/>
      <w:lang w:eastAsia="en-US"/>
    </w:rPr>
  </w:style>
  <w:style w:type="paragraph" w:customStyle="1" w:styleId="231">
    <w:name w:val="Основной текст (23)"/>
    <w:basedOn w:val="a"/>
    <w:link w:val="230"/>
    <w:rsid w:val="002E6789"/>
    <w:pPr>
      <w:shd w:val="clear" w:color="auto" w:fill="FFFFFF"/>
      <w:autoSpaceDE/>
      <w:autoSpaceDN/>
      <w:adjustRightInd/>
      <w:spacing w:line="240" w:lineRule="atLeast"/>
      <w:ind w:firstLine="0"/>
      <w:jc w:val="left"/>
    </w:pPr>
    <w:rPr>
      <w:rFonts w:ascii="Segoe UI" w:eastAsiaTheme="minorHAnsi" w:hAnsi="Segoe UI" w:cs="Segoe UI"/>
      <w:sz w:val="10"/>
      <w:szCs w:val="10"/>
      <w:lang w:eastAsia="en-US"/>
    </w:rPr>
  </w:style>
  <w:style w:type="paragraph" w:customStyle="1" w:styleId="243">
    <w:name w:val="Основной текст (24)"/>
    <w:basedOn w:val="a"/>
    <w:link w:val="242"/>
    <w:rsid w:val="002E6789"/>
    <w:pPr>
      <w:shd w:val="clear" w:color="auto" w:fill="FFFFFF"/>
      <w:autoSpaceDE/>
      <w:autoSpaceDN/>
      <w:adjustRightInd/>
      <w:spacing w:line="240" w:lineRule="atLeast"/>
      <w:ind w:firstLine="0"/>
      <w:jc w:val="left"/>
    </w:pPr>
    <w:rPr>
      <w:rFonts w:ascii="Times New Roman" w:eastAsiaTheme="minorHAnsi" w:hAnsi="Times New Roman" w:cs="Times New Roman"/>
      <w:sz w:val="8"/>
      <w:szCs w:val="8"/>
      <w:lang w:eastAsia="en-US"/>
    </w:rPr>
  </w:style>
  <w:style w:type="paragraph" w:customStyle="1" w:styleId="252">
    <w:name w:val="Основной текст (25)"/>
    <w:basedOn w:val="a"/>
    <w:link w:val="251"/>
    <w:rsid w:val="002E6789"/>
    <w:pPr>
      <w:shd w:val="clear" w:color="auto" w:fill="FFFFFF"/>
      <w:autoSpaceDE/>
      <w:autoSpaceDN/>
      <w:adjustRightInd/>
      <w:spacing w:line="240" w:lineRule="atLeast"/>
      <w:ind w:firstLine="0"/>
      <w:jc w:val="left"/>
    </w:pPr>
    <w:rPr>
      <w:rFonts w:ascii="Times New Roman" w:eastAsiaTheme="minorHAnsi" w:hAnsi="Times New Roman" w:cs="Times New Roman"/>
      <w:sz w:val="10"/>
      <w:szCs w:val="10"/>
      <w:lang w:eastAsia="en-US"/>
    </w:rPr>
  </w:style>
  <w:style w:type="paragraph" w:customStyle="1" w:styleId="261">
    <w:name w:val="Основной текст (26)"/>
    <w:basedOn w:val="a"/>
    <w:link w:val="260"/>
    <w:rsid w:val="002E6789"/>
    <w:pPr>
      <w:shd w:val="clear" w:color="auto" w:fill="FFFFFF"/>
      <w:autoSpaceDE/>
      <w:autoSpaceDN/>
      <w:adjustRightInd/>
      <w:spacing w:line="240" w:lineRule="atLeast"/>
      <w:ind w:firstLine="0"/>
      <w:jc w:val="left"/>
    </w:pPr>
    <w:rPr>
      <w:rFonts w:ascii="Segoe UI" w:eastAsiaTheme="minorHAnsi" w:hAnsi="Segoe UI" w:cs="Segoe UI"/>
      <w:sz w:val="10"/>
      <w:szCs w:val="10"/>
      <w:lang w:eastAsia="en-US"/>
    </w:rPr>
  </w:style>
  <w:style w:type="paragraph" w:customStyle="1" w:styleId="271">
    <w:name w:val="Основной текст (27)"/>
    <w:basedOn w:val="a"/>
    <w:link w:val="270"/>
    <w:rsid w:val="002E6789"/>
    <w:pPr>
      <w:shd w:val="clear" w:color="auto" w:fill="FFFFFF"/>
      <w:autoSpaceDE/>
      <w:autoSpaceDN/>
      <w:adjustRightInd/>
      <w:spacing w:line="240" w:lineRule="atLeast"/>
      <w:ind w:firstLine="0"/>
      <w:jc w:val="left"/>
    </w:pPr>
    <w:rPr>
      <w:rFonts w:ascii="Times New Roman" w:eastAsiaTheme="minorHAnsi" w:hAnsi="Times New Roman" w:cs="Times New Roman"/>
      <w:spacing w:val="-10"/>
      <w:sz w:val="9"/>
      <w:szCs w:val="9"/>
      <w:lang w:val="en-US" w:eastAsia="en-US"/>
    </w:rPr>
  </w:style>
  <w:style w:type="paragraph" w:customStyle="1" w:styleId="281">
    <w:name w:val="Основной текст (28)"/>
    <w:basedOn w:val="a"/>
    <w:link w:val="280"/>
    <w:rsid w:val="002E6789"/>
    <w:pPr>
      <w:shd w:val="clear" w:color="auto" w:fill="FFFFFF"/>
      <w:autoSpaceDE/>
      <w:autoSpaceDN/>
      <w:adjustRightInd/>
      <w:spacing w:line="240" w:lineRule="atLeast"/>
      <w:ind w:firstLine="0"/>
      <w:jc w:val="left"/>
    </w:pPr>
    <w:rPr>
      <w:rFonts w:ascii="Times New Roman" w:eastAsiaTheme="minorHAnsi" w:hAnsi="Times New Roman" w:cs="Times New Roman"/>
      <w:sz w:val="8"/>
      <w:szCs w:val="8"/>
      <w:lang w:eastAsia="en-US"/>
    </w:rPr>
  </w:style>
  <w:style w:type="paragraph" w:customStyle="1" w:styleId="292">
    <w:name w:val="Основной текст (29)"/>
    <w:basedOn w:val="a"/>
    <w:link w:val="290"/>
    <w:rsid w:val="002E6789"/>
    <w:pPr>
      <w:shd w:val="clear" w:color="auto" w:fill="FFFFFF"/>
      <w:autoSpaceDE/>
      <w:autoSpaceDN/>
      <w:adjustRightInd/>
      <w:spacing w:after="240" w:line="240" w:lineRule="atLeast"/>
      <w:ind w:firstLine="0"/>
    </w:pPr>
    <w:rPr>
      <w:rFonts w:ascii="Franklin Gothic Medium Cond" w:eastAsiaTheme="minorHAnsi" w:hAnsi="Franklin Gothic Medium Cond" w:cs="Franklin Gothic Medium Cond"/>
      <w:spacing w:val="-10"/>
      <w:sz w:val="36"/>
      <w:szCs w:val="36"/>
      <w:lang w:eastAsia="en-US"/>
    </w:rPr>
  </w:style>
  <w:style w:type="paragraph" w:customStyle="1" w:styleId="301">
    <w:name w:val="Основной текст (30)"/>
    <w:basedOn w:val="a"/>
    <w:link w:val="300"/>
    <w:rsid w:val="002E6789"/>
    <w:pPr>
      <w:shd w:val="clear" w:color="auto" w:fill="FFFFFF"/>
      <w:autoSpaceDE/>
      <w:autoSpaceDN/>
      <w:adjustRightInd/>
      <w:spacing w:line="533" w:lineRule="exact"/>
      <w:ind w:firstLine="0"/>
    </w:pPr>
    <w:rPr>
      <w:rFonts w:ascii="Times New Roman" w:eastAsiaTheme="minorHAnsi" w:hAnsi="Times New Roman" w:cs="Times New Roman"/>
      <w:b/>
      <w:bCs/>
      <w:sz w:val="26"/>
      <w:szCs w:val="26"/>
      <w:lang w:eastAsia="en-US"/>
    </w:rPr>
  </w:style>
  <w:style w:type="paragraph" w:customStyle="1" w:styleId="2b">
    <w:name w:val="Оглавление (2)"/>
    <w:basedOn w:val="a"/>
    <w:link w:val="2a"/>
    <w:rsid w:val="002E6789"/>
    <w:pPr>
      <w:shd w:val="clear" w:color="auto" w:fill="FFFFFF"/>
      <w:autoSpaceDE/>
      <w:autoSpaceDN/>
      <w:adjustRightInd/>
      <w:spacing w:after="240" w:line="240" w:lineRule="atLeast"/>
      <w:ind w:firstLine="0"/>
    </w:pPr>
    <w:rPr>
      <w:rFonts w:ascii="Times New Roman" w:eastAsiaTheme="minorHAnsi" w:hAnsi="Times New Roman" w:cs="Times New Roman"/>
      <w:sz w:val="28"/>
      <w:szCs w:val="28"/>
      <w:lang w:eastAsia="en-US"/>
    </w:rPr>
  </w:style>
  <w:style w:type="paragraph" w:customStyle="1" w:styleId="aff5">
    <w:name w:val="Оглавление"/>
    <w:basedOn w:val="a"/>
    <w:link w:val="aff4"/>
    <w:rsid w:val="002E6789"/>
    <w:pPr>
      <w:shd w:val="clear" w:color="auto" w:fill="FFFFFF"/>
      <w:autoSpaceDE/>
      <w:autoSpaceDN/>
      <w:adjustRightInd/>
      <w:spacing w:line="538" w:lineRule="exact"/>
      <w:ind w:firstLine="0"/>
      <w:jc w:val="left"/>
    </w:pPr>
    <w:rPr>
      <w:rFonts w:ascii="Franklin Gothic Medium Cond" w:eastAsiaTheme="minorHAnsi" w:hAnsi="Franklin Gothic Medium Cond" w:cs="Franklin Gothic Medium Cond"/>
      <w:spacing w:val="-10"/>
      <w:sz w:val="36"/>
      <w:szCs w:val="36"/>
      <w:lang w:eastAsia="en-US"/>
    </w:rPr>
  </w:style>
  <w:style w:type="paragraph" w:customStyle="1" w:styleId="1b">
    <w:name w:val="Заголовок №1"/>
    <w:basedOn w:val="a"/>
    <w:link w:val="1a"/>
    <w:rsid w:val="002E6789"/>
    <w:pPr>
      <w:shd w:val="clear" w:color="auto" w:fill="FFFFFF"/>
      <w:autoSpaceDE/>
      <w:autoSpaceDN/>
      <w:adjustRightInd/>
      <w:spacing w:after="240" w:line="240" w:lineRule="atLeast"/>
      <w:ind w:firstLine="0"/>
      <w:outlineLvl w:val="0"/>
    </w:pPr>
    <w:rPr>
      <w:rFonts w:ascii="Verdana" w:eastAsiaTheme="minorHAnsi" w:hAnsi="Verdana" w:cs="Verdana"/>
      <w:sz w:val="30"/>
      <w:szCs w:val="30"/>
      <w:lang w:val="en-US" w:eastAsia="en-US"/>
    </w:rPr>
  </w:style>
  <w:style w:type="paragraph" w:customStyle="1" w:styleId="321">
    <w:name w:val="Основной текст (32)"/>
    <w:basedOn w:val="a"/>
    <w:link w:val="320"/>
    <w:rsid w:val="002E6789"/>
    <w:pPr>
      <w:shd w:val="clear" w:color="auto" w:fill="FFFFFF"/>
      <w:autoSpaceDE/>
      <w:autoSpaceDN/>
      <w:adjustRightInd/>
      <w:spacing w:after="300" w:line="240" w:lineRule="atLeast"/>
      <w:ind w:firstLine="0"/>
    </w:pPr>
    <w:rPr>
      <w:rFonts w:ascii="Times New Roman" w:eastAsiaTheme="minorHAnsi" w:hAnsi="Times New Roman" w:cs="Times New Roman"/>
      <w:spacing w:val="-20"/>
      <w:sz w:val="34"/>
      <w:szCs w:val="34"/>
      <w:lang w:eastAsia="en-US"/>
    </w:rPr>
  </w:style>
  <w:style w:type="paragraph" w:customStyle="1" w:styleId="330">
    <w:name w:val="Основной текст (33)"/>
    <w:basedOn w:val="a"/>
    <w:link w:val="33"/>
    <w:rsid w:val="002E6789"/>
    <w:pPr>
      <w:shd w:val="clear" w:color="auto" w:fill="FFFFFF"/>
      <w:autoSpaceDE/>
      <w:autoSpaceDN/>
      <w:adjustRightInd/>
      <w:spacing w:before="300" w:after="300" w:line="240" w:lineRule="atLeast"/>
      <w:ind w:firstLine="0"/>
    </w:pPr>
    <w:rPr>
      <w:rFonts w:ascii="Garamond" w:eastAsiaTheme="minorHAnsi" w:hAnsi="Garamond" w:cs="Garamond"/>
      <w:b/>
      <w:bCs/>
      <w:spacing w:val="20"/>
      <w:sz w:val="28"/>
      <w:szCs w:val="28"/>
      <w:lang w:eastAsia="en-US"/>
    </w:rPr>
  </w:style>
  <w:style w:type="paragraph" w:customStyle="1" w:styleId="35">
    <w:name w:val="Оглавление (3)"/>
    <w:basedOn w:val="a"/>
    <w:link w:val="34"/>
    <w:rsid w:val="002E6789"/>
    <w:pPr>
      <w:shd w:val="clear" w:color="auto" w:fill="FFFFFF"/>
      <w:autoSpaceDE/>
      <w:autoSpaceDN/>
      <w:adjustRightInd/>
      <w:spacing w:before="300" w:line="538" w:lineRule="exact"/>
      <w:ind w:firstLine="0"/>
    </w:pPr>
    <w:rPr>
      <w:rFonts w:ascii="Times New Roman" w:eastAsiaTheme="minorHAnsi" w:hAnsi="Times New Roman" w:cs="Times New Roman"/>
      <w:b/>
      <w:bCs/>
      <w:sz w:val="26"/>
      <w:szCs w:val="26"/>
      <w:lang w:eastAsia="en-US"/>
    </w:rPr>
  </w:style>
  <w:style w:type="paragraph" w:customStyle="1" w:styleId="341">
    <w:name w:val="Основной текст (34)"/>
    <w:basedOn w:val="a"/>
    <w:link w:val="340"/>
    <w:rsid w:val="002E6789"/>
    <w:pPr>
      <w:shd w:val="clear" w:color="auto" w:fill="FFFFFF"/>
      <w:autoSpaceDE/>
      <w:autoSpaceDN/>
      <w:adjustRightInd/>
      <w:spacing w:line="547" w:lineRule="exact"/>
      <w:ind w:firstLine="0"/>
    </w:pPr>
    <w:rPr>
      <w:rFonts w:ascii="Times New Roman" w:eastAsiaTheme="minorHAnsi" w:hAnsi="Times New Roman" w:cs="Times New Roman"/>
      <w:sz w:val="28"/>
      <w:szCs w:val="28"/>
      <w:lang w:eastAsia="en-US"/>
    </w:rPr>
  </w:style>
  <w:style w:type="paragraph" w:customStyle="1" w:styleId="351">
    <w:name w:val="Основной текст (35)"/>
    <w:basedOn w:val="a"/>
    <w:link w:val="350"/>
    <w:rsid w:val="002E6789"/>
    <w:pPr>
      <w:shd w:val="clear" w:color="auto" w:fill="FFFFFF"/>
      <w:autoSpaceDE/>
      <w:autoSpaceDN/>
      <w:adjustRightInd/>
      <w:spacing w:line="542" w:lineRule="exact"/>
      <w:ind w:firstLine="760"/>
    </w:pPr>
    <w:rPr>
      <w:rFonts w:ascii="Times New Roman" w:eastAsiaTheme="minorHAnsi" w:hAnsi="Times New Roman" w:cs="Times New Roman"/>
      <w:w w:val="50"/>
      <w:sz w:val="34"/>
      <w:szCs w:val="34"/>
      <w:lang w:eastAsia="en-US"/>
    </w:rPr>
  </w:style>
  <w:style w:type="paragraph" w:customStyle="1" w:styleId="360">
    <w:name w:val="Основной текст (36)"/>
    <w:basedOn w:val="a"/>
    <w:link w:val="36"/>
    <w:rsid w:val="002E6789"/>
    <w:pPr>
      <w:shd w:val="clear" w:color="auto" w:fill="FFFFFF"/>
      <w:autoSpaceDE/>
      <w:autoSpaceDN/>
      <w:adjustRightInd/>
      <w:spacing w:line="518" w:lineRule="exact"/>
      <w:ind w:firstLine="0"/>
      <w:jc w:val="left"/>
    </w:pPr>
    <w:rPr>
      <w:rFonts w:ascii="Times New Roman" w:eastAsiaTheme="minorHAnsi" w:hAnsi="Times New Roman" w:cs="Times New Roman"/>
      <w:b/>
      <w:bCs/>
      <w:i/>
      <w:iCs/>
      <w:spacing w:val="60"/>
      <w:sz w:val="38"/>
      <w:szCs w:val="38"/>
      <w:lang w:eastAsia="en-US"/>
    </w:rPr>
  </w:style>
  <w:style w:type="paragraph" w:customStyle="1" w:styleId="370">
    <w:name w:val="Основной текст (37)"/>
    <w:basedOn w:val="a"/>
    <w:link w:val="37"/>
    <w:rsid w:val="002E6789"/>
    <w:pPr>
      <w:shd w:val="clear" w:color="auto" w:fill="FFFFFF"/>
      <w:autoSpaceDE/>
      <w:autoSpaceDN/>
      <w:adjustRightInd/>
      <w:spacing w:line="542" w:lineRule="exact"/>
      <w:ind w:firstLine="0"/>
    </w:pPr>
    <w:rPr>
      <w:rFonts w:ascii="Times New Roman" w:eastAsiaTheme="minorHAnsi" w:hAnsi="Times New Roman" w:cs="Times New Roman"/>
      <w:i/>
      <w:iCs/>
      <w:spacing w:val="20"/>
      <w:sz w:val="28"/>
      <w:szCs w:val="28"/>
      <w:lang w:eastAsia="en-US"/>
    </w:rPr>
  </w:style>
  <w:style w:type="paragraph" w:customStyle="1" w:styleId="2f">
    <w:name w:val="Заголовок №2"/>
    <w:basedOn w:val="a"/>
    <w:link w:val="2e"/>
    <w:rsid w:val="002E6789"/>
    <w:pPr>
      <w:shd w:val="clear" w:color="auto" w:fill="FFFFFF"/>
      <w:autoSpaceDE/>
      <w:autoSpaceDN/>
      <w:adjustRightInd/>
      <w:spacing w:after="240" w:line="240" w:lineRule="atLeast"/>
      <w:ind w:firstLine="0"/>
      <w:jc w:val="left"/>
      <w:outlineLvl w:val="1"/>
    </w:pPr>
    <w:rPr>
      <w:rFonts w:ascii="Times New Roman" w:eastAsiaTheme="minorHAnsi" w:hAnsi="Times New Roman" w:cs="Times New Roman"/>
      <w:b/>
      <w:bCs/>
      <w:spacing w:val="20"/>
      <w:lang w:eastAsia="en-US"/>
    </w:rPr>
  </w:style>
  <w:style w:type="paragraph" w:customStyle="1" w:styleId="46">
    <w:name w:val="Оглавление (4)"/>
    <w:basedOn w:val="a"/>
    <w:link w:val="45"/>
    <w:rsid w:val="002E6789"/>
    <w:pPr>
      <w:shd w:val="clear" w:color="auto" w:fill="FFFFFF"/>
      <w:autoSpaceDE/>
      <w:autoSpaceDN/>
      <w:adjustRightInd/>
      <w:spacing w:after="300" w:line="240" w:lineRule="atLeast"/>
      <w:ind w:firstLine="0"/>
    </w:pPr>
    <w:rPr>
      <w:rFonts w:ascii="Times New Roman" w:eastAsiaTheme="minorHAnsi" w:hAnsi="Times New Roman" w:cs="Times New Roman"/>
      <w:b/>
      <w:bCs/>
      <w:spacing w:val="30"/>
      <w:sz w:val="23"/>
      <w:szCs w:val="23"/>
      <w:lang w:eastAsia="en-US"/>
    </w:rPr>
  </w:style>
  <w:style w:type="paragraph" w:customStyle="1" w:styleId="380">
    <w:name w:val="Основной текст (38)"/>
    <w:basedOn w:val="a"/>
    <w:link w:val="38"/>
    <w:rsid w:val="002E6789"/>
    <w:pPr>
      <w:shd w:val="clear" w:color="auto" w:fill="FFFFFF"/>
      <w:autoSpaceDE/>
      <w:autoSpaceDN/>
      <w:adjustRightInd/>
      <w:spacing w:line="499" w:lineRule="exact"/>
      <w:ind w:firstLine="780"/>
    </w:pPr>
    <w:rPr>
      <w:rFonts w:ascii="Times New Roman" w:eastAsiaTheme="minorHAnsi" w:hAnsi="Times New Roman" w:cs="Times New Roman"/>
      <w:b/>
      <w:bCs/>
      <w:lang w:eastAsia="en-US"/>
    </w:rPr>
  </w:style>
  <w:style w:type="paragraph" w:customStyle="1" w:styleId="421">
    <w:name w:val="Заголовок №4 (2)"/>
    <w:basedOn w:val="a"/>
    <w:link w:val="420"/>
    <w:rsid w:val="002E6789"/>
    <w:pPr>
      <w:shd w:val="clear" w:color="auto" w:fill="FFFFFF"/>
      <w:autoSpaceDE/>
      <w:autoSpaceDN/>
      <w:adjustRightInd/>
      <w:spacing w:line="509" w:lineRule="exact"/>
      <w:ind w:firstLine="0"/>
      <w:outlineLvl w:val="3"/>
    </w:pPr>
    <w:rPr>
      <w:rFonts w:ascii="Times New Roman" w:eastAsiaTheme="minorHAnsi" w:hAnsi="Times New Roman" w:cs="Times New Roman"/>
      <w:b/>
      <w:bCs/>
      <w:spacing w:val="20"/>
      <w:w w:val="60"/>
      <w:sz w:val="28"/>
      <w:szCs w:val="28"/>
      <w:lang w:eastAsia="en-US"/>
    </w:rPr>
  </w:style>
  <w:style w:type="paragraph" w:customStyle="1" w:styleId="431">
    <w:name w:val="Заголовок №4 (3)"/>
    <w:basedOn w:val="a"/>
    <w:link w:val="430"/>
    <w:rsid w:val="002E6789"/>
    <w:pPr>
      <w:shd w:val="clear" w:color="auto" w:fill="FFFFFF"/>
      <w:autoSpaceDE/>
      <w:autoSpaceDN/>
      <w:adjustRightInd/>
      <w:spacing w:before="240" w:after="240" w:line="240" w:lineRule="atLeast"/>
      <w:ind w:firstLine="740"/>
      <w:outlineLvl w:val="3"/>
    </w:pPr>
    <w:rPr>
      <w:rFonts w:ascii="Times New Roman" w:eastAsiaTheme="minorHAnsi" w:hAnsi="Times New Roman" w:cs="Times New Roman"/>
      <w:spacing w:val="30"/>
      <w:w w:val="50"/>
      <w:sz w:val="34"/>
      <w:szCs w:val="34"/>
      <w:lang w:eastAsia="en-US"/>
    </w:rPr>
  </w:style>
  <w:style w:type="paragraph" w:customStyle="1" w:styleId="3b">
    <w:name w:val="Заголовок №3"/>
    <w:basedOn w:val="a"/>
    <w:link w:val="3a"/>
    <w:rsid w:val="002E6789"/>
    <w:pPr>
      <w:shd w:val="clear" w:color="auto" w:fill="FFFFFF"/>
      <w:autoSpaceDE/>
      <w:autoSpaceDN/>
      <w:adjustRightInd/>
      <w:spacing w:after="360" w:line="240" w:lineRule="atLeast"/>
      <w:ind w:firstLine="0"/>
      <w:outlineLvl w:val="2"/>
    </w:pPr>
    <w:rPr>
      <w:rFonts w:ascii="Impact" w:eastAsiaTheme="minorHAnsi" w:hAnsi="Impact" w:cs="Impact"/>
      <w:sz w:val="34"/>
      <w:szCs w:val="34"/>
      <w:lang w:eastAsia="en-US"/>
    </w:rPr>
  </w:style>
  <w:style w:type="paragraph" w:customStyle="1" w:styleId="123">
    <w:name w:val="Заголовок №1 (2)"/>
    <w:basedOn w:val="a"/>
    <w:link w:val="122"/>
    <w:rsid w:val="002E6789"/>
    <w:pPr>
      <w:shd w:val="clear" w:color="auto" w:fill="FFFFFF"/>
      <w:autoSpaceDE/>
      <w:autoSpaceDN/>
      <w:adjustRightInd/>
      <w:spacing w:before="240" w:after="240" w:line="240" w:lineRule="atLeast"/>
      <w:ind w:firstLine="0"/>
      <w:jc w:val="left"/>
      <w:outlineLvl w:val="0"/>
    </w:pPr>
    <w:rPr>
      <w:rFonts w:ascii="Times New Roman" w:eastAsiaTheme="minorHAnsi" w:hAnsi="Times New Roman" w:cs="Times New Roman"/>
      <w:b/>
      <w:bCs/>
      <w:sz w:val="50"/>
      <w:szCs w:val="50"/>
      <w:lang w:eastAsia="en-US"/>
    </w:rPr>
  </w:style>
  <w:style w:type="paragraph" w:customStyle="1" w:styleId="323">
    <w:name w:val="Заголовок №3 (2)"/>
    <w:basedOn w:val="a"/>
    <w:link w:val="322"/>
    <w:rsid w:val="002E6789"/>
    <w:pPr>
      <w:shd w:val="clear" w:color="auto" w:fill="FFFFFF"/>
      <w:autoSpaceDE/>
      <w:autoSpaceDN/>
      <w:adjustRightInd/>
      <w:spacing w:before="540" w:after="300" w:line="240" w:lineRule="atLeast"/>
      <w:ind w:firstLine="0"/>
      <w:outlineLvl w:val="2"/>
    </w:pPr>
    <w:rPr>
      <w:rFonts w:ascii="Franklin Gothic Book" w:eastAsiaTheme="minorHAnsi" w:hAnsi="Franklin Gothic Book" w:cs="Franklin Gothic Book"/>
      <w:sz w:val="34"/>
      <w:szCs w:val="34"/>
      <w:lang w:eastAsia="en-US"/>
    </w:rPr>
  </w:style>
  <w:style w:type="paragraph" w:customStyle="1" w:styleId="441">
    <w:name w:val="Заголовок №4 (4)"/>
    <w:basedOn w:val="a"/>
    <w:link w:val="440"/>
    <w:rsid w:val="002E6789"/>
    <w:pPr>
      <w:shd w:val="clear" w:color="auto" w:fill="FFFFFF"/>
      <w:autoSpaceDE/>
      <w:autoSpaceDN/>
      <w:adjustRightInd/>
      <w:spacing w:line="523" w:lineRule="exact"/>
      <w:ind w:firstLine="0"/>
      <w:jc w:val="left"/>
      <w:outlineLvl w:val="3"/>
    </w:pPr>
    <w:rPr>
      <w:rFonts w:ascii="Franklin Gothic Book" w:eastAsiaTheme="minorHAnsi" w:hAnsi="Franklin Gothic Book" w:cs="Franklin Gothic Book"/>
      <w:spacing w:val="20"/>
      <w:sz w:val="30"/>
      <w:szCs w:val="30"/>
      <w:lang w:eastAsia="en-US"/>
    </w:rPr>
  </w:style>
  <w:style w:type="paragraph" w:customStyle="1" w:styleId="401">
    <w:name w:val="Основной текст (40)"/>
    <w:basedOn w:val="a"/>
    <w:link w:val="400"/>
    <w:rsid w:val="002E6789"/>
    <w:pPr>
      <w:shd w:val="clear" w:color="auto" w:fill="FFFFFF"/>
      <w:autoSpaceDE/>
      <w:autoSpaceDN/>
      <w:adjustRightInd/>
      <w:spacing w:line="240" w:lineRule="atLeast"/>
      <w:ind w:firstLine="800"/>
    </w:pPr>
    <w:rPr>
      <w:rFonts w:ascii="Franklin Gothic Book" w:eastAsiaTheme="minorHAnsi" w:hAnsi="Franklin Gothic Book" w:cs="Franklin Gothic Book"/>
      <w:i/>
      <w:iCs/>
      <w:spacing w:val="20"/>
      <w:sz w:val="28"/>
      <w:szCs w:val="28"/>
      <w:lang w:eastAsia="en-US"/>
    </w:rPr>
  </w:style>
  <w:style w:type="paragraph" w:customStyle="1" w:styleId="411">
    <w:name w:val="Основной текст (41)"/>
    <w:basedOn w:val="a"/>
    <w:link w:val="410"/>
    <w:rsid w:val="002E6789"/>
    <w:pPr>
      <w:shd w:val="clear" w:color="auto" w:fill="FFFFFF"/>
      <w:autoSpaceDE/>
      <w:autoSpaceDN/>
      <w:adjustRightInd/>
      <w:spacing w:before="60" w:line="240" w:lineRule="atLeast"/>
      <w:ind w:firstLine="760"/>
    </w:pPr>
    <w:rPr>
      <w:rFonts w:ascii="Times New Roman" w:eastAsiaTheme="minorHAnsi" w:hAnsi="Times New Roman" w:cs="Times New Roman"/>
      <w:b/>
      <w:bCs/>
      <w:i/>
      <w:iCs/>
      <w:sz w:val="30"/>
      <w:szCs w:val="30"/>
      <w:lang w:eastAsia="en-US"/>
    </w:rPr>
  </w:style>
  <w:style w:type="paragraph" w:customStyle="1" w:styleId="424">
    <w:name w:val="Основной текст (42)"/>
    <w:basedOn w:val="a"/>
    <w:link w:val="423"/>
    <w:rsid w:val="002E6789"/>
    <w:pPr>
      <w:shd w:val="clear" w:color="auto" w:fill="FFFFFF"/>
      <w:autoSpaceDE/>
      <w:autoSpaceDN/>
      <w:adjustRightInd/>
      <w:spacing w:before="180" w:after="180" w:line="240" w:lineRule="atLeast"/>
      <w:ind w:firstLine="0"/>
      <w:jc w:val="left"/>
    </w:pPr>
    <w:rPr>
      <w:rFonts w:ascii="Arial Narrow" w:eastAsiaTheme="minorHAnsi" w:hAnsi="Arial Narrow" w:cs="Arial Narrow"/>
      <w:i/>
      <w:iCs/>
      <w:sz w:val="10"/>
      <w:szCs w:val="10"/>
      <w:lang w:eastAsia="en-US"/>
    </w:rPr>
  </w:style>
  <w:style w:type="paragraph" w:customStyle="1" w:styleId="433">
    <w:name w:val="Основной текст (43)"/>
    <w:basedOn w:val="a"/>
    <w:link w:val="432"/>
    <w:rsid w:val="002E6789"/>
    <w:pPr>
      <w:shd w:val="clear" w:color="auto" w:fill="FFFFFF"/>
      <w:autoSpaceDE/>
      <w:autoSpaceDN/>
      <w:adjustRightInd/>
      <w:spacing w:line="240" w:lineRule="atLeast"/>
      <w:ind w:firstLine="0"/>
    </w:pPr>
    <w:rPr>
      <w:rFonts w:ascii="Times New Roman" w:eastAsiaTheme="minorHAnsi" w:hAnsi="Times New Roman" w:cs="Times New Roman"/>
      <w:sz w:val="11"/>
      <w:szCs w:val="11"/>
      <w:lang w:eastAsia="en-US"/>
    </w:rPr>
  </w:style>
  <w:style w:type="paragraph" w:customStyle="1" w:styleId="443">
    <w:name w:val="Основной текст (44)"/>
    <w:basedOn w:val="a"/>
    <w:link w:val="442"/>
    <w:rsid w:val="002E6789"/>
    <w:pPr>
      <w:shd w:val="clear" w:color="auto" w:fill="FFFFFF"/>
      <w:autoSpaceDE/>
      <w:autoSpaceDN/>
      <w:adjustRightInd/>
      <w:spacing w:line="240" w:lineRule="atLeast"/>
      <w:ind w:firstLine="0"/>
      <w:jc w:val="left"/>
    </w:pPr>
    <w:rPr>
      <w:rFonts w:ascii="Times New Roman" w:eastAsiaTheme="minorHAnsi" w:hAnsi="Times New Roman" w:cs="Times New Roman"/>
      <w:b/>
      <w:bCs/>
      <w:i/>
      <w:iCs/>
      <w:sz w:val="18"/>
      <w:szCs w:val="18"/>
      <w:lang w:eastAsia="en-US"/>
    </w:rPr>
  </w:style>
  <w:style w:type="character" w:customStyle="1" w:styleId="5Candara15pt0ptExact">
    <w:name w:val="Основной текст (5) + Candara;15 pt;Не полужирный;Не курсив;Интервал 0 pt Exact"/>
    <w:basedOn w:val="5Exact"/>
    <w:rsid w:val="002E6789"/>
    <w:rPr>
      <w:rFonts w:ascii="Candara" w:eastAsia="Candara" w:hAnsi="Candara" w:cs="Candara"/>
      <w:b/>
      <w:bCs/>
      <w:i/>
      <w:iCs/>
      <w:color w:val="000000"/>
      <w:spacing w:val="0"/>
      <w:w w:val="100"/>
      <w:position w:val="0"/>
      <w:sz w:val="30"/>
      <w:szCs w:val="30"/>
      <w:shd w:val="clear" w:color="auto" w:fill="FFFFFF"/>
      <w:lang w:val="ru-RU" w:eastAsia="ru-RU" w:bidi="ru-RU"/>
    </w:rPr>
  </w:style>
  <w:style w:type="character" w:customStyle="1" w:styleId="SegoeUI11pt">
    <w:name w:val="Колонтитул + Segoe UI;11 pt;Не полужирный"/>
    <w:basedOn w:val="aff2"/>
    <w:rsid w:val="002E6789"/>
    <w:rPr>
      <w:rFonts w:ascii="Segoe UI" w:eastAsia="Segoe UI" w:hAnsi="Segoe UI" w:cs="Segoe UI"/>
      <w:b/>
      <w:bCs/>
      <w:i w:val="0"/>
      <w:iCs w:val="0"/>
      <w:smallCaps w:val="0"/>
      <w:strike w:val="0"/>
      <w:color w:val="000000"/>
      <w:spacing w:val="0"/>
      <w:w w:val="100"/>
      <w:position w:val="0"/>
      <w:sz w:val="22"/>
      <w:szCs w:val="22"/>
      <w:u w:val="none"/>
      <w:lang w:val="ru-RU" w:eastAsia="ru-RU" w:bidi="ru-RU"/>
    </w:rPr>
  </w:style>
  <w:style w:type="character" w:customStyle="1" w:styleId="29pt0">
    <w:name w:val="Основной текст (2) + 9 pt;Полужирный"/>
    <w:basedOn w:val="22"/>
    <w:rsid w:val="002E678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11pt0">
    <w:name w:val="Колонтитул + 11 pt;Не полужирный"/>
    <w:basedOn w:val="aff2"/>
    <w:rsid w:val="002E6789"/>
    <w:rPr>
      <w:rFonts w:ascii="Times New Roman" w:eastAsia="Times New Roman" w:hAnsi="Times New Roman" w:cs="Times New Roman"/>
      <w:b/>
      <w:bCs/>
      <w:i w:val="0"/>
      <w:iCs w:val="0"/>
      <w:smallCaps w:val="0"/>
      <w:strike w:val="0"/>
      <w:color w:val="000000"/>
      <w:spacing w:val="0"/>
      <w:w w:val="100"/>
      <w:position w:val="0"/>
      <w:sz w:val="22"/>
      <w:szCs w:val="22"/>
      <w:u w:val="none"/>
      <w:lang w:val="en-US" w:eastAsia="en-US" w:bidi="en-US"/>
    </w:rPr>
  </w:style>
  <w:style w:type="character" w:customStyle="1" w:styleId="22pt0">
    <w:name w:val="Основной текст (2) + Курсив;Интервал 2 pt"/>
    <w:basedOn w:val="22"/>
    <w:rsid w:val="002E6789"/>
    <w:rPr>
      <w:rFonts w:ascii="Times New Roman" w:eastAsia="Times New Roman" w:hAnsi="Times New Roman" w:cs="Times New Roman"/>
      <w:b w:val="0"/>
      <w:bCs w:val="0"/>
      <w:i/>
      <w:iCs/>
      <w:smallCaps w:val="0"/>
      <w:strike w:val="0"/>
      <w:color w:val="000000"/>
      <w:spacing w:val="50"/>
      <w:w w:val="100"/>
      <w:position w:val="0"/>
      <w:sz w:val="28"/>
      <w:szCs w:val="28"/>
      <w:u w:val="none"/>
      <w:shd w:val="clear" w:color="auto" w:fill="FFFFFF"/>
      <w:lang w:val="ru-RU" w:eastAsia="ru-RU" w:bidi="ru-RU"/>
    </w:rPr>
  </w:style>
  <w:style w:type="character" w:customStyle="1" w:styleId="295pt0">
    <w:name w:val="Основной текст (2) + 9;5 pt;Полужирный"/>
    <w:basedOn w:val="22"/>
    <w:rsid w:val="002E6789"/>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en-US" w:eastAsia="en-US" w:bidi="en-US"/>
    </w:rPr>
  </w:style>
  <w:style w:type="character" w:customStyle="1" w:styleId="13pt0">
    <w:name w:val="Колонтитул + 13 pt;Не полужирный"/>
    <w:basedOn w:val="aff2"/>
    <w:rsid w:val="002E6789"/>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275">
    <w:name w:val="Основной текст (2) + Полужирный;Масштаб 75%"/>
    <w:basedOn w:val="22"/>
    <w:rsid w:val="002E6789"/>
    <w:rPr>
      <w:rFonts w:ascii="Times New Roman" w:eastAsia="Times New Roman" w:hAnsi="Times New Roman" w:cs="Times New Roman"/>
      <w:b/>
      <w:bCs/>
      <w:i w:val="0"/>
      <w:iCs w:val="0"/>
      <w:smallCaps w:val="0"/>
      <w:strike w:val="0"/>
      <w:color w:val="000000"/>
      <w:spacing w:val="0"/>
      <w:w w:val="75"/>
      <w:position w:val="0"/>
      <w:sz w:val="28"/>
      <w:szCs w:val="28"/>
      <w:u w:val="none"/>
      <w:shd w:val="clear" w:color="auto" w:fill="FFFFFF"/>
      <w:lang w:val="ru-RU" w:eastAsia="ru-RU" w:bidi="ru-RU"/>
    </w:rPr>
  </w:style>
  <w:style w:type="character" w:customStyle="1" w:styleId="12pt1pt">
    <w:name w:val="Колонтитул + 12 pt;Курсив;Интервал 1 pt"/>
    <w:basedOn w:val="aff2"/>
    <w:rsid w:val="002E6789"/>
    <w:rPr>
      <w:rFonts w:ascii="Times New Roman" w:eastAsia="Times New Roman" w:hAnsi="Times New Roman" w:cs="Times New Roman"/>
      <w:b/>
      <w:bCs/>
      <w:i/>
      <w:iCs/>
      <w:smallCaps w:val="0"/>
      <w:strike w:val="0"/>
      <w:color w:val="000000"/>
      <w:spacing w:val="20"/>
      <w:w w:val="100"/>
      <w:position w:val="0"/>
      <w:sz w:val="24"/>
      <w:szCs w:val="24"/>
      <w:u w:val="none"/>
      <w:lang w:val="en-US" w:eastAsia="en-US" w:bidi="en-US"/>
    </w:rPr>
  </w:style>
  <w:style w:type="character" w:customStyle="1" w:styleId="2Candara13pt0pt">
    <w:name w:val="Основной текст (2) + Candara;13 pt;Интервал 0 pt"/>
    <w:basedOn w:val="22"/>
    <w:rsid w:val="002E6789"/>
    <w:rPr>
      <w:rFonts w:ascii="Candara" w:eastAsia="Candara" w:hAnsi="Candara" w:cs="Candara"/>
      <w:b w:val="0"/>
      <w:bCs w:val="0"/>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855pt150">
    <w:name w:val="Основной текст (8) + 5;5 pt;Масштаб 150%"/>
    <w:basedOn w:val="8"/>
    <w:rsid w:val="002E6789"/>
    <w:rPr>
      <w:rFonts w:ascii="Segoe UI" w:eastAsia="Segoe UI" w:hAnsi="Segoe UI" w:cs="Segoe UI"/>
      <w:b/>
      <w:bCs/>
      <w:color w:val="000000"/>
      <w:spacing w:val="0"/>
      <w:w w:val="150"/>
      <w:position w:val="0"/>
      <w:sz w:val="11"/>
      <w:szCs w:val="11"/>
      <w:shd w:val="clear" w:color="auto" w:fill="FFFFFF"/>
      <w:lang w:val="en-US" w:bidi="en-US"/>
    </w:rPr>
  </w:style>
  <w:style w:type="character" w:customStyle="1" w:styleId="20pt">
    <w:name w:val="Основной текст (2) + Курсив;Интервал 0 pt"/>
    <w:basedOn w:val="22"/>
    <w:rsid w:val="002E6789"/>
    <w:rPr>
      <w:rFonts w:ascii="Times New Roman" w:eastAsia="Times New Roman" w:hAnsi="Times New Roman" w:cs="Times New Roman"/>
      <w:b w:val="0"/>
      <w:bCs w:val="0"/>
      <w:i/>
      <w:iCs/>
      <w:smallCaps w:val="0"/>
      <w:strike w:val="0"/>
      <w:color w:val="000000"/>
      <w:spacing w:val="-10"/>
      <w:w w:val="100"/>
      <w:position w:val="0"/>
      <w:sz w:val="28"/>
      <w:szCs w:val="28"/>
      <w:u w:val="none"/>
      <w:shd w:val="clear" w:color="auto" w:fill="FFFFFF"/>
      <w:lang w:val="ru-RU" w:eastAsia="ru-RU" w:bidi="ru-RU"/>
    </w:rPr>
  </w:style>
  <w:style w:type="character" w:customStyle="1" w:styleId="2Candara13pt">
    <w:name w:val="Основной текст (2) + Candara;13 pt"/>
    <w:basedOn w:val="22"/>
    <w:rsid w:val="002E6789"/>
    <w:rPr>
      <w:rFonts w:ascii="Candara" w:eastAsia="Candara" w:hAnsi="Candara" w:cs="Candara"/>
      <w:b w:val="0"/>
      <w:bCs w:val="0"/>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210pt0">
    <w:name w:val="Основной текст (2) + 10 pt;Полужирный"/>
    <w:basedOn w:val="22"/>
    <w:rsid w:val="002E6789"/>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21pt0">
    <w:name w:val="Основной текст (2) + Курсив;Интервал 1 pt"/>
    <w:basedOn w:val="22"/>
    <w:rsid w:val="002E6789"/>
    <w:rPr>
      <w:rFonts w:ascii="Times New Roman" w:eastAsia="Times New Roman" w:hAnsi="Times New Roman" w:cs="Times New Roman"/>
      <w:b w:val="0"/>
      <w:bCs w:val="0"/>
      <w:i/>
      <w:iCs/>
      <w:smallCaps w:val="0"/>
      <w:strike w:val="0"/>
      <w:color w:val="000000"/>
      <w:spacing w:val="20"/>
      <w:w w:val="100"/>
      <w:position w:val="0"/>
      <w:sz w:val="28"/>
      <w:szCs w:val="28"/>
      <w:u w:val="none"/>
      <w:shd w:val="clear" w:color="auto" w:fill="FFFFFF"/>
      <w:lang w:val="ru-RU" w:eastAsia="ru-RU" w:bidi="ru-RU"/>
    </w:rPr>
  </w:style>
  <w:style w:type="character" w:customStyle="1" w:styleId="15CourierNew0">
    <w:name w:val="Основной текст (15) + Courier New;Курсив"/>
    <w:basedOn w:val="15"/>
    <w:rsid w:val="002E6789"/>
    <w:rPr>
      <w:rFonts w:ascii="Courier New" w:eastAsia="Courier New" w:hAnsi="Courier New" w:cs="Courier New"/>
      <w:i/>
      <w:iCs/>
      <w:color w:val="000000"/>
      <w:spacing w:val="0"/>
      <w:w w:val="100"/>
      <w:position w:val="0"/>
      <w:sz w:val="8"/>
      <w:szCs w:val="8"/>
      <w:shd w:val="clear" w:color="auto" w:fill="FFFFFF"/>
      <w:lang w:val="en-US" w:bidi="en-US"/>
    </w:rPr>
  </w:style>
  <w:style w:type="character" w:customStyle="1" w:styleId="1695pt1pt">
    <w:name w:val="Основной текст (16) + 9;5 pt;Курсив;Интервал 1 pt"/>
    <w:basedOn w:val="16"/>
    <w:rsid w:val="002E6789"/>
    <w:rPr>
      <w:rFonts w:ascii="Times New Roman" w:eastAsia="Times New Roman" w:hAnsi="Times New Roman" w:cs="Times New Roman"/>
      <w:b/>
      <w:bCs/>
      <w:i/>
      <w:iCs/>
      <w:color w:val="000000"/>
      <w:spacing w:val="30"/>
      <w:w w:val="100"/>
      <w:position w:val="0"/>
      <w:sz w:val="19"/>
      <w:szCs w:val="19"/>
      <w:shd w:val="clear" w:color="auto" w:fill="FFFFFF"/>
      <w:lang w:val="en-US" w:eastAsia="en-US" w:bidi="en-US"/>
    </w:rPr>
  </w:style>
  <w:style w:type="character" w:customStyle="1" w:styleId="210pt4">
    <w:name w:val="Основной текст (2) + 10 pt;Полужирный;Малые прописные"/>
    <w:basedOn w:val="22"/>
    <w:rsid w:val="002E6789"/>
    <w:rPr>
      <w:rFonts w:ascii="Times New Roman" w:eastAsia="Times New Roman" w:hAnsi="Times New Roman" w:cs="Times New Roman"/>
      <w:b/>
      <w:bCs/>
      <w:i w:val="0"/>
      <w:iCs w:val="0"/>
      <w:smallCaps/>
      <w:strike w:val="0"/>
      <w:color w:val="000000"/>
      <w:spacing w:val="0"/>
      <w:w w:val="100"/>
      <w:position w:val="0"/>
      <w:sz w:val="20"/>
      <w:szCs w:val="20"/>
      <w:u w:val="none"/>
      <w:shd w:val="clear" w:color="auto" w:fill="FFFFFF"/>
      <w:lang w:val="ru-RU" w:eastAsia="ru-RU" w:bidi="ru-RU"/>
    </w:rPr>
  </w:style>
  <w:style w:type="character" w:customStyle="1" w:styleId="211pt0">
    <w:name w:val="Основной текст (2) + 11 pt;Полужирный;Малые прописные"/>
    <w:basedOn w:val="22"/>
    <w:rsid w:val="002E6789"/>
    <w:rPr>
      <w:rFonts w:ascii="Times New Roman" w:eastAsia="Times New Roman" w:hAnsi="Times New Roman" w:cs="Times New Roman"/>
      <w:b/>
      <w:bCs/>
      <w:i w:val="0"/>
      <w:iCs w:val="0"/>
      <w:smallCaps/>
      <w:strike w:val="0"/>
      <w:color w:val="000000"/>
      <w:spacing w:val="0"/>
      <w:w w:val="100"/>
      <w:position w:val="0"/>
      <w:sz w:val="22"/>
      <w:szCs w:val="22"/>
      <w:u w:val="none"/>
      <w:shd w:val="clear" w:color="auto" w:fill="FFFFFF"/>
      <w:lang w:val="en-US" w:eastAsia="en-US" w:bidi="en-US"/>
    </w:rPr>
  </w:style>
  <w:style w:type="character" w:customStyle="1" w:styleId="213pt0">
    <w:name w:val="Основной текст (2) + 13 pt;Полужирный"/>
    <w:basedOn w:val="22"/>
    <w:rsid w:val="002E6789"/>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en-US" w:eastAsia="en-US" w:bidi="en-US"/>
    </w:rPr>
  </w:style>
  <w:style w:type="character" w:customStyle="1" w:styleId="2Candara13pt-1pt">
    <w:name w:val="Основной текст (2) + Candara;13 pt;Интервал -1 pt"/>
    <w:basedOn w:val="22"/>
    <w:rsid w:val="002E6789"/>
    <w:rPr>
      <w:rFonts w:ascii="Candara" w:eastAsia="Candara" w:hAnsi="Candara" w:cs="Candara"/>
      <w:b w:val="0"/>
      <w:bCs w:val="0"/>
      <w:i w:val="0"/>
      <w:iCs w:val="0"/>
      <w:smallCaps w:val="0"/>
      <w:strike w:val="0"/>
      <w:color w:val="000000"/>
      <w:spacing w:val="-20"/>
      <w:w w:val="100"/>
      <w:position w:val="0"/>
      <w:sz w:val="26"/>
      <w:szCs w:val="26"/>
      <w:u w:val="none"/>
      <w:shd w:val="clear" w:color="auto" w:fill="FFFFFF"/>
      <w:lang w:val="ru-RU" w:eastAsia="ru-RU" w:bidi="ru-RU"/>
    </w:rPr>
  </w:style>
  <w:style w:type="character" w:customStyle="1" w:styleId="31TimesNewRoman13ptExact">
    <w:name w:val="Основной текст (31) + Times New Roman;13 pt;Полужирный;Не курсив Exact"/>
    <w:basedOn w:val="310"/>
    <w:rsid w:val="002E6789"/>
    <w:rPr>
      <w:rFonts w:ascii="Times New Roman" w:eastAsia="Times New Roman" w:hAnsi="Times New Roman" w:cs="Times New Roman"/>
      <w:b/>
      <w:bCs/>
      <w:i/>
      <w:iCs/>
      <w:sz w:val="26"/>
      <w:szCs w:val="26"/>
      <w:shd w:val="clear" w:color="auto" w:fill="FFFFFF"/>
      <w:lang w:val="en-US" w:eastAsia="en-US" w:bidi="en-US"/>
    </w:rPr>
  </w:style>
  <w:style w:type="character" w:customStyle="1" w:styleId="11pt0pt">
    <w:name w:val="Колонтитул + 11 pt;Не полужирный;Интервал 0 pt"/>
    <w:basedOn w:val="aff2"/>
    <w:rsid w:val="002E6789"/>
    <w:rPr>
      <w:rFonts w:ascii="Times New Roman" w:eastAsia="Times New Roman" w:hAnsi="Times New Roman" w:cs="Times New Roman"/>
      <w:b/>
      <w:bCs/>
      <w:i w:val="0"/>
      <w:iCs w:val="0"/>
      <w:smallCaps w:val="0"/>
      <w:strike w:val="0"/>
      <w:color w:val="000000"/>
      <w:spacing w:val="10"/>
      <w:w w:val="100"/>
      <w:position w:val="0"/>
      <w:sz w:val="22"/>
      <w:szCs w:val="22"/>
      <w:u w:val="none"/>
      <w:lang w:val="ru-RU" w:eastAsia="ru-RU" w:bidi="ru-RU"/>
    </w:rPr>
  </w:style>
  <w:style w:type="character" w:customStyle="1" w:styleId="2f0">
    <w:name w:val="Основной текст (2) + Полужирный;Малые прописные"/>
    <w:basedOn w:val="22"/>
    <w:rsid w:val="002E6789"/>
    <w:rPr>
      <w:rFonts w:ascii="Times New Roman" w:eastAsia="Times New Roman" w:hAnsi="Times New Roman" w:cs="Times New Roman"/>
      <w:b/>
      <w:bCs/>
      <w:i w:val="0"/>
      <w:iCs w:val="0"/>
      <w:smallCaps/>
      <w:strike w:val="0"/>
      <w:color w:val="000000"/>
      <w:spacing w:val="0"/>
      <w:w w:val="100"/>
      <w:position w:val="0"/>
      <w:sz w:val="28"/>
      <w:szCs w:val="28"/>
      <w:u w:val="none"/>
      <w:shd w:val="clear" w:color="auto" w:fill="FFFFFF"/>
      <w:lang w:val="en-US" w:eastAsia="en-US" w:bidi="en-US"/>
    </w:rPr>
  </w:style>
  <w:style w:type="character" w:customStyle="1" w:styleId="2Candara10pt-1pt">
    <w:name w:val="Основной текст (2) + Candara;10 pt;Интервал -1 pt"/>
    <w:basedOn w:val="22"/>
    <w:rsid w:val="002E6789"/>
    <w:rPr>
      <w:rFonts w:ascii="Candara" w:eastAsia="Candara" w:hAnsi="Candara" w:cs="Candara"/>
      <w:b w:val="0"/>
      <w:bCs w:val="0"/>
      <w:i w:val="0"/>
      <w:iCs w:val="0"/>
      <w:smallCaps w:val="0"/>
      <w:strike w:val="0"/>
      <w:color w:val="000000"/>
      <w:spacing w:val="-20"/>
      <w:w w:val="100"/>
      <w:position w:val="0"/>
      <w:sz w:val="20"/>
      <w:szCs w:val="20"/>
      <w:u w:val="none"/>
      <w:shd w:val="clear" w:color="auto" w:fill="FFFFFF"/>
      <w:lang w:val="ru-RU" w:eastAsia="ru-RU" w:bidi="ru-RU"/>
    </w:rPr>
  </w:style>
  <w:style w:type="character" w:customStyle="1" w:styleId="295pt1">
    <w:name w:val="Основной текст (2) + 9;5 pt;Полужирный;Малые прописные"/>
    <w:basedOn w:val="22"/>
    <w:rsid w:val="002E6789"/>
    <w:rPr>
      <w:rFonts w:ascii="Times New Roman" w:eastAsia="Times New Roman" w:hAnsi="Times New Roman" w:cs="Times New Roman"/>
      <w:b/>
      <w:bCs/>
      <w:i w:val="0"/>
      <w:iCs w:val="0"/>
      <w:smallCaps/>
      <w:strike w:val="0"/>
      <w:color w:val="000000"/>
      <w:spacing w:val="0"/>
      <w:w w:val="100"/>
      <w:position w:val="0"/>
      <w:sz w:val="19"/>
      <w:szCs w:val="19"/>
      <w:u w:val="none"/>
      <w:shd w:val="clear" w:color="auto" w:fill="FFFFFF"/>
      <w:lang w:val="ru-RU" w:eastAsia="ru-RU" w:bidi="ru-RU"/>
    </w:rPr>
  </w:style>
  <w:style w:type="character" w:customStyle="1" w:styleId="2FranklinGothicMediumCond18pt">
    <w:name w:val="Основной текст (2) + Franklin Gothic Medium Cond;18 pt"/>
    <w:basedOn w:val="22"/>
    <w:rsid w:val="002E6789"/>
    <w:rPr>
      <w:rFonts w:ascii="Franklin Gothic Medium Cond" w:eastAsia="Franklin Gothic Medium Cond" w:hAnsi="Franklin Gothic Medium Cond" w:cs="Franklin Gothic Medium Cond"/>
      <w:b/>
      <w:bCs/>
      <w:i w:val="0"/>
      <w:iCs w:val="0"/>
      <w:smallCaps w:val="0"/>
      <w:strike w:val="0"/>
      <w:color w:val="000000"/>
      <w:spacing w:val="0"/>
      <w:w w:val="100"/>
      <w:position w:val="0"/>
      <w:sz w:val="36"/>
      <w:szCs w:val="36"/>
      <w:u w:val="none"/>
      <w:shd w:val="clear" w:color="auto" w:fill="FFFFFF"/>
      <w:lang w:val="ru-RU" w:eastAsia="ru-RU" w:bidi="ru-RU"/>
    </w:rPr>
  </w:style>
  <w:style w:type="character" w:customStyle="1" w:styleId="2SegoeUI17pt">
    <w:name w:val="Основной текст (2) + Segoe UI;17 pt;Полужирный;Курсив"/>
    <w:basedOn w:val="22"/>
    <w:rsid w:val="002E6789"/>
    <w:rPr>
      <w:rFonts w:ascii="Segoe UI" w:eastAsia="Segoe UI" w:hAnsi="Segoe UI" w:cs="Segoe UI"/>
      <w:b/>
      <w:bCs/>
      <w:i/>
      <w:iCs/>
      <w:smallCaps w:val="0"/>
      <w:strike w:val="0"/>
      <w:color w:val="000000"/>
      <w:spacing w:val="0"/>
      <w:w w:val="100"/>
      <w:position w:val="0"/>
      <w:sz w:val="34"/>
      <w:szCs w:val="34"/>
      <w:u w:val="none"/>
      <w:shd w:val="clear" w:color="auto" w:fill="FFFFFF"/>
      <w:lang w:val="en-US" w:eastAsia="en-US" w:bidi="en-US"/>
    </w:rPr>
  </w:style>
  <w:style w:type="character" w:customStyle="1" w:styleId="2FranklinGothicMediumCond19pt">
    <w:name w:val="Основной текст (2) + Franklin Gothic Medium Cond;19 pt;Курсив"/>
    <w:basedOn w:val="22"/>
    <w:rsid w:val="002E6789"/>
    <w:rPr>
      <w:rFonts w:ascii="Franklin Gothic Medium Cond" w:eastAsia="Franklin Gothic Medium Cond" w:hAnsi="Franklin Gothic Medium Cond" w:cs="Franklin Gothic Medium Cond"/>
      <w:b/>
      <w:bCs/>
      <w:i/>
      <w:iCs/>
      <w:smallCaps w:val="0"/>
      <w:strike w:val="0"/>
      <w:color w:val="000000"/>
      <w:spacing w:val="0"/>
      <w:w w:val="100"/>
      <w:position w:val="0"/>
      <w:sz w:val="38"/>
      <w:szCs w:val="38"/>
      <w:u w:val="none"/>
      <w:shd w:val="clear" w:color="auto" w:fill="FFFFFF"/>
      <w:lang w:val="ru-RU" w:eastAsia="ru-RU" w:bidi="ru-RU"/>
    </w:rPr>
  </w:style>
  <w:style w:type="character" w:customStyle="1" w:styleId="226pt0">
    <w:name w:val="Основной текст (2) + 26 pt;Полужирный"/>
    <w:basedOn w:val="22"/>
    <w:rsid w:val="002E6789"/>
    <w:rPr>
      <w:rFonts w:ascii="Times New Roman" w:eastAsia="Times New Roman" w:hAnsi="Times New Roman" w:cs="Times New Roman"/>
      <w:b/>
      <w:bCs/>
      <w:i w:val="0"/>
      <w:iCs w:val="0"/>
      <w:smallCaps w:val="0"/>
      <w:strike w:val="0"/>
      <w:color w:val="000000"/>
      <w:spacing w:val="0"/>
      <w:w w:val="100"/>
      <w:position w:val="0"/>
      <w:sz w:val="52"/>
      <w:szCs w:val="52"/>
      <w:u w:val="none"/>
      <w:shd w:val="clear" w:color="auto" w:fill="FFFFFF"/>
      <w:lang w:val="ru-RU" w:eastAsia="ru-RU" w:bidi="ru-RU"/>
    </w:rPr>
  </w:style>
  <w:style w:type="character" w:customStyle="1" w:styleId="218pt0">
    <w:name w:val="Основной текст (2) + 18 pt;Полужирный"/>
    <w:basedOn w:val="22"/>
    <w:rsid w:val="002E6789"/>
    <w:rPr>
      <w:rFonts w:ascii="Times New Roman" w:eastAsia="Times New Roman" w:hAnsi="Times New Roman" w:cs="Times New Roman"/>
      <w:b/>
      <w:bCs/>
      <w:i w:val="0"/>
      <w:iCs w:val="0"/>
      <w:smallCaps w:val="0"/>
      <w:strike w:val="0"/>
      <w:color w:val="000000"/>
      <w:spacing w:val="0"/>
      <w:w w:val="100"/>
      <w:position w:val="0"/>
      <w:sz w:val="36"/>
      <w:szCs w:val="36"/>
      <w:u w:val="none"/>
      <w:shd w:val="clear" w:color="auto" w:fill="FFFFFF"/>
      <w:lang w:val="ru-RU" w:eastAsia="ru-RU" w:bidi="ru-RU"/>
    </w:rPr>
  </w:style>
  <w:style w:type="character" w:customStyle="1" w:styleId="212pt0">
    <w:name w:val="Основной текст (2) + 12 pt;Полужирный;Малые прописные"/>
    <w:basedOn w:val="22"/>
    <w:rsid w:val="002E6789"/>
    <w:rPr>
      <w:rFonts w:ascii="Times New Roman" w:eastAsia="Times New Roman" w:hAnsi="Times New Roman" w:cs="Times New Roman"/>
      <w:b/>
      <w:bCs/>
      <w:i w:val="0"/>
      <w:iCs w:val="0"/>
      <w:smallCaps/>
      <w:strike w:val="0"/>
      <w:color w:val="000000"/>
      <w:spacing w:val="0"/>
      <w:w w:val="100"/>
      <w:position w:val="0"/>
      <w:sz w:val="24"/>
      <w:szCs w:val="24"/>
      <w:u w:val="none"/>
      <w:shd w:val="clear" w:color="auto" w:fill="FFFFFF"/>
      <w:lang w:val="ru-RU" w:eastAsia="ru-RU" w:bidi="ru-RU"/>
    </w:rPr>
  </w:style>
  <w:style w:type="character" w:customStyle="1" w:styleId="29TimesNewRoman16pt0pt">
    <w:name w:val="Основной текст (29) + Times New Roman;16 pt;Полужирный;Курсив;Интервал 0 pt"/>
    <w:basedOn w:val="290"/>
    <w:rsid w:val="002E6789"/>
    <w:rPr>
      <w:rFonts w:ascii="Times New Roman" w:eastAsia="Times New Roman" w:hAnsi="Times New Roman" w:cs="Times New Roman"/>
      <w:b/>
      <w:bCs/>
      <w:i/>
      <w:iCs/>
      <w:color w:val="000000"/>
      <w:spacing w:val="0"/>
      <w:w w:val="100"/>
      <w:position w:val="0"/>
      <w:sz w:val="32"/>
      <w:szCs w:val="32"/>
      <w:shd w:val="clear" w:color="auto" w:fill="FFFFFF"/>
      <w:lang w:val="ru-RU" w:eastAsia="ru-RU" w:bidi="ru-RU"/>
    </w:rPr>
  </w:style>
  <w:style w:type="character" w:customStyle="1" w:styleId="30FranklinGothicMediumCond18pt">
    <w:name w:val="Основной текст (30) + Franklin Gothic Medium Cond;18 pt;Не полужирный;Курсив"/>
    <w:basedOn w:val="300"/>
    <w:rsid w:val="002E6789"/>
    <w:rPr>
      <w:rFonts w:ascii="Franklin Gothic Medium Cond" w:eastAsia="Franklin Gothic Medium Cond" w:hAnsi="Franklin Gothic Medium Cond" w:cs="Franklin Gothic Medium Cond"/>
      <w:b/>
      <w:bCs/>
      <w:i/>
      <w:iCs/>
      <w:color w:val="000000"/>
      <w:spacing w:val="0"/>
      <w:w w:val="100"/>
      <w:position w:val="0"/>
      <w:sz w:val="36"/>
      <w:szCs w:val="36"/>
      <w:shd w:val="clear" w:color="auto" w:fill="FFFFFF"/>
      <w:lang w:val="ru-RU" w:eastAsia="ru-RU" w:bidi="ru-RU"/>
    </w:rPr>
  </w:style>
  <w:style w:type="character" w:customStyle="1" w:styleId="29TimesNewRoman16pt0pt0">
    <w:name w:val="Основной текст (29) + Times New Roman;16 pt;Полужирный;Курсив;Малые прописные;Интервал 0 pt"/>
    <w:basedOn w:val="290"/>
    <w:rsid w:val="002E6789"/>
    <w:rPr>
      <w:rFonts w:ascii="Times New Roman" w:eastAsia="Times New Roman" w:hAnsi="Times New Roman" w:cs="Times New Roman"/>
      <w:b/>
      <w:bCs/>
      <w:i/>
      <w:iCs/>
      <w:smallCaps/>
      <w:color w:val="000000"/>
      <w:spacing w:val="0"/>
      <w:w w:val="100"/>
      <w:position w:val="0"/>
      <w:sz w:val="32"/>
      <w:szCs w:val="32"/>
      <w:shd w:val="clear" w:color="auto" w:fill="FFFFFF"/>
      <w:lang w:val="en-US" w:eastAsia="en-US" w:bidi="en-US"/>
    </w:rPr>
  </w:style>
  <w:style w:type="character" w:customStyle="1" w:styleId="2600">
    <w:name w:val="Основной текст (2) + Полужирный;Масштаб 60%"/>
    <w:basedOn w:val="22"/>
    <w:rsid w:val="002E6789"/>
    <w:rPr>
      <w:rFonts w:ascii="Times New Roman" w:eastAsia="Times New Roman" w:hAnsi="Times New Roman" w:cs="Times New Roman"/>
      <w:b/>
      <w:bCs/>
      <w:i w:val="0"/>
      <w:iCs w:val="0"/>
      <w:smallCaps w:val="0"/>
      <w:strike w:val="0"/>
      <w:color w:val="000000"/>
      <w:spacing w:val="0"/>
      <w:w w:val="60"/>
      <w:position w:val="0"/>
      <w:sz w:val="28"/>
      <w:szCs w:val="28"/>
      <w:u w:val="none"/>
      <w:shd w:val="clear" w:color="auto" w:fill="FFFFFF"/>
      <w:lang w:val="ru-RU" w:eastAsia="ru-RU" w:bidi="ru-RU"/>
    </w:rPr>
  </w:style>
  <w:style w:type="character" w:customStyle="1" w:styleId="2FranklinGothicMediumCond18pt0">
    <w:name w:val="Основной текст (2) + Franklin Gothic Medium Cond;18 pt;Курсив"/>
    <w:basedOn w:val="22"/>
    <w:rsid w:val="002E6789"/>
    <w:rPr>
      <w:rFonts w:ascii="Franklin Gothic Medium Cond" w:eastAsia="Franklin Gothic Medium Cond" w:hAnsi="Franklin Gothic Medium Cond" w:cs="Franklin Gothic Medium Cond"/>
      <w:b/>
      <w:bCs/>
      <w:i/>
      <w:iCs/>
      <w:smallCaps w:val="0"/>
      <w:strike w:val="0"/>
      <w:color w:val="000000"/>
      <w:spacing w:val="0"/>
      <w:w w:val="100"/>
      <w:position w:val="0"/>
      <w:sz w:val="36"/>
      <w:szCs w:val="36"/>
      <w:u w:val="none"/>
      <w:shd w:val="clear" w:color="auto" w:fill="FFFFFF"/>
      <w:lang w:val="ru-RU" w:eastAsia="ru-RU" w:bidi="ru-RU"/>
    </w:rPr>
  </w:style>
  <w:style w:type="character" w:customStyle="1" w:styleId="21pt1">
    <w:name w:val="Оглавление (2) + Курсив;Интервал 1 pt"/>
    <w:basedOn w:val="2a"/>
    <w:rsid w:val="002E6789"/>
    <w:rPr>
      <w:rFonts w:ascii="Times New Roman" w:eastAsia="Times New Roman" w:hAnsi="Times New Roman" w:cs="Times New Roman"/>
      <w:i/>
      <w:iCs/>
      <w:color w:val="000000"/>
      <w:spacing w:val="20"/>
      <w:w w:val="100"/>
      <w:position w:val="0"/>
      <w:sz w:val="28"/>
      <w:szCs w:val="28"/>
      <w:shd w:val="clear" w:color="auto" w:fill="FFFFFF"/>
      <w:lang w:val="ru-RU" w:eastAsia="ru-RU" w:bidi="ru-RU"/>
    </w:rPr>
  </w:style>
  <w:style w:type="character" w:customStyle="1" w:styleId="210pt5">
    <w:name w:val="Основной текст (2) + 10 pt;Курсив"/>
    <w:basedOn w:val="22"/>
    <w:rsid w:val="002E6789"/>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11pt2">
    <w:name w:val="Основной текст (2) + 11 pt;Полужирный"/>
    <w:basedOn w:val="22"/>
    <w:rsid w:val="002E6789"/>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TimesNewRoman16pt0pt">
    <w:name w:val="Оглавление + Times New Roman;16 pt;Полужирный;Курсив;Интервал 0 pt"/>
    <w:basedOn w:val="aff4"/>
    <w:rsid w:val="002E6789"/>
    <w:rPr>
      <w:rFonts w:ascii="Times New Roman" w:eastAsia="Times New Roman" w:hAnsi="Times New Roman" w:cs="Times New Roman"/>
      <w:b/>
      <w:bCs/>
      <w:i/>
      <w:iCs/>
      <w:color w:val="000000"/>
      <w:spacing w:val="0"/>
      <w:w w:val="100"/>
      <w:position w:val="0"/>
      <w:sz w:val="32"/>
      <w:szCs w:val="32"/>
      <w:shd w:val="clear" w:color="auto" w:fill="FFFFFF"/>
      <w:lang w:val="ru-RU" w:eastAsia="ru-RU" w:bidi="ru-RU"/>
    </w:rPr>
  </w:style>
  <w:style w:type="character" w:customStyle="1" w:styleId="212pt0pt">
    <w:name w:val="Основной текст (2) + 12 pt;Полужирный;Малые прописные;Интервал 0 pt"/>
    <w:basedOn w:val="22"/>
    <w:rsid w:val="002E6789"/>
    <w:rPr>
      <w:rFonts w:ascii="Times New Roman" w:eastAsia="Times New Roman" w:hAnsi="Times New Roman" w:cs="Times New Roman"/>
      <w:b/>
      <w:bCs/>
      <w:i w:val="0"/>
      <w:iCs w:val="0"/>
      <w:smallCaps/>
      <w:strike w:val="0"/>
      <w:color w:val="000000"/>
      <w:spacing w:val="-10"/>
      <w:w w:val="100"/>
      <w:position w:val="0"/>
      <w:sz w:val="24"/>
      <w:szCs w:val="24"/>
      <w:u w:val="none"/>
      <w:shd w:val="clear" w:color="auto" w:fill="FFFFFF"/>
      <w:lang w:val="ru-RU" w:eastAsia="ru-RU" w:bidi="ru-RU"/>
    </w:rPr>
  </w:style>
  <w:style w:type="character" w:customStyle="1" w:styleId="2FranklinGothicMediumCond18pt0pt">
    <w:name w:val="Основной текст (2) + Franklin Gothic Medium Cond;18 pt;Интервал 0 pt"/>
    <w:basedOn w:val="22"/>
    <w:rsid w:val="002E6789"/>
    <w:rPr>
      <w:rFonts w:ascii="Franklin Gothic Medium Cond" w:eastAsia="Franklin Gothic Medium Cond" w:hAnsi="Franklin Gothic Medium Cond" w:cs="Franklin Gothic Medium Cond"/>
      <w:b/>
      <w:bCs/>
      <w:i w:val="0"/>
      <w:iCs w:val="0"/>
      <w:smallCaps w:val="0"/>
      <w:strike w:val="0"/>
      <w:color w:val="000000"/>
      <w:spacing w:val="-10"/>
      <w:w w:val="100"/>
      <w:position w:val="0"/>
      <w:sz w:val="36"/>
      <w:szCs w:val="36"/>
      <w:u w:val="none"/>
      <w:shd w:val="clear" w:color="auto" w:fill="FFFFFF"/>
      <w:lang w:val="ru-RU" w:eastAsia="ru-RU" w:bidi="ru-RU"/>
    </w:rPr>
  </w:style>
  <w:style w:type="character" w:customStyle="1" w:styleId="29TimesNewRoman105pt0pt">
    <w:name w:val="Основной текст (29) + Times New Roman;10;5 pt;Полужирный;Малые прописные;Интервал 0 pt"/>
    <w:basedOn w:val="290"/>
    <w:rsid w:val="002E6789"/>
    <w:rPr>
      <w:rFonts w:ascii="Times New Roman" w:eastAsia="Times New Roman" w:hAnsi="Times New Roman" w:cs="Times New Roman"/>
      <w:b/>
      <w:bCs/>
      <w:smallCaps/>
      <w:color w:val="000000"/>
      <w:spacing w:val="0"/>
      <w:w w:val="100"/>
      <w:position w:val="0"/>
      <w:sz w:val="21"/>
      <w:szCs w:val="21"/>
      <w:shd w:val="clear" w:color="auto" w:fill="FFFFFF"/>
      <w:lang w:val="ru-RU" w:eastAsia="ru-RU" w:bidi="ru-RU"/>
    </w:rPr>
  </w:style>
  <w:style w:type="character" w:customStyle="1" w:styleId="212pt200">
    <w:name w:val="Основной текст (2) + 12 pt;Масштаб 200%"/>
    <w:basedOn w:val="22"/>
    <w:rsid w:val="002E6789"/>
    <w:rPr>
      <w:rFonts w:ascii="Times New Roman" w:eastAsia="Times New Roman" w:hAnsi="Times New Roman" w:cs="Times New Roman"/>
      <w:b/>
      <w:bCs/>
      <w:i w:val="0"/>
      <w:iCs w:val="0"/>
      <w:smallCaps w:val="0"/>
      <w:strike w:val="0"/>
      <w:color w:val="000000"/>
      <w:spacing w:val="0"/>
      <w:w w:val="200"/>
      <w:position w:val="0"/>
      <w:sz w:val="24"/>
      <w:szCs w:val="24"/>
      <w:u w:val="none"/>
      <w:shd w:val="clear" w:color="auto" w:fill="FFFFFF"/>
      <w:lang w:val="ru-RU" w:eastAsia="ru-RU" w:bidi="ru-RU"/>
    </w:rPr>
  </w:style>
  <w:style w:type="character" w:customStyle="1" w:styleId="212pt2000">
    <w:name w:val="Основной текст (2) + 12 pt;Малые прописные;Масштаб 200%"/>
    <w:basedOn w:val="22"/>
    <w:rsid w:val="002E6789"/>
    <w:rPr>
      <w:rFonts w:ascii="Times New Roman" w:eastAsia="Times New Roman" w:hAnsi="Times New Roman" w:cs="Times New Roman"/>
      <w:b/>
      <w:bCs/>
      <w:i w:val="0"/>
      <w:iCs w:val="0"/>
      <w:smallCaps/>
      <w:strike w:val="0"/>
      <w:color w:val="000000"/>
      <w:spacing w:val="0"/>
      <w:w w:val="200"/>
      <w:position w:val="0"/>
      <w:sz w:val="24"/>
      <w:szCs w:val="24"/>
      <w:u w:val="none"/>
      <w:shd w:val="clear" w:color="auto" w:fill="FFFFFF"/>
      <w:lang w:val="en-US" w:eastAsia="en-US" w:bidi="en-US"/>
    </w:rPr>
  </w:style>
  <w:style w:type="character" w:customStyle="1" w:styleId="32Consolas18pt-3pt">
    <w:name w:val="Основной текст (32) + Consolas;18 pt;Курсив;Интервал -3 pt"/>
    <w:basedOn w:val="320"/>
    <w:rsid w:val="002E6789"/>
    <w:rPr>
      <w:rFonts w:ascii="Consolas" w:eastAsia="Consolas" w:hAnsi="Consolas" w:cs="Consolas"/>
      <w:i/>
      <w:iCs/>
      <w:color w:val="000000"/>
      <w:spacing w:val="-70"/>
      <w:w w:val="100"/>
      <w:position w:val="0"/>
      <w:sz w:val="36"/>
      <w:szCs w:val="36"/>
      <w:shd w:val="clear" w:color="auto" w:fill="FFFFFF"/>
      <w:lang w:val="ru-RU" w:eastAsia="ru-RU" w:bidi="ru-RU"/>
    </w:rPr>
  </w:style>
  <w:style w:type="character" w:customStyle="1" w:styleId="3FranklinGothicMediumCond18pt">
    <w:name w:val="Оглавление (3) + Franklin Gothic Medium Cond;18 pt;Не полужирный;Курсив"/>
    <w:basedOn w:val="34"/>
    <w:rsid w:val="002E6789"/>
    <w:rPr>
      <w:rFonts w:ascii="Franklin Gothic Medium Cond" w:eastAsia="Franklin Gothic Medium Cond" w:hAnsi="Franklin Gothic Medium Cond" w:cs="Franklin Gothic Medium Cond"/>
      <w:b/>
      <w:bCs/>
      <w:i/>
      <w:iCs/>
      <w:color w:val="000000"/>
      <w:spacing w:val="0"/>
      <w:w w:val="100"/>
      <w:position w:val="0"/>
      <w:sz w:val="36"/>
      <w:szCs w:val="36"/>
      <w:shd w:val="clear" w:color="auto" w:fill="FFFFFF"/>
      <w:lang w:val="en-US" w:eastAsia="en-US" w:bidi="en-US"/>
    </w:rPr>
  </w:style>
  <w:style w:type="character" w:customStyle="1" w:styleId="31TimesNewRoman13pt">
    <w:name w:val="Основной текст (31) + Times New Roman;13 pt;Полужирный;Не курсив"/>
    <w:basedOn w:val="310"/>
    <w:rsid w:val="002E6789"/>
    <w:rPr>
      <w:rFonts w:ascii="Times New Roman" w:eastAsia="Times New Roman" w:hAnsi="Times New Roman" w:cs="Times New Roman"/>
      <w:b/>
      <w:bCs/>
      <w:i/>
      <w:iCs/>
      <w:color w:val="000000"/>
      <w:spacing w:val="0"/>
      <w:w w:val="100"/>
      <w:position w:val="0"/>
      <w:sz w:val="26"/>
      <w:szCs w:val="26"/>
      <w:shd w:val="clear" w:color="auto" w:fill="FFFFFF"/>
      <w:lang w:val="ru-RU" w:eastAsia="ru-RU" w:bidi="ru-RU"/>
    </w:rPr>
  </w:style>
  <w:style w:type="character" w:customStyle="1" w:styleId="213pt-1pt">
    <w:name w:val="Основной текст (2) + 13 pt;Полужирный;Интервал -1 pt"/>
    <w:basedOn w:val="22"/>
    <w:rsid w:val="002E6789"/>
    <w:rPr>
      <w:rFonts w:ascii="Times New Roman" w:eastAsia="Times New Roman" w:hAnsi="Times New Roman" w:cs="Times New Roman"/>
      <w:b/>
      <w:bCs/>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29TimesNewRoman16pt2pt">
    <w:name w:val="Основной текст (29) + Times New Roman;16 pt;Полужирный;Курсив;Интервал 2 pt"/>
    <w:basedOn w:val="290"/>
    <w:rsid w:val="002E6789"/>
    <w:rPr>
      <w:rFonts w:ascii="Times New Roman" w:eastAsia="Times New Roman" w:hAnsi="Times New Roman" w:cs="Times New Roman"/>
      <w:b/>
      <w:bCs/>
      <w:i/>
      <w:iCs/>
      <w:color w:val="000000"/>
      <w:spacing w:val="50"/>
      <w:w w:val="100"/>
      <w:position w:val="0"/>
      <w:sz w:val="32"/>
      <w:szCs w:val="32"/>
      <w:shd w:val="clear" w:color="auto" w:fill="FFFFFF"/>
      <w:lang w:val="ru-RU" w:eastAsia="ru-RU" w:bidi="ru-RU"/>
    </w:rPr>
  </w:style>
  <w:style w:type="character" w:customStyle="1" w:styleId="29pt1">
    <w:name w:val="Основной текст (2) + Курсив;Интервал 9 pt"/>
    <w:basedOn w:val="22"/>
    <w:rsid w:val="002E6789"/>
    <w:rPr>
      <w:rFonts w:ascii="Times New Roman" w:eastAsia="Times New Roman" w:hAnsi="Times New Roman" w:cs="Times New Roman"/>
      <w:b w:val="0"/>
      <w:bCs w:val="0"/>
      <w:i/>
      <w:iCs/>
      <w:smallCaps w:val="0"/>
      <w:strike w:val="0"/>
      <w:color w:val="000000"/>
      <w:spacing w:val="180"/>
      <w:w w:val="100"/>
      <w:position w:val="0"/>
      <w:sz w:val="28"/>
      <w:szCs w:val="28"/>
      <w:u w:val="none"/>
      <w:shd w:val="clear" w:color="auto" w:fill="FFFFFF"/>
      <w:lang w:val="ru-RU" w:eastAsia="ru-RU" w:bidi="ru-RU"/>
    </w:rPr>
  </w:style>
  <w:style w:type="character" w:customStyle="1" w:styleId="29TimesNewRoman16pt1pt">
    <w:name w:val="Основной текст (29) + Times New Roman;16 pt;Полужирный;Курсив;Интервал 1 pt"/>
    <w:basedOn w:val="290"/>
    <w:rsid w:val="002E6789"/>
    <w:rPr>
      <w:rFonts w:ascii="Times New Roman" w:eastAsia="Times New Roman" w:hAnsi="Times New Roman" w:cs="Times New Roman"/>
      <w:b/>
      <w:bCs/>
      <w:i/>
      <w:iCs/>
      <w:color w:val="000000"/>
      <w:spacing w:val="30"/>
      <w:w w:val="100"/>
      <w:position w:val="0"/>
      <w:sz w:val="32"/>
      <w:szCs w:val="32"/>
      <w:shd w:val="clear" w:color="auto" w:fill="FFFFFF"/>
      <w:lang w:val="ru-RU" w:eastAsia="ru-RU" w:bidi="ru-RU"/>
    </w:rPr>
  </w:style>
  <w:style w:type="character" w:customStyle="1" w:styleId="2Consolas24pt">
    <w:name w:val="Основной текст (2) + Consolas;24 pt;Курсив"/>
    <w:basedOn w:val="22"/>
    <w:rsid w:val="002E6789"/>
    <w:rPr>
      <w:rFonts w:ascii="Consolas" w:eastAsia="Consolas" w:hAnsi="Consolas" w:cs="Consolas"/>
      <w:b w:val="0"/>
      <w:bCs w:val="0"/>
      <w:i/>
      <w:iCs/>
      <w:smallCaps w:val="0"/>
      <w:strike w:val="0"/>
      <w:color w:val="000000"/>
      <w:spacing w:val="0"/>
      <w:w w:val="100"/>
      <w:position w:val="0"/>
      <w:sz w:val="48"/>
      <w:szCs w:val="48"/>
      <w:u w:val="none"/>
      <w:shd w:val="clear" w:color="auto" w:fill="FFFFFF"/>
      <w:lang w:val="ru-RU" w:eastAsia="ru-RU" w:bidi="ru-RU"/>
    </w:rPr>
  </w:style>
  <w:style w:type="character" w:customStyle="1" w:styleId="3413pt1pt">
    <w:name w:val="Основной текст (34) + 13 pt;Полужирный;Интервал 1 pt"/>
    <w:basedOn w:val="340"/>
    <w:rsid w:val="002E6789"/>
    <w:rPr>
      <w:rFonts w:ascii="Times New Roman" w:eastAsia="Times New Roman" w:hAnsi="Times New Roman" w:cs="Times New Roman"/>
      <w:b/>
      <w:bCs/>
      <w:color w:val="000000"/>
      <w:spacing w:val="20"/>
      <w:w w:val="100"/>
      <w:position w:val="0"/>
      <w:sz w:val="26"/>
      <w:szCs w:val="26"/>
      <w:shd w:val="clear" w:color="auto" w:fill="FFFFFF"/>
      <w:lang w:val="ru-RU" w:eastAsia="ru-RU" w:bidi="ru-RU"/>
    </w:rPr>
  </w:style>
  <w:style w:type="character" w:customStyle="1" w:styleId="29TimesNewRoman12pt0pt">
    <w:name w:val="Основной текст (29) + Times New Roman;12 pt;Интервал 0 pt"/>
    <w:basedOn w:val="290"/>
    <w:rsid w:val="002E6789"/>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90pt">
    <w:name w:val="Основной текст (29) + Курсив;Интервал 0 pt"/>
    <w:basedOn w:val="290"/>
    <w:rsid w:val="002E6789"/>
    <w:rPr>
      <w:rFonts w:ascii="Franklin Gothic Medium Cond" w:eastAsia="Franklin Gothic Medium Cond" w:hAnsi="Franklin Gothic Medium Cond" w:cs="Franklin Gothic Medium Cond"/>
      <w:b/>
      <w:bCs/>
      <w:i/>
      <w:iCs/>
      <w:color w:val="000000"/>
      <w:spacing w:val="0"/>
      <w:w w:val="100"/>
      <w:position w:val="0"/>
      <w:sz w:val="36"/>
      <w:szCs w:val="36"/>
      <w:shd w:val="clear" w:color="auto" w:fill="FFFFFF"/>
      <w:lang w:val="ru-RU" w:eastAsia="ru-RU" w:bidi="ru-RU"/>
    </w:rPr>
  </w:style>
  <w:style w:type="character" w:customStyle="1" w:styleId="29TimesNewRoman12pt0pt0">
    <w:name w:val="Основной текст (29) + Times New Roman;12 pt;Малые прописные;Интервал 0 pt"/>
    <w:basedOn w:val="290"/>
    <w:rsid w:val="002E6789"/>
    <w:rPr>
      <w:rFonts w:ascii="Times New Roman" w:eastAsia="Times New Roman" w:hAnsi="Times New Roman" w:cs="Times New Roman"/>
      <w:b/>
      <w:bCs/>
      <w:smallCaps/>
      <w:color w:val="000000"/>
      <w:spacing w:val="0"/>
      <w:w w:val="100"/>
      <w:position w:val="0"/>
      <w:sz w:val="24"/>
      <w:szCs w:val="24"/>
      <w:shd w:val="clear" w:color="auto" w:fill="FFFFFF"/>
      <w:lang w:val="ru-RU" w:eastAsia="ru-RU" w:bidi="ru-RU"/>
    </w:rPr>
  </w:style>
  <w:style w:type="character" w:customStyle="1" w:styleId="3514pt100">
    <w:name w:val="Основной текст (35) + 14 pt;Масштаб 100%"/>
    <w:basedOn w:val="350"/>
    <w:rsid w:val="002E6789"/>
    <w:rPr>
      <w:rFonts w:ascii="Times New Roman" w:eastAsia="Times New Roman" w:hAnsi="Times New Roman" w:cs="Times New Roman"/>
      <w:color w:val="000000"/>
      <w:spacing w:val="0"/>
      <w:w w:val="100"/>
      <w:position w:val="0"/>
      <w:sz w:val="28"/>
      <w:szCs w:val="28"/>
      <w:shd w:val="clear" w:color="auto" w:fill="FFFFFF"/>
      <w:lang w:val="ru-RU" w:eastAsia="ru-RU" w:bidi="ru-RU"/>
    </w:rPr>
  </w:style>
  <w:style w:type="character" w:customStyle="1" w:styleId="35SegoeUI100">
    <w:name w:val="Основной текст (35) + Segoe UI;Полужирный;Курсив;Масштаб 100%"/>
    <w:basedOn w:val="350"/>
    <w:rsid w:val="002E6789"/>
    <w:rPr>
      <w:rFonts w:ascii="Segoe UI" w:eastAsia="Segoe UI" w:hAnsi="Segoe UI" w:cs="Segoe UI"/>
      <w:b/>
      <w:bCs/>
      <w:i/>
      <w:iCs/>
      <w:color w:val="000000"/>
      <w:spacing w:val="0"/>
      <w:w w:val="100"/>
      <w:position w:val="0"/>
      <w:sz w:val="34"/>
      <w:szCs w:val="34"/>
      <w:shd w:val="clear" w:color="auto" w:fill="FFFFFF"/>
      <w:lang w:val="ru-RU" w:eastAsia="ru-RU" w:bidi="ru-RU"/>
    </w:rPr>
  </w:style>
  <w:style w:type="character" w:customStyle="1" w:styleId="21pt2">
    <w:name w:val="Основной текст (2) + Малые прописные;Интервал 1 pt"/>
    <w:basedOn w:val="22"/>
    <w:rsid w:val="002E6789"/>
    <w:rPr>
      <w:rFonts w:ascii="Times New Roman" w:eastAsia="Times New Roman" w:hAnsi="Times New Roman" w:cs="Times New Roman"/>
      <w:b w:val="0"/>
      <w:bCs w:val="0"/>
      <w:i w:val="0"/>
      <w:iCs w:val="0"/>
      <w:smallCaps/>
      <w:strike w:val="0"/>
      <w:color w:val="000000"/>
      <w:spacing w:val="30"/>
      <w:w w:val="100"/>
      <w:position w:val="0"/>
      <w:sz w:val="28"/>
      <w:szCs w:val="28"/>
      <w:u w:val="none"/>
      <w:shd w:val="clear" w:color="auto" w:fill="FFFFFF"/>
      <w:lang w:val="ru-RU" w:eastAsia="ru-RU" w:bidi="ru-RU"/>
    </w:rPr>
  </w:style>
  <w:style w:type="character" w:customStyle="1" w:styleId="2-1pt">
    <w:name w:val="Основной текст (2) + Курсив;Интервал -1 pt"/>
    <w:basedOn w:val="22"/>
    <w:rsid w:val="002E6789"/>
    <w:rPr>
      <w:rFonts w:ascii="Times New Roman" w:eastAsia="Times New Roman" w:hAnsi="Times New Roman" w:cs="Times New Roman"/>
      <w:b w:val="0"/>
      <w:bCs w:val="0"/>
      <w:i/>
      <w:iCs/>
      <w:smallCaps w:val="0"/>
      <w:strike w:val="0"/>
      <w:color w:val="000000"/>
      <w:spacing w:val="-20"/>
      <w:w w:val="100"/>
      <w:position w:val="0"/>
      <w:sz w:val="28"/>
      <w:szCs w:val="28"/>
      <w:u w:val="none"/>
      <w:shd w:val="clear" w:color="auto" w:fill="FFFFFF"/>
      <w:lang w:val="en-US" w:eastAsia="en-US" w:bidi="en-US"/>
    </w:rPr>
  </w:style>
  <w:style w:type="character" w:customStyle="1" w:styleId="2FranklinGothicMediumCond19pt0">
    <w:name w:val="Основной текст (2) + Franklin Gothic Medium Cond;19 pt"/>
    <w:basedOn w:val="22"/>
    <w:rsid w:val="002E6789"/>
    <w:rPr>
      <w:rFonts w:ascii="Franklin Gothic Medium Cond" w:eastAsia="Franklin Gothic Medium Cond" w:hAnsi="Franklin Gothic Medium Cond" w:cs="Franklin Gothic Medium Cond"/>
      <w:b/>
      <w:bCs/>
      <w:i w:val="0"/>
      <w:iCs w:val="0"/>
      <w:smallCaps w:val="0"/>
      <w:strike w:val="0"/>
      <w:color w:val="000000"/>
      <w:spacing w:val="0"/>
      <w:w w:val="100"/>
      <w:position w:val="0"/>
      <w:sz w:val="38"/>
      <w:szCs w:val="38"/>
      <w:u w:val="none"/>
      <w:shd w:val="clear" w:color="auto" w:fill="FFFFFF"/>
      <w:lang w:val="ru-RU" w:eastAsia="ru-RU" w:bidi="ru-RU"/>
    </w:rPr>
  </w:style>
  <w:style w:type="character" w:customStyle="1" w:styleId="370pt0">
    <w:name w:val="Основной текст (37) + Не курсив;Интервал 0 pt"/>
    <w:basedOn w:val="37"/>
    <w:rsid w:val="002E6789"/>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character" w:customStyle="1" w:styleId="29TimesNewRoman14pt0pt60">
    <w:name w:val="Основной текст (29) + Times New Roman;14 pt;Полужирный;Интервал 0 pt;Масштаб 60%"/>
    <w:basedOn w:val="290"/>
    <w:rsid w:val="002E6789"/>
    <w:rPr>
      <w:rFonts w:ascii="Times New Roman" w:eastAsia="Times New Roman" w:hAnsi="Times New Roman" w:cs="Times New Roman"/>
      <w:b/>
      <w:bCs/>
      <w:color w:val="000000"/>
      <w:spacing w:val="0"/>
      <w:w w:val="60"/>
      <w:position w:val="0"/>
      <w:sz w:val="28"/>
      <w:szCs w:val="28"/>
      <w:shd w:val="clear" w:color="auto" w:fill="FFFFFF"/>
      <w:lang w:val="en-US" w:eastAsia="en-US" w:bidi="en-US"/>
    </w:rPr>
  </w:style>
  <w:style w:type="character" w:customStyle="1" w:styleId="TimesNewRoman16pt1pt">
    <w:name w:val="Оглавление + Times New Roman;16 pt;Полужирный;Курсив;Интервал 1 pt"/>
    <w:basedOn w:val="aff4"/>
    <w:rsid w:val="002E6789"/>
    <w:rPr>
      <w:rFonts w:ascii="Times New Roman" w:eastAsia="Times New Roman" w:hAnsi="Times New Roman" w:cs="Times New Roman"/>
      <w:b/>
      <w:bCs/>
      <w:i/>
      <w:iCs/>
      <w:color w:val="000000"/>
      <w:spacing w:val="30"/>
      <w:w w:val="100"/>
      <w:position w:val="0"/>
      <w:sz w:val="32"/>
      <w:szCs w:val="32"/>
      <w:shd w:val="clear" w:color="auto" w:fill="FFFFFF"/>
      <w:lang w:val="ru-RU" w:eastAsia="ru-RU" w:bidi="ru-RU"/>
    </w:rPr>
  </w:style>
  <w:style w:type="character" w:customStyle="1" w:styleId="2Consolas18pt0pt">
    <w:name w:val="Заголовок №2 + Consolas;18 pt;Курсив;Интервал 0 pt"/>
    <w:basedOn w:val="2e"/>
    <w:rsid w:val="002E6789"/>
    <w:rPr>
      <w:rFonts w:ascii="Consolas" w:eastAsia="Consolas" w:hAnsi="Consolas" w:cs="Consolas"/>
      <w:b/>
      <w:bCs/>
      <w:i/>
      <w:iCs/>
      <w:color w:val="000000"/>
      <w:spacing w:val="-10"/>
      <w:w w:val="100"/>
      <w:position w:val="0"/>
      <w:sz w:val="36"/>
      <w:szCs w:val="36"/>
      <w:shd w:val="clear" w:color="auto" w:fill="FFFFFF"/>
      <w:lang w:val="ru-RU" w:eastAsia="ru-RU" w:bidi="ru-RU"/>
    </w:rPr>
  </w:style>
  <w:style w:type="character" w:customStyle="1" w:styleId="21pt60">
    <w:name w:val="Основной текст (2) + Полужирный;Интервал 1 pt;Масштаб 60%"/>
    <w:basedOn w:val="22"/>
    <w:rsid w:val="002E6789"/>
    <w:rPr>
      <w:rFonts w:ascii="Times New Roman" w:eastAsia="Times New Roman" w:hAnsi="Times New Roman" w:cs="Times New Roman"/>
      <w:b/>
      <w:bCs/>
      <w:i w:val="0"/>
      <w:iCs w:val="0"/>
      <w:smallCaps w:val="0"/>
      <w:strike w:val="0"/>
      <w:color w:val="000000"/>
      <w:spacing w:val="20"/>
      <w:w w:val="60"/>
      <w:position w:val="0"/>
      <w:sz w:val="28"/>
      <w:szCs w:val="28"/>
      <w:u w:val="none"/>
      <w:shd w:val="clear" w:color="auto" w:fill="FFFFFF"/>
      <w:lang w:val="ru-RU" w:eastAsia="ru-RU" w:bidi="ru-RU"/>
    </w:rPr>
  </w:style>
  <w:style w:type="character" w:customStyle="1" w:styleId="2CenturySchoolbook17pt-1pt">
    <w:name w:val="Основной текст (2) + Century Schoolbook;17 pt;Полужирный;Интервал -1 pt"/>
    <w:basedOn w:val="22"/>
    <w:rsid w:val="002E6789"/>
    <w:rPr>
      <w:rFonts w:ascii="Century Schoolbook" w:eastAsia="Century Schoolbook" w:hAnsi="Century Schoolbook" w:cs="Century Schoolbook"/>
      <w:b/>
      <w:bCs/>
      <w:i w:val="0"/>
      <w:iCs w:val="0"/>
      <w:smallCaps w:val="0"/>
      <w:strike w:val="0"/>
      <w:color w:val="000000"/>
      <w:spacing w:val="-20"/>
      <w:w w:val="100"/>
      <w:position w:val="0"/>
      <w:sz w:val="34"/>
      <w:szCs w:val="34"/>
      <w:u w:val="none"/>
      <w:shd w:val="clear" w:color="auto" w:fill="FFFFFF"/>
      <w:lang w:val="en-US" w:eastAsia="en-US" w:bidi="en-US"/>
    </w:rPr>
  </w:style>
  <w:style w:type="character" w:customStyle="1" w:styleId="212pt5">
    <w:name w:val="Основной текст (2) + 12 pt;Полужирный"/>
    <w:basedOn w:val="22"/>
    <w:rsid w:val="002E6789"/>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en-US" w:eastAsia="en-US" w:bidi="en-US"/>
    </w:rPr>
  </w:style>
  <w:style w:type="character" w:customStyle="1" w:styleId="2CenturyGothic11pt-1pt66">
    <w:name w:val="Основной текст (2) + Century Gothic;11 pt;Полужирный;Интервал -1 pt;Масштаб 66%"/>
    <w:basedOn w:val="22"/>
    <w:rsid w:val="002E6789"/>
    <w:rPr>
      <w:rFonts w:ascii="Century Gothic" w:eastAsia="Century Gothic" w:hAnsi="Century Gothic" w:cs="Century Gothic"/>
      <w:b/>
      <w:bCs/>
      <w:i w:val="0"/>
      <w:iCs w:val="0"/>
      <w:smallCaps w:val="0"/>
      <w:strike w:val="0"/>
      <w:color w:val="000000"/>
      <w:spacing w:val="-20"/>
      <w:w w:val="66"/>
      <w:position w:val="0"/>
      <w:sz w:val="22"/>
      <w:szCs w:val="22"/>
      <w:u w:val="none"/>
      <w:shd w:val="clear" w:color="auto" w:fill="FFFFFF"/>
      <w:lang w:val="ru-RU" w:eastAsia="ru-RU" w:bidi="ru-RU"/>
    </w:rPr>
  </w:style>
  <w:style w:type="character" w:customStyle="1" w:styleId="2CenturyGothic17pt">
    <w:name w:val="Основной текст (2) + Century Gothic;17 pt;Полужирный;Курсив"/>
    <w:basedOn w:val="22"/>
    <w:rsid w:val="002E6789"/>
    <w:rPr>
      <w:rFonts w:ascii="Century Gothic" w:eastAsia="Century Gothic" w:hAnsi="Century Gothic" w:cs="Century Gothic"/>
      <w:b/>
      <w:bCs/>
      <w:i/>
      <w:iCs/>
      <w:smallCaps w:val="0"/>
      <w:strike w:val="0"/>
      <w:color w:val="000000"/>
      <w:spacing w:val="0"/>
      <w:w w:val="100"/>
      <w:position w:val="0"/>
      <w:sz w:val="34"/>
      <w:szCs w:val="34"/>
      <w:u w:val="none"/>
      <w:shd w:val="clear" w:color="auto" w:fill="FFFFFF"/>
      <w:lang w:val="ru-RU" w:eastAsia="ru-RU" w:bidi="ru-RU"/>
    </w:rPr>
  </w:style>
  <w:style w:type="character" w:customStyle="1" w:styleId="220pt1pt">
    <w:name w:val="Основной текст (2) + 20 pt;Курсив;Интервал 1 pt"/>
    <w:basedOn w:val="22"/>
    <w:rsid w:val="002E6789"/>
    <w:rPr>
      <w:rFonts w:ascii="Times New Roman" w:eastAsia="Times New Roman" w:hAnsi="Times New Roman" w:cs="Times New Roman"/>
      <w:b w:val="0"/>
      <w:bCs w:val="0"/>
      <w:i/>
      <w:iCs/>
      <w:smallCaps w:val="0"/>
      <w:strike w:val="0"/>
      <w:color w:val="000000"/>
      <w:spacing w:val="30"/>
      <w:w w:val="100"/>
      <w:position w:val="0"/>
      <w:sz w:val="40"/>
      <w:szCs w:val="40"/>
      <w:u w:val="none"/>
      <w:shd w:val="clear" w:color="auto" w:fill="FFFFFF"/>
      <w:lang w:val="en-US" w:eastAsia="en-US" w:bidi="en-US"/>
    </w:rPr>
  </w:style>
  <w:style w:type="character" w:customStyle="1" w:styleId="220pt1pt0">
    <w:name w:val="Оглавление (2) + 20 pt;Курсив;Интервал 1 pt"/>
    <w:basedOn w:val="2a"/>
    <w:rsid w:val="002E6789"/>
    <w:rPr>
      <w:rFonts w:ascii="Times New Roman" w:eastAsia="Times New Roman" w:hAnsi="Times New Roman" w:cs="Times New Roman"/>
      <w:i/>
      <w:iCs/>
      <w:color w:val="000000"/>
      <w:spacing w:val="30"/>
      <w:w w:val="100"/>
      <w:position w:val="0"/>
      <w:sz w:val="40"/>
      <w:szCs w:val="40"/>
      <w:shd w:val="clear" w:color="auto" w:fill="FFFFFF"/>
      <w:lang w:val="ru-RU" w:eastAsia="ru-RU" w:bidi="ru-RU"/>
    </w:rPr>
  </w:style>
  <w:style w:type="character" w:customStyle="1" w:styleId="2115pt1pt">
    <w:name w:val="Оглавление (2) + 11;5 pt;Полужирный;Интервал 1 pt"/>
    <w:basedOn w:val="2a"/>
    <w:rsid w:val="002E6789"/>
    <w:rPr>
      <w:rFonts w:ascii="Times New Roman" w:eastAsia="Times New Roman" w:hAnsi="Times New Roman" w:cs="Times New Roman"/>
      <w:b/>
      <w:bCs/>
      <w:color w:val="000000"/>
      <w:spacing w:val="30"/>
      <w:w w:val="100"/>
      <w:position w:val="0"/>
      <w:sz w:val="23"/>
      <w:szCs w:val="23"/>
      <w:shd w:val="clear" w:color="auto" w:fill="FFFFFF"/>
      <w:lang w:val="en-US" w:eastAsia="en-US" w:bidi="en-US"/>
    </w:rPr>
  </w:style>
  <w:style w:type="character" w:customStyle="1" w:styleId="420pt0">
    <w:name w:val="Оглавление (4) + 20 pt;Не полужирный;Курсив"/>
    <w:basedOn w:val="45"/>
    <w:rsid w:val="002E6789"/>
    <w:rPr>
      <w:rFonts w:ascii="Times New Roman" w:eastAsia="Times New Roman" w:hAnsi="Times New Roman" w:cs="Times New Roman"/>
      <w:b/>
      <w:bCs/>
      <w:i/>
      <w:iCs/>
      <w:color w:val="000000"/>
      <w:spacing w:val="30"/>
      <w:w w:val="100"/>
      <w:position w:val="0"/>
      <w:sz w:val="40"/>
      <w:szCs w:val="40"/>
      <w:shd w:val="clear" w:color="auto" w:fill="FFFFFF"/>
      <w:lang w:val="ru-RU" w:eastAsia="ru-RU" w:bidi="ru-RU"/>
    </w:rPr>
  </w:style>
  <w:style w:type="character" w:customStyle="1" w:styleId="2115pt1pt0">
    <w:name w:val="Основной текст (2) + 11;5 pt;Полужирный;Интервал 1 pt"/>
    <w:basedOn w:val="22"/>
    <w:rsid w:val="002E6789"/>
    <w:rPr>
      <w:rFonts w:ascii="Times New Roman" w:eastAsia="Times New Roman" w:hAnsi="Times New Roman" w:cs="Times New Roman"/>
      <w:b/>
      <w:bCs/>
      <w:i w:val="0"/>
      <w:iCs w:val="0"/>
      <w:smallCaps w:val="0"/>
      <w:strike w:val="0"/>
      <w:color w:val="000000"/>
      <w:spacing w:val="30"/>
      <w:w w:val="100"/>
      <w:position w:val="0"/>
      <w:sz w:val="23"/>
      <w:szCs w:val="23"/>
      <w:u w:val="none"/>
      <w:shd w:val="clear" w:color="auto" w:fill="FFFFFF"/>
      <w:lang w:val="en-US" w:eastAsia="en-US" w:bidi="en-US"/>
    </w:rPr>
  </w:style>
  <w:style w:type="character" w:customStyle="1" w:styleId="20pt0">
    <w:name w:val="Основной текст (2) + Курсив;Малые прописные;Интервал 0 pt"/>
    <w:basedOn w:val="22"/>
    <w:rsid w:val="002E6789"/>
    <w:rPr>
      <w:rFonts w:ascii="Times New Roman" w:eastAsia="Times New Roman" w:hAnsi="Times New Roman" w:cs="Times New Roman"/>
      <w:b w:val="0"/>
      <w:bCs w:val="0"/>
      <w:i/>
      <w:iCs/>
      <w:smallCaps/>
      <w:strike w:val="0"/>
      <w:color w:val="000000"/>
      <w:spacing w:val="-10"/>
      <w:w w:val="100"/>
      <w:position w:val="0"/>
      <w:sz w:val="28"/>
      <w:szCs w:val="28"/>
      <w:u w:val="none"/>
      <w:shd w:val="clear" w:color="auto" w:fill="FFFFFF"/>
      <w:lang w:val="ru-RU" w:eastAsia="ru-RU" w:bidi="ru-RU"/>
    </w:rPr>
  </w:style>
  <w:style w:type="character" w:customStyle="1" w:styleId="38Consolas18pt0pt">
    <w:name w:val="Основной текст (38) + Consolas;18 pt;Курсив;Малые прописные;Интервал 0 pt"/>
    <w:basedOn w:val="38"/>
    <w:rsid w:val="002E6789"/>
    <w:rPr>
      <w:rFonts w:ascii="Consolas" w:eastAsia="Consolas" w:hAnsi="Consolas" w:cs="Consolas"/>
      <w:b/>
      <w:bCs/>
      <w:i/>
      <w:iCs/>
      <w:smallCaps/>
      <w:color w:val="000000"/>
      <w:spacing w:val="-10"/>
      <w:w w:val="100"/>
      <w:position w:val="0"/>
      <w:sz w:val="36"/>
      <w:szCs w:val="36"/>
      <w:shd w:val="clear" w:color="auto" w:fill="FFFFFF"/>
      <w:lang w:val="en-US" w:eastAsia="en-US" w:bidi="en-US"/>
    </w:rPr>
  </w:style>
  <w:style w:type="character" w:customStyle="1" w:styleId="217pt0pt50">
    <w:name w:val="Основной текст (2) + 17 pt;Интервал 0 pt;Масштаб 50%"/>
    <w:basedOn w:val="22"/>
    <w:rsid w:val="002E6789"/>
    <w:rPr>
      <w:rFonts w:ascii="Times New Roman" w:eastAsia="Times New Roman" w:hAnsi="Times New Roman" w:cs="Times New Roman"/>
      <w:b w:val="0"/>
      <w:bCs w:val="0"/>
      <w:i w:val="0"/>
      <w:iCs w:val="0"/>
      <w:smallCaps w:val="0"/>
      <w:strike w:val="0"/>
      <w:color w:val="000000"/>
      <w:spacing w:val="-10"/>
      <w:w w:val="50"/>
      <w:position w:val="0"/>
      <w:sz w:val="34"/>
      <w:szCs w:val="34"/>
      <w:u w:val="none"/>
      <w:shd w:val="clear" w:color="auto" w:fill="FFFFFF"/>
      <w:lang w:val="ru-RU" w:eastAsia="ru-RU" w:bidi="ru-RU"/>
    </w:rPr>
  </w:style>
  <w:style w:type="character" w:customStyle="1" w:styleId="420pt100">
    <w:name w:val="Заголовок №4 (2) + Не полужирный;Интервал 0 pt;Масштаб 100%"/>
    <w:basedOn w:val="420"/>
    <w:rsid w:val="002E6789"/>
    <w:rPr>
      <w:rFonts w:ascii="Times New Roman" w:eastAsia="Times New Roman" w:hAnsi="Times New Roman" w:cs="Times New Roman"/>
      <w:b/>
      <w:bCs/>
      <w:color w:val="000000"/>
      <w:spacing w:val="0"/>
      <w:w w:val="100"/>
      <w:position w:val="0"/>
      <w:sz w:val="28"/>
      <w:szCs w:val="28"/>
      <w:shd w:val="clear" w:color="auto" w:fill="FFFFFF"/>
      <w:lang w:val="ru-RU" w:eastAsia="ru-RU" w:bidi="ru-RU"/>
    </w:rPr>
  </w:style>
  <w:style w:type="character" w:customStyle="1" w:styleId="42FranklinGothicMediumCond18pt-3pt100">
    <w:name w:val="Заголовок №4 (2) + Franklin Gothic Medium Cond;18 pt;Не полужирный;Курсив;Интервал -3 pt;Масштаб 100%"/>
    <w:basedOn w:val="420"/>
    <w:rsid w:val="002E6789"/>
    <w:rPr>
      <w:rFonts w:ascii="Franklin Gothic Medium Cond" w:eastAsia="Franklin Gothic Medium Cond" w:hAnsi="Franklin Gothic Medium Cond" w:cs="Franklin Gothic Medium Cond"/>
      <w:b/>
      <w:bCs/>
      <w:i/>
      <w:iCs/>
      <w:color w:val="000000"/>
      <w:spacing w:val="-70"/>
      <w:w w:val="100"/>
      <w:position w:val="0"/>
      <w:sz w:val="36"/>
      <w:szCs w:val="36"/>
      <w:shd w:val="clear" w:color="auto" w:fill="FFFFFF"/>
      <w:lang w:val="ru-RU" w:eastAsia="ru-RU" w:bidi="ru-RU"/>
    </w:rPr>
  </w:style>
  <w:style w:type="character" w:customStyle="1" w:styleId="4314pt0pt100">
    <w:name w:val="Заголовок №4 (3) + 14 pt;Интервал 0 pt;Масштаб 100%"/>
    <w:basedOn w:val="430"/>
    <w:rsid w:val="002E6789"/>
    <w:rPr>
      <w:rFonts w:ascii="Times New Roman" w:eastAsia="Times New Roman" w:hAnsi="Times New Roman" w:cs="Times New Roman"/>
      <w:color w:val="000000"/>
      <w:spacing w:val="0"/>
      <w:w w:val="100"/>
      <w:position w:val="0"/>
      <w:sz w:val="28"/>
      <w:szCs w:val="28"/>
      <w:shd w:val="clear" w:color="auto" w:fill="FFFFFF"/>
      <w:lang w:val="ru-RU" w:eastAsia="ru-RU" w:bidi="ru-RU"/>
    </w:rPr>
  </w:style>
  <w:style w:type="character" w:customStyle="1" w:styleId="3TimesNewRoman10pt">
    <w:name w:val="Заголовок №3 + Times New Roman;10 pt"/>
    <w:basedOn w:val="3a"/>
    <w:rsid w:val="002E6789"/>
    <w:rPr>
      <w:rFonts w:ascii="Times New Roman" w:eastAsia="Times New Roman" w:hAnsi="Times New Roman" w:cs="Times New Roman"/>
      <w:color w:val="000000"/>
      <w:spacing w:val="0"/>
      <w:w w:val="100"/>
      <w:position w:val="0"/>
      <w:sz w:val="20"/>
      <w:szCs w:val="20"/>
      <w:shd w:val="clear" w:color="auto" w:fill="FFFFFF"/>
    </w:rPr>
  </w:style>
  <w:style w:type="character" w:customStyle="1" w:styleId="12Consolas24pt0pt">
    <w:name w:val="Заголовок №1 (2) + Consolas;24 pt;Не полужирный;Курсив;Интервал 0 pt"/>
    <w:basedOn w:val="122"/>
    <w:rsid w:val="002E6789"/>
    <w:rPr>
      <w:rFonts w:ascii="Consolas" w:eastAsia="Consolas" w:hAnsi="Consolas" w:cs="Consolas"/>
      <w:b/>
      <w:bCs/>
      <w:i/>
      <w:iCs/>
      <w:color w:val="000000"/>
      <w:spacing w:val="-10"/>
      <w:w w:val="100"/>
      <w:position w:val="0"/>
      <w:sz w:val="48"/>
      <w:szCs w:val="48"/>
      <w:shd w:val="clear" w:color="auto" w:fill="FFFFFF"/>
      <w:lang w:val="ru-RU" w:eastAsia="ru-RU" w:bidi="ru-RU"/>
    </w:rPr>
  </w:style>
  <w:style w:type="character" w:customStyle="1" w:styleId="228pt50">
    <w:name w:val="Основной текст (2) + 28 pt;Полужирный;Курсив;Масштаб 50%"/>
    <w:basedOn w:val="22"/>
    <w:rsid w:val="002E6789"/>
    <w:rPr>
      <w:rFonts w:ascii="Times New Roman" w:eastAsia="Times New Roman" w:hAnsi="Times New Roman" w:cs="Times New Roman"/>
      <w:b/>
      <w:bCs/>
      <w:i/>
      <w:iCs/>
      <w:smallCaps w:val="0"/>
      <w:strike w:val="0"/>
      <w:color w:val="000000"/>
      <w:spacing w:val="0"/>
      <w:w w:val="50"/>
      <w:position w:val="0"/>
      <w:sz w:val="56"/>
      <w:szCs w:val="56"/>
      <w:u w:val="none"/>
      <w:shd w:val="clear" w:color="auto" w:fill="FFFFFF"/>
      <w:lang w:val="ru-RU" w:eastAsia="ru-RU" w:bidi="ru-RU"/>
    </w:rPr>
  </w:style>
  <w:style w:type="character" w:customStyle="1" w:styleId="2Verdana17pt">
    <w:name w:val="Основной текст (2) + Verdana;17 pt;Полужирный"/>
    <w:basedOn w:val="22"/>
    <w:rsid w:val="002E6789"/>
    <w:rPr>
      <w:rFonts w:ascii="Verdana" w:eastAsia="Verdana" w:hAnsi="Verdana" w:cs="Verdana"/>
      <w:b/>
      <w:bCs/>
      <w:i w:val="0"/>
      <w:iCs w:val="0"/>
      <w:smallCaps w:val="0"/>
      <w:strike w:val="0"/>
      <w:color w:val="000000"/>
      <w:spacing w:val="0"/>
      <w:w w:val="100"/>
      <w:position w:val="0"/>
      <w:sz w:val="34"/>
      <w:szCs w:val="34"/>
      <w:u w:val="none"/>
      <w:shd w:val="clear" w:color="auto" w:fill="FFFFFF"/>
      <w:lang w:val="ru-RU" w:eastAsia="ru-RU" w:bidi="ru-RU"/>
    </w:rPr>
  </w:style>
  <w:style w:type="character" w:customStyle="1" w:styleId="32TimesNewRoman10pt">
    <w:name w:val="Заголовок №3 (2) + Times New Roman;10 pt"/>
    <w:basedOn w:val="322"/>
    <w:rsid w:val="002E6789"/>
    <w:rPr>
      <w:rFonts w:ascii="Times New Roman" w:eastAsia="Times New Roman" w:hAnsi="Times New Roman" w:cs="Times New Roman"/>
      <w:color w:val="000000"/>
      <w:spacing w:val="0"/>
      <w:w w:val="100"/>
      <w:position w:val="0"/>
      <w:sz w:val="20"/>
      <w:szCs w:val="20"/>
      <w:shd w:val="clear" w:color="auto" w:fill="FFFFFF"/>
    </w:rPr>
  </w:style>
  <w:style w:type="character" w:customStyle="1" w:styleId="403pt">
    <w:name w:val="Основной текст (40) + Не курсив;Интервал 3 pt"/>
    <w:basedOn w:val="400"/>
    <w:rsid w:val="002E6789"/>
    <w:rPr>
      <w:rFonts w:ascii="Franklin Gothic Book" w:eastAsia="Franklin Gothic Book" w:hAnsi="Franklin Gothic Book" w:cs="Franklin Gothic Book"/>
      <w:b/>
      <w:bCs/>
      <w:i/>
      <w:iCs/>
      <w:color w:val="000000"/>
      <w:spacing w:val="70"/>
      <w:w w:val="100"/>
      <w:position w:val="0"/>
      <w:sz w:val="28"/>
      <w:szCs w:val="28"/>
      <w:shd w:val="clear" w:color="auto" w:fill="FFFFFF"/>
      <w:lang w:val="ru-RU" w:eastAsia="ru-RU" w:bidi="ru-RU"/>
    </w:rPr>
  </w:style>
  <w:style w:type="character" w:customStyle="1" w:styleId="41Candara0">
    <w:name w:val="Основной текст (41) + Candara;Не полужирный;Не курсив"/>
    <w:basedOn w:val="410"/>
    <w:rsid w:val="002E6789"/>
    <w:rPr>
      <w:rFonts w:ascii="Candara" w:eastAsia="Candara" w:hAnsi="Candara" w:cs="Candara"/>
      <w:b/>
      <w:bCs/>
      <w:i/>
      <w:iCs/>
      <w:color w:val="000000"/>
      <w:spacing w:val="0"/>
      <w:w w:val="100"/>
      <w:position w:val="0"/>
      <w:sz w:val="30"/>
      <w:szCs w:val="30"/>
      <w:shd w:val="clear" w:color="auto" w:fill="FFFFFF"/>
      <w:lang w:val="ru-RU" w:eastAsia="ru-RU" w:bidi="ru-RU"/>
    </w:rPr>
  </w:style>
  <w:style w:type="character" w:customStyle="1" w:styleId="40TimesNewRoman0pt">
    <w:name w:val="Основной текст (40) + Times New Roman;Интервал 0 pt"/>
    <w:basedOn w:val="400"/>
    <w:rsid w:val="002E6789"/>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character" w:customStyle="1" w:styleId="40TimesNewRoman10pt0pt">
    <w:name w:val="Основной текст (40) + Times New Roman;10 pt;Интервал 0 pt"/>
    <w:basedOn w:val="400"/>
    <w:rsid w:val="002E6789"/>
    <w:rPr>
      <w:rFonts w:ascii="Times New Roman" w:eastAsia="Times New Roman" w:hAnsi="Times New Roman" w:cs="Times New Roman"/>
      <w:i/>
      <w:iCs/>
      <w:color w:val="000000"/>
      <w:spacing w:val="0"/>
      <w:w w:val="100"/>
      <w:position w:val="0"/>
      <w:sz w:val="20"/>
      <w:szCs w:val="20"/>
      <w:shd w:val="clear" w:color="auto" w:fill="FFFFFF"/>
      <w:lang w:val="ru-RU" w:eastAsia="ru-RU" w:bidi="ru-RU"/>
    </w:rPr>
  </w:style>
  <w:style w:type="character" w:customStyle="1" w:styleId="400pt0">
    <w:name w:val="Основной текст (40) + Не курсив;Интервал 0 pt"/>
    <w:basedOn w:val="400"/>
    <w:rsid w:val="002E6789"/>
    <w:rPr>
      <w:rFonts w:ascii="Franklin Gothic Book" w:eastAsia="Franklin Gothic Book" w:hAnsi="Franklin Gothic Book" w:cs="Franklin Gothic Book"/>
      <w:b/>
      <w:bCs/>
      <w:i/>
      <w:iCs/>
      <w:color w:val="000000"/>
      <w:spacing w:val="0"/>
      <w:w w:val="100"/>
      <w:position w:val="0"/>
      <w:sz w:val="28"/>
      <w:szCs w:val="28"/>
      <w:shd w:val="clear" w:color="auto" w:fill="FFFFFF"/>
      <w:lang w:val="ru-RU" w:eastAsia="ru-RU" w:bidi="ru-RU"/>
    </w:rPr>
  </w:style>
  <w:style w:type="character" w:customStyle="1" w:styleId="438pt0">
    <w:name w:val="Основной текст (43) + 8 pt;Полужирный;Курсив"/>
    <w:basedOn w:val="432"/>
    <w:rsid w:val="002E6789"/>
    <w:rPr>
      <w:rFonts w:ascii="Times New Roman" w:eastAsia="Times New Roman" w:hAnsi="Times New Roman" w:cs="Times New Roman"/>
      <w:b/>
      <w:bCs/>
      <w:i/>
      <w:iCs/>
      <w:color w:val="000000"/>
      <w:spacing w:val="0"/>
      <w:w w:val="100"/>
      <w:position w:val="0"/>
      <w:sz w:val="16"/>
      <w:szCs w:val="16"/>
      <w:shd w:val="clear" w:color="auto" w:fill="FFFFFF"/>
      <w:lang w:val="ru-RU" w:eastAsia="ru-RU" w:bidi="ru-RU"/>
    </w:rPr>
  </w:style>
  <w:style w:type="character" w:customStyle="1" w:styleId="3715pt2pt">
    <w:name w:val="Основной текст (37) + 15 pt;Полужирный;Интервал 2 pt"/>
    <w:basedOn w:val="37"/>
    <w:rsid w:val="002E6789"/>
    <w:rPr>
      <w:rFonts w:ascii="Times New Roman" w:eastAsia="Times New Roman" w:hAnsi="Times New Roman" w:cs="Times New Roman"/>
      <w:b/>
      <w:bCs/>
      <w:i/>
      <w:iCs/>
      <w:color w:val="000000"/>
      <w:spacing w:val="50"/>
      <w:w w:val="100"/>
      <w:position w:val="0"/>
      <w:sz w:val="30"/>
      <w:szCs w:val="30"/>
      <w:shd w:val="clear" w:color="auto" w:fill="FFFFFF"/>
      <w:lang w:val="ru-RU" w:eastAsia="ru-RU" w:bidi="ru-RU"/>
    </w:rPr>
  </w:style>
  <w:style w:type="character" w:customStyle="1" w:styleId="37Candara15pt0pt">
    <w:name w:val="Основной текст (37) + Candara;15 pt;Не курсив;Интервал 0 pt"/>
    <w:basedOn w:val="37"/>
    <w:rsid w:val="002E6789"/>
    <w:rPr>
      <w:rFonts w:ascii="Candara" w:eastAsia="Candara" w:hAnsi="Candara" w:cs="Candara"/>
      <w:i/>
      <w:iCs/>
      <w:color w:val="000000"/>
      <w:spacing w:val="0"/>
      <w:w w:val="100"/>
      <w:position w:val="0"/>
      <w:sz w:val="30"/>
      <w:szCs w:val="30"/>
      <w:shd w:val="clear" w:color="auto" w:fill="FFFFFF"/>
      <w:lang w:val="ru-RU" w:eastAsia="ru-RU" w:bidi="ru-RU"/>
    </w:rPr>
  </w:style>
  <w:style w:type="character" w:customStyle="1" w:styleId="44MicrosoftSansSerif8pt">
    <w:name w:val="Основной текст (44) + Microsoft Sans Serif;8 pt;Не полужирный;Не курсив"/>
    <w:basedOn w:val="442"/>
    <w:rsid w:val="002E6789"/>
    <w:rPr>
      <w:rFonts w:ascii="Microsoft Sans Serif" w:eastAsia="Microsoft Sans Serif" w:hAnsi="Microsoft Sans Serif" w:cs="Microsoft Sans Serif"/>
      <w:b/>
      <w:bCs/>
      <w:i/>
      <w:iCs/>
      <w:color w:val="000000"/>
      <w:spacing w:val="0"/>
      <w:w w:val="100"/>
      <w:position w:val="0"/>
      <w:sz w:val="16"/>
      <w:szCs w:val="16"/>
      <w:shd w:val="clear" w:color="auto" w:fill="FFFFFF"/>
      <w:lang w:val="ru-RU" w:eastAsia="ru-RU" w:bidi="ru-RU"/>
    </w:rPr>
  </w:style>
  <w:style w:type="table" w:customStyle="1" w:styleId="1110">
    <w:name w:val="Сетка таблицы111"/>
    <w:basedOn w:val="a1"/>
    <w:next w:val="af7"/>
    <w:rsid w:val="009454BF"/>
    <w:pPr>
      <w:ind w:firstLine="0"/>
    </w:pPr>
    <w:rPr>
      <w:rFonts w:eastAsia="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c">
    <w:name w:val="Нет списка1"/>
    <w:next w:val="a2"/>
    <w:uiPriority w:val="99"/>
    <w:semiHidden/>
    <w:unhideWhenUsed/>
    <w:rsid w:val="00931835"/>
  </w:style>
  <w:style w:type="table" w:customStyle="1" w:styleId="1120">
    <w:name w:val="Сетка таблицы112"/>
    <w:basedOn w:val="a1"/>
    <w:next w:val="af7"/>
    <w:rsid w:val="00931835"/>
    <w:pPr>
      <w:ind w:firstLine="0"/>
    </w:pPr>
    <w:rPr>
      <w:rFonts w:eastAsia="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6">
    <w:name w:val="Сетка таблицы21"/>
    <w:basedOn w:val="a1"/>
    <w:next w:val="af7"/>
    <w:uiPriority w:val="59"/>
    <w:rsid w:val="009318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
    <w:name w:val="Сетка таблицы211"/>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1"/>
    <w:basedOn w:val="a1"/>
    <w:next w:val="af7"/>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
    <w:name w:val="Сетка таблицы11111"/>
    <w:basedOn w:val="a1"/>
    <w:next w:val="af7"/>
    <w:rsid w:val="00931835"/>
    <w:pPr>
      <w:ind w:firstLine="0"/>
    </w:pPr>
    <w:rPr>
      <w:rFonts w:eastAsia="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1">
    <w:name w:val="Нет списка2"/>
    <w:next w:val="a2"/>
    <w:uiPriority w:val="99"/>
    <w:semiHidden/>
    <w:unhideWhenUsed/>
    <w:rsid w:val="00931835"/>
  </w:style>
  <w:style w:type="table" w:customStyle="1" w:styleId="124">
    <w:name w:val="Сетка таблицы12"/>
    <w:basedOn w:val="a1"/>
    <w:next w:val="af7"/>
    <w:uiPriority w:val="59"/>
    <w:rsid w:val="00931835"/>
    <w:pPr>
      <w:ind w:firstLine="0"/>
    </w:pPr>
    <w:rPr>
      <w:rFonts w:eastAsia="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c">
    <w:name w:val="Сетка таблицы3"/>
    <w:basedOn w:val="a1"/>
    <w:next w:val="af7"/>
    <w:uiPriority w:val="59"/>
    <w:rsid w:val="009318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Grid1"/>
    <w:rsid w:val="00931835"/>
    <w:pPr>
      <w:ind w:firstLine="0"/>
    </w:pPr>
    <w:rPr>
      <w:rFonts w:eastAsiaTheme="minorEastAsia" w:cs="Times New Roman"/>
      <w:sz w:val="22"/>
      <w:lang w:eastAsia="ru-RU"/>
    </w:rPr>
    <w:tblPr>
      <w:tblCellMar>
        <w:top w:w="0" w:type="dxa"/>
        <w:left w:w="0" w:type="dxa"/>
        <w:bottom w:w="0" w:type="dxa"/>
        <w:right w:w="0" w:type="dxa"/>
      </w:tblCellMar>
    </w:tblPr>
  </w:style>
  <w:style w:type="table" w:customStyle="1" w:styleId="224">
    <w:name w:val="Сетка таблицы22"/>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1"/>
    <w:basedOn w:val="a1"/>
    <w:next w:val="af7"/>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2"/>
    <w:basedOn w:val="a1"/>
    <w:next w:val="af7"/>
    <w:rsid w:val="00931835"/>
    <w:pPr>
      <w:ind w:firstLine="0"/>
    </w:pPr>
    <w:rPr>
      <w:rFonts w:eastAsia="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d">
    <w:name w:val="Нет списка3"/>
    <w:next w:val="a2"/>
    <w:uiPriority w:val="99"/>
    <w:semiHidden/>
    <w:unhideWhenUsed/>
    <w:rsid w:val="00931835"/>
  </w:style>
  <w:style w:type="table" w:customStyle="1" w:styleId="131">
    <w:name w:val="Сетка таблицы13"/>
    <w:basedOn w:val="a1"/>
    <w:next w:val="af7"/>
    <w:uiPriority w:val="59"/>
    <w:rsid w:val="00931835"/>
    <w:pPr>
      <w:ind w:firstLine="0"/>
    </w:pPr>
    <w:rPr>
      <w:rFonts w:eastAsia="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
    <w:name w:val="Сетка таблицы4"/>
    <w:basedOn w:val="a1"/>
    <w:next w:val="af7"/>
    <w:uiPriority w:val="59"/>
    <w:rsid w:val="009318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Grid2"/>
    <w:rsid w:val="00931835"/>
    <w:pPr>
      <w:ind w:firstLine="0"/>
    </w:pPr>
    <w:rPr>
      <w:rFonts w:eastAsiaTheme="minorEastAsia" w:cs="Times New Roman"/>
      <w:sz w:val="22"/>
      <w:lang w:eastAsia="ru-RU"/>
    </w:rPr>
    <w:tblPr>
      <w:tblCellMar>
        <w:top w:w="0" w:type="dxa"/>
        <w:left w:w="0" w:type="dxa"/>
        <w:bottom w:w="0" w:type="dxa"/>
        <w:right w:w="0" w:type="dxa"/>
      </w:tblCellMar>
    </w:tblPr>
  </w:style>
  <w:style w:type="table" w:customStyle="1" w:styleId="234">
    <w:name w:val="Сетка таблицы23"/>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2"/>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1"/>
    <w:next w:val="af7"/>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1113"/>
    <w:basedOn w:val="a1"/>
    <w:next w:val="af7"/>
    <w:rsid w:val="00931835"/>
    <w:pPr>
      <w:ind w:firstLine="0"/>
    </w:pPr>
    <w:rPr>
      <w:rFonts w:eastAsia="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
    <w:name w:val="Нет списка4"/>
    <w:next w:val="a2"/>
    <w:uiPriority w:val="99"/>
    <w:semiHidden/>
    <w:unhideWhenUsed/>
    <w:rsid w:val="00931835"/>
  </w:style>
  <w:style w:type="table" w:customStyle="1" w:styleId="141">
    <w:name w:val="Сетка таблицы14"/>
    <w:basedOn w:val="a1"/>
    <w:next w:val="af7"/>
    <w:uiPriority w:val="59"/>
    <w:rsid w:val="00931835"/>
    <w:pPr>
      <w:ind w:firstLine="0"/>
    </w:pPr>
    <w:rPr>
      <w:rFonts w:eastAsia="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
    <w:name w:val="Сетка таблицы5"/>
    <w:basedOn w:val="a1"/>
    <w:next w:val="af7"/>
    <w:uiPriority w:val="59"/>
    <w:rsid w:val="009318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Grid3"/>
    <w:rsid w:val="00931835"/>
    <w:pPr>
      <w:ind w:firstLine="0"/>
    </w:pPr>
    <w:rPr>
      <w:rFonts w:eastAsiaTheme="minorEastAsia" w:cs="Times New Roman"/>
      <w:sz w:val="22"/>
      <w:lang w:eastAsia="ru-RU"/>
    </w:rPr>
    <w:tblPr>
      <w:tblCellMar>
        <w:top w:w="0" w:type="dxa"/>
        <w:left w:w="0" w:type="dxa"/>
        <w:bottom w:w="0" w:type="dxa"/>
        <w:right w:w="0" w:type="dxa"/>
      </w:tblCellMar>
    </w:tblPr>
  </w:style>
  <w:style w:type="table" w:customStyle="1" w:styleId="244">
    <w:name w:val="Сетка таблицы24"/>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3"/>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114"/>
    <w:basedOn w:val="a1"/>
    <w:next w:val="af7"/>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
    <w:name w:val="Сетка таблицы1114"/>
    <w:basedOn w:val="a1"/>
    <w:next w:val="af7"/>
    <w:rsid w:val="00931835"/>
    <w:pPr>
      <w:ind w:firstLine="0"/>
    </w:pPr>
    <w:rPr>
      <w:rFonts w:eastAsia="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
    <w:name w:val="Нет списка5"/>
    <w:next w:val="a2"/>
    <w:uiPriority w:val="99"/>
    <w:semiHidden/>
    <w:unhideWhenUsed/>
    <w:rsid w:val="00931835"/>
  </w:style>
  <w:style w:type="table" w:customStyle="1" w:styleId="151">
    <w:name w:val="Сетка таблицы15"/>
    <w:basedOn w:val="a1"/>
    <w:next w:val="af7"/>
    <w:uiPriority w:val="59"/>
    <w:rsid w:val="00931835"/>
    <w:pPr>
      <w:ind w:firstLine="0"/>
    </w:pPr>
    <w:rPr>
      <w:rFonts w:eastAsia="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1">
    <w:name w:val="Сетка таблицы6"/>
    <w:basedOn w:val="a1"/>
    <w:next w:val="af7"/>
    <w:uiPriority w:val="59"/>
    <w:rsid w:val="009318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Grid4"/>
    <w:rsid w:val="00931835"/>
    <w:pPr>
      <w:ind w:firstLine="0"/>
    </w:pPr>
    <w:rPr>
      <w:rFonts w:eastAsiaTheme="minorEastAsia" w:cs="Times New Roman"/>
      <w:sz w:val="22"/>
      <w:lang w:eastAsia="ru-RU"/>
    </w:rPr>
    <w:tblPr>
      <w:tblCellMar>
        <w:top w:w="0" w:type="dxa"/>
        <w:left w:w="0" w:type="dxa"/>
        <w:bottom w:w="0" w:type="dxa"/>
        <w:right w:w="0" w:type="dxa"/>
      </w:tblCellMar>
    </w:tblPr>
  </w:style>
  <w:style w:type="table" w:customStyle="1" w:styleId="253">
    <w:name w:val="Сетка таблицы25"/>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4"/>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Сетка таблицы115"/>
    <w:basedOn w:val="a1"/>
    <w:next w:val="af7"/>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
    <w:name w:val="Сетка таблицы1115"/>
    <w:basedOn w:val="a1"/>
    <w:next w:val="af7"/>
    <w:rsid w:val="00931835"/>
    <w:pPr>
      <w:ind w:firstLine="0"/>
    </w:pPr>
    <w:rPr>
      <w:rFonts w:eastAsia="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uiPriority w:val="99"/>
    <w:semiHidden/>
    <w:unhideWhenUsed/>
    <w:rsid w:val="00931835"/>
  </w:style>
  <w:style w:type="table" w:customStyle="1" w:styleId="161">
    <w:name w:val="Сетка таблицы16"/>
    <w:basedOn w:val="a1"/>
    <w:next w:val="af7"/>
    <w:uiPriority w:val="59"/>
    <w:rsid w:val="00931835"/>
    <w:pPr>
      <w:ind w:firstLine="0"/>
    </w:pPr>
    <w:rPr>
      <w:rFonts w:eastAsia="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
    <w:name w:val="Сетка таблицы8"/>
    <w:basedOn w:val="a1"/>
    <w:next w:val="af7"/>
    <w:uiPriority w:val="59"/>
    <w:rsid w:val="009318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Grid5"/>
    <w:rsid w:val="00931835"/>
    <w:pPr>
      <w:ind w:firstLine="0"/>
    </w:pPr>
    <w:rPr>
      <w:rFonts w:eastAsiaTheme="minorEastAsia" w:cs="Times New Roman"/>
      <w:sz w:val="22"/>
      <w:lang w:eastAsia="ru-RU"/>
    </w:rPr>
    <w:tblPr>
      <w:tblCellMar>
        <w:top w:w="0" w:type="dxa"/>
        <w:left w:w="0" w:type="dxa"/>
        <w:bottom w:w="0" w:type="dxa"/>
        <w:right w:w="0" w:type="dxa"/>
      </w:tblCellMar>
    </w:tblPr>
  </w:style>
  <w:style w:type="table" w:customStyle="1" w:styleId="262">
    <w:name w:val="Сетка таблицы26"/>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5"/>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6"/>
    <w:basedOn w:val="a1"/>
    <w:next w:val="af7"/>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
    <w:name w:val="Сетка таблицы1116"/>
    <w:basedOn w:val="a1"/>
    <w:next w:val="af7"/>
    <w:rsid w:val="00931835"/>
    <w:pPr>
      <w:ind w:firstLine="0"/>
    </w:pPr>
    <w:rPr>
      <w:rFonts w:eastAsia="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
    <w:name w:val="Нет списка7"/>
    <w:next w:val="a2"/>
    <w:uiPriority w:val="99"/>
    <w:semiHidden/>
    <w:unhideWhenUsed/>
    <w:rsid w:val="00931835"/>
  </w:style>
  <w:style w:type="table" w:customStyle="1" w:styleId="172">
    <w:name w:val="Сетка таблицы17"/>
    <w:basedOn w:val="a1"/>
    <w:next w:val="af7"/>
    <w:uiPriority w:val="59"/>
    <w:rsid w:val="00931835"/>
    <w:pPr>
      <w:ind w:firstLine="0"/>
    </w:pPr>
    <w:rPr>
      <w:rFonts w:eastAsia="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
    <w:name w:val="Сетка таблицы9"/>
    <w:basedOn w:val="a1"/>
    <w:next w:val="af7"/>
    <w:uiPriority w:val="59"/>
    <w:rsid w:val="009318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Grid6"/>
    <w:rsid w:val="00931835"/>
    <w:pPr>
      <w:ind w:firstLine="0"/>
    </w:pPr>
    <w:rPr>
      <w:rFonts w:eastAsiaTheme="minorEastAsia" w:cs="Times New Roman"/>
      <w:sz w:val="22"/>
      <w:lang w:eastAsia="ru-RU"/>
    </w:rPr>
    <w:tblPr>
      <w:tblCellMar>
        <w:top w:w="0" w:type="dxa"/>
        <w:left w:w="0" w:type="dxa"/>
        <w:bottom w:w="0" w:type="dxa"/>
        <w:right w:w="0" w:type="dxa"/>
      </w:tblCellMar>
    </w:tblPr>
  </w:style>
  <w:style w:type="table" w:customStyle="1" w:styleId="272">
    <w:name w:val="Сетка таблицы27"/>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Сетка таблицы117"/>
    <w:basedOn w:val="a1"/>
    <w:next w:val="af7"/>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
    <w:name w:val="Сетка таблицы1117"/>
    <w:basedOn w:val="a1"/>
    <w:next w:val="af7"/>
    <w:rsid w:val="00931835"/>
    <w:pPr>
      <w:ind w:firstLine="0"/>
    </w:pPr>
    <w:rPr>
      <w:rFonts w:eastAsia="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2"/>
    <w:uiPriority w:val="99"/>
    <w:semiHidden/>
    <w:unhideWhenUsed/>
    <w:rsid w:val="00931835"/>
  </w:style>
  <w:style w:type="table" w:customStyle="1" w:styleId="181">
    <w:name w:val="Сетка таблицы18"/>
    <w:basedOn w:val="a1"/>
    <w:next w:val="af7"/>
    <w:uiPriority w:val="59"/>
    <w:rsid w:val="00931835"/>
    <w:pPr>
      <w:ind w:firstLine="0"/>
    </w:pPr>
    <w:rPr>
      <w:rFonts w:eastAsia="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2">
    <w:name w:val="Сетка таблицы10"/>
    <w:basedOn w:val="a1"/>
    <w:next w:val="af7"/>
    <w:uiPriority w:val="59"/>
    <w:rsid w:val="009318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Grid7"/>
    <w:rsid w:val="00931835"/>
    <w:pPr>
      <w:ind w:firstLine="0"/>
    </w:pPr>
    <w:rPr>
      <w:rFonts w:eastAsiaTheme="minorEastAsia" w:cs="Times New Roman"/>
      <w:sz w:val="22"/>
      <w:lang w:eastAsia="ru-RU"/>
    </w:rPr>
    <w:tblPr>
      <w:tblCellMar>
        <w:top w:w="0" w:type="dxa"/>
        <w:left w:w="0" w:type="dxa"/>
        <w:bottom w:w="0" w:type="dxa"/>
        <w:right w:w="0" w:type="dxa"/>
      </w:tblCellMar>
    </w:tblPr>
  </w:style>
  <w:style w:type="table" w:customStyle="1" w:styleId="282">
    <w:name w:val="Сетка таблицы28"/>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
    <w:name w:val="Сетка таблицы77"/>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
    <w:name w:val="Сетка таблицы118"/>
    <w:basedOn w:val="a1"/>
    <w:next w:val="af7"/>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8">
    <w:name w:val="Сетка таблицы1118"/>
    <w:basedOn w:val="a1"/>
    <w:next w:val="af7"/>
    <w:rsid w:val="00931835"/>
    <w:pPr>
      <w:ind w:firstLine="0"/>
    </w:pPr>
    <w:rPr>
      <w:rFonts w:eastAsia="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
    <w:name w:val="Нет списка9"/>
    <w:next w:val="a2"/>
    <w:uiPriority w:val="99"/>
    <w:semiHidden/>
    <w:unhideWhenUsed/>
    <w:rsid w:val="00931835"/>
  </w:style>
  <w:style w:type="table" w:customStyle="1" w:styleId="191">
    <w:name w:val="Сетка таблицы19"/>
    <w:basedOn w:val="a1"/>
    <w:next w:val="af7"/>
    <w:uiPriority w:val="59"/>
    <w:rsid w:val="00931835"/>
    <w:pPr>
      <w:ind w:firstLine="0"/>
    </w:pPr>
    <w:rPr>
      <w:rFonts w:eastAsia="Times New Roman"/>
      <w:sz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02">
    <w:name w:val="Сетка таблицы20"/>
    <w:basedOn w:val="a1"/>
    <w:next w:val="af7"/>
    <w:uiPriority w:val="59"/>
    <w:rsid w:val="009318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Grid8"/>
    <w:rsid w:val="00931835"/>
    <w:pPr>
      <w:ind w:firstLine="0"/>
    </w:pPr>
    <w:rPr>
      <w:rFonts w:eastAsiaTheme="minorEastAsia" w:cs="Times New Roman"/>
      <w:sz w:val="22"/>
      <w:lang w:eastAsia="ru-RU"/>
    </w:rPr>
    <w:tblPr>
      <w:tblCellMar>
        <w:top w:w="0" w:type="dxa"/>
        <w:left w:w="0" w:type="dxa"/>
        <w:bottom w:w="0" w:type="dxa"/>
        <w:right w:w="0" w:type="dxa"/>
      </w:tblCellMar>
    </w:tblPr>
  </w:style>
  <w:style w:type="table" w:customStyle="1" w:styleId="295">
    <w:name w:val="Сетка таблицы29"/>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
    <w:name w:val="Сетка таблицы78"/>
    <w:basedOn w:val="a1"/>
    <w:next w:val="af7"/>
    <w:uiPriority w:val="59"/>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
    <w:name w:val="Сетка таблицы119"/>
    <w:basedOn w:val="a1"/>
    <w:next w:val="af7"/>
    <w:rsid w:val="00931835"/>
    <w:pPr>
      <w:ind w:firstLine="0"/>
    </w:pPr>
    <w:rPr>
      <w:rFonts w:eastAsiaTheme="minorEastAsia"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Сетка таблицы1119"/>
    <w:basedOn w:val="a1"/>
    <w:next w:val="af7"/>
    <w:rsid w:val="00931835"/>
    <w:pPr>
      <w:ind w:firstLine="0"/>
    </w:pPr>
    <w:rPr>
      <w:rFonts w:eastAsia="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9">
    <w:name w:val="No Spacing"/>
    <w:link w:val="affa"/>
    <w:uiPriority w:val="1"/>
    <w:qFormat/>
    <w:rsid w:val="00931835"/>
    <w:pPr>
      <w:ind w:firstLine="0"/>
    </w:pPr>
    <w:rPr>
      <w:rFonts w:asciiTheme="minorHAnsi" w:hAnsiTheme="minorHAnsi"/>
      <w:sz w:val="22"/>
    </w:rPr>
  </w:style>
  <w:style w:type="character" w:customStyle="1" w:styleId="affa">
    <w:name w:val="Без интервала Знак"/>
    <w:link w:val="aff9"/>
    <w:uiPriority w:val="1"/>
    <w:rsid w:val="00931835"/>
    <w:rPr>
      <w:rFonts w:asciiTheme="minorHAnsi" w:hAnsiTheme="minorHAnsi"/>
      <w:sz w:val="22"/>
    </w:rPr>
  </w:style>
  <w:style w:type="character" w:customStyle="1" w:styleId="CharAttribute0">
    <w:name w:val="CharAttribute0"/>
    <w:rsid w:val="00931835"/>
    <w:rPr>
      <w:rFonts w:ascii="Times New Roman" w:hAnsi="Times New Roman" w:cs="Times New Roman" w:hint="default"/>
      <w:sz w:val="28"/>
    </w:rPr>
  </w:style>
  <w:style w:type="paragraph" w:customStyle="1" w:styleId="ParaAttribute0">
    <w:name w:val="ParaAttribute0"/>
    <w:rsid w:val="00931835"/>
    <w:pPr>
      <w:ind w:firstLine="0"/>
    </w:pPr>
    <w:rPr>
      <w:rFonts w:ascii="Times New Roman" w:eastAsia="№Е" w:hAnsi="Times New Roman" w:cs="Times New Roman"/>
      <w:sz w:val="20"/>
      <w:szCs w:val="20"/>
      <w:lang w:eastAsia="ru-RU"/>
    </w:rPr>
  </w:style>
  <w:style w:type="character" w:customStyle="1" w:styleId="CharAttribute275">
    <w:name w:val="CharAttribute275"/>
    <w:rsid w:val="00931835"/>
    <w:rPr>
      <w:rFonts w:ascii="Times New Roman" w:eastAsia="Times New Roman"/>
      <w:b/>
      <w:i/>
      <w:sz w:val="28"/>
    </w:rPr>
  </w:style>
  <w:style w:type="character" w:customStyle="1" w:styleId="CharAttribute277">
    <w:name w:val="CharAttribute277"/>
    <w:rsid w:val="00931835"/>
    <w:rPr>
      <w:rFonts w:ascii="Times New Roman" w:eastAsia="Times New Roman"/>
      <w:b/>
      <w:i/>
      <w:color w:val="00000A"/>
      <w:sz w:val="28"/>
    </w:rPr>
  </w:style>
  <w:style w:type="character" w:customStyle="1" w:styleId="CharAttribute282">
    <w:name w:val="CharAttribute282"/>
    <w:rsid w:val="00931835"/>
    <w:rPr>
      <w:rFonts w:ascii="Times New Roman" w:eastAsia="Times New Roman"/>
      <w:color w:val="00000A"/>
      <w:sz w:val="28"/>
    </w:rPr>
  </w:style>
  <w:style w:type="character" w:customStyle="1" w:styleId="CharAttribute299">
    <w:name w:val="CharAttribute299"/>
    <w:rsid w:val="00931835"/>
    <w:rPr>
      <w:rFonts w:ascii="Times New Roman" w:eastAsia="Times New Roman"/>
      <w:sz w:val="28"/>
    </w:rPr>
  </w:style>
  <w:style w:type="character" w:customStyle="1" w:styleId="CharAttribute301">
    <w:name w:val="CharAttribute301"/>
    <w:rsid w:val="00931835"/>
    <w:rPr>
      <w:rFonts w:ascii="Times New Roman" w:eastAsia="Times New Roman"/>
      <w:color w:val="00000A"/>
      <w:sz w:val="28"/>
    </w:rPr>
  </w:style>
  <w:style w:type="character" w:customStyle="1" w:styleId="CharAttribute303">
    <w:name w:val="CharAttribute303"/>
    <w:rsid w:val="00931835"/>
    <w:rPr>
      <w:rFonts w:ascii="Times New Roman" w:eastAsia="Times New Roman"/>
      <w:b/>
      <w:sz w:val="28"/>
    </w:rPr>
  </w:style>
  <w:style w:type="character" w:customStyle="1" w:styleId="CharAttribute304">
    <w:name w:val="CharAttribute304"/>
    <w:rsid w:val="00931835"/>
    <w:rPr>
      <w:rFonts w:ascii="Times New Roman" w:eastAsia="Times New Roman"/>
      <w:sz w:val="28"/>
    </w:rPr>
  </w:style>
  <w:style w:type="character" w:customStyle="1" w:styleId="CharAttribute305">
    <w:name w:val="CharAttribute305"/>
    <w:rsid w:val="00931835"/>
    <w:rPr>
      <w:rFonts w:ascii="Times New Roman" w:eastAsia="Times New Roman"/>
      <w:sz w:val="28"/>
    </w:rPr>
  </w:style>
  <w:style w:type="character" w:customStyle="1" w:styleId="CharAttribute8">
    <w:name w:val="CharAttribute8"/>
    <w:rsid w:val="00931835"/>
    <w:rPr>
      <w:rFonts w:ascii="Times New Roman" w:eastAsia="Times New Roman"/>
      <w:sz w:val="28"/>
    </w:rPr>
  </w:style>
  <w:style w:type="character" w:customStyle="1" w:styleId="CharAttribute484">
    <w:name w:val="CharAttribute484"/>
    <w:uiPriority w:val="99"/>
    <w:rsid w:val="00931835"/>
    <w:rPr>
      <w:rFonts w:ascii="Times New Roman" w:eastAsia="Times New Roman"/>
      <w:i/>
      <w:sz w:val="28"/>
    </w:rPr>
  </w:style>
  <w:style w:type="paragraph" w:customStyle="1" w:styleId="ParaAttribute16">
    <w:name w:val="ParaAttribute16"/>
    <w:uiPriority w:val="99"/>
    <w:rsid w:val="00931835"/>
    <w:pPr>
      <w:ind w:left="1080" w:firstLine="0"/>
      <w:jc w:val="both"/>
    </w:pPr>
    <w:rPr>
      <w:rFonts w:ascii="Times New Roman" w:eastAsia="№Е" w:hAnsi="Times New Roman" w:cs="Times New Roman"/>
      <w:sz w:val="20"/>
      <w:szCs w:val="20"/>
      <w:lang w:eastAsia="ru-RU"/>
    </w:rPr>
  </w:style>
  <w:style w:type="character" w:customStyle="1" w:styleId="95">
    <w:name w:val="Основной текст (9)5"/>
    <w:basedOn w:val="a0"/>
    <w:rsid w:val="00931835"/>
    <w:rPr>
      <w:rFonts w:ascii="Times New Roman" w:hAnsi="Times New Roman" w:cs="Times New Roman"/>
      <w:b/>
      <w:bCs/>
      <w:spacing w:val="0"/>
      <w:sz w:val="18"/>
      <w:szCs w:val="18"/>
      <w:lang w:bidi="ar-SA"/>
    </w:rPr>
  </w:style>
  <w:style w:type="paragraph" w:customStyle="1" w:styleId="affb">
    <w:name w:val="Буллит"/>
    <w:basedOn w:val="a"/>
    <w:link w:val="affc"/>
    <w:rsid w:val="00931835"/>
    <w:pPr>
      <w:widowControl/>
      <w:spacing w:line="214" w:lineRule="atLeast"/>
      <w:ind w:firstLine="244"/>
      <w:textAlignment w:val="center"/>
    </w:pPr>
    <w:rPr>
      <w:rFonts w:ascii="NewtonCSanPin" w:eastAsia="Times New Roman" w:hAnsi="NewtonCSanPin" w:cs="NewtonCSanPin"/>
      <w:color w:val="000000"/>
      <w:sz w:val="21"/>
      <w:szCs w:val="21"/>
    </w:rPr>
  </w:style>
  <w:style w:type="character" w:customStyle="1" w:styleId="affc">
    <w:name w:val="Буллит Знак"/>
    <w:basedOn w:val="a0"/>
    <w:link w:val="affb"/>
    <w:rsid w:val="00931835"/>
    <w:rPr>
      <w:rFonts w:ascii="NewtonCSanPin" w:eastAsia="Times New Roman" w:hAnsi="NewtonCSanPin" w:cs="NewtonCSanPin"/>
      <w:color w:val="000000"/>
      <w:sz w:val="21"/>
      <w:szCs w:val="21"/>
      <w:lang w:eastAsia="ru-RU"/>
    </w:rPr>
  </w:style>
  <w:style w:type="paragraph" w:styleId="affd">
    <w:name w:val="Subtitle"/>
    <w:basedOn w:val="a"/>
    <w:next w:val="a"/>
    <w:link w:val="affe"/>
    <w:qFormat/>
    <w:rsid w:val="00931835"/>
    <w:pPr>
      <w:widowControl/>
      <w:numPr>
        <w:ilvl w:val="1"/>
      </w:numPr>
      <w:autoSpaceDE/>
      <w:autoSpaceDN/>
      <w:adjustRightInd/>
      <w:spacing w:after="200" w:line="276" w:lineRule="auto"/>
      <w:ind w:firstLine="720"/>
      <w:jc w:val="left"/>
    </w:pPr>
    <w:rPr>
      <w:rFonts w:asciiTheme="majorHAnsi" w:eastAsiaTheme="majorEastAsia" w:hAnsiTheme="majorHAnsi" w:cstheme="majorBidi"/>
      <w:i/>
      <w:iCs/>
      <w:color w:val="4F81BD" w:themeColor="accent1"/>
      <w:spacing w:val="15"/>
      <w:lang w:eastAsia="en-US"/>
    </w:rPr>
  </w:style>
  <w:style w:type="character" w:customStyle="1" w:styleId="affe">
    <w:name w:val="Подзаголовок Знак"/>
    <w:basedOn w:val="a0"/>
    <w:link w:val="affd"/>
    <w:rsid w:val="00931835"/>
    <w:rPr>
      <w:rFonts w:asciiTheme="majorHAnsi" w:eastAsiaTheme="majorEastAsia" w:hAnsiTheme="majorHAnsi" w:cstheme="majorBidi"/>
      <w:i/>
      <w:iCs/>
      <w:color w:val="4F81BD" w:themeColor="accent1"/>
      <w:spacing w:val="15"/>
      <w:szCs w:val="24"/>
    </w:rPr>
  </w:style>
  <w:style w:type="character" w:customStyle="1" w:styleId="CharAttribute3">
    <w:name w:val="CharAttribute3"/>
    <w:rsid w:val="00931835"/>
    <w:rPr>
      <w:rFonts w:ascii="Times New Roman" w:eastAsia="Batang" w:hAnsi="Batang"/>
      <w:sz w:val="28"/>
    </w:rPr>
  </w:style>
  <w:style w:type="paragraph" w:customStyle="1" w:styleId="ParaAttribute10">
    <w:name w:val="ParaAttribute10"/>
    <w:uiPriority w:val="99"/>
    <w:rsid w:val="00931835"/>
    <w:pPr>
      <w:ind w:firstLine="0"/>
      <w:jc w:val="both"/>
    </w:pPr>
    <w:rPr>
      <w:rFonts w:ascii="Times New Roman" w:eastAsia="№Е" w:hAnsi="Times New Roman" w:cs="Times New Roman"/>
      <w:sz w:val="20"/>
      <w:szCs w:val="20"/>
      <w:lang w:eastAsia="ru-RU"/>
    </w:rPr>
  </w:style>
  <w:style w:type="character" w:customStyle="1" w:styleId="CharAttribute485">
    <w:name w:val="CharAttribute485"/>
    <w:uiPriority w:val="99"/>
    <w:rsid w:val="00931835"/>
    <w:rPr>
      <w:rFonts w:ascii="Times New Roman" w:eastAsia="Times New Roman"/>
      <w:i/>
      <w:sz w:val="22"/>
    </w:rPr>
  </w:style>
  <w:style w:type="paragraph" w:customStyle="1" w:styleId="s1">
    <w:name w:val="s_1"/>
    <w:basedOn w:val="a"/>
    <w:rsid w:val="00931835"/>
    <w:pPr>
      <w:widowControl/>
      <w:autoSpaceDE/>
      <w:autoSpaceDN/>
      <w:adjustRightInd/>
      <w:spacing w:before="100" w:beforeAutospacing="1" w:after="100" w:afterAutospacing="1"/>
      <w:ind w:firstLine="0"/>
      <w:jc w:val="left"/>
    </w:pPr>
    <w:rPr>
      <w:rFonts w:ascii="Times New Roman" w:eastAsia="Times New Roman" w:hAnsi="Times New Roman" w:cs="Times New Roman"/>
    </w:rPr>
  </w:style>
  <w:style w:type="table" w:customStyle="1" w:styleId="TableNormal">
    <w:name w:val="Table Normal"/>
    <w:uiPriority w:val="2"/>
    <w:semiHidden/>
    <w:unhideWhenUsed/>
    <w:qFormat/>
    <w:rsid w:val="00931835"/>
    <w:pPr>
      <w:widowControl w:val="0"/>
      <w:autoSpaceDE w:val="0"/>
      <w:autoSpaceDN w:val="0"/>
      <w:ind w:firstLine="0"/>
    </w:pPr>
    <w:rPr>
      <w:rFonts w:asciiTheme="minorHAnsi" w:hAnsiTheme="minorHAnsi"/>
      <w:sz w:val="22"/>
      <w:lang w:val="en-US"/>
    </w:rPr>
    <w:tblPr>
      <w:tblInd w:w="0" w:type="dxa"/>
      <w:tblCellMar>
        <w:top w:w="0" w:type="dxa"/>
        <w:left w:w="0" w:type="dxa"/>
        <w:bottom w:w="0" w:type="dxa"/>
        <w:right w:w="0" w:type="dxa"/>
      </w:tblCellMar>
    </w:tblPr>
  </w:style>
  <w:style w:type="paragraph" w:styleId="afff">
    <w:name w:val="Body Text"/>
    <w:basedOn w:val="a"/>
    <w:link w:val="afff0"/>
    <w:uiPriority w:val="1"/>
    <w:qFormat/>
    <w:rsid w:val="00931835"/>
    <w:pPr>
      <w:adjustRightInd/>
      <w:ind w:left="157" w:right="155" w:firstLine="226"/>
    </w:pPr>
    <w:rPr>
      <w:rFonts w:ascii="Times New Roman" w:eastAsia="Times New Roman" w:hAnsi="Times New Roman" w:cs="Times New Roman"/>
      <w:sz w:val="20"/>
      <w:szCs w:val="20"/>
      <w:lang w:eastAsia="en-US"/>
    </w:rPr>
  </w:style>
  <w:style w:type="character" w:customStyle="1" w:styleId="afff0">
    <w:name w:val="Основной текст Знак"/>
    <w:basedOn w:val="a0"/>
    <w:link w:val="afff"/>
    <w:uiPriority w:val="1"/>
    <w:rsid w:val="00931835"/>
    <w:rPr>
      <w:rFonts w:ascii="Times New Roman" w:eastAsia="Times New Roman" w:hAnsi="Times New Roman" w:cs="Times New Roman"/>
      <w:sz w:val="20"/>
      <w:szCs w:val="20"/>
    </w:rPr>
  </w:style>
  <w:style w:type="character" w:customStyle="1" w:styleId="11pt2pt">
    <w:name w:val="Колонтитул + 11 pt;Не полужирный;Интервал 2 pt"/>
    <w:basedOn w:val="aff2"/>
    <w:rsid w:val="00931835"/>
    <w:rPr>
      <w:rFonts w:ascii="Times New Roman" w:eastAsia="Times New Roman" w:hAnsi="Times New Roman" w:cs="Times New Roman"/>
      <w:b/>
      <w:bCs/>
      <w:i w:val="0"/>
      <w:iCs w:val="0"/>
      <w:smallCaps w:val="0"/>
      <w:strike w:val="0"/>
      <w:color w:val="000000"/>
      <w:spacing w:val="50"/>
      <w:w w:val="100"/>
      <w:position w:val="0"/>
      <w:sz w:val="22"/>
      <w:szCs w:val="22"/>
      <w:u w:val="none"/>
      <w:lang w:val="en-US" w:eastAsia="en-US" w:bidi="en-US"/>
    </w:rPr>
  </w:style>
  <w:style w:type="character" w:customStyle="1" w:styleId="4100">
    <w:name w:val="Основной текст (4) + Курсив;Масштаб 100%"/>
    <w:basedOn w:val="43"/>
    <w:rsid w:val="00931835"/>
    <w:rPr>
      <w:rFonts w:ascii="Times New Roman" w:eastAsia="Times New Roman" w:hAnsi="Times New Roman" w:cs="Times New Roman"/>
      <w:b/>
      <w:bCs/>
      <w:i/>
      <w:iCs/>
      <w:color w:val="000000"/>
      <w:spacing w:val="0"/>
      <w:w w:val="100"/>
      <w:position w:val="0"/>
      <w:sz w:val="32"/>
      <w:szCs w:val="32"/>
      <w:u w:val="single"/>
      <w:shd w:val="clear" w:color="auto" w:fill="FFFFFF"/>
      <w:lang w:val="en-US" w:eastAsia="en-US" w:bidi="en-US"/>
    </w:rPr>
  </w:style>
  <w:style w:type="character" w:customStyle="1" w:styleId="56">
    <w:name w:val="Основной текст (5)_"/>
    <w:basedOn w:val="a0"/>
    <w:rsid w:val="00931835"/>
    <w:rPr>
      <w:rFonts w:ascii="Times New Roman" w:eastAsia="Times New Roman" w:hAnsi="Times New Roman" w:cs="Times New Roman"/>
      <w:b/>
      <w:bCs/>
      <w:i w:val="0"/>
      <w:iCs w:val="0"/>
      <w:smallCaps w:val="0"/>
      <w:strike w:val="0"/>
      <w:spacing w:val="30"/>
      <w:sz w:val="26"/>
      <w:szCs w:val="26"/>
      <w:u w:val="none"/>
    </w:rPr>
  </w:style>
  <w:style w:type="character" w:customStyle="1" w:styleId="2-2pt">
    <w:name w:val="Основной текст (2) + Курсив;Интервал -2 pt"/>
    <w:basedOn w:val="22"/>
    <w:rsid w:val="00931835"/>
    <w:rPr>
      <w:rFonts w:ascii="Times New Roman" w:eastAsia="Times New Roman" w:hAnsi="Times New Roman" w:cs="Times New Roman"/>
      <w:b w:val="0"/>
      <w:bCs w:val="0"/>
      <w:i/>
      <w:iCs/>
      <w:smallCaps w:val="0"/>
      <w:strike w:val="0"/>
      <w:color w:val="000000"/>
      <w:spacing w:val="-40"/>
      <w:w w:val="100"/>
      <w:position w:val="0"/>
      <w:sz w:val="28"/>
      <w:szCs w:val="28"/>
      <w:u w:val="single"/>
      <w:shd w:val="clear" w:color="auto" w:fill="FFFFFF"/>
      <w:lang w:val="en-US" w:eastAsia="en-US" w:bidi="en-US"/>
    </w:rPr>
  </w:style>
  <w:style w:type="character" w:customStyle="1" w:styleId="63">
    <w:name w:val="Заголовок №6_"/>
    <w:basedOn w:val="a0"/>
    <w:link w:val="64"/>
    <w:rsid w:val="00931835"/>
    <w:rPr>
      <w:rFonts w:ascii="Times New Roman" w:eastAsia="Times New Roman" w:hAnsi="Times New Roman" w:cs="Times New Roman"/>
      <w:b/>
      <w:bCs/>
      <w:sz w:val="26"/>
      <w:szCs w:val="26"/>
      <w:shd w:val="clear" w:color="auto" w:fill="FFFFFF"/>
    </w:rPr>
  </w:style>
  <w:style w:type="character" w:customStyle="1" w:styleId="83">
    <w:name w:val="Основной текст (8) + Не курсив"/>
    <w:basedOn w:val="8"/>
    <w:rsid w:val="00931835"/>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character" w:customStyle="1" w:styleId="23pt">
    <w:name w:val="Основной текст (2) + Интервал 3 pt"/>
    <w:basedOn w:val="22"/>
    <w:rsid w:val="00931835"/>
    <w:rPr>
      <w:rFonts w:ascii="Times New Roman" w:eastAsia="Times New Roman" w:hAnsi="Times New Roman" w:cs="Times New Roman"/>
      <w:b w:val="0"/>
      <w:bCs w:val="0"/>
      <w:i w:val="0"/>
      <w:iCs w:val="0"/>
      <w:smallCaps w:val="0"/>
      <w:strike w:val="0"/>
      <w:color w:val="000000"/>
      <w:spacing w:val="60"/>
      <w:w w:val="100"/>
      <w:position w:val="0"/>
      <w:sz w:val="28"/>
      <w:szCs w:val="28"/>
      <w:u w:val="none"/>
      <w:shd w:val="clear" w:color="auto" w:fill="FFFFFF"/>
      <w:lang w:val="ru-RU" w:eastAsia="ru-RU" w:bidi="ru-RU"/>
    </w:rPr>
  </w:style>
  <w:style w:type="character" w:customStyle="1" w:styleId="2Georgia115pt">
    <w:name w:val="Основной текст (2) + Georgia;11;5 pt"/>
    <w:basedOn w:val="22"/>
    <w:rsid w:val="00931835"/>
    <w:rPr>
      <w:rFonts w:ascii="Georgia" w:eastAsia="Georgia" w:hAnsi="Georgia" w:cs="Georgia"/>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2pt0">
    <w:name w:val="Колонтитул + 12 pt;Курсив"/>
    <w:basedOn w:val="aff2"/>
    <w:rsid w:val="00931835"/>
    <w:rPr>
      <w:rFonts w:ascii="Times New Roman" w:eastAsia="Times New Roman" w:hAnsi="Times New Roman" w:cs="Times New Roman"/>
      <w:b/>
      <w:bCs/>
      <w:i/>
      <w:iCs/>
      <w:smallCaps w:val="0"/>
      <w:strike w:val="0"/>
      <w:color w:val="000000"/>
      <w:spacing w:val="0"/>
      <w:w w:val="100"/>
      <w:position w:val="0"/>
      <w:sz w:val="24"/>
      <w:szCs w:val="24"/>
      <w:u w:val="none"/>
      <w:lang w:val="en-US" w:eastAsia="en-US" w:bidi="en-US"/>
    </w:rPr>
  </w:style>
  <w:style w:type="character" w:customStyle="1" w:styleId="2Georgia115pt0pt">
    <w:name w:val="Основной текст (2) + Georgia;11;5 pt;Интервал 0 pt"/>
    <w:basedOn w:val="22"/>
    <w:rsid w:val="00931835"/>
    <w:rPr>
      <w:rFonts w:ascii="Georgia" w:eastAsia="Georgia" w:hAnsi="Georgia" w:cs="Georgia"/>
      <w:b/>
      <w:bCs/>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520">
    <w:name w:val="Заголовок №5 (2)_"/>
    <w:basedOn w:val="a0"/>
    <w:link w:val="521"/>
    <w:rsid w:val="00931835"/>
    <w:rPr>
      <w:rFonts w:ascii="Times New Roman" w:eastAsia="Times New Roman" w:hAnsi="Times New Roman" w:cs="Times New Roman"/>
      <w:b/>
      <w:bCs/>
      <w:w w:val="66"/>
      <w:sz w:val="32"/>
      <w:szCs w:val="32"/>
      <w:shd w:val="clear" w:color="auto" w:fill="FFFFFF"/>
    </w:rPr>
  </w:style>
  <w:style w:type="character" w:customStyle="1" w:styleId="215pt">
    <w:name w:val="Основной текст (2) + 15 pt"/>
    <w:basedOn w:val="22"/>
    <w:rsid w:val="00931835"/>
    <w:rPr>
      <w:rFonts w:ascii="Times New Roman" w:eastAsia="Times New Roman" w:hAnsi="Times New Roman" w:cs="Times New Roman"/>
      <w:b w:val="0"/>
      <w:bCs w:val="0"/>
      <w:i w:val="0"/>
      <w:iCs w:val="0"/>
      <w:smallCaps w:val="0"/>
      <w:strike w:val="0"/>
      <w:color w:val="000000"/>
      <w:spacing w:val="0"/>
      <w:w w:val="100"/>
      <w:position w:val="0"/>
      <w:sz w:val="30"/>
      <w:szCs w:val="30"/>
      <w:u w:val="none"/>
      <w:shd w:val="clear" w:color="auto" w:fill="FFFFFF"/>
      <w:lang w:val="en-US" w:eastAsia="en-US" w:bidi="en-US"/>
    </w:rPr>
  </w:style>
  <w:style w:type="character" w:customStyle="1" w:styleId="2-1pt0">
    <w:name w:val="Основной текст (2) + Интервал -1 pt"/>
    <w:basedOn w:val="22"/>
    <w:rsid w:val="00931835"/>
    <w:rPr>
      <w:rFonts w:ascii="Times New Roman" w:eastAsia="Times New Roman" w:hAnsi="Times New Roman" w:cs="Times New Roman"/>
      <w:b w:val="0"/>
      <w:bCs w:val="0"/>
      <w:i w:val="0"/>
      <w:iCs w:val="0"/>
      <w:smallCaps w:val="0"/>
      <w:strike w:val="0"/>
      <w:color w:val="000000"/>
      <w:spacing w:val="-30"/>
      <w:w w:val="100"/>
      <w:position w:val="0"/>
      <w:sz w:val="28"/>
      <w:szCs w:val="28"/>
      <w:u w:val="none"/>
      <w:shd w:val="clear" w:color="auto" w:fill="FFFFFF"/>
      <w:lang w:val="ru-RU" w:eastAsia="ru-RU" w:bidi="ru-RU"/>
    </w:rPr>
  </w:style>
  <w:style w:type="character" w:customStyle="1" w:styleId="213pt0pt">
    <w:name w:val="Основной текст (2) + 13 pt;Полужирный;Интервал 0 pt"/>
    <w:basedOn w:val="22"/>
    <w:rsid w:val="00931835"/>
    <w:rPr>
      <w:rFonts w:ascii="Times New Roman" w:eastAsia="Times New Roman" w:hAnsi="Times New Roman" w:cs="Times New Roman"/>
      <w:b/>
      <w:bCs/>
      <w:i w:val="0"/>
      <w:iCs w:val="0"/>
      <w:smallCaps w:val="0"/>
      <w:strike w:val="0"/>
      <w:color w:val="000000"/>
      <w:spacing w:val="-10"/>
      <w:w w:val="100"/>
      <w:position w:val="0"/>
      <w:sz w:val="26"/>
      <w:szCs w:val="26"/>
      <w:u w:val="none"/>
      <w:shd w:val="clear" w:color="auto" w:fill="FFFFFF"/>
      <w:lang w:val="en-US" w:eastAsia="en-US" w:bidi="en-US"/>
    </w:rPr>
  </w:style>
  <w:style w:type="character" w:customStyle="1" w:styleId="530">
    <w:name w:val="Заголовок №5 (3)_"/>
    <w:basedOn w:val="a0"/>
    <w:link w:val="531"/>
    <w:rsid w:val="00931835"/>
    <w:rPr>
      <w:rFonts w:eastAsia="Calibri" w:cs="Calibri"/>
      <w:sz w:val="26"/>
      <w:szCs w:val="26"/>
      <w:shd w:val="clear" w:color="auto" w:fill="FFFFFF"/>
    </w:rPr>
  </w:style>
  <w:style w:type="character" w:customStyle="1" w:styleId="540">
    <w:name w:val="Заголовок №5 (4)_"/>
    <w:basedOn w:val="a0"/>
    <w:link w:val="541"/>
    <w:rsid w:val="00931835"/>
    <w:rPr>
      <w:rFonts w:ascii="Times New Roman" w:eastAsia="Times New Roman" w:hAnsi="Times New Roman" w:cs="Times New Roman"/>
      <w:sz w:val="26"/>
      <w:szCs w:val="26"/>
      <w:shd w:val="clear" w:color="auto" w:fill="FFFFFF"/>
    </w:rPr>
  </w:style>
  <w:style w:type="character" w:customStyle="1" w:styleId="54Calibri14pt">
    <w:name w:val="Заголовок №5 (4) + Calibri;14 pt"/>
    <w:basedOn w:val="540"/>
    <w:rsid w:val="00931835"/>
    <w:rPr>
      <w:rFonts w:ascii="Calibri" w:eastAsia="Calibri" w:hAnsi="Calibri" w:cs="Calibri"/>
      <w:b/>
      <w:bCs/>
      <w:color w:val="000000"/>
      <w:spacing w:val="0"/>
      <w:w w:val="100"/>
      <w:position w:val="0"/>
      <w:sz w:val="28"/>
      <w:szCs w:val="28"/>
      <w:shd w:val="clear" w:color="auto" w:fill="FFFFFF"/>
      <w:lang w:val="ru-RU" w:eastAsia="ru-RU" w:bidi="ru-RU"/>
    </w:rPr>
  </w:style>
  <w:style w:type="character" w:customStyle="1" w:styleId="2-2pt0">
    <w:name w:val="Основной текст (2) + Интервал -2 pt"/>
    <w:basedOn w:val="22"/>
    <w:rsid w:val="00931835"/>
    <w:rPr>
      <w:rFonts w:ascii="Times New Roman" w:eastAsia="Times New Roman" w:hAnsi="Times New Roman" w:cs="Times New Roman"/>
      <w:b w:val="0"/>
      <w:bCs w:val="0"/>
      <w:i w:val="0"/>
      <w:iCs w:val="0"/>
      <w:smallCaps w:val="0"/>
      <w:strike w:val="0"/>
      <w:color w:val="000000"/>
      <w:spacing w:val="-40"/>
      <w:w w:val="100"/>
      <w:position w:val="0"/>
      <w:sz w:val="28"/>
      <w:szCs w:val="28"/>
      <w:u w:val="none"/>
      <w:shd w:val="clear" w:color="auto" w:fill="FFFFFF"/>
      <w:lang w:val="en-US" w:eastAsia="en-US" w:bidi="en-US"/>
    </w:rPr>
  </w:style>
  <w:style w:type="character" w:customStyle="1" w:styleId="216pt66">
    <w:name w:val="Основной текст (2) + 16 pt;Полужирный;Масштаб 66%"/>
    <w:basedOn w:val="22"/>
    <w:rsid w:val="00931835"/>
    <w:rPr>
      <w:rFonts w:ascii="Times New Roman" w:eastAsia="Times New Roman" w:hAnsi="Times New Roman" w:cs="Times New Roman"/>
      <w:b/>
      <w:bCs/>
      <w:i w:val="0"/>
      <w:iCs w:val="0"/>
      <w:smallCaps w:val="0"/>
      <w:strike w:val="0"/>
      <w:color w:val="000000"/>
      <w:spacing w:val="0"/>
      <w:w w:val="66"/>
      <w:position w:val="0"/>
      <w:sz w:val="32"/>
      <w:szCs w:val="32"/>
      <w:u w:val="none"/>
      <w:shd w:val="clear" w:color="auto" w:fill="FFFFFF"/>
      <w:lang w:val="ru-RU" w:eastAsia="ru-RU" w:bidi="ru-RU"/>
    </w:rPr>
  </w:style>
  <w:style w:type="character" w:customStyle="1" w:styleId="20pt1">
    <w:name w:val="Основной текст (2) + Полужирный;Интервал 0 pt"/>
    <w:basedOn w:val="22"/>
    <w:rsid w:val="00931835"/>
    <w:rPr>
      <w:rFonts w:ascii="Times New Roman" w:eastAsia="Times New Roman" w:hAnsi="Times New Roman" w:cs="Times New Roman"/>
      <w:b/>
      <w:bCs/>
      <w:i w:val="0"/>
      <w:iCs w:val="0"/>
      <w:smallCaps w:val="0"/>
      <w:strike w:val="0"/>
      <w:color w:val="000000"/>
      <w:spacing w:val="-10"/>
      <w:w w:val="100"/>
      <w:position w:val="0"/>
      <w:sz w:val="28"/>
      <w:szCs w:val="28"/>
      <w:u w:val="none"/>
      <w:shd w:val="clear" w:color="auto" w:fill="FFFFFF"/>
      <w:lang w:val="en-US" w:eastAsia="en-US" w:bidi="en-US"/>
    </w:rPr>
  </w:style>
  <w:style w:type="character" w:customStyle="1" w:styleId="Cambria8pt">
    <w:name w:val="Колонтитул + Cambria;8 pt;Не полужирный"/>
    <w:basedOn w:val="aff2"/>
    <w:rsid w:val="00931835"/>
    <w:rPr>
      <w:rFonts w:ascii="Cambria" w:eastAsia="Cambria" w:hAnsi="Cambria" w:cs="Cambria"/>
      <w:b/>
      <w:bCs/>
      <w:i w:val="0"/>
      <w:iCs w:val="0"/>
      <w:smallCaps w:val="0"/>
      <w:strike w:val="0"/>
      <w:color w:val="000000"/>
      <w:spacing w:val="0"/>
      <w:w w:val="100"/>
      <w:position w:val="0"/>
      <w:sz w:val="16"/>
      <w:szCs w:val="16"/>
      <w:u w:val="none"/>
      <w:lang w:val="ru-RU" w:eastAsia="ru-RU" w:bidi="ru-RU"/>
    </w:rPr>
  </w:style>
  <w:style w:type="character" w:customStyle="1" w:styleId="550">
    <w:name w:val="Заголовок №5 (5)_"/>
    <w:basedOn w:val="a0"/>
    <w:link w:val="551"/>
    <w:rsid w:val="00931835"/>
    <w:rPr>
      <w:rFonts w:ascii="Franklin Gothic Heavy" w:eastAsia="Franklin Gothic Heavy" w:hAnsi="Franklin Gothic Heavy" w:cs="Franklin Gothic Heavy"/>
      <w:sz w:val="12"/>
      <w:szCs w:val="12"/>
      <w:shd w:val="clear" w:color="auto" w:fill="FFFFFF"/>
    </w:rPr>
  </w:style>
  <w:style w:type="character" w:customStyle="1" w:styleId="390">
    <w:name w:val="Основной текст (39)_"/>
    <w:basedOn w:val="a0"/>
    <w:rsid w:val="00931835"/>
    <w:rPr>
      <w:rFonts w:ascii="Times New Roman" w:eastAsia="Times New Roman" w:hAnsi="Times New Roman" w:cs="Times New Roman"/>
      <w:i/>
      <w:iCs/>
      <w:spacing w:val="-10"/>
      <w:sz w:val="8"/>
      <w:szCs w:val="8"/>
      <w:shd w:val="clear" w:color="auto" w:fill="FFFFFF"/>
    </w:rPr>
  </w:style>
  <w:style w:type="character" w:customStyle="1" w:styleId="105pt">
    <w:name w:val="Колонтитул + 10;5 pt"/>
    <w:basedOn w:val="aff2"/>
    <w:rsid w:val="00931835"/>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105pt0pt">
    <w:name w:val="Колонтитул + 10;5 pt;Интервал 0 pt"/>
    <w:basedOn w:val="aff2"/>
    <w:rsid w:val="00931835"/>
    <w:rPr>
      <w:rFonts w:ascii="Times New Roman" w:eastAsia="Times New Roman" w:hAnsi="Times New Roman" w:cs="Times New Roman"/>
      <w:b/>
      <w:bCs/>
      <w:i w:val="0"/>
      <w:iCs w:val="0"/>
      <w:smallCaps w:val="0"/>
      <w:strike w:val="0"/>
      <w:color w:val="000000"/>
      <w:spacing w:val="10"/>
      <w:w w:val="100"/>
      <w:position w:val="0"/>
      <w:sz w:val="21"/>
      <w:szCs w:val="21"/>
      <w:u w:val="none"/>
      <w:lang w:val="ru-RU" w:eastAsia="ru-RU" w:bidi="ru-RU"/>
    </w:rPr>
  </w:style>
  <w:style w:type="character" w:customStyle="1" w:styleId="450">
    <w:name w:val="Основной текст (45)_"/>
    <w:basedOn w:val="a0"/>
    <w:link w:val="451"/>
    <w:rsid w:val="00931835"/>
    <w:rPr>
      <w:rFonts w:ascii="Times New Roman" w:eastAsia="Times New Roman" w:hAnsi="Times New Roman" w:cs="Times New Roman"/>
      <w:b/>
      <w:bCs/>
      <w:sz w:val="26"/>
      <w:szCs w:val="26"/>
      <w:shd w:val="clear" w:color="auto" w:fill="FFFFFF"/>
      <w:lang w:val="en-US" w:bidi="en-US"/>
    </w:rPr>
  </w:style>
  <w:style w:type="character" w:customStyle="1" w:styleId="4420pt">
    <w:name w:val="Основной текст (44) + 20 pt;Полужирный;Курсив"/>
    <w:basedOn w:val="442"/>
    <w:rsid w:val="00931835"/>
    <w:rPr>
      <w:rFonts w:ascii="Times New Roman" w:eastAsia="Times New Roman" w:hAnsi="Times New Roman" w:cs="Times New Roman"/>
      <w:b/>
      <w:bCs/>
      <w:i/>
      <w:iCs/>
      <w:color w:val="000000"/>
      <w:spacing w:val="0"/>
      <w:w w:val="100"/>
      <w:position w:val="0"/>
      <w:sz w:val="40"/>
      <w:szCs w:val="40"/>
      <w:shd w:val="clear" w:color="auto" w:fill="FFFFFF"/>
      <w:lang w:val="ru-RU" w:eastAsia="ru-RU" w:bidi="ru-RU"/>
    </w:rPr>
  </w:style>
  <w:style w:type="character" w:customStyle="1" w:styleId="22pt1">
    <w:name w:val="Основной текст (2) + Малые прописные;Интервал 2 pt"/>
    <w:basedOn w:val="22"/>
    <w:rsid w:val="00931835"/>
    <w:rPr>
      <w:rFonts w:ascii="Times New Roman" w:eastAsia="Times New Roman" w:hAnsi="Times New Roman" w:cs="Times New Roman"/>
      <w:b w:val="0"/>
      <w:bCs w:val="0"/>
      <w:i w:val="0"/>
      <w:iCs w:val="0"/>
      <w:smallCaps/>
      <w:strike w:val="0"/>
      <w:color w:val="000000"/>
      <w:spacing w:val="50"/>
      <w:w w:val="100"/>
      <w:position w:val="0"/>
      <w:sz w:val="28"/>
      <w:szCs w:val="28"/>
      <w:u w:val="none"/>
      <w:shd w:val="clear" w:color="auto" w:fill="FFFFFF"/>
      <w:lang w:val="en-US" w:eastAsia="en-US" w:bidi="en-US"/>
    </w:rPr>
  </w:style>
  <w:style w:type="character" w:customStyle="1" w:styleId="2f2">
    <w:name w:val="Подпись к таблице (2)_"/>
    <w:basedOn w:val="a0"/>
    <w:link w:val="2f3"/>
    <w:rsid w:val="00931835"/>
    <w:rPr>
      <w:rFonts w:ascii="Times New Roman" w:eastAsia="Times New Roman" w:hAnsi="Times New Roman" w:cs="Times New Roman"/>
      <w:b/>
      <w:bCs/>
      <w:sz w:val="26"/>
      <w:szCs w:val="26"/>
      <w:shd w:val="clear" w:color="auto" w:fill="FFFFFF"/>
    </w:rPr>
  </w:style>
  <w:style w:type="character" w:customStyle="1" w:styleId="2TrebuchetMS4pt">
    <w:name w:val="Основной текст (2) + Trebuchet MS;4 pt"/>
    <w:basedOn w:val="22"/>
    <w:rsid w:val="00931835"/>
    <w:rPr>
      <w:rFonts w:ascii="Trebuchet MS" w:eastAsia="Trebuchet MS" w:hAnsi="Trebuchet MS" w:cs="Trebuchet M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460">
    <w:name w:val="Основной текст (46)_"/>
    <w:basedOn w:val="a0"/>
    <w:link w:val="461"/>
    <w:rsid w:val="00931835"/>
    <w:rPr>
      <w:rFonts w:ascii="Times New Roman" w:eastAsia="Times New Roman" w:hAnsi="Times New Roman" w:cs="Times New Roman"/>
      <w:b/>
      <w:bCs/>
      <w:sz w:val="26"/>
      <w:szCs w:val="26"/>
      <w:shd w:val="clear" w:color="auto" w:fill="FFFFFF"/>
    </w:rPr>
  </w:style>
  <w:style w:type="character" w:customStyle="1" w:styleId="24pt">
    <w:name w:val="Основной текст (2) + 4 pt"/>
    <w:basedOn w:val="22"/>
    <w:rsid w:val="00931835"/>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8pt">
    <w:name w:val="Основной текст (2) + 8 pt"/>
    <w:basedOn w:val="22"/>
    <w:rsid w:val="00931835"/>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12pt0pt0">
    <w:name w:val="Основной текст (2) + 12 pt;Полужирный;Курсив;Интервал 0 pt"/>
    <w:basedOn w:val="22"/>
    <w:rsid w:val="00931835"/>
    <w:rPr>
      <w:rFonts w:ascii="Times New Roman" w:eastAsia="Times New Roman" w:hAnsi="Times New Roman" w:cs="Times New Roman"/>
      <w:b/>
      <w:bCs/>
      <w:i/>
      <w:iCs/>
      <w:smallCaps w:val="0"/>
      <w:strike w:val="0"/>
      <w:color w:val="000000"/>
      <w:spacing w:val="-10"/>
      <w:w w:val="100"/>
      <w:position w:val="0"/>
      <w:sz w:val="24"/>
      <w:szCs w:val="24"/>
      <w:u w:val="none"/>
      <w:shd w:val="clear" w:color="auto" w:fill="FFFFFF"/>
      <w:lang w:val="ru-RU" w:eastAsia="ru-RU" w:bidi="ru-RU"/>
    </w:rPr>
  </w:style>
  <w:style w:type="character" w:customStyle="1" w:styleId="2105pt">
    <w:name w:val="Основной текст (2) + 10;5 pt"/>
    <w:basedOn w:val="22"/>
    <w:rsid w:val="00931835"/>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1pt">
    <w:name w:val="Основной текст (2) + Trebuchet MS;11 pt"/>
    <w:basedOn w:val="22"/>
    <w:rsid w:val="00931835"/>
    <w:rPr>
      <w:rFonts w:ascii="Trebuchet MS" w:eastAsia="Trebuchet MS" w:hAnsi="Trebuchet MS" w:cs="Trebuchet MS"/>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4pt0">
    <w:name w:val="Основной текст (2) + 4 pt;Курсив"/>
    <w:basedOn w:val="22"/>
    <w:rsid w:val="00931835"/>
    <w:rPr>
      <w:rFonts w:ascii="Times New Roman" w:eastAsia="Times New Roman" w:hAnsi="Times New Roman" w:cs="Times New Roman"/>
      <w:b w:val="0"/>
      <w:bCs w:val="0"/>
      <w:i/>
      <w:iCs/>
      <w:smallCaps w:val="0"/>
      <w:strike w:val="0"/>
      <w:color w:val="000000"/>
      <w:spacing w:val="0"/>
      <w:w w:val="100"/>
      <w:position w:val="0"/>
      <w:sz w:val="8"/>
      <w:szCs w:val="8"/>
      <w:u w:val="none"/>
      <w:shd w:val="clear" w:color="auto" w:fill="FFFFFF"/>
      <w:lang w:val="ru-RU" w:eastAsia="ru-RU" w:bidi="ru-RU"/>
    </w:rPr>
  </w:style>
  <w:style w:type="paragraph" w:customStyle="1" w:styleId="64">
    <w:name w:val="Заголовок №6"/>
    <w:basedOn w:val="a"/>
    <w:link w:val="63"/>
    <w:rsid w:val="00931835"/>
    <w:pPr>
      <w:shd w:val="clear" w:color="auto" w:fill="FFFFFF"/>
      <w:autoSpaceDE/>
      <w:autoSpaceDN/>
      <w:adjustRightInd/>
      <w:spacing w:before="300" w:after="420" w:line="0" w:lineRule="atLeast"/>
      <w:ind w:firstLine="0"/>
      <w:outlineLvl w:val="5"/>
    </w:pPr>
    <w:rPr>
      <w:rFonts w:ascii="Times New Roman" w:eastAsia="Times New Roman" w:hAnsi="Times New Roman" w:cs="Times New Roman"/>
      <w:b/>
      <w:bCs/>
      <w:sz w:val="26"/>
      <w:szCs w:val="26"/>
      <w:lang w:eastAsia="en-US"/>
    </w:rPr>
  </w:style>
  <w:style w:type="paragraph" w:customStyle="1" w:styleId="521">
    <w:name w:val="Заголовок №5 (2)"/>
    <w:basedOn w:val="a"/>
    <w:link w:val="520"/>
    <w:rsid w:val="00931835"/>
    <w:pPr>
      <w:shd w:val="clear" w:color="auto" w:fill="FFFFFF"/>
      <w:autoSpaceDE/>
      <w:autoSpaceDN/>
      <w:adjustRightInd/>
      <w:spacing w:after="180" w:line="0" w:lineRule="atLeast"/>
      <w:ind w:firstLine="0"/>
      <w:jc w:val="right"/>
      <w:outlineLvl w:val="4"/>
    </w:pPr>
    <w:rPr>
      <w:rFonts w:ascii="Times New Roman" w:eastAsia="Times New Roman" w:hAnsi="Times New Roman" w:cs="Times New Roman"/>
      <w:b/>
      <w:bCs/>
      <w:w w:val="66"/>
      <w:sz w:val="32"/>
      <w:szCs w:val="32"/>
      <w:lang w:eastAsia="en-US"/>
    </w:rPr>
  </w:style>
  <w:style w:type="paragraph" w:customStyle="1" w:styleId="531">
    <w:name w:val="Заголовок №5 (3)"/>
    <w:basedOn w:val="a"/>
    <w:link w:val="530"/>
    <w:rsid w:val="00931835"/>
    <w:pPr>
      <w:shd w:val="clear" w:color="auto" w:fill="FFFFFF"/>
      <w:autoSpaceDE/>
      <w:autoSpaceDN/>
      <w:adjustRightInd/>
      <w:spacing w:after="180" w:line="0" w:lineRule="atLeast"/>
      <w:ind w:firstLine="0"/>
      <w:jc w:val="left"/>
      <w:outlineLvl w:val="4"/>
    </w:pPr>
    <w:rPr>
      <w:rFonts w:ascii="Calibri" w:eastAsia="Calibri" w:hAnsi="Calibri" w:cs="Calibri"/>
      <w:sz w:val="26"/>
      <w:szCs w:val="26"/>
      <w:lang w:eastAsia="en-US"/>
    </w:rPr>
  </w:style>
  <w:style w:type="paragraph" w:customStyle="1" w:styleId="541">
    <w:name w:val="Заголовок №5 (4)"/>
    <w:basedOn w:val="a"/>
    <w:link w:val="540"/>
    <w:rsid w:val="00931835"/>
    <w:pPr>
      <w:shd w:val="clear" w:color="auto" w:fill="FFFFFF"/>
      <w:autoSpaceDE/>
      <w:autoSpaceDN/>
      <w:adjustRightInd/>
      <w:spacing w:line="490" w:lineRule="exact"/>
      <w:ind w:firstLine="0"/>
      <w:jc w:val="left"/>
      <w:outlineLvl w:val="4"/>
    </w:pPr>
    <w:rPr>
      <w:rFonts w:ascii="Times New Roman" w:eastAsia="Times New Roman" w:hAnsi="Times New Roman" w:cs="Times New Roman"/>
      <w:sz w:val="26"/>
      <w:szCs w:val="26"/>
      <w:lang w:eastAsia="en-US"/>
    </w:rPr>
  </w:style>
  <w:style w:type="paragraph" w:customStyle="1" w:styleId="551">
    <w:name w:val="Заголовок №5 (5)"/>
    <w:basedOn w:val="a"/>
    <w:link w:val="550"/>
    <w:rsid w:val="00931835"/>
    <w:pPr>
      <w:shd w:val="clear" w:color="auto" w:fill="FFFFFF"/>
      <w:autoSpaceDE/>
      <w:autoSpaceDN/>
      <w:adjustRightInd/>
      <w:spacing w:before="240" w:line="0" w:lineRule="atLeast"/>
      <w:ind w:firstLine="0"/>
      <w:outlineLvl w:val="4"/>
    </w:pPr>
    <w:rPr>
      <w:rFonts w:ascii="Franklin Gothic Heavy" w:eastAsia="Franklin Gothic Heavy" w:hAnsi="Franklin Gothic Heavy" w:cs="Franklin Gothic Heavy"/>
      <w:sz w:val="12"/>
      <w:szCs w:val="12"/>
      <w:lang w:eastAsia="en-US"/>
    </w:rPr>
  </w:style>
  <w:style w:type="paragraph" w:customStyle="1" w:styleId="451">
    <w:name w:val="Основной текст (45)"/>
    <w:basedOn w:val="a"/>
    <w:link w:val="450"/>
    <w:rsid w:val="00931835"/>
    <w:pPr>
      <w:shd w:val="clear" w:color="auto" w:fill="FFFFFF"/>
      <w:autoSpaceDE/>
      <w:autoSpaceDN/>
      <w:adjustRightInd/>
      <w:spacing w:before="240" w:line="490" w:lineRule="exact"/>
      <w:ind w:firstLine="0"/>
    </w:pPr>
    <w:rPr>
      <w:rFonts w:ascii="Times New Roman" w:eastAsia="Times New Roman" w:hAnsi="Times New Roman" w:cs="Times New Roman"/>
      <w:b/>
      <w:bCs/>
      <w:sz w:val="26"/>
      <w:szCs w:val="26"/>
      <w:lang w:val="en-US" w:eastAsia="en-US" w:bidi="en-US"/>
    </w:rPr>
  </w:style>
  <w:style w:type="paragraph" w:customStyle="1" w:styleId="2f3">
    <w:name w:val="Подпись к таблице (2)"/>
    <w:basedOn w:val="a"/>
    <w:link w:val="2f2"/>
    <w:rsid w:val="00931835"/>
    <w:pPr>
      <w:shd w:val="clear" w:color="auto" w:fill="FFFFFF"/>
      <w:autoSpaceDE/>
      <w:autoSpaceDN/>
      <w:adjustRightInd/>
      <w:spacing w:line="0" w:lineRule="atLeast"/>
      <w:ind w:firstLine="0"/>
      <w:jc w:val="left"/>
    </w:pPr>
    <w:rPr>
      <w:rFonts w:ascii="Times New Roman" w:eastAsia="Times New Roman" w:hAnsi="Times New Roman" w:cs="Times New Roman"/>
      <w:b/>
      <w:bCs/>
      <w:sz w:val="26"/>
      <w:szCs w:val="26"/>
      <w:lang w:eastAsia="en-US"/>
    </w:rPr>
  </w:style>
  <w:style w:type="paragraph" w:customStyle="1" w:styleId="461">
    <w:name w:val="Основной текст (46)"/>
    <w:basedOn w:val="a"/>
    <w:link w:val="460"/>
    <w:rsid w:val="00931835"/>
    <w:pPr>
      <w:shd w:val="clear" w:color="auto" w:fill="FFFFFF"/>
      <w:autoSpaceDE/>
      <w:autoSpaceDN/>
      <w:adjustRightInd/>
      <w:spacing w:after="240" w:line="0" w:lineRule="atLeast"/>
      <w:ind w:firstLine="0"/>
      <w:jc w:val="right"/>
    </w:pPr>
    <w:rPr>
      <w:rFonts w:ascii="Times New Roman" w:eastAsia="Times New Roman" w:hAnsi="Times New Roman" w:cs="Times New Roman"/>
      <w:b/>
      <w:bCs/>
      <w:sz w:val="26"/>
      <w:szCs w:val="26"/>
      <w:lang w:eastAsia="en-US"/>
    </w:rPr>
  </w:style>
  <w:style w:type="table" w:customStyle="1" w:styleId="11110">
    <w:name w:val="Сетка таблицы11110"/>
    <w:basedOn w:val="a1"/>
    <w:next w:val="af7"/>
    <w:rsid w:val="00931835"/>
    <w:pPr>
      <w:ind w:firstLine="0"/>
    </w:pPr>
    <w:rPr>
      <w:rFonts w:eastAsia="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4.bin"/><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edsoo.ru/constructor/" TargetMode="External"/><Relationship Id="rId12" Type="http://schemas.openxmlformats.org/officeDocument/2006/relationships/oleObject" Target="embeddings/oleObject3.bin"/><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internet.garant.ru/document/redirect/405997655/100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5" Type="http://schemas.openxmlformats.org/officeDocument/2006/relationships/footnotes" Target="footnotes.xml"/><Relationship Id="rId15" Type="http://schemas.openxmlformats.org/officeDocument/2006/relationships/hyperlink" Target="https://internet.garant.ru/document/redirect/401433920/1000" TargetMode="External"/><Relationship Id="rId10" Type="http://schemas.openxmlformats.org/officeDocument/2006/relationships/image" Target="media/image2.w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hyperlink" Target="https://cop.admhmao.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787</TotalTime>
  <Pages>1069</Pages>
  <Words>385466</Words>
  <Characters>2197159</Characters>
  <Application>Microsoft Office Word</Application>
  <DocSecurity>0</DocSecurity>
  <Lines>18309</Lines>
  <Paragraphs>5154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2577471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Vodneva_EN</cp:lastModifiedBy>
  <cp:revision>21</cp:revision>
  <cp:lastPrinted>2025-05-17T08:34:00Z</cp:lastPrinted>
  <dcterms:created xsi:type="dcterms:W3CDTF">2023-09-05T07:54:00Z</dcterms:created>
  <dcterms:modified xsi:type="dcterms:W3CDTF">2025-05-17T08:43:00Z</dcterms:modified>
</cp:coreProperties>
</file>